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4a1uiloq673" w:id="0"/>
      <w:bookmarkEnd w:id="0"/>
      <w:r w:rsidDel="00000000" w:rsidR="00000000" w:rsidRPr="00000000">
        <w:rPr>
          <w:rtl w:val="0"/>
        </w:rPr>
        <w:t xml:space="preserve">A-101 Eval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Full image: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Overlay: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27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Crop 1: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Overlay   </w:t>
        <w:tab/>
        <w:tab/>
        <w:tab/>
        <w:t xml:space="preserve">Before </w:t>
        <w:tab/>
        <w:tab/>
        <w:tab/>
        <w:tab/>
        <w:t xml:space="preserve">  After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797472" cy="2041350"/>
            <wp:effectExtent b="0" l="0" r="0" t="0"/>
            <wp:docPr id="22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472" cy="204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23020" cy="2069612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20" cy="2069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7850" cy="190500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909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Action: Decrease, Aspect: Door, Mark: 101A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Crop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Before</w:t>
        <w:tab/>
        <w:tab/>
        <w:tab/>
        <w:tab/>
        <w:t xml:space="preserve">After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1728788" cy="1300707"/>
            <wp:effectExtent b="0" l="0" r="0" t="0"/>
            <wp:docPr id="3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1300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49809" cy="131706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809" cy="1317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68552" cy="1338111"/>
            <wp:effectExtent b="0" l="0" r="0" t="0"/>
            <wp:docPr id="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8552" cy="1338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Action: Remove, Aspect: Ventilation equipment and screening, RelativeLocation: To the left of MRF Building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Crop 3: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Overlay: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395788" cy="1974799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197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424363" cy="1993031"/>
            <wp:effectExtent b="0" l="0" r="0" t="0"/>
            <wp:docPr id="2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993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424363" cy="1993847"/>
            <wp:effectExtent b="0" l="0" r="0" t="0"/>
            <wp:docPr id="1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993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Action: Extend. Aspect: (E) RECYCLING BUILDING (MODIFIED)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Action:Remove. Aspect: Mechanical equipment (suspect not noted)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Action: Add. Aspect: staircase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Crop 4: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    Before</w:t>
        <w:tab/>
        <w:tab/>
        <w:tab/>
        <w:tab/>
        <w:t xml:space="preserve">After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1884865" cy="1902237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865" cy="1902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16561" cy="1930499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6561" cy="1930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40369" cy="1958761"/>
            <wp:effectExtent b="0" l="0" r="0" t="0"/>
            <wp:docPr id="30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0369" cy="1958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Action:Add Aspect: outdoor balcony. Location: Backyard Building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Crop 5: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Before:</w:t>
        <w:tab/>
        <w:tab/>
        <w:tab/>
        <w:tab/>
        <w:t xml:space="preserve">After: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1813835" cy="3681413"/>
            <wp:effectExtent b="0" l="0" r="0" t="0"/>
            <wp:docPr id="3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835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0947" cy="3738249"/>
            <wp:effectExtent b="0" l="0" r="0" t="0"/>
            <wp:docPr id="26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947" cy="3738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37241" cy="3730724"/>
            <wp:effectExtent b="0" l="0" r="0" t="0"/>
            <wp:docPr id="21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241" cy="3730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Action: Add. Aspect: Crane. Location: Backyard Building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Crop 6: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Before:</w:t>
        <w:tab/>
        <w:tab/>
        <w:tab/>
        <w:tab/>
        <w:t xml:space="preserve">  After: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847587" cy="1231725"/>
            <wp:effectExtent b="0" l="0" r="0" t="0"/>
            <wp:docPr id="2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587" cy="123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61875" cy="1241250"/>
            <wp:effectExtent b="0" l="0" r="0" t="0"/>
            <wp:docPr id="32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1875" cy="124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33563" cy="1222375"/>
            <wp:effectExtent b="0" l="0" r="0" t="0"/>
            <wp:docPr id="1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22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Action: Change.  Aspect: ventilation equipment and screening to Genset &amp; firepump room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Action: Add. Aspect: Man door entrace/Exit. Location: Genset &amp; firepump room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Action: Add. Aspect: Finish Floor 4’-0”. Location:Genset &amp; firepump room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Crop 7: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   Before:</w:t>
        <w:tab/>
        <w:tab/>
        <w:tab/>
        <w:t xml:space="preserve"> </w:t>
        <w:tab/>
        <w:t xml:space="preserve">    After: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1877779" cy="1410624"/>
            <wp:effectExtent b="0" l="0" r="0" t="0"/>
            <wp:docPr id="1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779" cy="141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90713" cy="1420434"/>
            <wp:effectExtent b="0" l="0" r="0" t="0"/>
            <wp:docPr id="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1420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09763" cy="1434651"/>
            <wp:effectExtent b="0" l="0" r="0" t="0"/>
            <wp:docPr id="29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434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Action: Reduce.  Aspect: landscape area. Location: left corner of the building.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Crop 8: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Overlay: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057458" cy="846573"/>
            <wp:effectExtent b="0" l="0" r="0" t="0"/>
            <wp:docPr id="2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458" cy="846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858185"/>
            <wp:effectExtent b="0" l="0" r="0" t="0"/>
            <wp:docPr id="2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85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134621" cy="864997"/>
            <wp:effectExtent b="0" l="0" r="0" t="0"/>
            <wp:docPr id="1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621" cy="86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Action: Remove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Aspect: (E) CONC. OFFICE AND MAINT. BUILDING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Crop 9: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Overlay: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350712" cy="1549812"/>
            <wp:effectExtent b="0" l="0" r="0" t="0"/>
            <wp:docPr id="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0712" cy="1549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Before: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367088" cy="155404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554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3367088" cy="1554701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554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Action: Add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Aspect:Structural Pillar (suspecting, no show or keynote on the drawing)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Value: 24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Location: Backyard Building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Action: Change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Aspect: Area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Value: from 181,321 SF to 183,945 SF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Location: Backyard Building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Action: Change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Aspect: Area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Value: from 2624 SF to 2160 SF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Location: Staff Building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Action: Change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Aspect: Area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Value: from 825 SF to 400 SF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Location: Fire Pump Room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Crop 10: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Overlay:</w:t>
        <w:tab/>
        <w:tab/>
        <w:tab/>
        <w:t xml:space="preserve">Before:</w:t>
        <w:tab/>
        <w:tab/>
        <w:tab/>
        <w:tab/>
        <w:t xml:space="preserve">After: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1723431" cy="2092737"/>
            <wp:effectExtent b="0" l="0" r="0" t="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3431" cy="2092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35985" cy="2101949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985" cy="210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28012" cy="2101636"/>
            <wp:effectExtent b="0" l="0" r="0" t="0"/>
            <wp:docPr id="23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012" cy="2101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Action:Move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Aspect:GridlineA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Direction:Up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Value:(253’-9 1/16”) to ( 276’-8 1/18”)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Location:From GridlineD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jpg"/><Relationship Id="rId22" Type="http://schemas.openxmlformats.org/officeDocument/2006/relationships/image" Target="media/image23.jpg"/><Relationship Id="rId21" Type="http://schemas.openxmlformats.org/officeDocument/2006/relationships/image" Target="media/image30.jpg"/><Relationship Id="rId24" Type="http://schemas.openxmlformats.org/officeDocument/2006/relationships/image" Target="media/image13.jpg"/><Relationship Id="rId23" Type="http://schemas.openxmlformats.org/officeDocument/2006/relationships/image" Target="media/image3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jpg"/><Relationship Id="rId26" Type="http://schemas.openxmlformats.org/officeDocument/2006/relationships/image" Target="media/image7.jpg"/><Relationship Id="rId25" Type="http://schemas.openxmlformats.org/officeDocument/2006/relationships/image" Target="media/image31.jpg"/><Relationship Id="rId28" Type="http://schemas.openxmlformats.org/officeDocument/2006/relationships/image" Target="media/image16.jpg"/><Relationship Id="rId27" Type="http://schemas.openxmlformats.org/officeDocument/2006/relationships/image" Target="media/image17.jpg"/><Relationship Id="rId5" Type="http://schemas.openxmlformats.org/officeDocument/2006/relationships/styles" Target="styles.xml"/><Relationship Id="rId6" Type="http://schemas.openxmlformats.org/officeDocument/2006/relationships/image" Target="media/image28.jpg"/><Relationship Id="rId29" Type="http://schemas.openxmlformats.org/officeDocument/2006/relationships/image" Target="media/image24.jpg"/><Relationship Id="rId7" Type="http://schemas.openxmlformats.org/officeDocument/2006/relationships/image" Target="media/image22.jpg"/><Relationship Id="rId8" Type="http://schemas.openxmlformats.org/officeDocument/2006/relationships/image" Target="media/image11.jpg"/><Relationship Id="rId31" Type="http://schemas.openxmlformats.org/officeDocument/2006/relationships/image" Target="media/image19.jpg"/><Relationship Id="rId30" Type="http://schemas.openxmlformats.org/officeDocument/2006/relationships/image" Target="media/image33.jpg"/><Relationship Id="rId11" Type="http://schemas.openxmlformats.org/officeDocument/2006/relationships/image" Target="media/image3.jpg"/><Relationship Id="rId33" Type="http://schemas.openxmlformats.org/officeDocument/2006/relationships/image" Target="media/image20.jpg"/><Relationship Id="rId10" Type="http://schemas.openxmlformats.org/officeDocument/2006/relationships/image" Target="media/image5.jpg"/><Relationship Id="rId32" Type="http://schemas.openxmlformats.org/officeDocument/2006/relationships/image" Target="media/image15.jpg"/><Relationship Id="rId13" Type="http://schemas.openxmlformats.org/officeDocument/2006/relationships/image" Target="media/image2.jpg"/><Relationship Id="rId35" Type="http://schemas.openxmlformats.org/officeDocument/2006/relationships/image" Target="media/image8.jpg"/><Relationship Id="rId12" Type="http://schemas.openxmlformats.org/officeDocument/2006/relationships/image" Target="media/image26.jpg"/><Relationship Id="rId34" Type="http://schemas.openxmlformats.org/officeDocument/2006/relationships/image" Target="media/image9.jpg"/><Relationship Id="rId15" Type="http://schemas.openxmlformats.org/officeDocument/2006/relationships/image" Target="media/image10.jpg"/><Relationship Id="rId37" Type="http://schemas.openxmlformats.org/officeDocument/2006/relationships/image" Target="media/image6.jpg"/><Relationship Id="rId14" Type="http://schemas.openxmlformats.org/officeDocument/2006/relationships/image" Target="media/image12.jpg"/><Relationship Id="rId36" Type="http://schemas.openxmlformats.org/officeDocument/2006/relationships/image" Target="media/image14.jpg"/><Relationship Id="rId17" Type="http://schemas.openxmlformats.org/officeDocument/2006/relationships/image" Target="media/image18.jpg"/><Relationship Id="rId16" Type="http://schemas.openxmlformats.org/officeDocument/2006/relationships/image" Target="media/image29.jpg"/><Relationship Id="rId38" Type="http://schemas.openxmlformats.org/officeDocument/2006/relationships/image" Target="media/image21.jpg"/><Relationship Id="rId19" Type="http://schemas.openxmlformats.org/officeDocument/2006/relationships/image" Target="media/image4.jpg"/><Relationship Id="rId1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