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24"/>
          <w:szCs w:val="24"/>
        </w:rPr>
      </w:pPr>
      <w:bookmarkStart w:colFirst="0" w:colLast="0" w:name="_ugw8bmhlpus1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Functional Requirements Document (FRD)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kvy34tsi8nb9" w:id="1"/>
      <w:bookmarkEnd w:id="1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document outlines the functional requirements for a PHP-based Tic Tac Toe game. The game should support two players, display the game board, detect winners, handle invalid moves, and store game results.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auqflnbxp7ue" w:id="2"/>
      <w:bookmarkEnd w:id="2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2.1 Product Perspective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Tic Tac Toe game is a console-based application for two players.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2.2 Product Functions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Initialize a new game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Allow players to take turns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Display the game board after each move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Determine the winner or a draw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Handle invalid moves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Store game results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2.3 User Characteristics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Casual gamers familiar with Tic Tac Toe.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q9857kll2fec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General Description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3.1 User Functions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Start a new game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Make a move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View game results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3.2 Hardware Interfaces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 input/output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3.3 Software Interfaces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PHP programming language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3.4 Communications Interfaces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N/A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3.5 Controls, Inputs, Outputs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inputs: Move coordinates (row, column)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System outputs: Game board, win/loss/draw message, game results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b96vq3nppvfl" w:id="4"/>
      <w:bookmarkEnd w:id="4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Specific Requirements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4.1 Functional Requirements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game board should be a 3x3 grid.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Players alternate turns placing their mark (X or O) on an empty cell.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game ends when one player has three marks in a row, column, or diagonal, or when the board is full (draw).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Invalid moves (occupied cell, out-of-bounds) should be handled with an error message.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Game results should be stored, including player names, moves, and outcome.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4.2 User Interface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Text-based interface displaying the game board.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Clear prompts for player input.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Informative messages for game status, winner, or draw.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4.3 Performance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game should respond promptly to user input.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4.4 Design Constraints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PHP programming language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Console-based application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gl8utnycbq" w:id="5"/>
      <w:bookmarkEnd w:id="5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Other Non-functional Requirements (NFRs)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Usability: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game should be easy to understand and play.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Reliability: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game should function correctly without errors.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Maintainability: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code should be well-structured and easy to modify.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Portability: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game should be compatible with different PHP environments.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cy1vwkfm9rik" w:id="6"/>
      <w:bookmarkEnd w:id="6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Non-Functional Requirements (NFR) Document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9vbzeswisdeu" w:id="7"/>
      <w:bookmarkEnd w:id="7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document outlines the non-functional requirements (NFRs) for the PHP-based Tic Tac Toe game.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8pvsotdxosjv" w:id="8"/>
      <w:bookmarkEnd w:id="8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Usability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game interface should be intuitive and easy to navigate.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Clear and concise instructions should be provided.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Error messages should be informative and helpful.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mo6b379v2hgx" w:id="9"/>
      <w:bookmarkEnd w:id="9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Reliability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game should function correctly without crashes or unexpected behavior.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integrity should be maintained.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bemck4ghtvqp" w:id="10"/>
      <w:bookmarkEnd w:id="1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Maintainability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code should be well-structured, commented, and easy to understand.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code should be modularized for easy modification.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Appropriate coding standards should be followed.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ataaak4kcw68" w:id="11"/>
      <w:bookmarkEnd w:id="11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Portability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game should be compatible with different PHP versions and environments.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code should avoid platform-specific dependencies.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mqu1ktz6jwu" w:id="12"/>
      <w:bookmarkEnd w:id="12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Technical Design Document (TDD)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snzgg44ickh5" w:id="13"/>
      <w:bookmarkEnd w:id="1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document outlines the technical design for the PHP-based Tic Tac Toe game.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ukknahqb2fs" w:id="14"/>
      <w:bookmarkEnd w:id="14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Overall Design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Game Board: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3x3 array to represent the game board.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Players: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Two player objects with names and marks (X or O).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Game Logic: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Functions to handle player turns, check for win/draw conditions, and validate moves.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Storage: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file or database to store game results.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7ruzppap1vb8" w:id="15"/>
      <w:bookmarkEnd w:id="15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Data Design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Game Result: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data structure to store player names, moves, and outcome.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2lrapyg0jmn3" w:id="16"/>
      <w:bookmarkEnd w:id="16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Architectural Design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Modular structure: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Separate modules for game board, players, game logic, and data storage.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Object-oriented design: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Use classes for game objects and data structures.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6focs7dfe9ae" w:id="17"/>
      <w:bookmarkEnd w:id="17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Interface Design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Text-based interface: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Use PHP's output functions to display the game board and messages.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input: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Use PHP's input functions to get user moves.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a51rpzr91en7" w:id="18"/>
      <w:bookmarkEnd w:id="18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6. Component Design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Game Board: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class representing the game board with methods to display, update, and check for win/draw conditions.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Player: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class representing a player with properties for name and mark.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Game Logic: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Functions for handling player turns, checking for win/draw conditions, and validating moves.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Storage: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Functions for saving and retrieving game results.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tcf47owaipqf" w:id="19"/>
      <w:bookmarkEnd w:id="19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7. Algorithms and Data Structures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Array: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represent the game board.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String: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store player names and marks.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File or database: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store game results.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k1xgljl1raw2" w:id="20"/>
      <w:bookmarkEnd w:id="2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8. Error Handling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Check for invalid input (non-numeric, out-of-bounds) and display appropriate error messages.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