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DE8" w:rsidRDefault="00703DE8" w:rsidP="00703DE8">
      <w:pPr>
        <w:pStyle w:val="Titre5"/>
        <w:numPr>
          <w:ilvl w:val="0"/>
          <w:numId w:val="0"/>
        </w:numPr>
        <w:ind w:left="1008"/>
      </w:pPr>
      <w:bookmarkStart w:id="0" w:name="_Toc208485052"/>
      <w:bookmarkStart w:id="1" w:name="_Toc211231809"/>
      <w:bookmarkStart w:id="2" w:name="_Toc211232378"/>
      <w:r>
        <w:t xml:space="preserve">3.2.3. </w:t>
      </w:r>
      <w:r w:rsidRPr="009B4B02">
        <w:t>Description des cas d’utilisation</w:t>
      </w:r>
      <w:bookmarkEnd w:id="0"/>
      <w:bookmarkEnd w:id="1"/>
      <w:bookmarkEnd w:id="2"/>
    </w:p>
    <w:p w:rsidR="00703DE8" w:rsidRPr="009B4B02" w:rsidRDefault="00703DE8" w:rsidP="00703DE8">
      <w:pPr>
        <w:pStyle w:val="Titre6"/>
        <w:numPr>
          <w:ilvl w:val="0"/>
          <w:numId w:val="0"/>
        </w:numPr>
        <w:ind w:left="1152"/>
      </w:pPr>
      <w:r>
        <w:t xml:space="preserve">3.2.3.1. </w:t>
      </w:r>
      <w:r w:rsidRPr="009B4B02">
        <w:t>CU1.1 : « se connecter à l’application »</w:t>
      </w:r>
    </w:p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 xml:space="preserve">Présentation : </w:t>
      </w:r>
    </w:p>
    <w:p w:rsidR="00703DE8" w:rsidRDefault="00703DE8" w:rsidP="00703DE8">
      <w:pPr>
        <w:pStyle w:val="partienum"/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9B4B02">
        <w:rPr>
          <w:rFonts w:ascii="Times New Roman" w:hAnsi="Times New Roman"/>
          <w:sz w:val="24"/>
          <w:szCs w:val="24"/>
        </w:rPr>
        <w:t>Ce cas d’utilisation permet la connexion d’un utilisateur au site internet</w:t>
      </w:r>
    </w:p>
    <w:tbl>
      <w:tblPr>
        <w:tblW w:w="9494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3"/>
      </w:tblGrid>
      <w:tr w:rsidR="00703DE8" w:rsidRPr="008D690F" w:rsidTr="00703DE8">
        <w:tc>
          <w:tcPr>
            <w:tcW w:w="1771" w:type="dxa"/>
            <w:shd w:val="clear" w:color="auto" w:fill="auto"/>
          </w:tcPr>
          <w:p w:rsidR="00703DE8" w:rsidRPr="008D690F" w:rsidRDefault="00703DE8" w:rsidP="00703DE8">
            <w:pPr>
              <w:pStyle w:val="StylecorpsdudocumentGrasGauche0cm"/>
              <w:rPr>
                <w:szCs w:val="24"/>
              </w:rPr>
            </w:pPr>
            <w:r w:rsidRPr="008D690F">
              <w:rPr>
                <w:szCs w:val="24"/>
              </w:rPr>
              <w:t>Description</w:t>
            </w:r>
          </w:p>
        </w:tc>
        <w:tc>
          <w:tcPr>
            <w:tcW w:w="7723" w:type="dxa"/>
            <w:shd w:val="clear" w:color="auto" w:fill="auto"/>
          </w:tcPr>
          <w:p w:rsidR="00703DE8" w:rsidRPr="008D690F" w:rsidRDefault="00703DE8" w:rsidP="00703DE8">
            <w:pPr>
              <w:pStyle w:val="corpsdudocument"/>
              <w:ind w:left="0"/>
              <w:rPr>
                <w:i/>
              </w:rPr>
            </w:pPr>
            <w:r w:rsidRPr="008D690F">
              <w:rPr>
                <w:i/>
              </w:rPr>
              <w:t>Connexion au front office</w:t>
            </w:r>
          </w:p>
        </w:tc>
      </w:tr>
      <w:tr w:rsidR="00703DE8" w:rsidRPr="008D690F" w:rsidTr="00703DE8">
        <w:trPr>
          <w:cantSplit/>
          <w:trHeight w:val="281"/>
        </w:trPr>
        <w:tc>
          <w:tcPr>
            <w:tcW w:w="1771" w:type="dxa"/>
            <w:shd w:val="clear" w:color="auto" w:fill="auto"/>
          </w:tcPr>
          <w:p w:rsidR="00703DE8" w:rsidRPr="008D690F" w:rsidRDefault="00703DE8" w:rsidP="00703DE8">
            <w:pPr>
              <w:pStyle w:val="StylecorpsdudocumentGrasGauche0cm"/>
              <w:rPr>
                <w:szCs w:val="24"/>
              </w:rPr>
            </w:pPr>
            <w:r w:rsidRPr="008D690F">
              <w:rPr>
                <w:szCs w:val="24"/>
              </w:rPr>
              <w:t>Acteurs</w:t>
            </w:r>
          </w:p>
        </w:tc>
        <w:tc>
          <w:tcPr>
            <w:tcW w:w="7723" w:type="dxa"/>
            <w:shd w:val="clear" w:color="auto" w:fill="auto"/>
          </w:tcPr>
          <w:p w:rsidR="00703DE8" w:rsidRPr="008D690F" w:rsidRDefault="00703DE8" w:rsidP="00703DE8">
            <w:pPr>
              <w:pStyle w:val="corpsdudocument"/>
              <w:ind w:left="0"/>
              <w:rPr>
                <w:i/>
              </w:rPr>
            </w:pPr>
            <w:r w:rsidRPr="008D690F">
              <w:rPr>
                <w:i/>
              </w:rPr>
              <w:t>Internaute</w:t>
            </w:r>
          </w:p>
        </w:tc>
      </w:tr>
      <w:tr w:rsidR="00703DE8" w:rsidRPr="008D690F" w:rsidTr="00703DE8">
        <w:tc>
          <w:tcPr>
            <w:tcW w:w="1771" w:type="dxa"/>
            <w:shd w:val="clear" w:color="auto" w:fill="auto"/>
          </w:tcPr>
          <w:p w:rsidR="00703DE8" w:rsidRPr="008D690F" w:rsidRDefault="00703DE8" w:rsidP="00703DE8">
            <w:pPr>
              <w:pStyle w:val="StylecorpsdudocumentGrasGauche0cm"/>
              <w:rPr>
                <w:szCs w:val="24"/>
              </w:rPr>
            </w:pPr>
            <w:r w:rsidRPr="008D690F">
              <w:rPr>
                <w:szCs w:val="24"/>
              </w:rPr>
              <w:t>Pré-condition</w:t>
            </w:r>
          </w:p>
        </w:tc>
        <w:tc>
          <w:tcPr>
            <w:tcW w:w="7723" w:type="dxa"/>
            <w:shd w:val="clear" w:color="auto" w:fill="auto"/>
          </w:tcPr>
          <w:p w:rsidR="00703DE8" w:rsidRPr="008D690F" w:rsidRDefault="00703DE8" w:rsidP="00703DE8">
            <w:pPr>
              <w:pStyle w:val="corpsdudocument"/>
              <w:ind w:left="0"/>
              <w:rPr>
                <w:i/>
              </w:rPr>
            </w:pPr>
            <w:r w:rsidRPr="008D690F">
              <w:rPr>
                <w:i/>
              </w:rPr>
              <w:t>L’internaute est situé sur une page du site permettant la connexion (page d’accueil, page d’abonnement, page d’envoi de mot de passe oublié)</w:t>
            </w:r>
          </w:p>
        </w:tc>
      </w:tr>
      <w:tr w:rsidR="00703DE8" w:rsidRPr="008D690F" w:rsidTr="00703DE8">
        <w:tc>
          <w:tcPr>
            <w:tcW w:w="1771" w:type="dxa"/>
            <w:shd w:val="clear" w:color="auto" w:fill="auto"/>
          </w:tcPr>
          <w:p w:rsidR="00703DE8" w:rsidRPr="008D690F" w:rsidRDefault="00703DE8" w:rsidP="00703DE8">
            <w:pPr>
              <w:pStyle w:val="StylecorpsdudocumentGrasGauche0cm"/>
              <w:rPr>
                <w:szCs w:val="24"/>
              </w:rPr>
            </w:pPr>
            <w:r w:rsidRPr="008D690F">
              <w:rPr>
                <w:szCs w:val="24"/>
              </w:rPr>
              <w:t>Post-condition</w:t>
            </w:r>
          </w:p>
        </w:tc>
        <w:tc>
          <w:tcPr>
            <w:tcW w:w="7723" w:type="dxa"/>
            <w:shd w:val="clear" w:color="auto" w:fill="auto"/>
          </w:tcPr>
          <w:p w:rsidR="00703DE8" w:rsidRPr="008D690F" w:rsidRDefault="00703DE8" w:rsidP="00703DE8">
            <w:pPr>
              <w:pStyle w:val="corpsdudocument"/>
              <w:ind w:left="0"/>
              <w:rPr>
                <w:i/>
              </w:rPr>
            </w:pPr>
            <w:r w:rsidRPr="008D690F">
              <w:rPr>
                <w:i/>
              </w:rPr>
              <w:t>L’utilisateur est authentifié et sa session utilisateur est créé</w:t>
            </w:r>
          </w:p>
        </w:tc>
      </w:tr>
    </w:tbl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>Diagramme d’activités :</w:t>
      </w:r>
    </w:p>
    <w:p w:rsidR="00703DE8" w:rsidRDefault="00AB5853" w:rsidP="00703DE8">
      <w:pPr>
        <w:pStyle w:val="partienum"/>
        <w:spacing w:before="120" w:after="12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3486150" cy="43243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DE8" w:rsidRPr="00104B22" w:rsidRDefault="00703DE8" w:rsidP="00703DE8">
      <w:pPr>
        <w:pStyle w:val="Lgende"/>
        <w:jc w:val="center"/>
        <w:rPr>
          <w:b w:val="0"/>
          <w:bCs w:val="0"/>
          <w:sz w:val="24"/>
          <w:szCs w:val="24"/>
          <w:u w:val="single"/>
        </w:rPr>
      </w:pPr>
      <w:bookmarkStart w:id="3" w:name="_Toc208484633"/>
      <w:r>
        <w:t xml:space="preserve">Figure </w:t>
      </w:r>
      <w:r w:rsidR="00560A40">
        <w:fldChar w:fldCharType="begin"/>
      </w:r>
      <w:r w:rsidR="00560A40">
        <w:instrText xml:space="preserve"> SEQ Figure \* ARABIC </w:instrText>
      </w:r>
      <w:r w:rsidR="00560A40">
        <w:fldChar w:fldCharType="separate"/>
      </w:r>
      <w:r>
        <w:rPr>
          <w:noProof/>
        </w:rPr>
        <w:t>20</w:t>
      </w:r>
      <w:r w:rsidR="00560A40">
        <w:rPr>
          <w:noProof/>
        </w:rPr>
        <w:fldChar w:fldCharType="end"/>
      </w:r>
      <w:r>
        <w:rPr>
          <w:lang w:val="it-IT"/>
        </w:rPr>
        <w:t xml:space="preserve"> : </w:t>
      </w:r>
      <w:r w:rsidRPr="00D8740A">
        <w:rPr>
          <w:lang w:val="it-IT"/>
        </w:rPr>
        <w:t>Diagramme d’activités CU1.1 : « se connecter à l’application »</w:t>
      </w:r>
      <w:bookmarkEnd w:id="3"/>
    </w:p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>Événements :</w:t>
      </w:r>
    </w:p>
    <w:tbl>
      <w:tblPr>
        <w:tblW w:w="0" w:type="auto"/>
        <w:tblBorders>
          <w:top w:val="single" w:sz="2" w:space="0" w:color="58585A"/>
          <w:left w:val="single" w:sz="2" w:space="0" w:color="58585A"/>
          <w:bottom w:val="single" w:sz="2" w:space="0" w:color="58585A"/>
          <w:right w:val="single" w:sz="2" w:space="0" w:color="58585A"/>
          <w:insideH w:val="single" w:sz="2" w:space="0" w:color="58585A"/>
          <w:insideV w:val="single" w:sz="2" w:space="0" w:color="58585A"/>
        </w:tblBorders>
        <w:tblLook w:val="01E0" w:firstRow="1" w:lastRow="1" w:firstColumn="1" w:lastColumn="1" w:noHBand="0" w:noVBand="0"/>
      </w:tblPr>
      <w:tblGrid>
        <w:gridCol w:w="1008"/>
        <w:gridCol w:w="2340"/>
        <w:gridCol w:w="5401"/>
      </w:tblGrid>
      <w:tr w:rsidR="00703DE8" w:rsidRPr="00A20C19" w:rsidTr="00703DE8">
        <w:tc>
          <w:tcPr>
            <w:tcW w:w="1008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A20C19">
              <w:rPr>
                <w:b/>
                <w:lang w:val="fr-CA"/>
              </w:rPr>
              <w:t>Code</w:t>
            </w:r>
          </w:p>
        </w:tc>
        <w:tc>
          <w:tcPr>
            <w:tcW w:w="2340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A20C19">
              <w:rPr>
                <w:b/>
                <w:lang w:val="fr-CA"/>
              </w:rPr>
              <w:t>Évènement</w:t>
            </w:r>
          </w:p>
        </w:tc>
        <w:tc>
          <w:tcPr>
            <w:tcW w:w="5401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A20C19">
              <w:rPr>
                <w:b/>
                <w:lang w:val="fr-CA"/>
              </w:rPr>
              <w:t>Action</w:t>
            </w:r>
          </w:p>
        </w:tc>
      </w:tr>
      <w:tr w:rsidR="00703DE8" w:rsidRPr="00A20C19" w:rsidTr="00703DE8">
        <w:tc>
          <w:tcPr>
            <w:tcW w:w="1008" w:type="dxa"/>
            <w:vAlign w:val="center"/>
          </w:tcPr>
          <w:p w:rsidR="00703DE8" w:rsidRPr="00A20C19" w:rsidRDefault="00703DE8" w:rsidP="00703DE8">
            <w:pPr>
              <w:pStyle w:val="Lgende"/>
              <w:rPr>
                <w:b w:val="0"/>
                <w:u w:val="single"/>
                <w:lang w:val="fr-CA"/>
              </w:rPr>
            </w:pPr>
            <w:r w:rsidRPr="00A20C19">
              <w:t>EV 1.1.1</w:t>
            </w:r>
          </w:p>
        </w:tc>
        <w:tc>
          <w:tcPr>
            <w:tcW w:w="2340" w:type="dxa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Clic sur le bouton « OK »</w:t>
            </w:r>
          </w:p>
        </w:tc>
        <w:tc>
          <w:tcPr>
            <w:tcW w:w="5401" w:type="dxa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Lancer le traitement de connexion (</w:t>
            </w:r>
            <w:r w:rsidRPr="00A20C19">
              <w:rPr>
                <w:b/>
                <w:sz w:val="20"/>
                <w:szCs w:val="20"/>
                <w:lang w:val="fr-CA"/>
              </w:rPr>
              <w:t>RG 1.1.1</w:t>
            </w:r>
            <w:r w:rsidRPr="00A20C19">
              <w:rPr>
                <w:sz w:val="20"/>
                <w:szCs w:val="20"/>
                <w:lang w:val="fr-CA"/>
              </w:rPr>
              <w:t>)</w:t>
            </w:r>
          </w:p>
        </w:tc>
      </w:tr>
    </w:tbl>
    <w:p w:rsidR="00703DE8" w:rsidRDefault="00703DE8" w:rsidP="00703DE8">
      <w:pPr>
        <w:pStyle w:val="Lgende"/>
        <w:jc w:val="center"/>
        <w:rPr>
          <w:b w:val="0"/>
          <w:bCs w:val="0"/>
          <w:sz w:val="24"/>
          <w:szCs w:val="24"/>
          <w:u w:val="single"/>
        </w:rPr>
      </w:pPr>
      <w:bookmarkStart w:id="4" w:name="_Toc208484555"/>
      <w:r>
        <w:t xml:space="preserve">Table </w:t>
      </w:r>
      <w:r w:rsidR="00560A40">
        <w:fldChar w:fldCharType="begin"/>
      </w:r>
      <w:r w:rsidR="00560A40">
        <w:instrText xml:space="preserve"> SEQ Table \* ARABIC </w:instrText>
      </w:r>
      <w:r w:rsidR="00560A40">
        <w:fldChar w:fldCharType="separate"/>
      </w:r>
      <w:r>
        <w:rPr>
          <w:noProof/>
        </w:rPr>
        <w:t>8</w:t>
      </w:r>
      <w:r w:rsidR="00560A40">
        <w:rPr>
          <w:noProof/>
        </w:rPr>
        <w:fldChar w:fldCharType="end"/>
      </w:r>
      <w:r>
        <w:rPr>
          <w:noProof/>
          <w:lang w:val="it-IT"/>
        </w:rPr>
        <w:t xml:space="preserve"> : </w:t>
      </w:r>
      <w:r w:rsidRPr="00B81AB6">
        <w:rPr>
          <w:noProof/>
          <w:lang w:val="it-IT"/>
        </w:rPr>
        <w:t>: CU1.1 « se connecter à l’application » : Événements</w:t>
      </w:r>
      <w:bookmarkEnd w:id="4"/>
    </w:p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>Règles de gestion :</w:t>
      </w:r>
    </w:p>
    <w:tbl>
      <w:tblPr>
        <w:tblW w:w="0" w:type="auto"/>
        <w:tblBorders>
          <w:top w:val="single" w:sz="2" w:space="0" w:color="58585A"/>
          <w:left w:val="single" w:sz="2" w:space="0" w:color="58585A"/>
          <w:bottom w:val="single" w:sz="2" w:space="0" w:color="58585A"/>
          <w:right w:val="single" w:sz="2" w:space="0" w:color="58585A"/>
          <w:insideH w:val="single" w:sz="2" w:space="0" w:color="58585A"/>
          <w:insideV w:val="single" w:sz="2" w:space="0" w:color="58585A"/>
        </w:tblBorders>
        <w:tblLayout w:type="fixed"/>
        <w:tblLook w:val="01E0" w:firstRow="1" w:lastRow="1" w:firstColumn="1" w:lastColumn="1" w:noHBand="0" w:noVBand="0"/>
      </w:tblPr>
      <w:tblGrid>
        <w:gridCol w:w="1074"/>
        <w:gridCol w:w="1960"/>
        <w:gridCol w:w="5795"/>
      </w:tblGrid>
      <w:tr w:rsidR="00703DE8" w:rsidRPr="00A20C19" w:rsidTr="00703DE8">
        <w:tc>
          <w:tcPr>
            <w:tcW w:w="1074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A20C19">
              <w:rPr>
                <w:b/>
                <w:lang w:val="fr-CA"/>
              </w:rPr>
              <w:t>Code</w:t>
            </w:r>
          </w:p>
        </w:tc>
        <w:tc>
          <w:tcPr>
            <w:tcW w:w="1960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A20C19">
              <w:rPr>
                <w:b/>
                <w:lang w:val="fr-CA"/>
              </w:rPr>
              <w:t>Libellé</w:t>
            </w:r>
          </w:p>
        </w:tc>
        <w:tc>
          <w:tcPr>
            <w:tcW w:w="5795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A20C19">
              <w:rPr>
                <w:b/>
                <w:lang w:val="fr-CA"/>
              </w:rPr>
              <w:t>Description</w:t>
            </w:r>
          </w:p>
        </w:tc>
      </w:tr>
      <w:tr w:rsidR="00703DE8" w:rsidRPr="00A20C19" w:rsidTr="00703DE8">
        <w:tc>
          <w:tcPr>
            <w:tcW w:w="1074" w:type="dxa"/>
            <w:vAlign w:val="center"/>
          </w:tcPr>
          <w:p w:rsidR="00703DE8" w:rsidRPr="00A20C19" w:rsidRDefault="00703DE8" w:rsidP="00703DE8">
            <w:pPr>
              <w:pStyle w:val="Lgende"/>
              <w:rPr>
                <w:rStyle w:val="Accentuation"/>
                <w:b/>
                <w:i w:val="0"/>
                <w:iCs w:val="0"/>
                <w:lang w:val="fr-CA"/>
              </w:rPr>
            </w:pPr>
            <w:r w:rsidRPr="00A20C19">
              <w:t>RG 1.1.1</w:t>
            </w:r>
          </w:p>
        </w:tc>
        <w:tc>
          <w:tcPr>
            <w:tcW w:w="1960" w:type="dxa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Champs obligatoires</w:t>
            </w:r>
          </w:p>
        </w:tc>
        <w:tc>
          <w:tcPr>
            <w:tcW w:w="5795" w:type="dxa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Les champs « adresse email » et « mot de passe » sont obligatoires.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Si au moins un des deux champs n’est pas rempli, revenir à la page appelante et afficher le message </w:t>
            </w:r>
            <w:r w:rsidRPr="00A20C19">
              <w:rPr>
                <w:b/>
                <w:sz w:val="20"/>
                <w:szCs w:val="20"/>
                <w:lang w:val="fr-CA"/>
              </w:rPr>
              <w:t>MSGERR001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Sinon, appliquer la règle </w:t>
            </w:r>
            <w:r w:rsidRPr="00A20C19">
              <w:rPr>
                <w:b/>
                <w:sz w:val="20"/>
                <w:szCs w:val="20"/>
                <w:lang w:val="fr-CA"/>
              </w:rPr>
              <w:t>RG 1.1.2</w:t>
            </w:r>
          </w:p>
        </w:tc>
      </w:tr>
      <w:tr w:rsidR="00703DE8" w:rsidRPr="00A20C19" w:rsidTr="00703DE8">
        <w:tc>
          <w:tcPr>
            <w:tcW w:w="1074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pStyle w:val="Lgende"/>
            </w:pPr>
            <w:r w:rsidRPr="00A20C19">
              <w:lastRenderedPageBreak/>
              <w:t>RG 1.1.2</w:t>
            </w:r>
          </w:p>
        </w:tc>
        <w:tc>
          <w:tcPr>
            <w:tcW w:w="1960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Contrôle de l’adresse email</w:t>
            </w:r>
          </w:p>
        </w:tc>
        <w:tc>
          <w:tcPr>
            <w:tcW w:w="5795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Rechercher un utilisateur en utilisant comme identifiant l’adresse email (unique).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Si la recherche ne remonte aucun résultat, revenir à la page appelante et  afficher le message </w:t>
            </w:r>
            <w:r w:rsidRPr="00A20C19">
              <w:rPr>
                <w:b/>
                <w:sz w:val="20"/>
                <w:szCs w:val="20"/>
                <w:lang w:val="fr-CA"/>
              </w:rPr>
              <w:t>MSGERR001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Sinon, appliquer la règle </w:t>
            </w:r>
            <w:r w:rsidRPr="00A20C19">
              <w:rPr>
                <w:b/>
                <w:sz w:val="20"/>
                <w:szCs w:val="20"/>
                <w:lang w:val="fr-CA"/>
              </w:rPr>
              <w:t>RG 1.1.3</w:t>
            </w:r>
          </w:p>
        </w:tc>
      </w:tr>
      <w:tr w:rsidR="00703DE8" w:rsidRPr="00A20C19" w:rsidTr="00703DE8">
        <w:tc>
          <w:tcPr>
            <w:tcW w:w="1074" w:type="dxa"/>
            <w:vAlign w:val="center"/>
          </w:tcPr>
          <w:p w:rsidR="00703DE8" w:rsidRPr="00A20C19" w:rsidRDefault="00703DE8" w:rsidP="00703DE8">
            <w:pPr>
              <w:pStyle w:val="Lgende"/>
            </w:pPr>
            <w:r w:rsidRPr="00A20C19">
              <w:t>RG 1.1.3</w:t>
            </w:r>
          </w:p>
        </w:tc>
        <w:tc>
          <w:tcPr>
            <w:tcW w:w="1960" w:type="dxa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Contrôle de l’abonnement</w:t>
            </w:r>
          </w:p>
        </w:tc>
        <w:tc>
          <w:tcPr>
            <w:tcW w:w="5795" w:type="dxa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Rechercher l’abonnement lié à l’utilisateur.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 Si aucun abonnement n’est trouvé (</w:t>
            </w:r>
            <w:r w:rsidRPr="00A20C19">
              <w:rPr>
                <w:b/>
                <w:sz w:val="20"/>
                <w:szCs w:val="20"/>
                <w:lang w:val="fr-CA"/>
              </w:rPr>
              <w:t>RG0.3</w:t>
            </w:r>
            <w:r w:rsidRPr="00A20C19">
              <w:rPr>
                <w:sz w:val="20"/>
                <w:szCs w:val="20"/>
                <w:lang w:val="fr-CA"/>
              </w:rPr>
              <w:t xml:space="preserve">), revenir à la page appelante et afficher </w:t>
            </w:r>
            <w:proofErr w:type="gramStart"/>
            <w:r w:rsidRPr="00A20C19">
              <w:rPr>
                <w:sz w:val="20"/>
                <w:szCs w:val="20"/>
                <w:lang w:val="fr-CA"/>
              </w:rPr>
              <w:t>le messages</w:t>
            </w:r>
            <w:proofErr w:type="gramEnd"/>
            <w:r w:rsidRPr="00A20C19">
              <w:rPr>
                <w:b/>
                <w:sz w:val="20"/>
                <w:szCs w:val="20"/>
                <w:lang w:val="fr-CA"/>
              </w:rPr>
              <w:t xml:space="preserve"> MSGERR001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Sinon, appliquer la règle </w:t>
            </w:r>
            <w:r w:rsidRPr="00A20C19">
              <w:rPr>
                <w:b/>
                <w:sz w:val="20"/>
                <w:szCs w:val="20"/>
                <w:lang w:val="fr-CA"/>
              </w:rPr>
              <w:t>RG 1.1.4</w:t>
            </w:r>
          </w:p>
        </w:tc>
      </w:tr>
      <w:tr w:rsidR="00703DE8" w:rsidRPr="00A20C19" w:rsidTr="00703DE8">
        <w:tc>
          <w:tcPr>
            <w:tcW w:w="1074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pStyle w:val="Lgende"/>
            </w:pPr>
            <w:r w:rsidRPr="00A20C19">
              <w:t>RG 1.1.4</w:t>
            </w:r>
          </w:p>
        </w:tc>
        <w:tc>
          <w:tcPr>
            <w:tcW w:w="1960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Contrôle du mot de passe</w:t>
            </w:r>
          </w:p>
        </w:tc>
        <w:tc>
          <w:tcPr>
            <w:tcW w:w="5795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Comparer le mot de passe de l’utilisateur avec celui saisi par l’internaute.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Si les deux ne sont pas identiques, revenir à la page appelante et afficher le message </w:t>
            </w:r>
            <w:r w:rsidRPr="00A20C19">
              <w:rPr>
                <w:b/>
                <w:sz w:val="20"/>
                <w:szCs w:val="20"/>
                <w:lang w:val="fr-CA"/>
              </w:rPr>
              <w:t>MSGERR001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Sinon, appliquer la règle de gestion </w:t>
            </w:r>
            <w:r w:rsidRPr="00A20C19">
              <w:rPr>
                <w:b/>
                <w:sz w:val="20"/>
                <w:szCs w:val="20"/>
                <w:lang w:val="fr-CA"/>
              </w:rPr>
              <w:t>RG 1.1.5</w:t>
            </w:r>
          </w:p>
        </w:tc>
      </w:tr>
      <w:tr w:rsidR="00703DE8" w:rsidRPr="00A20C19" w:rsidTr="00703DE8">
        <w:tc>
          <w:tcPr>
            <w:tcW w:w="1074" w:type="dxa"/>
            <w:vAlign w:val="center"/>
          </w:tcPr>
          <w:p w:rsidR="00703DE8" w:rsidRPr="00A20C19" w:rsidRDefault="00703DE8" w:rsidP="00703DE8">
            <w:pPr>
              <w:pStyle w:val="Lgende"/>
            </w:pPr>
            <w:r w:rsidRPr="00A20C19">
              <w:t>RG 1.1.5</w:t>
            </w:r>
          </w:p>
        </w:tc>
        <w:tc>
          <w:tcPr>
            <w:tcW w:w="1960" w:type="dxa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Recherche des colis en cours</w:t>
            </w:r>
          </w:p>
        </w:tc>
        <w:tc>
          <w:tcPr>
            <w:tcW w:w="5795" w:type="dxa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Rechercher le nombre de </w:t>
            </w:r>
            <w:r w:rsidRPr="00A20C19">
              <w:rPr>
                <w:b/>
                <w:sz w:val="20"/>
                <w:szCs w:val="20"/>
                <w:lang w:val="fr-CA"/>
              </w:rPr>
              <w:t>colis courants</w:t>
            </w:r>
            <w:r w:rsidRPr="00A20C19">
              <w:rPr>
                <w:sz w:val="20"/>
                <w:szCs w:val="20"/>
                <w:lang w:val="fr-CA"/>
              </w:rPr>
              <w:t xml:space="preserve"> de l’abonné.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Les </w:t>
            </w:r>
            <w:r w:rsidRPr="00A20C19">
              <w:rPr>
                <w:b/>
                <w:sz w:val="20"/>
                <w:szCs w:val="20"/>
                <w:lang w:val="fr-CA"/>
              </w:rPr>
              <w:t>colis courants</w:t>
            </w:r>
            <w:r w:rsidRPr="00A20C19">
              <w:rPr>
                <w:sz w:val="20"/>
                <w:szCs w:val="20"/>
                <w:lang w:val="fr-CA"/>
              </w:rPr>
              <w:t xml:space="preserve"> sont tous les colis liés à un abonné pour lesquels l’état courant est différent de « </w:t>
            </w:r>
            <w:r w:rsidRPr="00A20C19">
              <w:rPr>
                <w:b/>
                <w:sz w:val="20"/>
                <w:szCs w:val="20"/>
                <w:lang w:val="fr-CA"/>
              </w:rPr>
              <w:t>LIVCFM</w:t>
            </w:r>
            <w:r w:rsidRPr="00A20C19">
              <w:rPr>
                <w:sz w:val="20"/>
                <w:szCs w:val="20"/>
                <w:lang w:val="fr-CA"/>
              </w:rPr>
              <w:t> ».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Appliquer la règle de gestion </w:t>
            </w:r>
            <w:r w:rsidRPr="00A20C19">
              <w:rPr>
                <w:b/>
                <w:sz w:val="20"/>
                <w:szCs w:val="20"/>
                <w:lang w:val="fr-CA"/>
              </w:rPr>
              <w:t>RG 1.1.6</w:t>
            </w:r>
          </w:p>
        </w:tc>
      </w:tr>
      <w:tr w:rsidR="00703DE8" w:rsidRPr="00A20C19" w:rsidTr="00703DE8">
        <w:tc>
          <w:tcPr>
            <w:tcW w:w="1074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pStyle w:val="Lgende"/>
            </w:pPr>
            <w:r w:rsidRPr="00A20C19">
              <w:t>RG 1.1.6</w:t>
            </w:r>
          </w:p>
        </w:tc>
        <w:tc>
          <w:tcPr>
            <w:tcW w:w="1960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Affichage message de bienvenue</w:t>
            </w:r>
          </w:p>
        </w:tc>
        <w:tc>
          <w:tcPr>
            <w:tcW w:w="5795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Créer la session de l’utilisateur, afficher la page « Mes informations personnelles » avec les champs grisés et le bouton « modifier »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Afficher dans la zone « accès abonné » le message de bienvenue </w:t>
            </w:r>
            <w:r w:rsidRPr="00A20C19">
              <w:rPr>
                <w:b/>
                <w:sz w:val="20"/>
                <w:szCs w:val="20"/>
                <w:lang w:val="fr-CA"/>
              </w:rPr>
              <w:t xml:space="preserve">MSGINFO001 </w:t>
            </w:r>
            <w:r w:rsidRPr="00A20C19">
              <w:rPr>
                <w:sz w:val="20"/>
                <w:szCs w:val="20"/>
                <w:lang w:val="fr-CA"/>
              </w:rPr>
              <w:t>avec :</w:t>
            </w:r>
          </w:p>
          <w:p w:rsidR="00703DE8" w:rsidRPr="00A20C19" w:rsidRDefault="00703DE8" w:rsidP="00703DE8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$1 : label de la civilité</w:t>
            </w:r>
          </w:p>
          <w:p w:rsidR="00703DE8" w:rsidRPr="00A20C19" w:rsidRDefault="00703DE8" w:rsidP="00703DE8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$2 : nom de famille abonné</w:t>
            </w:r>
          </w:p>
          <w:p w:rsidR="00703DE8" w:rsidRPr="00A20C19" w:rsidRDefault="00703DE8" w:rsidP="00703DE8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$3 : nombre de colis courants</w:t>
            </w:r>
          </w:p>
        </w:tc>
      </w:tr>
    </w:tbl>
    <w:p w:rsidR="00703DE8" w:rsidRDefault="00703DE8" w:rsidP="00703DE8">
      <w:pPr>
        <w:pStyle w:val="Lgende"/>
        <w:jc w:val="center"/>
        <w:rPr>
          <w:b w:val="0"/>
          <w:bCs w:val="0"/>
          <w:sz w:val="24"/>
          <w:szCs w:val="24"/>
          <w:u w:val="single"/>
        </w:rPr>
      </w:pPr>
      <w:bookmarkStart w:id="5" w:name="_Toc208484556"/>
      <w:r>
        <w:t xml:space="preserve">Table </w:t>
      </w:r>
      <w:r w:rsidR="00560A40">
        <w:fldChar w:fldCharType="begin"/>
      </w:r>
      <w:r w:rsidR="00560A40">
        <w:instrText xml:space="preserve"> SEQ Table \* ARABIC </w:instrText>
      </w:r>
      <w:r w:rsidR="00560A40">
        <w:fldChar w:fldCharType="separate"/>
      </w:r>
      <w:r>
        <w:rPr>
          <w:noProof/>
        </w:rPr>
        <w:t>9</w:t>
      </w:r>
      <w:r w:rsidR="00560A40">
        <w:rPr>
          <w:noProof/>
        </w:rPr>
        <w:fldChar w:fldCharType="end"/>
      </w:r>
      <w:r>
        <w:rPr>
          <w:lang w:val="it-IT"/>
        </w:rPr>
        <w:t xml:space="preserve"> :</w:t>
      </w:r>
      <w:r w:rsidRPr="00BA1DF0">
        <w:rPr>
          <w:lang w:val="it-IT"/>
        </w:rPr>
        <w:t xml:space="preserve"> CU1.1 « se connecter à l’application » : règles de gestion</w:t>
      </w:r>
      <w:bookmarkEnd w:id="5"/>
    </w:p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>Messages :</w:t>
      </w:r>
    </w:p>
    <w:tbl>
      <w:tblPr>
        <w:tblW w:w="0" w:type="auto"/>
        <w:tblBorders>
          <w:top w:val="single" w:sz="2" w:space="0" w:color="58585A"/>
          <w:left w:val="single" w:sz="2" w:space="0" w:color="58585A"/>
          <w:bottom w:val="single" w:sz="2" w:space="0" w:color="58585A"/>
          <w:right w:val="single" w:sz="2" w:space="0" w:color="58585A"/>
          <w:insideH w:val="single" w:sz="2" w:space="0" w:color="58585A"/>
          <w:insideV w:val="single" w:sz="2" w:space="0" w:color="58585A"/>
        </w:tblBorders>
        <w:tblLook w:val="01E0" w:firstRow="1" w:lastRow="1" w:firstColumn="1" w:lastColumn="1" w:noHBand="0" w:noVBand="0"/>
      </w:tblPr>
      <w:tblGrid>
        <w:gridCol w:w="1630"/>
        <w:gridCol w:w="1267"/>
        <w:gridCol w:w="6196"/>
      </w:tblGrid>
      <w:tr w:rsidR="00703DE8" w:rsidRPr="008D690F" w:rsidTr="00703DE8">
        <w:tc>
          <w:tcPr>
            <w:tcW w:w="1630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8D690F">
              <w:rPr>
                <w:b/>
                <w:lang w:val="fr-CA"/>
              </w:rPr>
              <w:t>Code</w:t>
            </w:r>
          </w:p>
        </w:tc>
        <w:tc>
          <w:tcPr>
            <w:tcW w:w="1267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8D690F">
              <w:rPr>
                <w:b/>
                <w:lang w:val="fr-CA"/>
              </w:rPr>
              <w:t>Type</w:t>
            </w:r>
          </w:p>
        </w:tc>
        <w:tc>
          <w:tcPr>
            <w:tcW w:w="6196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8D690F">
              <w:rPr>
                <w:b/>
                <w:lang w:val="fr-CA"/>
              </w:rPr>
              <w:t>Libellé</w:t>
            </w:r>
          </w:p>
        </w:tc>
      </w:tr>
      <w:tr w:rsidR="00703DE8" w:rsidRPr="008D690F" w:rsidTr="00703DE8">
        <w:tc>
          <w:tcPr>
            <w:tcW w:w="1630" w:type="dxa"/>
            <w:vAlign w:val="center"/>
          </w:tcPr>
          <w:p w:rsidR="00703DE8" w:rsidRPr="008D690F" w:rsidRDefault="00703DE8" w:rsidP="00703DE8">
            <w:pPr>
              <w:pStyle w:val="Lgende"/>
            </w:pPr>
            <w:r w:rsidRPr="008D690F">
              <w:t>MSGERR001</w:t>
            </w:r>
          </w:p>
        </w:tc>
        <w:tc>
          <w:tcPr>
            <w:tcW w:w="1267" w:type="dxa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Erreur</w:t>
            </w:r>
          </w:p>
        </w:tc>
        <w:tc>
          <w:tcPr>
            <w:tcW w:w="6196" w:type="dxa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Les informations saisies ne sont pas correctes.</w:t>
            </w:r>
          </w:p>
        </w:tc>
      </w:tr>
      <w:tr w:rsidR="00703DE8" w:rsidRPr="008D690F" w:rsidTr="00703DE8">
        <w:tc>
          <w:tcPr>
            <w:tcW w:w="1630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pStyle w:val="Lgende"/>
            </w:pPr>
            <w:r w:rsidRPr="008D690F">
              <w:t>MSGINF001</w:t>
            </w:r>
          </w:p>
        </w:tc>
        <w:tc>
          <w:tcPr>
            <w:tcW w:w="1267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Information</w:t>
            </w:r>
          </w:p>
        </w:tc>
        <w:tc>
          <w:tcPr>
            <w:tcW w:w="6196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 xml:space="preserve">Bienvenue </w:t>
            </w:r>
            <w:r w:rsidRPr="008D690F">
              <w:rPr>
                <w:b/>
                <w:lang w:val="fr-CA"/>
              </w:rPr>
              <w:t>$1 $2</w:t>
            </w:r>
            <w:r w:rsidRPr="008D690F">
              <w:rPr>
                <w:lang w:val="fr-CA"/>
              </w:rPr>
              <w:t xml:space="preserve">, vous avez </w:t>
            </w:r>
            <w:r w:rsidRPr="008D690F">
              <w:rPr>
                <w:b/>
                <w:lang w:val="fr-CA"/>
              </w:rPr>
              <w:t>$3 colis</w:t>
            </w:r>
            <w:r w:rsidRPr="008D690F">
              <w:rPr>
                <w:lang w:val="fr-CA"/>
              </w:rPr>
              <w:t xml:space="preserve"> enregistrés.</w:t>
            </w:r>
          </w:p>
        </w:tc>
      </w:tr>
    </w:tbl>
    <w:p w:rsidR="00703DE8" w:rsidRDefault="00703DE8" w:rsidP="00703DE8">
      <w:pPr>
        <w:pStyle w:val="Lgende"/>
        <w:jc w:val="center"/>
      </w:pPr>
      <w:bookmarkStart w:id="6" w:name="_Toc208484557"/>
      <w:r>
        <w:t xml:space="preserve">Table </w:t>
      </w:r>
      <w:r w:rsidR="00560A40">
        <w:fldChar w:fldCharType="begin"/>
      </w:r>
      <w:r w:rsidR="00560A40">
        <w:instrText xml:space="preserve"> SEQ Table \* ARABIC </w:instrText>
      </w:r>
      <w:r w:rsidR="00560A40">
        <w:fldChar w:fldCharType="separate"/>
      </w:r>
      <w:r>
        <w:rPr>
          <w:noProof/>
        </w:rPr>
        <w:t>10</w:t>
      </w:r>
      <w:r w:rsidR="00560A40">
        <w:rPr>
          <w:noProof/>
        </w:rPr>
        <w:fldChar w:fldCharType="end"/>
      </w:r>
      <w:r>
        <w:t xml:space="preserve"> </w:t>
      </w:r>
      <w:r w:rsidRPr="009F43D2">
        <w:rPr>
          <w:lang w:val="it-IT"/>
        </w:rPr>
        <w:t>: CU1.1 « se connecter à l’application » : messages</w:t>
      </w:r>
      <w:bookmarkEnd w:id="6"/>
    </w:p>
    <w:p w:rsidR="00703DE8" w:rsidRDefault="00703DE8" w:rsidP="00703DE8">
      <w:pPr>
        <w:pStyle w:val="Titre6"/>
        <w:numPr>
          <w:ilvl w:val="0"/>
          <w:numId w:val="0"/>
        </w:numPr>
        <w:ind w:left="1152"/>
      </w:pPr>
      <w:r w:rsidRPr="005E3393">
        <w:t>3.2.3.4. CU1.4 : « afficher ses colis »</w:t>
      </w:r>
    </w:p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 xml:space="preserve">Présentation : </w:t>
      </w:r>
      <w:bookmarkStart w:id="7" w:name="_GoBack"/>
      <w:bookmarkEnd w:id="7"/>
    </w:p>
    <w:p w:rsidR="00703DE8" w:rsidRDefault="00703DE8" w:rsidP="00703DE8">
      <w:pPr>
        <w:pStyle w:val="partienum"/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3C5EE7">
        <w:rPr>
          <w:rFonts w:ascii="Times New Roman" w:hAnsi="Times New Roman"/>
          <w:sz w:val="24"/>
          <w:szCs w:val="24"/>
        </w:rPr>
        <w:t>Ce cas d’utilisation permet l’affichage de la page de suivi des colis non livrés d’un abonné</w:t>
      </w:r>
    </w:p>
    <w:tbl>
      <w:tblPr>
        <w:tblW w:w="9494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3"/>
      </w:tblGrid>
      <w:tr w:rsidR="00703DE8" w:rsidRPr="001561CE" w:rsidTr="00703DE8">
        <w:tc>
          <w:tcPr>
            <w:tcW w:w="1771" w:type="dxa"/>
            <w:shd w:val="clear" w:color="auto" w:fill="auto"/>
          </w:tcPr>
          <w:p w:rsidR="00703DE8" w:rsidRPr="001561CE" w:rsidRDefault="00703DE8" w:rsidP="00703DE8">
            <w:pPr>
              <w:pStyle w:val="StylecorpsdudocumentGrasGauche0cm"/>
              <w:rPr>
                <w:szCs w:val="24"/>
              </w:rPr>
            </w:pPr>
            <w:r w:rsidRPr="001561CE">
              <w:rPr>
                <w:szCs w:val="24"/>
              </w:rPr>
              <w:t>Description</w:t>
            </w:r>
          </w:p>
        </w:tc>
        <w:tc>
          <w:tcPr>
            <w:tcW w:w="7723" w:type="dxa"/>
            <w:shd w:val="clear" w:color="auto" w:fill="auto"/>
          </w:tcPr>
          <w:p w:rsidR="00703DE8" w:rsidRPr="001561CE" w:rsidRDefault="00703DE8" w:rsidP="00703DE8">
            <w:pPr>
              <w:pStyle w:val="corpsdudocument"/>
              <w:ind w:left="0"/>
              <w:rPr>
                <w:i/>
              </w:rPr>
            </w:pPr>
            <w:r>
              <w:rPr>
                <w:i/>
              </w:rPr>
              <w:t>Affichage des colis d’un abonné</w:t>
            </w:r>
          </w:p>
        </w:tc>
      </w:tr>
      <w:tr w:rsidR="00703DE8" w:rsidRPr="001561CE" w:rsidTr="00703DE8">
        <w:trPr>
          <w:cantSplit/>
          <w:trHeight w:val="281"/>
        </w:trPr>
        <w:tc>
          <w:tcPr>
            <w:tcW w:w="1771" w:type="dxa"/>
            <w:shd w:val="clear" w:color="auto" w:fill="auto"/>
          </w:tcPr>
          <w:p w:rsidR="00703DE8" w:rsidRPr="001561CE" w:rsidRDefault="00703DE8" w:rsidP="00703DE8">
            <w:pPr>
              <w:pStyle w:val="StylecorpsdudocumentGrasGauche0cm"/>
              <w:rPr>
                <w:szCs w:val="24"/>
              </w:rPr>
            </w:pPr>
            <w:r w:rsidRPr="001561CE">
              <w:rPr>
                <w:szCs w:val="24"/>
              </w:rPr>
              <w:t>Acteurs</w:t>
            </w:r>
          </w:p>
        </w:tc>
        <w:tc>
          <w:tcPr>
            <w:tcW w:w="7723" w:type="dxa"/>
            <w:shd w:val="clear" w:color="auto" w:fill="auto"/>
          </w:tcPr>
          <w:p w:rsidR="00703DE8" w:rsidRPr="001561CE" w:rsidRDefault="00703DE8" w:rsidP="00703DE8">
            <w:pPr>
              <w:pStyle w:val="corpsdudocument"/>
              <w:ind w:left="0"/>
              <w:rPr>
                <w:i/>
              </w:rPr>
            </w:pPr>
            <w:r>
              <w:rPr>
                <w:i/>
              </w:rPr>
              <w:t>Abonné</w:t>
            </w:r>
          </w:p>
        </w:tc>
      </w:tr>
      <w:tr w:rsidR="00703DE8" w:rsidRPr="001561CE" w:rsidTr="00703DE8">
        <w:tc>
          <w:tcPr>
            <w:tcW w:w="1771" w:type="dxa"/>
            <w:shd w:val="clear" w:color="auto" w:fill="auto"/>
          </w:tcPr>
          <w:p w:rsidR="00703DE8" w:rsidRPr="001561CE" w:rsidRDefault="00703DE8" w:rsidP="00703DE8">
            <w:pPr>
              <w:pStyle w:val="StylecorpsdudocumentGrasGauche0cm"/>
              <w:rPr>
                <w:szCs w:val="24"/>
              </w:rPr>
            </w:pPr>
            <w:r w:rsidRPr="001561CE">
              <w:rPr>
                <w:szCs w:val="24"/>
              </w:rPr>
              <w:t>Pré-condition</w:t>
            </w:r>
          </w:p>
        </w:tc>
        <w:tc>
          <w:tcPr>
            <w:tcW w:w="7723" w:type="dxa"/>
            <w:shd w:val="clear" w:color="auto" w:fill="auto"/>
          </w:tcPr>
          <w:p w:rsidR="00703DE8" w:rsidRPr="001561CE" w:rsidRDefault="00703DE8" w:rsidP="00703DE8">
            <w:pPr>
              <w:pStyle w:val="corpsdudocument"/>
              <w:ind w:left="0"/>
              <w:rPr>
                <w:i/>
              </w:rPr>
            </w:pPr>
            <w:r>
              <w:rPr>
                <w:i/>
              </w:rPr>
              <w:t>L’utilisateur est correctement authentifié et est situé sur la page « Mes informations personnelles » avec les informations grisées et le bouton « Modifier » présent.</w:t>
            </w:r>
          </w:p>
        </w:tc>
      </w:tr>
      <w:tr w:rsidR="00703DE8" w:rsidRPr="001561CE" w:rsidTr="00703DE8">
        <w:tc>
          <w:tcPr>
            <w:tcW w:w="1771" w:type="dxa"/>
            <w:shd w:val="clear" w:color="auto" w:fill="auto"/>
          </w:tcPr>
          <w:p w:rsidR="00703DE8" w:rsidRPr="001561CE" w:rsidRDefault="00703DE8" w:rsidP="00703DE8">
            <w:pPr>
              <w:pStyle w:val="StylecorpsdudocumentGrasGauche0cm"/>
              <w:rPr>
                <w:szCs w:val="24"/>
              </w:rPr>
            </w:pPr>
            <w:r w:rsidRPr="001561CE">
              <w:rPr>
                <w:szCs w:val="24"/>
              </w:rPr>
              <w:t>Post-condition</w:t>
            </w:r>
          </w:p>
        </w:tc>
        <w:tc>
          <w:tcPr>
            <w:tcW w:w="7723" w:type="dxa"/>
            <w:shd w:val="clear" w:color="auto" w:fill="auto"/>
          </w:tcPr>
          <w:p w:rsidR="00703DE8" w:rsidRPr="001561CE" w:rsidRDefault="00703DE8" w:rsidP="00703DE8">
            <w:pPr>
              <w:pStyle w:val="corpsdudocument"/>
              <w:ind w:left="0"/>
              <w:rPr>
                <w:i/>
              </w:rPr>
            </w:pPr>
            <w:r>
              <w:rPr>
                <w:i/>
              </w:rPr>
              <w:t>Aucune</w:t>
            </w:r>
          </w:p>
        </w:tc>
      </w:tr>
    </w:tbl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>Diagramme d’activités :</w:t>
      </w:r>
    </w:p>
    <w:p w:rsidR="00703DE8" w:rsidRDefault="00AB5853" w:rsidP="00703DE8">
      <w:pPr>
        <w:pStyle w:val="partienum"/>
        <w:spacing w:line="240" w:lineRule="auto"/>
        <w:rPr>
          <w:noProof/>
          <w:lang w:val="en-US" w:eastAsia="en-US"/>
        </w:rPr>
      </w:pPr>
      <w:r>
        <w:rPr>
          <w:noProof/>
        </w:rPr>
        <w:lastRenderedPageBreak/>
        <w:drawing>
          <wp:inline distT="0" distB="0" distL="0" distR="0">
            <wp:extent cx="2667000" cy="2828925"/>
            <wp:effectExtent l="19050" t="0" r="0" b="0"/>
            <wp:docPr id="2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DE8" w:rsidRPr="004327D4" w:rsidRDefault="00703DE8" w:rsidP="00703DE8">
      <w:pPr>
        <w:pStyle w:val="Lgende"/>
        <w:jc w:val="center"/>
      </w:pPr>
      <w:bookmarkStart w:id="8" w:name="_Toc208484634"/>
      <w:r>
        <w:t xml:space="preserve">Figure </w:t>
      </w:r>
      <w:r w:rsidR="00560A40">
        <w:fldChar w:fldCharType="begin"/>
      </w:r>
      <w:r w:rsidR="00560A40">
        <w:instrText xml:space="preserve"> SEQ Figure \* ARABIC </w:instrText>
      </w:r>
      <w:r w:rsidR="00560A40">
        <w:fldChar w:fldCharType="separate"/>
      </w:r>
      <w:r>
        <w:rPr>
          <w:noProof/>
        </w:rPr>
        <w:t>21</w:t>
      </w:r>
      <w:r w:rsidR="00560A40">
        <w:rPr>
          <w:noProof/>
        </w:rPr>
        <w:fldChar w:fldCharType="end"/>
      </w:r>
      <w:r>
        <w:rPr>
          <w:noProof/>
          <w:lang w:val="it-IT"/>
        </w:rPr>
        <w:t xml:space="preserve"> : </w:t>
      </w:r>
      <w:r w:rsidRPr="004329B0">
        <w:rPr>
          <w:noProof/>
          <w:lang w:val="it-IT"/>
        </w:rPr>
        <w:t>Diagramme d’activités CU1.4 : « afficher ses colis »</w:t>
      </w:r>
      <w:bookmarkEnd w:id="8"/>
    </w:p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>Événements :</w:t>
      </w:r>
    </w:p>
    <w:tbl>
      <w:tblPr>
        <w:tblW w:w="0" w:type="auto"/>
        <w:tblBorders>
          <w:top w:val="single" w:sz="2" w:space="0" w:color="58585A"/>
          <w:left w:val="single" w:sz="2" w:space="0" w:color="58585A"/>
          <w:bottom w:val="single" w:sz="2" w:space="0" w:color="58585A"/>
          <w:right w:val="single" w:sz="2" w:space="0" w:color="58585A"/>
          <w:insideH w:val="single" w:sz="2" w:space="0" w:color="58585A"/>
          <w:insideV w:val="single" w:sz="2" w:space="0" w:color="58585A"/>
        </w:tblBorders>
        <w:tblLook w:val="01E0" w:firstRow="1" w:lastRow="1" w:firstColumn="1" w:lastColumn="1" w:noHBand="0" w:noVBand="0"/>
      </w:tblPr>
      <w:tblGrid>
        <w:gridCol w:w="1008"/>
        <w:gridCol w:w="2340"/>
        <w:gridCol w:w="5401"/>
      </w:tblGrid>
      <w:tr w:rsidR="00703DE8" w:rsidRPr="00A20C19" w:rsidTr="00703DE8">
        <w:tc>
          <w:tcPr>
            <w:tcW w:w="1008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A20C19">
              <w:rPr>
                <w:b/>
                <w:lang w:val="fr-CA"/>
              </w:rPr>
              <w:t>Code</w:t>
            </w:r>
          </w:p>
        </w:tc>
        <w:tc>
          <w:tcPr>
            <w:tcW w:w="2340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A20C19">
              <w:rPr>
                <w:b/>
                <w:lang w:val="fr-CA"/>
              </w:rPr>
              <w:t>Évènement</w:t>
            </w:r>
          </w:p>
        </w:tc>
        <w:tc>
          <w:tcPr>
            <w:tcW w:w="5401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A20C19">
              <w:rPr>
                <w:b/>
                <w:lang w:val="fr-CA"/>
              </w:rPr>
              <w:t>Action</w:t>
            </w:r>
          </w:p>
        </w:tc>
      </w:tr>
      <w:tr w:rsidR="00703DE8" w:rsidRPr="00A20C19" w:rsidTr="00703DE8">
        <w:tc>
          <w:tcPr>
            <w:tcW w:w="1008" w:type="dxa"/>
            <w:vAlign w:val="center"/>
          </w:tcPr>
          <w:p w:rsidR="00703DE8" w:rsidRPr="00A20C19" w:rsidRDefault="00703DE8" w:rsidP="00703DE8">
            <w:pPr>
              <w:pStyle w:val="Lgende"/>
              <w:rPr>
                <w:b w:val="0"/>
                <w:u w:val="single"/>
                <w:lang w:val="fr-CA"/>
              </w:rPr>
            </w:pPr>
            <w:r w:rsidRPr="00A20C19">
              <w:t>EV 1.4.1</w:t>
            </w:r>
          </w:p>
        </w:tc>
        <w:tc>
          <w:tcPr>
            <w:tcW w:w="2340" w:type="dxa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Clic sur l’onglet « Mes Colis »</w:t>
            </w:r>
          </w:p>
        </w:tc>
        <w:tc>
          <w:tcPr>
            <w:tcW w:w="5401" w:type="dxa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Lancer l’affichage de la page de suivi (</w:t>
            </w:r>
            <w:r w:rsidRPr="00A20C19">
              <w:rPr>
                <w:b/>
                <w:sz w:val="20"/>
                <w:szCs w:val="20"/>
                <w:lang w:val="fr-CA"/>
              </w:rPr>
              <w:t>RG 1.4.1</w:t>
            </w:r>
            <w:r w:rsidRPr="00A20C19">
              <w:rPr>
                <w:sz w:val="20"/>
                <w:szCs w:val="20"/>
                <w:lang w:val="fr-CA"/>
              </w:rPr>
              <w:t>)</w:t>
            </w:r>
          </w:p>
        </w:tc>
      </w:tr>
    </w:tbl>
    <w:p w:rsidR="00703DE8" w:rsidRDefault="00703DE8" w:rsidP="00703DE8">
      <w:pPr>
        <w:pStyle w:val="Lgende"/>
        <w:jc w:val="center"/>
        <w:rPr>
          <w:b w:val="0"/>
          <w:bCs w:val="0"/>
          <w:sz w:val="24"/>
          <w:szCs w:val="24"/>
          <w:u w:val="single"/>
        </w:rPr>
      </w:pPr>
      <w:bookmarkStart w:id="9" w:name="_Toc208484558"/>
      <w:r>
        <w:t xml:space="preserve">Table </w:t>
      </w:r>
      <w:r w:rsidR="00560A40">
        <w:fldChar w:fldCharType="begin"/>
      </w:r>
      <w:r w:rsidR="00560A40">
        <w:instrText xml:space="preserve"> SEQ Table \* ARABIC </w:instrText>
      </w:r>
      <w:r w:rsidR="00560A40">
        <w:fldChar w:fldCharType="separate"/>
      </w:r>
      <w:r>
        <w:rPr>
          <w:noProof/>
        </w:rPr>
        <w:t>11</w:t>
      </w:r>
      <w:r w:rsidR="00560A40">
        <w:rPr>
          <w:noProof/>
        </w:rPr>
        <w:fldChar w:fldCharType="end"/>
      </w:r>
      <w:r>
        <w:rPr>
          <w:noProof/>
          <w:lang w:val="it-IT"/>
        </w:rPr>
        <w:t xml:space="preserve"> </w:t>
      </w:r>
      <w:r w:rsidRPr="002E21A8">
        <w:rPr>
          <w:noProof/>
          <w:lang w:val="it-IT"/>
        </w:rPr>
        <w:t>: CU1.4 « afficher ses colis » : événements</w:t>
      </w:r>
      <w:bookmarkEnd w:id="9"/>
    </w:p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>Règles de gestion :</w:t>
      </w:r>
    </w:p>
    <w:tbl>
      <w:tblPr>
        <w:tblW w:w="0" w:type="auto"/>
        <w:tblBorders>
          <w:top w:val="single" w:sz="2" w:space="0" w:color="58585A"/>
          <w:left w:val="single" w:sz="2" w:space="0" w:color="58585A"/>
          <w:bottom w:val="single" w:sz="2" w:space="0" w:color="58585A"/>
          <w:right w:val="single" w:sz="2" w:space="0" w:color="58585A"/>
          <w:insideH w:val="single" w:sz="2" w:space="0" w:color="58585A"/>
          <w:insideV w:val="single" w:sz="2" w:space="0" w:color="58585A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2274"/>
        <w:gridCol w:w="5481"/>
      </w:tblGrid>
      <w:tr w:rsidR="00703DE8" w:rsidRPr="00A20C19" w:rsidTr="00703DE8">
        <w:tc>
          <w:tcPr>
            <w:tcW w:w="1066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A20C19">
              <w:rPr>
                <w:b/>
                <w:lang w:val="fr-CA"/>
              </w:rPr>
              <w:t>Code</w:t>
            </w:r>
          </w:p>
        </w:tc>
        <w:tc>
          <w:tcPr>
            <w:tcW w:w="2274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A20C19">
              <w:rPr>
                <w:b/>
                <w:lang w:val="fr-CA"/>
              </w:rPr>
              <w:t>Libellé</w:t>
            </w:r>
          </w:p>
        </w:tc>
        <w:tc>
          <w:tcPr>
            <w:tcW w:w="5481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A20C19">
              <w:rPr>
                <w:b/>
                <w:lang w:val="fr-CA"/>
              </w:rPr>
              <w:t>Description</w:t>
            </w:r>
          </w:p>
        </w:tc>
      </w:tr>
      <w:tr w:rsidR="00703DE8" w:rsidRPr="00A20C19" w:rsidTr="00703DE8">
        <w:tc>
          <w:tcPr>
            <w:tcW w:w="1066" w:type="dxa"/>
            <w:vAlign w:val="center"/>
          </w:tcPr>
          <w:p w:rsidR="00703DE8" w:rsidRPr="00A20C19" w:rsidRDefault="00703DE8" w:rsidP="00703DE8">
            <w:pPr>
              <w:pStyle w:val="Lgende"/>
            </w:pPr>
            <w:r w:rsidRPr="00A20C19">
              <w:t>RG 1.4.1</w:t>
            </w:r>
          </w:p>
        </w:tc>
        <w:tc>
          <w:tcPr>
            <w:tcW w:w="2274" w:type="dxa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Recherche des colis</w:t>
            </w:r>
          </w:p>
        </w:tc>
        <w:tc>
          <w:tcPr>
            <w:tcW w:w="5481" w:type="dxa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Rechercher les </w:t>
            </w:r>
            <w:r w:rsidRPr="00A20C19">
              <w:rPr>
                <w:b/>
                <w:sz w:val="20"/>
                <w:szCs w:val="20"/>
                <w:lang w:val="fr-CA"/>
              </w:rPr>
              <w:t>colis courants</w:t>
            </w:r>
            <w:r w:rsidRPr="00A20C19">
              <w:rPr>
                <w:sz w:val="20"/>
                <w:szCs w:val="20"/>
                <w:lang w:val="fr-CA"/>
              </w:rPr>
              <w:t xml:space="preserve"> de l’abonné.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Les </w:t>
            </w:r>
            <w:r w:rsidRPr="00A20C19">
              <w:rPr>
                <w:b/>
                <w:sz w:val="20"/>
                <w:szCs w:val="20"/>
                <w:lang w:val="fr-CA"/>
              </w:rPr>
              <w:t>colis courants</w:t>
            </w:r>
            <w:r w:rsidRPr="00A20C19">
              <w:rPr>
                <w:sz w:val="20"/>
                <w:szCs w:val="20"/>
                <w:lang w:val="fr-CA"/>
              </w:rPr>
              <w:t xml:space="preserve"> sont tous les colis liés à un abonné pour lesquels l’état courant est différent de « </w:t>
            </w:r>
            <w:r w:rsidRPr="00A20C19">
              <w:rPr>
                <w:b/>
                <w:sz w:val="20"/>
                <w:szCs w:val="20"/>
                <w:lang w:val="fr-CA"/>
              </w:rPr>
              <w:t>LIVCFM</w:t>
            </w:r>
            <w:r w:rsidRPr="00A20C19">
              <w:rPr>
                <w:sz w:val="20"/>
                <w:szCs w:val="20"/>
                <w:lang w:val="fr-CA"/>
              </w:rPr>
              <w:t> ».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S’il n’y a aucun colis courant pour l’abonné, afficher le message d’information </w:t>
            </w:r>
            <w:r w:rsidRPr="00A20C19">
              <w:rPr>
                <w:b/>
                <w:sz w:val="20"/>
                <w:szCs w:val="20"/>
                <w:lang w:val="fr-CA"/>
              </w:rPr>
              <w:t>MSGINF003</w:t>
            </w:r>
            <w:r w:rsidRPr="00A20C19">
              <w:rPr>
                <w:sz w:val="20"/>
                <w:szCs w:val="20"/>
                <w:lang w:val="fr-CA"/>
              </w:rPr>
              <w:t>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Sinon, appliquer la règle de gestion </w:t>
            </w:r>
            <w:r w:rsidRPr="00A20C19">
              <w:rPr>
                <w:b/>
                <w:sz w:val="20"/>
                <w:szCs w:val="20"/>
                <w:lang w:val="fr-CA"/>
              </w:rPr>
              <w:t>RG1.4.2</w:t>
            </w:r>
          </w:p>
        </w:tc>
      </w:tr>
      <w:tr w:rsidR="00703DE8" w:rsidRPr="00A20C19" w:rsidTr="00703DE8">
        <w:tc>
          <w:tcPr>
            <w:tcW w:w="1066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pStyle w:val="Lgende"/>
            </w:pPr>
            <w:r w:rsidRPr="00A20C19">
              <w:t>RG 1.4.2</w:t>
            </w:r>
          </w:p>
        </w:tc>
        <w:tc>
          <w:tcPr>
            <w:tcW w:w="2274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Affichage de l’identifiant du colis</w:t>
            </w:r>
          </w:p>
        </w:tc>
        <w:tc>
          <w:tcPr>
            <w:tcW w:w="5481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Si le colis a un numéro de suivi externe au système (numéro de suivi de colis </w:t>
            </w:r>
            <w:proofErr w:type="spellStart"/>
            <w:r w:rsidRPr="00A20C19">
              <w:rPr>
                <w:sz w:val="20"/>
                <w:szCs w:val="20"/>
                <w:lang w:val="fr-CA"/>
              </w:rPr>
              <w:t>ColiPoste</w:t>
            </w:r>
            <w:proofErr w:type="spellEnd"/>
            <w:r w:rsidRPr="00A20C19">
              <w:rPr>
                <w:sz w:val="20"/>
                <w:szCs w:val="20"/>
                <w:lang w:val="fr-CA"/>
              </w:rPr>
              <w:t xml:space="preserve">) </w:t>
            </w:r>
            <w:proofErr w:type="gramStart"/>
            <w:r w:rsidRPr="00A20C19">
              <w:rPr>
                <w:sz w:val="20"/>
                <w:szCs w:val="20"/>
                <w:lang w:val="fr-CA"/>
              </w:rPr>
              <w:t>afficher</w:t>
            </w:r>
            <w:proofErr w:type="gramEnd"/>
            <w:r w:rsidRPr="00A20C19">
              <w:rPr>
                <w:sz w:val="20"/>
                <w:szCs w:val="20"/>
                <w:lang w:val="fr-CA"/>
              </w:rPr>
              <w:t xml:space="preserve"> le numéro de suivi externe dans la colonne « N° de colis ».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Sinon, afficher le message </w:t>
            </w:r>
            <w:r w:rsidRPr="00A20C19">
              <w:rPr>
                <w:b/>
                <w:sz w:val="20"/>
                <w:szCs w:val="20"/>
                <w:lang w:val="fr-CA"/>
              </w:rPr>
              <w:t>MSGLBL003</w:t>
            </w:r>
            <w:r w:rsidRPr="00A20C19">
              <w:rPr>
                <w:sz w:val="20"/>
                <w:szCs w:val="20"/>
                <w:lang w:val="fr-CA"/>
              </w:rPr>
              <w:t xml:space="preserve"> dans la colonne « N° de colis »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Appliquer la règle de gestion </w:t>
            </w:r>
            <w:r w:rsidRPr="00A20C19">
              <w:rPr>
                <w:b/>
                <w:sz w:val="20"/>
                <w:szCs w:val="20"/>
                <w:lang w:val="fr-CA"/>
              </w:rPr>
              <w:t>RG1.4.3</w:t>
            </w:r>
          </w:p>
        </w:tc>
      </w:tr>
      <w:tr w:rsidR="00703DE8" w:rsidRPr="00A20C19" w:rsidTr="00703DE8">
        <w:tc>
          <w:tcPr>
            <w:tcW w:w="1066" w:type="dxa"/>
            <w:vAlign w:val="center"/>
          </w:tcPr>
          <w:p w:rsidR="00703DE8" w:rsidRPr="00A20C19" w:rsidRDefault="00703DE8" w:rsidP="00703DE8">
            <w:pPr>
              <w:pStyle w:val="Lgende"/>
              <w:rPr>
                <w:lang w:val="fr-CA"/>
              </w:rPr>
            </w:pPr>
            <w:r w:rsidRPr="00A20C19">
              <w:rPr>
                <w:lang w:val="fr-CA"/>
              </w:rPr>
              <w:t>RG 1.4.3</w:t>
            </w:r>
          </w:p>
        </w:tc>
        <w:tc>
          <w:tcPr>
            <w:tcW w:w="2274" w:type="dxa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Affichage de la date de mise à disposition</w:t>
            </w:r>
          </w:p>
        </w:tc>
        <w:tc>
          <w:tcPr>
            <w:tcW w:w="5481" w:type="dxa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Rechercher l’état (historique ou courant) du colis correspondant au statut « </w:t>
            </w:r>
            <w:r w:rsidRPr="00A20C19">
              <w:rPr>
                <w:b/>
                <w:sz w:val="20"/>
                <w:szCs w:val="20"/>
                <w:lang w:val="fr-CA"/>
              </w:rPr>
              <w:t>PRIRDV</w:t>
            </w:r>
            <w:r w:rsidRPr="00A20C19">
              <w:rPr>
                <w:sz w:val="20"/>
                <w:szCs w:val="20"/>
                <w:lang w:val="fr-CA"/>
              </w:rPr>
              <w:t> ». La date de mise à disposition est la date de début de l’état, à afficher dans la colonne « Mise à disposition du colis ».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Appliquer la règle de gestion </w:t>
            </w:r>
            <w:r w:rsidRPr="00A20C19">
              <w:rPr>
                <w:b/>
                <w:sz w:val="20"/>
                <w:szCs w:val="20"/>
                <w:lang w:val="fr-CA"/>
              </w:rPr>
              <w:t>RG1.4.4</w:t>
            </w:r>
          </w:p>
        </w:tc>
      </w:tr>
      <w:tr w:rsidR="00703DE8" w:rsidRPr="00A20C19" w:rsidTr="00703DE8">
        <w:tc>
          <w:tcPr>
            <w:tcW w:w="1066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pStyle w:val="Lgende"/>
            </w:pPr>
            <w:r w:rsidRPr="00A20C19">
              <w:t>RG 1.4.4</w:t>
            </w:r>
          </w:p>
        </w:tc>
        <w:tc>
          <w:tcPr>
            <w:tcW w:w="2274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Affichage du statut, de la date de livraison et de l’action</w:t>
            </w:r>
          </w:p>
        </w:tc>
        <w:tc>
          <w:tcPr>
            <w:tcW w:w="5481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Rechercher l’état courant du colis. Selon cet état :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b/>
                <w:sz w:val="20"/>
                <w:szCs w:val="20"/>
                <w:lang w:val="fr-CA"/>
              </w:rPr>
              <w:t>1)</w:t>
            </w:r>
            <w:r w:rsidRPr="00A20C19">
              <w:rPr>
                <w:sz w:val="20"/>
                <w:szCs w:val="20"/>
                <w:lang w:val="fr-CA"/>
              </w:rPr>
              <w:t xml:space="preserve"> Si le statut courant est « </w:t>
            </w:r>
            <w:r w:rsidRPr="00A20C19">
              <w:rPr>
                <w:b/>
                <w:sz w:val="20"/>
                <w:szCs w:val="20"/>
                <w:lang w:val="fr-CA"/>
              </w:rPr>
              <w:t>PRIRDV</w:t>
            </w:r>
            <w:r w:rsidRPr="00A20C19">
              <w:rPr>
                <w:sz w:val="20"/>
                <w:szCs w:val="20"/>
                <w:lang w:val="fr-CA"/>
              </w:rPr>
              <w:t> » :</w:t>
            </w:r>
            <w:r w:rsidRPr="00A20C19">
              <w:rPr>
                <w:sz w:val="20"/>
                <w:szCs w:val="20"/>
                <w:lang w:val="fr-CA"/>
              </w:rPr>
              <w:br/>
              <w:t xml:space="preserve"> afficher le message </w:t>
            </w:r>
            <w:r w:rsidRPr="00A20C19">
              <w:rPr>
                <w:b/>
                <w:sz w:val="20"/>
                <w:szCs w:val="20"/>
                <w:lang w:val="fr-CA"/>
              </w:rPr>
              <w:t xml:space="preserve">MSGLBL001-1 </w:t>
            </w:r>
            <w:r w:rsidRPr="00A20C19">
              <w:rPr>
                <w:sz w:val="20"/>
                <w:szCs w:val="20"/>
                <w:lang w:val="fr-CA"/>
              </w:rPr>
              <w:t>dans la colonne « statut »</w:t>
            </w:r>
          </w:p>
          <w:p w:rsidR="00703DE8" w:rsidRPr="00A20C19" w:rsidRDefault="00703DE8" w:rsidP="00703DE8">
            <w:pPr>
              <w:spacing w:after="0" w:line="240" w:lineRule="auto"/>
              <w:rPr>
                <w:b/>
                <w:sz w:val="20"/>
                <w:szCs w:val="20"/>
                <w:lang w:val="fr-CA"/>
              </w:rPr>
            </w:pP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b/>
                <w:sz w:val="20"/>
                <w:szCs w:val="20"/>
                <w:lang w:val="fr-CA"/>
              </w:rPr>
              <w:t>2)</w:t>
            </w:r>
            <w:r w:rsidRPr="00A20C19">
              <w:rPr>
                <w:sz w:val="20"/>
                <w:szCs w:val="20"/>
                <w:lang w:val="fr-CA"/>
              </w:rPr>
              <w:t xml:space="preserve"> Sinon si le statut courant est « </w:t>
            </w:r>
            <w:r w:rsidRPr="00A20C19">
              <w:rPr>
                <w:b/>
                <w:sz w:val="20"/>
                <w:szCs w:val="20"/>
                <w:lang w:val="fr-CA"/>
              </w:rPr>
              <w:t>CONRDV</w:t>
            </w:r>
            <w:r w:rsidRPr="00A20C19">
              <w:rPr>
                <w:sz w:val="20"/>
                <w:szCs w:val="20"/>
                <w:lang w:val="fr-CA"/>
              </w:rPr>
              <w:t> » :</w:t>
            </w:r>
            <w:r w:rsidRPr="00A20C19">
              <w:rPr>
                <w:sz w:val="20"/>
                <w:szCs w:val="20"/>
                <w:lang w:val="fr-CA"/>
              </w:rPr>
              <w:br/>
              <w:t xml:space="preserve"> afficher le message </w:t>
            </w:r>
            <w:r w:rsidRPr="00A20C19">
              <w:rPr>
                <w:b/>
                <w:sz w:val="20"/>
                <w:szCs w:val="20"/>
                <w:lang w:val="fr-CA"/>
              </w:rPr>
              <w:t xml:space="preserve">MSGLBL001-1 </w:t>
            </w:r>
            <w:r w:rsidRPr="00A20C19">
              <w:rPr>
                <w:sz w:val="20"/>
                <w:szCs w:val="20"/>
                <w:lang w:val="fr-CA"/>
              </w:rPr>
              <w:t>dans la colonne « statut »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b/>
                <w:sz w:val="20"/>
                <w:szCs w:val="20"/>
                <w:lang w:val="fr-CA"/>
              </w:rPr>
              <w:t>3)</w:t>
            </w:r>
            <w:r w:rsidRPr="00A20C19">
              <w:rPr>
                <w:sz w:val="20"/>
                <w:szCs w:val="20"/>
                <w:lang w:val="fr-CA"/>
              </w:rPr>
              <w:t xml:space="preserve"> Sinon si le statut courant est « </w:t>
            </w:r>
            <w:r w:rsidRPr="00A20C19">
              <w:rPr>
                <w:b/>
                <w:sz w:val="20"/>
                <w:szCs w:val="20"/>
                <w:lang w:val="fr-CA"/>
              </w:rPr>
              <w:t>INSRDV</w:t>
            </w:r>
            <w:r w:rsidRPr="00A20C19">
              <w:rPr>
                <w:sz w:val="20"/>
                <w:szCs w:val="20"/>
                <w:lang w:val="fr-CA"/>
              </w:rPr>
              <w:t> » :</w:t>
            </w:r>
            <w:r w:rsidRPr="00A20C19">
              <w:rPr>
                <w:sz w:val="20"/>
                <w:szCs w:val="20"/>
                <w:lang w:val="fr-CA"/>
              </w:rPr>
              <w:br/>
              <w:t xml:space="preserve"> afficher le message </w:t>
            </w:r>
            <w:r w:rsidRPr="00A20C19">
              <w:rPr>
                <w:b/>
                <w:sz w:val="20"/>
                <w:szCs w:val="20"/>
                <w:lang w:val="fr-CA"/>
              </w:rPr>
              <w:t xml:space="preserve">MSGLBL001-1 </w:t>
            </w:r>
            <w:r w:rsidRPr="00A20C19">
              <w:rPr>
                <w:sz w:val="20"/>
                <w:szCs w:val="20"/>
                <w:lang w:val="fr-CA"/>
              </w:rPr>
              <w:t>dans la colonne « statut »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b/>
                <w:sz w:val="20"/>
                <w:szCs w:val="20"/>
                <w:lang w:val="fr-CA"/>
              </w:rPr>
              <w:t>4)</w:t>
            </w:r>
            <w:r w:rsidRPr="00A20C19">
              <w:rPr>
                <w:sz w:val="20"/>
                <w:szCs w:val="20"/>
                <w:lang w:val="fr-CA"/>
              </w:rPr>
              <w:t xml:space="preserve"> Sinon si le statut courant est « </w:t>
            </w:r>
            <w:r w:rsidRPr="00A20C19">
              <w:rPr>
                <w:b/>
                <w:sz w:val="20"/>
                <w:szCs w:val="20"/>
                <w:lang w:val="fr-CA"/>
              </w:rPr>
              <w:t>LIVCRE</w:t>
            </w:r>
            <w:r w:rsidRPr="00A20C19">
              <w:rPr>
                <w:sz w:val="20"/>
                <w:szCs w:val="20"/>
                <w:lang w:val="fr-CA"/>
              </w:rPr>
              <w:t xml:space="preserve"> » </w:t>
            </w:r>
            <w:r w:rsidRPr="00A20C19">
              <w:rPr>
                <w:sz w:val="20"/>
                <w:szCs w:val="20"/>
                <w:lang w:val="fr-CA"/>
              </w:rPr>
              <w:br/>
              <w:t xml:space="preserve">afficher le message </w:t>
            </w:r>
            <w:r w:rsidRPr="00A20C19">
              <w:rPr>
                <w:b/>
                <w:sz w:val="20"/>
                <w:szCs w:val="20"/>
                <w:lang w:val="fr-CA"/>
              </w:rPr>
              <w:t>MSGLBL001-2</w:t>
            </w:r>
            <w:r w:rsidRPr="00A20C19">
              <w:rPr>
                <w:sz w:val="20"/>
                <w:szCs w:val="20"/>
                <w:lang w:val="fr-CA"/>
              </w:rPr>
              <w:t xml:space="preserve"> dans la colonne « statut » avec :</w:t>
            </w:r>
          </w:p>
          <w:p w:rsidR="00703DE8" w:rsidRPr="00A20C19" w:rsidRDefault="00703DE8" w:rsidP="00703DE8">
            <w:pPr>
              <w:numPr>
                <w:ilvl w:val="0"/>
                <w:numId w:val="3"/>
              </w:numPr>
              <w:tabs>
                <w:tab w:val="clear" w:pos="2880"/>
                <w:tab w:val="num" w:pos="2060"/>
              </w:tabs>
              <w:spacing w:after="0" w:line="240" w:lineRule="auto"/>
              <w:ind w:hanging="1000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lastRenderedPageBreak/>
              <w:t>$1 l’heure de début du créneau choisi</w:t>
            </w:r>
          </w:p>
          <w:p w:rsidR="00703DE8" w:rsidRPr="00A20C19" w:rsidRDefault="00703DE8" w:rsidP="00703DE8">
            <w:pPr>
              <w:numPr>
                <w:ilvl w:val="0"/>
                <w:numId w:val="3"/>
              </w:numPr>
              <w:tabs>
                <w:tab w:val="clear" w:pos="2880"/>
                <w:tab w:val="num" w:pos="2060"/>
              </w:tabs>
              <w:spacing w:after="0" w:line="240" w:lineRule="auto"/>
              <w:ind w:hanging="1000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$2 l’heure de fin du créneau choisi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afficher la date du jour dans la colonne « date de livraison »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b/>
                <w:sz w:val="20"/>
                <w:szCs w:val="20"/>
                <w:lang w:val="fr-CA"/>
              </w:rPr>
              <w:t>5)</w:t>
            </w:r>
            <w:r w:rsidRPr="00A20C19">
              <w:rPr>
                <w:sz w:val="20"/>
                <w:szCs w:val="20"/>
                <w:lang w:val="fr-CA"/>
              </w:rPr>
              <w:t xml:space="preserve"> Sinon si le statut courant est « </w:t>
            </w:r>
            <w:r w:rsidRPr="00A20C19">
              <w:rPr>
                <w:b/>
                <w:sz w:val="20"/>
                <w:szCs w:val="20"/>
                <w:lang w:val="fr-CA"/>
              </w:rPr>
              <w:t>LIVDEM</w:t>
            </w:r>
            <w:r w:rsidRPr="00A20C19">
              <w:rPr>
                <w:sz w:val="20"/>
                <w:szCs w:val="20"/>
                <w:lang w:val="fr-CA"/>
              </w:rPr>
              <w:t> » </w:t>
            </w:r>
            <w:proofErr w:type="gramStart"/>
            <w:r w:rsidRPr="00A20C19">
              <w:rPr>
                <w:sz w:val="20"/>
                <w:szCs w:val="20"/>
                <w:lang w:val="fr-CA"/>
              </w:rPr>
              <w:t>:</w:t>
            </w:r>
            <w:proofErr w:type="gramEnd"/>
            <w:r w:rsidRPr="00A20C19">
              <w:rPr>
                <w:sz w:val="20"/>
                <w:szCs w:val="20"/>
                <w:lang w:val="fr-CA"/>
              </w:rPr>
              <w:br/>
              <w:t xml:space="preserve">afficher le message </w:t>
            </w:r>
            <w:r w:rsidRPr="00A20C19">
              <w:rPr>
                <w:b/>
                <w:sz w:val="20"/>
                <w:szCs w:val="20"/>
                <w:lang w:val="fr-CA"/>
              </w:rPr>
              <w:t>MSGLBL001-3</w:t>
            </w:r>
            <w:r w:rsidRPr="00A20C19">
              <w:rPr>
                <w:sz w:val="20"/>
                <w:szCs w:val="20"/>
                <w:lang w:val="fr-CA"/>
              </w:rPr>
              <w:t xml:space="preserve"> dans la colonne « statut » avec : </w:t>
            </w:r>
          </w:p>
          <w:p w:rsidR="00703DE8" w:rsidRPr="00A20C19" w:rsidRDefault="00703DE8" w:rsidP="00703DE8">
            <w:pPr>
              <w:numPr>
                <w:ilvl w:val="0"/>
                <w:numId w:val="3"/>
              </w:numPr>
              <w:tabs>
                <w:tab w:val="clear" w:pos="2880"/>
                <w:tab w:val="num" w:pos="2060"/>
              </w:tabs>
              <w:spacing w:after="0" w:line="240" w:lineRule="auto"/>
              <w:ind w:left="2060" w:hanging="180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$1 prochain jour ouvré (</w:t>
            </w:r>
            <w:r w:rsidRPr="00A20C19">
              <w:rPr>
                <w:b/>
                <w:sz w:val="20"/>
                <w:szCs w:val="20"/>
                <w:lang w:val="fr-CA"/>
              </w:rPr>
              <w:t>RG0.2</w:t>
            </w:r>
            <w:r w:rsidRPr="00A20C19">
              <w:rPr>
                <w:sz w:val="20"/>
                <w:szCs w:val="20"/>
                <w:lang w:val="fr-CA"/>
              </w:rPr>
              <w:t>)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afficher la date du prochain jour ouvré (</w:t>
            </w:r>
            <w:r w:rsidRPr="00A20C19">
              <w:rPr>
                <w:b/>
                <w:sz w:val="20"/>
                <w:szCs w:val="20"/>
                <w:lang w:val="fr-CA"/>
              </w:rPr>
              <w:t>RG0.2</w:t>
            </w:r>
            <w:r w:rsidRPr="00A20C19">
              <w:rPr>
                <w:sz w:val="20"/>
                <w:szCs w:val="20"/>
                <w:lang w:val="fr-CA"/>
              </w:rPr>
              <w:t>) dans la colonne « date de livraison »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b/>
                <w:sz w:val="20"/>
                <w:szCs w:val="20"/>
                <w:lang w:val="fr-CA"/>
              </w:rPr>
              <w:t>6)</w:t>
            </w:r>
            <w:r w:rsidRPr="00A20C19">
              <w:rPr>
                <w:sz w:val="20"/>
                <w:szCs w:val="20"/>
                <w:lang w:val="fr-CA"/>
              </w:rPr>
              <w:t xml:space="preserve"> Sinon si le statut courant est « </w:t>
            </w:r>
            <w:r w:rsidRPr="00A20C19">
              <w:rPr>
                <w:b/>
                <w:sz w:val="20"/>
                <w:szCs w:val="20"/>
                <w:lang w:val="fr-CA"/>
              </w:rPr>
              <w:t>LIVINS</w:t>
            </w:r>
            <w:r w:rsidRPr="00A20C19">
              <w:rPr>
                <w:sz w:val="20"/>
                <w:szCs w:val="20"/>
                <w:lang w:val="fr-CA"/>
              </w:rPr>
              <w:t> » :</w:t>
            </w:r>
            <w:r w:rsidRPr="00A20C19">
              <w:rPr>
                <w:sz w:val="20"/>
                <w:szCs w:val="20"/>
                <w:lang w:val="fr-CA"/>
              </w:rPr>
              <w:br/>
              <w:t xml:space="preserve"> afficher le message </w:t>
            </w:r>
            <w:r w:rsidRPr="00A20C19">
              <w:rPr>
                <w:b/>
                <w:sz w:val="20"/>
                <w:szCs w:val="20"/>
                <w:lang w:val="fr-CA"/>
              </w:rPr>
              <w:t>MSGLBL001-4</w:t>
            </w:r>
            <w:r w:rsidRPr="00A20C19">
              <w:rPr>
                <w:sz w:val="20"/>
                <w:szCs w:val="20"/>
                <w:lang w:val="fr-CA"/>
              </w:rPr>
              <w:t xml:space="preserve"> dans la colonne « statut ».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afficher le lien « </w:t>
            </w:r>
            <w:r w:rsidRPr="00A20C19">
              <w:rPr>
                <w:sz w:val="20"/>
                <w:szCs w:val="20"/>
                <w:u w:val="single"/>
                <w:lang w:val="fr-CA"/>
              </w:rPr>
              <w:t>Choisir une date</w:t>
            </w:r>
            <w:r w:rsidRPr="00A20C19">
              <w:rPr>
                <w:sz w:val="20"/>
                <w:szCs w:val="20"/>
                <w:lang w:val="fr-CA"/>
              </w:rPr>
              <w:t> » dans la colonne « action »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b/>
                <w:sz w:val="20"/>
                <w:szCs w:val="20"/>
                <w:lang w:val="fr-CA"/>
              </w:rPr>
              <w:t>7)</w:t>
            </w:r>
            <w:r w:rsidRPr="00A20C19">
              <w:rPr>
                <w:sz w:val="20"/>
                <w:szCs w:val="20"/>
                <w:lang w:val="fr-CA"/>
              </w:rPr>
              <w:t xml:space="preserve"> Sinon si le statut courant est « </w:t>
            </w:r>
            <w:r w:rsidRPr="00A20C19">
              <w:rPr>
                <w:b/>
                <w:sz w:val="20"/>
                <w:szCs w:val="20"/>
                <w:lang w:val="fr-CA"/>
              </w:rPr>
              <w:t>INSABS</w:t>
            </w:r>
            <w:r w:rsidRPr="00A20C19">
              <w:rPr>
                <w:sz w:val="20"/>
                <w:szCs w:val="20"/>
                <w:lang w:val="fr-CA"/>
              </w:rPr>
              <w:t> » :</w:t>
            </w:r>
            <w:r w:rsidRPr="00A20C19">
              <w:rPr>
                <w:sz w:val="20"/>
                <w:szCs w:val="20"/>
                <w:lang w:val="fr-CA"/>
              </w:rPr>
              <w:br/>
              <w:t xml:space="preserve"> afficher le message </w:t>
            </w:r>
            <w:r w:rsidRPr="00A20C19">
              <w:rPr>
                <w:b/>
                <w:sz w:val="20"/>
                <w:szCs w:val="20"/>
                <w:lang w:val="fr-CA"/>
              </w:rPr>
              <w:t>MSGLBL001-4</w:t>
            </w:r>
            <w:r w:rsidRPr="00A20C19">
              <w:rPr>
                <w:sz w:val="20"/>
                <w:szCs w:val="20"/>
                <w:lang w:val="fr-CA"/>
              </w:rPr>
              <w:t xml:space="preserve"> dans la colonne « statut ».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afficher le lien « </w:t>
            </w:r>
            <w:r w:rsidRPr="00A20C19">
              <w:rPr>
                <w:sz w:val="20"/>
                <w:szCs w:val="20"/>
                <w:u w:val="single"/>
                <w:lang w:val="fr-CA"/>
              </w:rPr>
              <w:t>Choisir une date</w:t>
            </w:r>
            <w:r w:rsidRPr="00A20C19">
              <w:rPr>
                <w:sz w:val="20"/>
                <w:szCs w:val="20"/>
                <w:lang w:val="fr-CA"/>
              </w:rPr>
              <w:t> » dans la colonne « action »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b/>
                <w:sz w:val="20"/>
                <w:szCs w:val="20"/>
                <w:lang w:val="fr-CA"/>
              </w:rPr>
              <w:t>8)</w:t>
            </w:r>
            <w:r w:rsidRPr="00A20C19">
              <w:rPr>
                <w:sz w:val="20"/>
                <w:szCs w:val="20"/>
                <w:lang w:val="fr-CA"/>
              </w:rPr>
              <w:t xml:space="preserve"> Sinon si le statut courant est « </w:t>
            </w:r>
            <w:r w:rsidRPr="00A20C19">
              <w:rPr>
                <w:b/>
                <w:sz w:val="20"/>
                <w:szCs w:val="20"/>
                <w:lang w:val="fr-CA"/>
              </w:rPr>
              <w:t>RENXXX</w:t>
            </w:r>
            <w:r w:rsidRPr="00A20C19">
              <w:rPr>
                <w:sz w:val="20"/>
                <w:szCs w:val="20"/>
                <w:lang w:val="fr-CA"/>
              </w:rPr>
              <w:t> » :</w:t>
            </w:r>
            <w:r w:rsidRPr="00A20C19">
              <w:rPr>
                <w:sz w:val="20"/>
                <w:szCs w:val="20"/>
                <w:lang w:val="fr-CA"/>
              </w:rPr>
              <w:br/>
              <w:t xml:space="preserve"> afficher le message </w:t>
            </w:r>
            <w:r w:rsidRPr="00A20C19">
              <w:rPr>
                <w:b/>
                <w:sz w:val="20"/>
                <w:szCs w:val="20"/>
                <w:lang w:val="fr-CA"/>
              </w:rPr>
              <w:t>MSGLBL001-5</w:t>
            </w:r>
            <w:r w:rsidRPr="00A20C19">
              <w:rPr>
                <w:sz w:val="20"/>
                <w:szCs w:val="20"/>
                <w:lang w:val="fr-CA"/>
              </w:rPr>
              <w:t xml:space="preserve"> dans la colonne « statut ».</w:t>
            </w:r>
            <w:r w:rsidRPr="00A20C19">
              <w:rPr>
                <w:sz w:val="20"/>
                <w:szCs w:val="20"/>
                <w:lang w:val="fr-CA"/>
              </w:rPr>
              <w:br/>
              <w:t xml:space="preserve">afficher le message </w:t>
            </w:r>
            <w:r w:rsidRPr="00A20C19">
              <w:rPr>
                <w:b/>
                <w:sz w:val="20"/>
                <w:szCs w:val="20"/>
                <w:lang w:val="fr-CA"/>
              </w:rPr>
              <w:t>MSGLBL002</w:t>
            </w:r>
            <w:r w:rsidRPr="00A20C19">
              <w:rPr>
                <w:sz w:val="20"/>
                <w:szCs w:val="20"/>
                <w:lang w:val="fr-CA"/>
              </w:rPr>
              <w:t xml:space="preserve"> dans la colonne « date de livraison »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b/>
                <w:sz w:val="20"/>
                <w:szCs w:val="20"/>
                <w:lang w:val="fr-CA"/>
              </w:rPr>
              <w:t>9)</w:t>
            </w:r>
            <w:r w:rsidRPr="00A20C19">
              <w:rPr>
                <w:sz w:val="20"/>
                <w:szCs w:val="20"/>
                <w:lang w:val="fr-CA"/>
              </w:rPr>
              <w:t xml:space="preserve"> Sinon si le statut courant est « </w:t>
            </w:r>
            <w:r w:rsidRPr="00A20C19">
              <w:rPr>
                <w:b/>
                <w:sz w:val="20"/>
                <w:szCs w:val="20"/>
                <w:lang w:val="fr-CA"/>
              </w:rPr>
              <w:t>LIVCON</w:t>
            </w:r>
            <w:r w:rsidRPr="00A20C19">
              <w:rPr>
                <w:sz w:val="20"/>
                <w:szCs w:val="20"/>
                <w:lang w:val="fr-CA"/>
              </w:rPr>
              <w:t> » :</w:t>
            </w:r>
            <w:r w:rsidRPr="00A20C19">
              <w:rPr>
                <w:sz w:val="20"/>
                <w:szCs w:val="20"/>
                <w:lang w:val="fr-CA"/>
              </w:rPr>
              <w:br/>
              <w:t xml:space="preserve"> afficher le message </w:t>
            </w:r>
            <w:r w:rsidRPr="00A20C19">
              <w:rPr>
                <w:b/>
                <w:sz w:val="20"/>
                <w:szCs w:val="20"/>
                <w:lang w:val="fr-CA"/>
              </w:rPr>
              <w:t>MSGLBL001-6</w:t>
            </w:r>
            <w:r w:rsidRPr="00A20C19">
              <w:rPr>
                <w:sz w:val="20"/>
                <w:szCs w:val="20"/>
                <w:lang w:val="fr-CA"/>
              </w:rPr>
              <w:t xml:space="preserve"> dans la colonne « statut » avec :</w:t>
            </w:r>
          </w:p>
          <w:p w:rsidR="00703DE8" w:rsidRPr="00A20C19" w:rsidRDefault="00703DE8" w:rsidP="00703DE8">
            <w:pPr>
              <w:numPr>
                <w:ilvl w:val="0"/>
                <w:numId w:val="3"/>
              </w:numPr>
              <w:tabs>
                <w:tab w:val="clear" w:pos="2880"/>
                <w:tab w:val="num" w:pos="2060"/>
              </w:tabs>
              <w:spacing w:after="0" w:line="240" w:lineRule="auto"/>
              <w:ind w:hanging="1000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$1 la date choisie par l’utilisateur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afficher la date choisie par l’utilisateur dans la colonne « date de livraison »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b/>
                <w:sz w:val="20"/>
                <w:szCs w:val="20"/>
                <w:lang w:val="fr-CA"/>
              </w:rPr>
              <w:t>10)</w:t>
            </w:r>
            <w:r w:rsidRPr="00A20C19">
              <w:rPr>
                <w:sz w:val="20"/>
                <w:szCs w:val="20"/>
                <w:lang w:val="fr-CA"/>
              </w:rPr>
              <w:t xml:space="preserve"> Sinon si le statut courant est « </w:t>
            </w:r>
            <w:r w:rsidRPr="00A20C19">
              <w:rPr>
                <w:b/>
                <w:sz w:val="20"/>
                <w:szCs w:val="20"/>
                <w:lang w:val="fr-CA"/>
              </w:rPr>
              <w:t>LIVREP</w:t>
            </w:r>
            <w:r w:rsidRPr="00A20C19">
              <w:rPr>
                <w:sz w:val="20"/>
                <w:szCs w:val="20"/>
                <w:lang w:val="fr-CA"/>
              </w:rPr>
              <w:t> » </w:t>
            </w:r>
            <w:proofErr w:type="gramStart"/>
            <w:r w:rsidRPr="00A20C19">
              <w:rPr>
                <w:sz w:val="20"/>
                <w:szCs w:val="20"/>
                <w:lang w:val="fr-CA"/>
              </w:rPr>
              <w:t>:</w:t>
            </w:r>
            <w:proofErr w:type="gramEnd"/>
            <w:r w:rsidRPr="00A20C19">
              <w:rPr>
                <w:sz w:val="20"/>
                <w:szCs w:val="20"/>
                <w:lang w:val="fr-CA"/>
              </w:rPr>
              <w:br/>
              <w:t xml:space="preserve">afficher le message </w:t>
            </w:r>
            <w:r w:rsidRPr="00A20C19">
              <w:rPr>
                <w:b/>
                <w:sz w:val="20"/>
                <w:szCs w:val="20"/>
                <w:lang w:val="fr-CA"/>
              </w:rPr>
              <w:t>MSGLBL001-7</w:t>
            </w:r>
            <w:r w:rsidRPr="00A20C19">
              <w:rPr>
                <w:sz w:val="20"/>
                <w:szCs w:val="20"/>
                <w:lang w:val="fr-CA"/>
              </w:rPr>
              <w:t xml:space="preserve"> dans la colonne « statut » avec :</w:t>
            </w:r>
          </w:p>
          <w:p w:rsidR="00703DE8" w:rsidRPr="00A20C19" w:rsidRDefault="00703DE8" w:rsidP="00703DE8">
            <w:pPr>
              <w:numPr>
                <w:ilvl w:val="0"/>
                <w:numId w:val="3"/>
              </w:numPr>
              <w:tabs>
                <w:tab w:val="clear" w:pos="2880"/>
                <w:tab w:val="num" w:pos="2060"/>
              </w:tabs>
              <w:spacing w:after="0" w:line="240" w:lineRule="auto"/>
              <w:ind w:left="2060" w:hanging="180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$1 prochain jour ouvré (</w:t>
            </w:r>
            <w:r w:rsidRPr="00A20C19">
              <w:rPr>
                <w:b/>
                <w:sz w:val="20"/>
                <w:szCs w:val="20"/>
                <w:lang w:val="fr-CA"/>
              </w:rPr>
              <w:t>RG0.2</w:t>
            </w:r>
            <w:r w:rsidRPr="00A20C19">
              <w:rPr>
                <w:sz w:val="20"/>
                <w:szCs w:val="20"/>
                <w:lang w:val="fr-CA"/>
              </w:rPr>
              <w:t>)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afficher la date du prochain jour ouvré (</w:t>
            </w:r>
            <w:r w:rsidRPr="00A20C19">
              <w:rPr>
                <w:b/>
                <w:sz w:val="20"/>
                <w:szCs w:val="20"/>
                <w:lang w:val="fr-CA"/>
              </w:rPr>
              <w:t>RG0.2</w:t>
            </w:r>
            <w:r w:rsidRPr="00A20C19">
              <w:rPr>
                <w:sz w:val="20"/>
                <w:szCs w:val="20"/>
                <w:lang w:val="fr-CA"/>
              </w:rPr>
              <w:t>) dans la colonne « date de livraison »</w:t>
            </w:r>
          </w:p>
        </w:tc>
      </w:tr>
    </w:tbl>
    <w:p w:rsidR="00703DE8" w:rsidRDefault="00703DE8" w:rsidP="00703DE8">
      <w:pPr>
        <w:pStyle w:val="Lgende"/>
        <w:jc w:val="center"/>
        <w:rPr>
          <w:b w:val="0"/>
          <w:bCs w:val="0"/>
          <w:sz w:val="24"/>
          <w:szCs w:val="24"/>
          <w:u w:val="single"/>
        </w:rPr>
      </w:pPr>
      <w:bookmarkStart w:id="10" w:name="_Toc208484559"/>
      <w:r>
        <w:lastRenderedPageBreak/>
        <w:t xml:space="preserve">Table </w:t>
      </w:r>
      <w:r w:rsidR="00560A40">
        <w:fldChar w:fldCharType="begin"/>
      </w:r>
      <w:r w:rsidR="00560A40">
        <w:instrText xml:space="preserve"> SEQ Table \* ARABIC </w:instrText>
      </w:r>
      <w:r w:rsidR="00560A40">
        <w:fldChar w:fldCharType="separate"/>
      </w:r>
      <w:r>
        <w:rPr>
          <w:noProof/>
        </w:rPr>
        <w:t>12</w:t>
      </w:r>
      <w:r w:rsidR="00560A40">
        <w:rPr>
          <w:noProof/>
        </w:rPr>
        <w:fldChar w:fldCharType="end"/>
      </w:r>
      <w:r>
        <w:rPr>
          <w:lang w:val="it-IT"/>
        </w:rPr>
        <w:t xml:space="preserve"> </w:t>
      </w:r>
      <w:r w:rsidRPr="00316C09">
        <w:rPr>
          <w:lang w:val="it-IT"/>
        </w:rPr>
        <w:t>: CU1.4 « afficher ses colis » : règles de gestion</w:t>
      </w:r>
      <w:bookmarkEnd w:id="10"/>
    </w:p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>Messages :</w:t>
      </w:r>
    </w:p>
    <w:tbl>
      <w:tblPr>
        <w:tblW w:w="9130" w:type="dxa"/>
        <w:tblBorders>
          <w:top w:val="single" w:sz="2" w:space="0" w:color="58585A"/>
          <w:left w:val="single" w:sz="2" w:space="0" w:color="58585A"/>
          <w:bottom w:val="single" w:sz="2" w:space="0" w:color="58585A"/>
          <w:right w:val="single" w:sz="2" w:space="0" w:color="58585A"/>
          <w:insideH w:val="single" w:sz="2" w:space="0" w:color="58585A"/>
          <w:insideV w:val="single" w:sz="2" w:space="0" w:color="58585A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470"/>
        <w:gridCol w:w="5932"/>
      </w:tblGrid>
      <w:tr w:rsidR="00703DE8" w:rsidRPr="008D690F" w:rsidTr="00703DE8">
        <w:tc>
          <w:tcPr>
            <w:tcW w:w="1728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8D690F">
              <w:rPr>
                <w:b/>
                <w:lang w:val="fr-CA"/>
              </w:rPr>
              <w:t>Code</w:t>
            </w:r>
          </w:p>
        </w:tc>
        <w:tc>
          <w:tcPr>
            <w:tcW w:w="1470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8D690F">
              <w:rPr>
                <w:b/>
                <w:lang w:val="fr-CA"/>
              </w:rPr>
              <w:t>Type</w:t>
            </w:r>
          </w:p>
        </w:tc>
        <w:tc>
          <w:tcPr>
            <w:tcW w:w="5932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8D690F">
              <w:rPr>
                <w:b/>
                <w:lang w:val="fr-CA"/>
              </w:rPr>
              <w:t>Libellé</w:t>
            </w:r>
          </w:p>
        </w:tc>
      </w:tr>
      <w:tr w:rsidR="00703DE8" w:rsidRPr="008D690F" w:rsidTr="00703DE8">
        <w:tc>
          <w:tcPr>
            <w:tcW w:w="1728" w:type="dxa"/>
            <w:vAlign w:val="center"/>
          </w:tcPr>
          <w:p w:rsidR="00703DE8" w:rsidRPr="008D690F" w:rsidRDefault="00703DE8" w:rsidP="00703DE8">
            <w:pPr>
              <w:pStyle w:val="Lgende"/>
            </w:pPr>
            <w:r w:rsidRPr="008D690F">
              <w:t>MSGINF003</w:t>
            </w:r>
          </w:p>
        </w:tc>
        <w:tc>
          <w:tcPr>
            <w:tcW w:w="1470" w:type="dxa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information</w:t>
            </w:r>
          </w:p>
        </w:tc>
        <w:tc>
          <w:tcPr>
            <w:tcW w:w="5932" w:type="dxa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Vous n’avez pas de colis en cours de traitement.</w:t>
            </w:r>
          </w:p>
        </w:tc>
      </w:tr>
      <w:tr w:rsidR="00703DE8" w:rsidRPr="008D690F" w:rsidTr="00703DE8">
        <w:tc>
          <w:tcPr>
            <w:tcW w:w="1728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pStyle w:val="Lgende"/>
            </w:pPr>
            <w:r w:rsidRPr="008D690F">
              <w:t>MSGLBL001-1</w:t>
            </w:r>
          </w:p>
        </w:tc>
        <w:tc>
          <w:tcPr>
            <w:tcW w:w="1470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label</w:t>
            </w:r>
          </w:p>
        </w:tc>
        <w:tc>
          <w:tcPr>
            <w:tcW w:w="5932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En attente de votre réponse.</w:t>
            </w:r>
          </w:p>
        </w:tc>
      </w:tr>
      <w:tr w:rsidR="00703DE8" w:rsidRPr="008D690F" w:rsidTr="00703DE8">
        <w:tc>
          <w:tcPr>
            <w:tcW w:w="1728" w:type="dxa"/>
            <w:vAlign w:val="center"/>
          </w:tcPr>
          <w:p w:rsidR="00703DE8" w:rsidRPr="008D690F" w:rsidRDefault="00703DE8" w:rsidP="00703DE8">
            <w:pPr>
              <w:pStyle w:val="Lgende"/>
            </w:pPr>
            <w:r w:rsidRPr="008D690F">
              <w:t>MSGLBL001-2</w:t>
            </w:r>
          </w:p>
        </w:tc>
        <w:tc>
          <w:tcPr>
            <w:tcW w:w="1470" w:type="dxa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label</w:t>
            </w:r>
          </w:p>
        </w:tc>
        <w:tc>
          <w:tcPr>
            <w:tcW w:w="5932" w:type="dxa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Livraison prévue aujourd’hui entre $1 et $2</w:t>
            </w:r>
          </w:p>
        </w:tc>
      </w:tr>
      <w:tr w:rsidR="00703DE8" w:rsidRPr="008D690F" w:rsidTr="00703DE8">
        <w:tc>
          <w:tcPr>
            <w:tcW w:w="1728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pStyle w:val="Lgende"/>
            </w:pPr>
            <w:r w:rsidRPr="008D690F">
              <w:t>MSGLBL001-3</w:t>
            </w:r>
          </w:p>
        </w:tc>
        <w:tc>
          <w:tcPr>
            <w:tcW w:w="1470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label</w:t>
            </w:r>
          </w:p>
        </w:tc>
        <w:tc>
          <w:tcPr>
            <w:tcW w:w="5932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Livraison confirmée $1</w:t>
            </w:r>
          </w:p>
        </w:tc>
      </w:tr>
      <w:tr w:rsidR="00703DE8" w:rsidRPr="008D690F" w:rsidTr="00703DE8">
        <w:tc>
          <w:tcPr>
            <w:tcW w:w="1728" w:type="dxa"/>
            <w:vAlign w:val="center"/>
          </w:tcPr>
          <w:p w:rsidR="00703DE8" w:rsidRPr="008D690F" w:rsidRDefault="00703DE8" w:rsidP="00703DE8">
            <w:pPr>
              <w:pStyle w:val="Lgende"/>
            </w:pPr>
            <w:r w:rsidRPr="008D690F">
              <w:t>MSGLBL001-4</w:t>
            </w:r>
          </w:p>
        </w:tc>
        <w:tc>
          <w:tcPr>
            <w:tcW w:w="1470" w:type="dxa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label</w:t>
            </w:r>
          </w:p>
        </w:tc>
        <w:tc>
          <w:tcPr>
            <w:tcW w:w="5932" w:type="dxa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En attente d’instruction de votre part</w:t>
            </w:r>
          </w:p>
        </w:tc>
      </w:tr>
      <w:tr w:rsidR="00703DE8" w:rsidRPr="008D690F" w:rsidTr="00703DE8">
        <w:tc>
          <w:tcPr>
            <w:tcW w:w="1728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pStyle w:val="Lgende"/>
            </w:pPr>
            <w:r w:rsidRPr="008D690F">
              <w:t>MSGLBL001-5</w:t>
            </w:r>
          </w:p>
        </w:tc>
        <w:tc>
          <w:tcPr>
            <w:tcW w:w="1470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label</w:t>
            </w:r>
          </w:p>
        </w:tc>
        <w:tc>
          <w:tcPr>
            <w:tcW w:w="5932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Colis retourné à l’expéditeur</w:t>
            </w:r>
          </w:p>
        </w:tc>
      </w:tr>
      <w:tr w:rsidR="00703DE8" w:rsidRPr="008D690F" w:rsidTr="00703DE8">
        <w:tc>
          <w:tcPr>
            <w:tcW w:w="1728" w:type="dxa"/>
            <w:vAlign w:val="center"/>
          </w:tcPr>
          <w:p w:rsidR="00703DE8" w:rsidRPr="008D690F" w:rsidRDefault="00703DE8" w:rsidP="00703DE8">
            <w:pPr>
              <w:pStyle w:val="Lgende"/>
            </w:pPr>
            <w:r w:rsidRPr="008D690F">
              <w:t>MSGLBL001-6</w:t>
            </w:r>
          </w:p>
        </w:tc>
        <w:tc>
          <w:tcPr>
            <w:tcW w:w="1470" w:type="dxa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label</w:t>
            </w:r>
          </w:p>
        </w:tc>
        <w:tc>
          <w:tcPr>
            <w:tcW w:w="5932" w:type="dxa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Livraison confirmée pour le $1</w:t>
            </w:r>
          </w:p>
        </w:tc>
      </w:tr>
      <w:tr w:rsidR="00703DE8" w:rsidRPr="008D690F" w:rsidTr="00703DE8">
        <w:tc>
          <w:tcPr>
            <w:tcW w:w="1728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pStyle w:val="Lgende"/>
            </w:pPr>
            <w:r w:rsidRPr="008D690F">
              <w:t>MSGLBL001-7</w:t>
            </w:r>
          </w:p>
        </w:tc>
        <w:tc>
          <w:tcPr>
            <w:tcW w:w="1470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label</w:t>
            </w:r>
          </w:p>
        </w:tc>
        <w:tc>
          <w:tcPr>
            <w:tcW w:w="5932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Livraison reportée à $1</w:t>
            </w:r>
          </w:p>
        </w:tc>
      </w:tr>
      <w:tr w:rsidR="00703DE8" w:rsidRPr="008D690F" w:rsidTr="00703DE8">
        <w:tc>
          <w:tcPr>
            <w:tcW w:w="1728" w:type="dxa"/>
            <w:vAlign w:val="center"/>
          </w:tcPr>
          <w:p w:rsidR="00703DE8" w:rsidRPr="008D690F" w:rsidRDefault="00703DE8" w:rsidP="00703DE8">
            <w:pPr>
              <w:pStyle w:val="Lgende"/>
            </w:pPr>
            <w:r w:rsidRPr="008D690F">
              <w:t>MSGLBL002</w:t>
            </w:r>
          </w:p>
        </w:tc>
        <w:tc>
          <w:tcPr>
            <w:tcW w:w="1470" w:type="dxa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label</w:t>
            </w:r>
          </w:p>
        </w:tc>
        <w:tc>
          <w:tcPr>
            <w:tcW w:w="5932" w:type="dxa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8D690F">
              <w:rPr>
                <w:b/>
                <w:lang w:val="fr-CA"/>
              </w:rPr>
              <w:t>Délai expiré</w:t>
            </w:r>
          </w:p>
        </w:tc>
      </w:tr>
      <w:tr w:rsidR="00703DE8" w:rsidRPr="008D690F" w:rsidTr="00703DE8">
        <w:tc>
          <w:tcPr>
            <w:tcW w:w="1728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pStyle w:val="Lgende"/>
            </w:pPr>
            <w:r w:rsidRPr="008D690F">
              <w:t>MSGLBL003</w:t>
            </w:r>
          </w:p>
        </w:tc>
        <w:tc>
          <w:tcPr>
            <w:tcW w:w="1470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label</w:t>
            </w:r>
          </w:p>
        </w:tc>
        <w:tc>
          <w:tcPr>
            <w:tcW w:w="5932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Pas de numéro disponible</w:t>
            </w:r>
          </w:p>
        </w:tc>
      </w:tr>
    </w:tbl>
    <w:p w:rsidR="00703DE8" w:rsidRPr="005E3393" w:rsidRDefault="00703DE8" w:rsidP="00703DE8">
      <w:pPr>
        <w:pStyle w:val="Lgende"/>
        <w:jc w:val="center"/>
        <w:rPr>
          <w:sz w:val="24"/>
          <w:szCs w:val="24"/>
        </w:rPr>
      </w:pPr>
      <w:bookmarkStart w:id="11" w:name="_Toc208484560"/>
      <w:r>
        <w:t xml:space="preserve">Table </w:t>
      </w:r>
      <w:r w:rsidR="00560A40">
        <w:fldChar w:fldCharType="begin"/>
      </w:r>
      <w:r w:rsidR="00560A40">
        <w:instrText xml:space="preserve"> SEQ Table \* ARABIC </w:instrText>
      </w:r>
      <w:r w:rsidR="00560A40">
        <w:fldChar w:fldCharType="separate"/>
      </w:r>
      <w:r>
        <w:rPr>
          <w:noProof/>
        </w:rPr>
        <w:t>13</w:t>
      </w:r>
      <w:r w:rsidR="00560A40">
        <w:rPr>
          <w:noProof/>
        </w:rPr>
        <w:fldChar w:fldCharType="end"/>
      </w:r>
      <w:r>
        <w:rPr>
          <w:lang w:val="it-IT"/>
        </w:rPr>
        <w:t xml:space="preserve"> </w:t>
      </w:r>
      <w:r w:rsidRPr="009335BA">
        <w:rPr>
          <w:lang w:val="it-IT"/>
        </w:rPr>
        <w:t>: CU1.4 « afficher ses colis » : messages</w:t>
      </w:r>
      <w:bookmarkEnd w:id="11"/>
    </w:p>
    <w:p w:rsidR="00703DE8" w:rsidRDefault="00703DE8" w:rsidP="00703DE8">
      <w:pPr>
        <w:pStyle w:val="Titre6"/>
        <w:numPr>
          <w:ilvl w:val="0"/>
          <w:numId w:val="0"/>
        </w:numPr>
        <w:ind w:left="1152"/>
      </w:pPr>
      <w:r w:rsidRPr="005E3393">
        <w:t>3.2.3.6. CU1.6 : « choisir une date de livraison »</w:t>
      </w:r>
    </w:p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 xml:space="preserve">Présentation : </w:t>
      </w:r>
    </w:p>
    <w:p w:rsidR="00703DE8" w:rsidRDefault="00703DE8" w:rsidP="00703DE8">
      <w:pPr>
        <w:pStyle w:val="partienum"/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67755F">
        <w:rPr>
          <w:rFonts w:ascii="Times New Roman" w:hAnsi="Times New Roman"/>
          <w:sz w:val="24"/>
          <w:szCs w:val="24"/>
        </w:rPr>
        <w:t>Ce cas d’utilisation permet de choisir la date de livraison d’un colis en attente d’instruction</w:t>
      </w:r>
    </w:p>
    <w:tbl>
      <w:tblPr>
        <w:tblW w:w="9494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3"/>
      </w:tblGrid>
      <w:tr w:rsidR="00703DE8" w:rsidRPr="001561CE" w:rsidTr="00703DE8">
        <w:tc>
          <w:tcPr>
            <w:tcW w:w="1771" w:type="dxa"/>
            <w:shd w:val="clear" w:color="auto" w:fill="auto"/>
          </w:tcPr>
          <w:p w:rsidR="00703DE8" w:rsidRPr="001561CE" w:rsidRDefault="00703DE8" w:rsidP="00703DE8">
            <w:pPr>
              <w:pStyle w:val="StylecorpsdudocumentGrasGauche0cm"/>
              <w:rPr>
                <w:szCs w:val="24"/>
              </w:rPr>
            </w:pPr>
            <w:r w:rsidRPr="001561CE">
              <w:rPr>
                <w:szCs w:val="24"/>
              </w:rPr>
              <w:t>Description</w:t>
            </w:r>
          </w:p>
        </w:tc>
        <w:tc>
          <w:tcPr>
            <w:tcW w:w="7723" w:type="dxa"/>
            <w:shd w:val="clear" w:color="auto" w:fill="auto"/>
          </w:tcPr>
          <w:p w:rsidR="00703DE8" w:rsidRPr="001561CE" w:rsidRDefault="00703DE8" w:rsidP="00703DE8">
            <w:pPr>
              <w:pStyle w:val="corpsdudocument"/>
              <w:ind w:left="0"/>
              <w:rPr>
                <w:i/>
              </w:rPr>
            </w:pPr>
            <w:r>
              <w:rPr>
                <w:i/>
              </w:rPr>
              <w:t>Choix d’une date de livraison d’un colis</w:t>
            </w:r>
          </w:p>
        </w:tc>
      </w:tr>
      <w:tr w:rsidR="00703DE8" w:rsidRPr="001561CE" w:rsidTr="00703DE8">
        <w:trPr>
          <w:cantSplit/>
          <w:trHeight w:val="281"/>
        </w:trPr>
        <w:tc>
          <w:tcPr>
            <w:tcW w:w="1771" w:type="dxa"/>
            <w:shd w:val="clear" w:color="auto" w:fill="auto"/>
          </w:tcPr>
          <w:p w:rsidR="00703DE8" w:rsidRPr="001561CE" w:rsidRDefault="00703DE8" w:rsidP="00703DE8">
            <w:pPr>
              <w:pStyle w:val="StylecorpsdudocumentGrasGauche0cm"/>
              <w:rPr>
                <w:szCs w:val="24"/>
              </w:rPr>
            </w:pPr>
            <w:r w:rsidRPr="001561CE">
              <w:rPr>
                <w:szCs w:val="24"/>
              </w:rPr>
              <w:lastRenderedPageBreak/>
              <w:t>Acteurs</w:t>
            </w:r>
          </w:p>
        </w:tc>
        <w:tc>
          <w:tcPr>
            <w:tcW w:w="7723" w:type="dxa"/>
            <w:shd w:val="clear" w:color="auto" w:fill="auto"/>
          </w:tcPr>
          <w:p w:rsidR="00703DE8" w:rsidRPr="001561CE" w:rsidRDefault="00703DE8" w:rsidP="00703DE8">
            <w:pPr>
              <w:pStyle w:val="corpsdudocument"/>
              <w:ind w:left="0"/>
              <w:rPr>
                <w:i/>
              </w:rPr>
            </w:pPr>
            <w:r>
              <w:rPr>
                <w:i/>
              </w:rPr>
              <w:t>Abonné</w:t>
            </w:r>
          </w:p>
        </w:tc>
      </w:tr>
      <w:tr w:rsidR="00703DE8" w:rsidRPr="001561CE" w:rsidTr="00703DE8">
        <w:tc>
          <w:tcPr>
            <w:tcW w:w="1771" w:type="dxa"/>
            <w:shd w:val="clear" w:color="auto" w:fill="auto"/>
          </w:tcPr>
          <w:p w:rsidR="00703DE8" w:rsidRPr="001561CE" w:rsidRDefault="00703DE8" w:rsidP="00703DE8">
            <w:pPr>
              <w:pStyle w:val="StylecorpsdudocumentGrasGauche0cm"/>
              <w:rPr>
                <w:szCs w:val="24"/>
              </w:rPr>
            </w:pPr>
            <w:r w:rsidRPr="001561CE">
              <w:rPr>
                <w:szCs w:val="24"/>
              </w:rPr>
              <w:t>Pré-condition</w:t>
            </w:r>
          </w:p>
        </w:tc>
        <w:tc>
          <w:tcPr>
            <w:tcW w:w="7723" w:type="dxa"/>
            <w:shd w:val="clear" w:color="auto" w:fill="auto"/>
          </w:tcPr>
          <w:p w:rsidR="00703DE8" w:rsidRDefault="00703DE8" w:rsidP="00703DE8">
            <w:pPr>
              <w:pStyle w:val="corpsdudocument"/>
              <w:ind w:left="0"/>
              <w:rPr>
                <w:i/>
              </w:rPr>
            </w:pPr>
            <w:r>
              <w:rPr>
                <w:i/>
              </w:rPr>
              <w:t>L’utilisateur est correctement authentifié et est situé sur la page « Mes Colis » avec la zone de saisie d’une date de livraison masquée.</w:t>
            </w:r>
          </w:p>
          <w:p w:rsidR="00703DE8" w:rsidRDefault="00703DE8" w:rsidP="00703DE8">
            <w:pPr>
              <w:pStyle w:val="corpsdudocument"/>
              <w:ind w:left="0"/>
              <w:rPr>
                <w:i/>
              </w:rPr>
            </w:pPr>
            <w:r>
              <w:rPr>
                <w:i/>
              </w:rPr>
              <w:t>L’utilisateur possède au moins un colis dans l’un des états suivants :</w:t>
            </w:r>
          </w:p>
          <w:p w:rsidR="00703DE8" w:rsidRDefault="00703DE8" w:rsidP="00703DE8">
            <w:pPr>
              <w:pStyle w:val="corpsdudocument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LIVINS</w:t>
            </w:r>
          </w:p>
          <w:p w:rsidR="00703DE8" w:rsidRPr="001561CE" w:rsidRDefault="00703DE8" w:rsidP="00703DE8">
            <w:pPr>
              <w:pStyle w:val="corpsdudocument"/>
              <w:numPr>
                <w:ilvl w:val="0"/>
                <w:numId w:val="3"/>
              </w:numPr>
              <w:rPr>
                <w:i/>
              </w:rPr>
            </w:pPr>
            <w:r>
              <w:rPr>
                <w:i/>
              </w:rPr>
              <w:t>INSABS</w:t>
            </w:r>
          </w:p>
        </w:tc>
      </w:tr>
      <w:tr w:rsidR="00703DE8" w:rsidRPr="001561CE" w:rsidTr="00703DE8">
        <w:tc>
          <w:tcPr>
            <w:tcW w:w="1771" w:type="dxa"/>
            <w:shd w:val="clear" w:color="auto" w:fill="auto"/>
          </w:tcPr>
          <w:p w:rsidR="00703DE8" w:rsidRPr="001561CE" w:rsidRDefault="00703DE8" w:rsidP="00703DE8">
            <w:pPr>
              <w:pStyle w:val="StylecorpsdudocumentGrasGauche0cm"/>
              <w:rPr>
                <w:szCs w:val="24"/>
              </w:rPr>
            </w:pPr>
            <w:r w:rsidRPr="001561CE">
              <w:rPr>
                <w:szCs w:val="24"/>
              </w:rPr>
              <w:t>Post-condition</w:t>
            </w:r>
          </w:p>
        </w:tc>
        <w:tc>
          <w:tcPr>
            <w:tcW w:w="7723" w:type="dxa"/>
            <w:shd w:val="clear" w:color="auto" w:fill="auto"/>
          </w:tcPr>
          <w:p w:rsidR="00703DE8" w:rsidRPr="001561CE" w:rsidRDefault="00703DE8" w:rsidP="00703DE8">
            <w:pPr>
              <w:pStyle w:val="corpsdudocument"/>
              <w:ind w:left="0"/>
              <w:rPr>
                <w:i/>
              </w:rPr>
            </w:pPr>
            <w:r>
              <w:rPr>
                <w:i/>
              </w:rPr>
              <w:t>La date de livraison du colis a été choisie, le statut du colis est mis à jour</w:t>
            </w:r>
          </w:p>
        </w:tc>
      </w:tr>
      <w:tr w:rsidR="00703DE8" w:rsidRPr="001561CE" w:rsidTr="00703DE8">
        <w:tc>
          <w:tcPr>
            <w:tcW w:w="1771" w:type="dxa"/>
            <w:shd w:val="clear" w:color="auto" w:fill="auto"/>
          </w:tcPr>
          <w:p w:rsidR="00703DE8" w:rsidRPr="001561CE" w:rsidRDefault="00703DE8" w:rsidP="00703DE8">
            <w:pPr>
              <w:pStyle w:val="StylecorpsdudocumentGrasGauche0cm"/>
              <w:rPr>
                <w:szCs w:val="24"/>
              </w:rPr>
            </w:pPr>
            <w:r>
              <w:rPr>
                <w:szCs w:val="24"/>
              </w:rPr>
              <w:t>Entrée</w:t>
            </w:r>
          </w:p>
        </w:tc>
        <w:tc>
          <w:tcPr>
            <w:tcW w:w="7723" w:type="dxa"/>
            <w:shd w:val="clear" w:color="auto" w:fill="auto"/>
          </w:tcPr>
          <w:p w:rsidR="00703DE8" w:rsidRPr="00C81CF9" w:rsidRDefault="00703DE8" w:rsidP="00703DE8">
            <w:pPr>
              <w:pStyle w:val="corpsdudocument"/>
              <w:ind w:left="0"/>
              <w:rPr>
                <w:i/>
                <w:highlight w:val="yellow"/>
              </w:rPr>
            </w:pPr>
            <w:r w:rsidRPr="00451660">
              <w:rPr>
                <w:i/>
              </w:rPr>
              <w:t>Identifiant du colis choisi</w:t>
            </w:r>
          </w:p>
        </w:tc>
      </w:tr>
    </w:tbl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>Diagramme d’activités :</w:t>
      </w:r>
    </w:p>
    <w:p w:rsidR="00703DE8" w:rsidRPr="002018D3" w:rsidRDefault="00AB5853" w:rsidP="00703DE8">
      <w:pPr>
        <w:pStyle w:val="partienum"/>
        <w:spacing w:line="240" w:lineRule="auto"/>
        <w:rPr>
          <w:noProof/>
          <w:lang w:val="en-US" w:eastAsia="en-US"/>
        </w:rPr>
      </w:pPr>
      <w:r>
        <w:rPr>
          <w:noProof/>
        </w:rPr>
        <w:drawing>
          <wp:inline distT="0" distB="0" distL="0" distR="0">
            <wp:extent cx="2667000" cy="3943350"/>
            <wp:effectExtent l="19050" t="0" r="0" b="0"/>
            <wp:docPr id="3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DE8" w:rsidRDefault="00703DE8" w:rsidP="00703DE8">
      <w:pPr>
        <w:pStyle w:val="Lgende"/>
        <w:jc w:val="center"/>
      </w:pPr>
      <w:bookmarkStart w:id="12" w:name="_Toc208484635"/>
      <w:r>
        <w:t xml:space="preserve">Figure </w:t>
      </w:r>
      <w:r w:rsidR="00560A40">
        <w:fldChar w:fldCharType="begin"/>
      </w:r>
      <w:r w:rsidR="00560A40">
        <w:instrText xml:space="preserve"> SEQ Figure \* ARABIC </w:instrText>
      </w:r>
      <w:r w:rsidR="00560A40">
        <w:fldChar w:fldCharType="separate"/>
      </w:r>
      <w:r>
        <w:rPr>
          <w:noProof/>
        </w:rPr>
        <w:t>22</w:t>
      </w:r>
      <w:r w:rsidR="00560A40">
        <w:rPr>
          <w:noProof/>
        </w:rPr>
        <w:fldChar w:fldCharType="end"/>
      </w:r>
      <w:r>
        <w:rPr>
          <w:noProof/>
          <w:lang w:val="it-IT"/>
        </w:rPr>
        <w:t xml:space="preserve"> : </w:t>
      </w:r>
      <w:r w:rsidRPr="00351056">
        <w:rPr>
          <w:noProof/>
          <w:lang w:val="it-IT"/>
        </w:rPr>
        <w:t>Diagramme d’activités CU1.6 : « choisir une date de livraison »</w:t>
      </w:r>
      <w:bookmarkEnd w:id="12"/>
    </w:p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>Événements :</w:t>
      </w:r>
    </w:p>
    <w:tbl>
      <w:tblPr>
        <w:tblW w:w="0" w:type="auto"/>
        <w:tblBorders>
          <w:top w:val="single" w:sz="2" w:space="0" w:color="58585A"/>
          <w:left w:val="single" w:sz="2" w:space="0" w:color="58585A"/>
          <w:bottom w:val="single" w:sz="2" w:space="0" w:color="58585A"/>
          <w:right w:val="single" w:sz="2" w:space="0" w:color="58585A"/>
          <w:insideH w:val="single" w:sz="2" w:space="0" w:color="58585A"/>
          <w:insideV w:val="single" w:sz="2" w:space="0" w:color="58585A"/>
        </w:tblBorders>
        <w:tblLook w:val="01E0" w:firstRow="1" w:lastRow="1" w:firstColumn="1" w:lastColumn="1" w:noHBand="0" w:noVBand="0"/>
      </w:tblPr>
      <w:tblGrid>
        <w:gridCol w:w="1008"/>
        <w:gridCol w:w="2520"/>
        <w:gridCol w:w="5221"/>
      </w:tblGrid>
      <w:tr w:rsidR="00703DE8" w:rsidRPr="00A20C19" w:rsidTr="00703DE8">
        <w:tc>
          <w:tcPr>
            <w:tcW w:w="1008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A20C19">
              <w:rPr>
                <w:b/>
                <w:lang w:val="fr-CA"/>
              </w:rPr>
              <w:t>Code</w:t>
            </w:r>
          </w:p>
        </w:tc>
        <w:tc>
          <w:tcPr>
            <w:tcW w:w="2520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A20C19">
              <w:rPr>
                <w:b/>
                <w:lang w:val="fr-CA"/>
              </w:rPr>
              <w:t>Évènement</w:t>
            </w:r>
          </w:p>
        </w:tc>
        <w:tc>
          <w:tcPr>
            <w:tcW w:w="5221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A20C19">
              <w:rPr>
                <w:b/>
                <w:lang w:val="fr-CA"/>
              </w:rPr>
              <w:t>Action</w:t>
            </w:r>
          </w:p>
        </w:tc>
      </w:tr>
      <w:tr w:rsidR="00703DE8" w:rsidRPr="00A20C19" w:rsidTr="00703DE8">
        <w:tc>
          <w:tcPr>
            <w:tcW w:w="1008" w:type="dxa"/>
            <w:vAlign w:val="center"/>
          </w:tcPr>
          <w:p w:rsidR="00703DE8" w:rsidRPr="00A20C19" w:rsidRDefault="00703DE8" w:rsidP="00703DE8">
            <w:pPr>
              <w:pStyle w:val="Lgende"/>
              <w:rPr>
                <w:b w:val="0"/>
                <w:u w:val="single"/>
                <w:lang w:val="fr-CA"/>
              </w:rPr>
            </w:pPr>
            <w:r w:rsidRPr="00A20C19">
              <w:t>EV 1.6.1</w:t>
            </w:r>
          </w:p>
        </w:tc>
        <w:tc>
          <w:tcPr>
            <w:tcW w:w="2520" w:type="dxa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Clic sur le lien « Choisir une date »</w:t>
            </w:r>
          </w:p>
        </w:tc>
        <w:tc>
          <w:tcPr>
            <w:tcW w:w="5221" w:type="dxa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Lancer l’affichage du volet de choix de la date (</w:t>
            </w:r>
            <w:r w:rsidRPr="00A20C19">
              <w:rPr>
                <w:b/>
                <w:sz w:val="20"/>
                <w:szCs w:val="20"/>
                <w:lang w:val="fr-CA"/>
              </w:rPr>
              <w:t>RG1.6.1</w:t>
            </w:r>
            <w:r w:rsidRPr="00A20C19">
              <w:rPr>
                <w:sz w:val="20"/>
                <w:szCs w:val="20"/>
                <w:lang w:val="fr-CA"/>
              </w:rPr>
              <w:t>)</w:t>
            </w:r>
          </w:p>
        </w:tc>
      </w:tr>
      <w:tr w:rsidR="00703DE8" w:rsidRPr="00A20C19" w:rsidTr="00703DE8">
        <w:tc>
          <w:tcPr>
            <w:tcW w:w="1008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pStyle w:val="Lgende"/>
            </w:pPr>
            <w:r w:rsidRPr="00A20C19">
              <w:t>EV 1.6.2</w:t>
            </w:r>
          </w:p>
        </w:tc>
        <w:tc>
          <w:tcPr>
            <w:tcW w:w="2520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Clic sur le bouton « Valider »</w:t>
            </w:r>
          </w:p>
        </w:tc>
        <w:tc>
          <w:tcPr>
            <w:tcW w:w="5221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Lancer le traitement d’affectation de la date de livraison </w:t>
            </w:r>
            <w:r w:rsidRPr="00A20C19">
              <w:rPr>
                <w:b/>
                <w:sz w:val="20"/>
                <w:szCs w:val="20"/>
                <w:lang w:val="fr-CA"/>
              </w:rPr>
              <w:t>(RG1.6.4</w:t>
            </w:r>
            <w:r w:rsidRPr="00A20C19">
              <w:rPr>
                <w:sz w:val="20"/>
                <w:szCs w:val="20"/>
                <w:lang w:val="fr-CA"/>
              </w:rPr>
              <w:t>)</w:t>
            </w:r>
          </w:p>
        </w:tc>
      </w:tr>
    </w:tbl>
    <w:p w:rsidR="00703DE8" w:rsidRDefault="00703DE8" w:rsidP="00703DE8">
      <w:pPr>
        <w:pStyle w:val="Lgende"/>
        <w:jc w:val="center"/>
        <w:rPr>
          <w:b w:val="0"/>
          <w:bCs w:val="0"/>
          <w:sz w:val="24"/>
          <w:szCs w:val="24"/>
          <w:u w:val="single"/>
        </w:rPr>
      </w:pPr>
      <w:bookmarkStart w:id="13" w:name="_Toc208484561"/>
      <w:r>
        <w:t xml:space="preserve">Table </w:t>
      </w:r>
      <w:r w:rsidR="00560A40">
        <w:fldChar w:fldCharType="begin"/>
      </w:r>
      <w:r w:rsidR="00560A40">
        <w:instrText xml:space="preserve"> SEQ Table \* ARABIC </w:instrText>
      </w:r>
      <w:r w:rsidR="00560A40">
        <w:fldChar w:fldCharType="separate"/>
      </w:r>
      <w:r>
        <w:rPr>
          <w:noProof/>
        </w:rPr>
        <w:t>14</w:t>
      </w:r>
      <w:r w:rsidR="00560A40">
        <w:rPr>
          <w:noProof/>
        </w:rPr>
        <w:fldChar w:fldCharType="end"/>
      </w:r>
      <w:r>
        <w:rPr>
          <w:noProof/>
          <w:lang w:val="it-IT"/>
        </w:rPr>
        <w:t xml:space="preserve"> </w:t>
      </w:r>
      <w:r w:rsidRPr="002A0A3E">
        <w:rPr>
          <w:noProof/>
          <w:lang w:val="it-IT"/>
        </w:rPr>
        <w:t>: CU1.6 « choisir une date de livraison » : événements</w:t>
      </w:r>
      <w:bookmarkEnd w:id="13"/>
    </w:p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>Règles de gestion :</w:t>
      </w:r>
    </w:p>
    <w:tbl>
      <w:tblPr>
        <w:tblW w:w="0" w:type="auto"/>
        <w:tblBorders>
          <w:top w:val="single" w:sz="2" w:space="0" w:color="58585A"/>
          <w:left w:val="single" w:sz="2" w:space="0" w:color="58585A"/>
          <w:bottom w:val="single" w:sz="2" w:space="0" w:color="58585A"/>
          <w:right w:val="single" w:sz="2" w:space="0" w:color="58585A"/>
          <w:insideH w:val="single" w:sz="2" w:space="0" w:color="58585A"/>
          <w:insideV w:val="single" w:sz="2" w:space="0" w:color="58585A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1742"/>
        <w:gridCol w:w="6013"/>
      </w:tblGrid>
      <w:tr w:rsidR="00703DE8" w:rsidRPr="00A20C19" w:rsidTr="00703DE8">
        <w:tc>
          <w:tcPr>
            <w:tcW w:w="1066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A20C19">
              <w:rPr>
                <w:b/>
                <w:lang w:val="fr-CA"/>
              </w:rPr>
              <w:t>Code</w:t>
            </w:r>
          </w:p>
        </w:tc>
        <w:tc>
          <w:tcPr>
            <w:tcW w:w="1742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A20C19">
              <w:rPr>
                <w:b/>
                <w:lang w:val="fr-CA"/>
              </w:rPr>
              <w:t>Libellé</w:t>
            </w:r>
          </w:p>
        </w:tc>
        <w:tc>
          <w:tcPr>
            <w:tcW w:w="6013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A20C19">
              <w:rPr>
                <w:b/>
                <w:lang w:val="fr-CA"/>
              </w:rPr>
              <w:t>Description</w:t>
            </w:r>
          </w:p>
        </w:tc>
      </w:tr>
      <w:tr w:rsidR="00703DE8" w:rsidRPr="00A20C19" w:rsidTr="00703DE8">
        <w:tc>
          <w:tcPr>
            <w:tcW w:w="1066" w:type="dxa"/>
            <w:vAlign w:val="center"/>
          </w:tcPr>
          <w:p w:rsidR="00703DE8" w:rsidRPr="00A20C19" w:rsidRDefault="00703DE8" w:rsidP="00703DE8">
            <w:pPr>
              <w:pStyle w:val="Lgende"/>
            </w:pPr>
            <w:r w:rsidRPr="00A20C19">
              <w:t>RG 1.6.1</w:t>
            </w:r>
          </w:p>
        </w:tc>
        <w:tc>
          <w:tcPr>
            <w:tcW w:w="1742" w:type="dxa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Calcul du nombre de jours restant</w:t>
            </w:r>
          </w:p>
        </w:tc>
        <w:tc>
          <w:tcPr>
            <w:tcW w:w="6013" w:type="dxa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Remonter les informations concernant le colis sélectionné.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Récupérer l’état initial </w:t>
            </w:r>
            <w:r w:rsidRPr="00A20C19">
              <w:rPr>
                <w:b/>
                <w:sz w:val="20"/>
                <w:szCs w:val="20"/>
                <w:lang w:val="fr-CA"/>
              </w:rPr>
              <w:t>PRIRDV</w:t>
            </w:r>
            <w:r w:rsidRPr="00A20C19">
              <w:rPr>
                <w:sz w:val="20"/>
                <w:szCs w:val="20"/>
                <w:lang w:val="fr-CA"/>
              </w:rPr>
              <w:t xml:space="preserve"> du colis et la date de début de cet état (qui est la date de prise en charge du colis par </w:t>
            </w:r>
            <w:proofErr w:type="spellStart"/>
            <w:r w:rsidRPr="00A20C19">
              <w:rPr>
                <w:sz w:val="20"/>
                <w:szCs w:val="20"/>
                <w:lang w:val="fr-CA"/>
              </w:rPr>
              <w:t>ColiPoste</w:t>
            </w:r>
            <w:proofErr w:type="spellEnd"/>
            <w:r w:rsidRPr="00A20C19">
              <w:rPr>
                <w:sz w:val="20"/>
                <w:szCs w:val="20"/>
                <w:lang w:val="fr-CA"/>
              </w:rPr>
              <w:t xml:space="preserve"> ou </w:t>
            </w:r>
            <w:proofErr w:type="spellStart"/>
            <w:r w:rsidRPr="00A20C19">
              <w:rPr>
                <w:sz w:val="20"/>
                <w:szCs w:val="20"/>
                <w:lang w:val="fr-CA"/>
              </w:rPr>
              <w:t>datePEC</w:t>
            </w:r>
            <w:proofErr w:type="spellEnd"/>
            <w:r w:rsidRPr="00A20C19">
              <w:rPr>
                <w:sz w:val="20"/>
                <w:szCs w:val="20"/>
                <w:lang w:val="fr-CA"/>
              </w:rPr>
              <w:t>).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A partir de la date de prise en charge, ajouter 15 jours  pour obtenir la date de retour (</w:t>
            </w:r>
            <w:proofErr w:type="spellStart"/>
            <w:r w:rsidRPr="00A20C19">
              <w:rPr>
                <w:sz w:val="20"/>
                <w:szCs w:val="20"/>
                <w:lang w:val="fr-CA"/>
              </w:rPr>
              <w:t>dateRetour</w:t>
            </w:r>
            <w:proofErr w:type="spellEnd"/>
            <w:r w:rsidRPr="00A20C19">
              <w:rPr>
                <w:sz w:val="20"/>
                <w:szCs w:val="20"/>
                <w:lang w:val="fr-CA"/>
              </w:rPr>
              <w:t xml:space="preserve"> – </w:t>
            </w:r>
            <w:r w:rsidRPr="00A20C19">
              <w:rPr>
                <w:b/>
                <w:sz w:val="20"/>
                <w:szCs w:val="20"/>
                <w:lang w:val="fr-CA"/>
              </w:rPr>
              <w:t>RG 0.4</w:t>
            </w:r>
            <w:r w:rsidRPr="00A20C19">
              <w:rPr>
                <w:sz w:val="20"/>
                <w:szCs w:val="20"/>
                <w:lang w:val="fr-CA"/>
              </w:rPr>
              <w:t>).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Calculer le nombre de jour restant avant </w:t>
            </w:r>
            <w:proofErr w:type="spellStart"/>
            <w:r w:rsidRPr="00A20C19">
              <w:rPr>
                <w:sz w:val="20"/>
                <w:szCs w:val="20"/>
                <w:lang w:val="fr-CA"/>
              </w:rPr>
              <w:t>ré-expédition</w:t>
            </w:r>
            <w:proofErr w:type="spellEnd"/>
            <w:r w:rsidRPr="00A20C19">
              <w:rPr>
                <w:sz w:val="20"/>
                <w:szCs w:val="20"/>
                <w:lang w:val="fr-CA"/>
              </w:rPr>
              <w:t xml:space="preserve"> (formule </w:t>
            </w:r>
            <w:r w:rsidRPr="00A20C19">
              <w:rPr>
                <w:b/>
                <w:sz w:val="20"/>
                <w:szCs w:val="20"/>
                <w:lang w:val="fr-CA"/>
              </w:rPr>
              <w:t xml:space="preserve">: </w:t>
            </w:r>
            <w:proofErr w:type="spellStart"/>
            <w:r w:rsidRPr="00A20C19">
              <w:rPr>
                <w:b/>
                <w:sz w:val="20"/>
                <w:szCs w:val="20"/>
                <w:lang w:val="fr-CA"/>
              </w:rPr>
              <w:t>nbJourRestant</w:t>
            </w:r>
            <w:proofErr w:type="spellEnd"/>
            <w:r w:rsidRPr="00A20C19">
              <w:rPr>
                <w:b/>
                <w:sz w:val="20"/>
                <w:szCs w:val="20"/>
                <w:lang w:val="fr-CA"/>
              </w:rPr>
              <w:t xml:space="preserve"> = </w:t>
            </w:r>
            <w:proofErr w:type="spellStart"/>
            <w:r w:rsidRPr="00A20C19">
              <w:rPr>
                <w:b/>
                <w:sz w:val="20"/>
                <w:szCs w:val="20"/>
                <w:lang w:val="fr-CA"/>
              </w:rPr>
              <w:t>dateRetour</w:t>
            </w:r>
            <w:proofErr w:type="spellEnd"/>
            <w:r w:rsidRPr="00A20C19">
              <w:rPr>
                <w:b/>
                <w:sz w:val="20"/>
                <w:szCs w:val="20"/>
                <w:lang w:val="fr-CA"/>
              </w:rPr>
              <w:t xml:space="preserve"> - </w:t>
            </w:r>
            <w:proofErr w:type="spellStart"/>
            <w:r w:rsidRPr="00A20C19">
              <w:rPr>
                <w:b/>
                <w:sz w:val="20"/>
                <w:szCs w:val="20"/>
                <w:lang w:val="fr-CA"/>
              </w:rPr>
              <w:t>dateJour</w:t>
            </w:r>
            <w:proofErr w:type="spellEnd"/>
            <w:r w:rsidRPr="00A20C19">
              <w:rPr>
                <w:sz w:val="20"/>
                <w:szCs w:val="20"/>
                <w:lang w:val="fr-CA"/>
              </w:rPr>
              <w:t>).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Si le colis a un n° de suivi colis externe, afficher le message </w:t>
            </w:r>
            <w:r w:rsidRPr="00A20C19">
              <w:rPr>
                <w:b/>
                <w:sz w:val="20"/>
                <w:szCs w:val="20"/>
                <w:lang w:val="fr-CA"/>
              </w:rPr>
              <w:lastRenderedPageBreak/>
              <w:t>MSGINF004</w:t>
            </w:r>
            <w:r w:rsidRPr="00A20C19">
              <w:rPr>
                <w:sz w:val="20"/>
                <w:szCs w:val="20"/>
                <w:lang w:val="fr-CA"/>
              </w:rPr>
              <w:t xml:space="preserve"> avec :</w:t>
            </w:r>
          </w:p>
          <w:p w:rsidR="00703DE8" w:rsidRPr="00A20C19" w:rsidRDefault="00703DE8" w:rsidP="00703DE8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$1 : </w:t>
            </w:r>
            <w:proofErr w:type="spellStart"/>
            <w:r w:rsidRPr="00A20C19">
              <w:rPr>
                <w:sz w:val="20"/>
                <w:szCs w:val="20"/>
                <w:lang w:val="fr-CA"/>
              </w:rPr>
              <w:t>nbJourRestant</w:t>
            </w:r>
            <w:proofErr w:type="spellEnd"/>
          </w:p>
          <w:p w:rsidR="00703DE8" w:rsidRPr="00A20C19" w:rsidRDefault="00703DE8" w:rsidP="00703DE8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$2 : n° de suivi colis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Sinon, afficher le message </w:t>
            </w:r>
            <w:r w:rsidRPr="00A20C19">
              <w:rPr>
                <w:b/>
                <w:sz w:val="20"/>
                <w:szCs w:val="20"/>
                <w:lang w:val="fr-CA"/>
              </w:rPr>
              <w:t>MSGINF005</w:t>
            </w:r>
            <w:r w:rsidRPr="00A20C19">
              <w:rPr>
                <w:sz w:val="20"/>
                <w:szCs w:val="20"/>
                <w:lang w:val="fr-CA"/>
              </w:rPr>
              <w:t xml:space="preserve"> avec :</w:t>
            </w:r>
          </w:p>
          <w:p w:rsidR="00703DE8" w:rsidRPr="00A20C19" w:rsidRDefault="00703DE8" w:rsidP="00703DE8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 $1 : </w:t>
            </w:r>
            <w:proofErr w:type="spellStart"/>
            <w:r w:rsidRPr="00A20C19">
              <w:rPr>
                <w:sz w:val="20"/>
                <w:szCs w:val="20"/>
                <w:lang w:val="fr-CA"/>
              </w:rPr>
              <w:t>nbJourRestant</w:t>
            </w:r>
            <w:proofErr w:type="spellEnd"/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Appliquer la règle de gestion </w:t>
            </w:r>
            <w:r w:rsidRPr="00A20C19">
              <w:rPr>
                <w:b/>
                <w:sz w:val="20"/>
                <w:szCs w:val="20"/>
                <w:lang w:val="fr-CA"/>
              </w:rPr>
              <w:t>RG1.6.2</w:t>
            </w:r>
          </w:p>
        </w:tc>
      </w:tr>
      <w:tr w:rsidR="00703DE8" w:rsidRPr="00A20C19" w:rsidTr="00703DE8">
        <w:tc>
          <w:tcPr>
            <w:tcW w:w="1066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pStyle w:val="Lgende"/>
            </w:pPr>
            <w:r w:rsidRPr="00A20C19">
              <w:lastRenderedPageBreak/>
              <w:t>RG 1.6.2</w:t>
            </w:r>
          </w:p>
        </w:tc>
        <w:tc>
          <w:tcPr>
            <w:tcW w:w="1742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Remplissage de la liste combo</w:t>
            </w:r>
          </w:p>
        </w:tc>
        <w:tc>
          <w:tcPr>
            <w:tcW w:w="6013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Remplir la liste combo avec la liste des jours </w:t>
            </w:r>
            <w:r w:rsidRPr="00A20C19">
              <w:rPr>
                <w:b/>
                <w:sz w:val="20"/>
                <w:szCs w:val="20"/>
                <w:lang w:val="fr-CA"/>
              </w:rPr>
              <w:t>ouvrés</w:t>
            </w:r>
            <w:r w:rsidRPr="00A20C19">
              <w:rPr>
                <w:sz w:val="20"/>
                <w:szCs w:val="20"/>
                <w:lang w:val="fr-CA"/>
              </w:rPr>
              <w:t xml:space="preserve"> entre </w:t>
            </w:r>
            <w:proofErr w:type="spellStart"/>
            <w:r w:rsidRPr="00A20C19">
              <w:rPr>
                <w:sz w:val="20"/>
                <w:szCs w:val="20"/>
                <w:lang w:val="fr-CA"/>
              </w:rPr>
              <w:t>dateJour</w:t>
            </w:r>
            <w:proofErr w:type="spellEnd"/>
            <w:r w:rsidRPr="00A20C19">
              <w:rPr>
                <w:sz w:val="20"/>
                <w:szCs w:val="20"/>
                <w:lang w:val="fr-CA"/>
              </w:rPr>
              <w:t xml:space="preserve"> (exclus) et </w:t>
            </w:r>
            <w:proofErr w:type="spellStart"/>
            <w:r w:rsidRPr="00A20C19">
              <w:rPr>
                <w:sz w:val="20"/>
                <w:szCs w:val="20"/>
                <w:lang w:val="fr-CA"/>
              </w:rPr>
              <w:t>dateRetour</w:t>
            </w:r>
            <w:proofErr w:type="spellEnd"/>
            <w:r w:rsidRPr="00A20C19">
              <w:rPr>
                <w:sz w:val="20"/>
                <w:szCs w:val="20"/>
                <w:lang w:val="fr-CA"/>
              </w:rPr>
              <w:t xml:space="preserve"> (exclus).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Appliquer la règle de gestion </w:t>
            </w:r>
            <w:r w:rsidRPr="00A20C19">
              <w:rPr>
                <w:b/>
                <w:sz w:val="20"/>
                <w:szCs w:val="20"/>
                <w:lang w:val="fr-CA"/>
              </w:rPr>
              <w:t>RG1.6.3</w:t>
            </w:r>
          </w:p>
        </w:tc>
      </w:tr>
      <w:tr w:rsidR="00703DE8" w:rsidRPr="00A20C19" w:rsidTr="00703DE8">
        <w:tc>
          <w:tcPr>
            <w:tcW w:w="1066" w:type="dxa"/>
            <w:vAlign w:val="center"/>
          </w:tcPr>
          <w:p w:rsidR="00703DE8" w:rsidRPr="00A20C19" w:rsidRDefault="00703DE8" w:rsidP="00703DE8">
            <w:pPr>
              <w:pStyle w:val="Lgende"/>
            </w:pPr>
            <w:r w:rsidRPr="00A20C19">
              <w:t>RG 1.6.3</w:t>
            </w:r>
          </w:p>
        </w:tc>
        <w:tc>
          <w:tcPr>
            <w:tcW w:w="1742" w:type="dxa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Remplissage du calendrier</w:t>
            </w:r>
          </w:p>
        </w:tc>
        <w:tc>
          <w:tcPr>
            <w:tcW w:w="6013" w:type="dxa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Afficher le calendrier du mois courant. </w:t>
            </w:r>
            <w:r w:rsidRPr="00A20C19">
              <w:rPr>
                <w:sz w:val="20"/>
                <w:szCs w:val="20"/>
                <w:lang w:val="fr-CA"/>
              </w:rPr>
              <w:br/>
              <w:t>1) Les mois précédents sont inaccessibles.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2) Le mois suivant est accessible si et seulement si la date correspondant à </w:t>
            </w:r>
            <w:proofErr w:type="spellStart"/>
            <w:r w:rsidRPr="00A20C19">
              <w:rPr>
                <w:sz w:val="20"/>
                <w:szCs w:val="20"/>
                <w:lang w:val="fr-CA"/>
              </w:rPr>
              <w:t>dateRetour</w:t>
            </w:r>
            <w:proofErr w:type="spellEnd"/>
            <w:r w:rsidRPr="00A20C19">
              <w:rPr>
                <w:sz w:val="20"/>
                <w:szCs w:val="20"/>
                <w:lang w:val="fr-CA"/>
              </w:rPr>
              <w:t xml:space="preserve"> est située le mois suivant.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3) Les jours précédant le jour courant (et le jour courant lui-même) sont grisés et non cliquables.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4) Les jours fériés sont grisés et non cliquables.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5) Les dimanches sont grisés et non cliquables.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6) Les jours situés au-delà de la date correspondant à </w:t>
            </w:r>
            <w:proofErr w:type="spellStart"/>
            <w:r w:rsidRPr="00A20C19">
              <w:rPr>
                <w:sz w:val="20"/>
                <w:szCs w:val="20"/>
                <w:lang w:val="fr-CA"/>
              </w:rPr>
              <w:t>dateRetour</w:t>
            </w:r>
            <w:proofErr w:type="spellEnd"/>
            <w:r w:rsidRPr="00A20C19">
              <w:rPr>
                <w:sz w:val="20"/>
                <w:szCs w:val="20"/>
                <w:lang w:val="fr-CA"/>
              </w:rPr>
              <w:t xml:space="preserve"> (et le jour correspondant à </w:t>
            </w:r>
            <w:proofErr w:type="spellStart"/>
            <w:r w:rsidRPr="00A20C19">
              <w:rPr>
                <w:sz w:val="20"/>
                <w:szCs w:val="20"/>
                <w:lang w:val="fr-CA"/>
              </w:rPr>
              <w:t>dateRetour</w:t>
            </w:r>
            <w:proofErr w:type="spellEnd"/>
            <w:r w:rsidRPr="00A20C19">
              <w:rPr>
                <w:sz w:val="20"/>
                <w:szCs w:val="20"/>
                <w:lang w:val="fr-CA"/>
              </w:rPr>
              <w:t xml:space="preserve"> lui-même) sont grisés et non cliquables.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7) Les jours compris entre </w:t>
            </w:r>
            <w:proofErr w:type="spellStart"/>
            <w:r w:rsidRPr="00A20C19">
              <w:rPr>
                <w:sz w:val="20"/>
                <w:szCs w:val="20"/>
                <w:lang w:val="fr-CA"/>
              </w:rPr>
              <w:t>dateJour</w:t>
            </w:r>
            <w:proofErr w:type="spellEnd"/>
            <w:r w:rsidRPr="00A20C19">
              <w:rPr>
                <w:sz w:val="20"/>
                <w:szCs w:val="20"/>
                <w:lang w:val="fr-CA"/>
              </w:rPr>
              <w:t xml:space="preserve"> (exclus) et </w:t>
            </w:r>
            <w:proofErr w:type="spellStart"/>
            <w:r w:rsidRPr="00A20C19">
              <w:rPr>
                <w:sz w:val="20"/>
                <w:szCs w:val="20"/>
                <w:lang w:val="fr-CA"/>
              </w:rPr>
              <w:t>dateRetour</w:t>
            </w:r>
            <w:proofErr w:type="spellEnd"/>
            <w:r w:rsidRPr="00A20C19">
              <w:rPr>
                <w:sz w:val="20"/>
                <w:szCs w:val="20"/>
                <w:lang w:val="fr-CA"/>
              </w:rPr>
              <w:t xml:space="preserve"> (exclus) sont cliquables et affichés en gras</w:t>
            </w:r>
          </w:p>
        </w:tc>
      </w:tr>
      <w:tr w:rsidR="00703DE8" w:rsidRPr="00A20C19" w:rsidTr="00703DE8">
        <w:tc>
          <w:tcPr>
            <w:tcW w:w="1066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pStyle w:val="Lgende"/>
            </w:pPr>
            <w:r w:rsidRPr="00A20C19">
              <w:t>RG 1.6.4</w:t>
            </w:r>
          </w:p>
        </w:tc>
        <w:tc>
          <w:tcPr>
            <w:tcW w:w="1742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Affectation de la date</w:t>
            </w:r>
          </w:p>
        </w:tc>
        <w:tc>
          <w:tcPr>
            <w:tcW w:w="6013" w:type="dxa"/>
            <w:shd w:val="clear" w:color="auto" w:fill="C9C5FF"/>
            <w:vAlign w:val="center"/>
          </w:tcPr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Affecter la date de fin de l’état en cours (</w:t>
            </w:r>
            <w:r w:rsidRPr="00A20C19">
              <w:rPr>
                <w:b/>
                <w:sz w:val="20"/>
                <w:szCs w:val="20"/>
                <w:lang w:val="fr-CA"/>
              </w:rPr>
              <w:t>LIVINS</w:t>
            </w:r>
            <w:r w:rsidRPr="00A20C19">
              <w:rPr>
                <w:sz w:val="20"/>
                <w:szCs w:val="20"/>
                <w:lang w:val="fr-CA"/>
              </w:rPr>
              <w:t xml:space="preserve"> ou </w:t>
            </w:r>
            <w:r w:rsidRPr="00A20C19">
              <w:rPr>
                <w:b/>
                <w:sz w:val="20"/>
                <w:szCs w:val="20"/>
                <w:lang w:val="fr-CA"/>
              </w:rPr>
              <w:t>INSABS</w:t>
            </w:r>
            <w:r w:rsidRPr="00A20C19">
              <w:rPr>
                <w:sz w:val="20"/>
                <w:szCs w:val="20"/>
                <w:lang w:val="fr-CA"/>
              </w:rPr>
              <w:t>) avec la date du jour.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Créer un nouvel état </w:t>
            </w:r>
            <w:r w:rsidRPr="00A20C19">
              <w:rPr>
                <w:b/>
                <w:sz w:val="20"/>
                <w:szCs w:val="20"/>
                <w:lang w:val="fr-CA"/>
              </w:rPr>
              <w:t>LIVCON</w:t>
            </w:r>
            <w:r w:rsidRPr="00A20C19">
              <w:rPr>
                <w:sz w:val="20"/>
                <w:szCs w:val="20"/>
                <w:lang w:val="fr-CA"/>
              </w:rPr>
              <w:t>, avec une date de début égale à la date du jour, et placer la date de livraison choisie en données associée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>Faire de cet état le nouvel état courant du colis en cours.</w:t>
            </w:r>
          </w:p>
          <w:p w:rsidR="00703DE8" w:rsidRPr="00A20C19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A20C19">
              <w:rPr>
                <w:sz w:val="20"/>
                <w:szCs w:val="20"/>
                <w:lang w:val="fr-CA"/>
              </w:rPr>
              <w:t xml:space="preserve"> Rafraichir les données du tableau de suivi des colis, et afficher la page de suivi des colis « Mes Colis » avec la zone de saisie des dates de livraison masquée.</w:t>
            </w:r>
          </w:p>
        </w:tc>
      </w:tr>
    </w:tbl>
    <w:p w:rsidR="00703DE8" w:rsidRDefault="00703DE8" w:rsidP="00703DE8">
      <w:pPr>
        <w:pStyle w:val="Lgende"/>
        <w:jc w:val="center"/>
        <w:rPr>
          <w:b w:val="0"/>
          <w:bCs w:val="0"/>
          <w:sz w:val="24"/>
          <w:szCs w:val="24"/>
          <w:u w:val="single"/>
        </w:rPr>
      </w:pPr>
      <w:bookmarkStart w:id="14" w:name="_Toc210290522"/>
      <w:bookmarkStart w:id="15" w:name="_Toc208334691"/>
      <w:r>
        <w:t>Tableau 13</w:t>
      </w:r>
      <w:r>
        <w:rPr>
          <w:lang w:val="it-IT"/>
        </w:rPr>
        <w:t xml:space="preserve"> : </w:t>
      </w:r>
      <w:r w:rsidRPr="005F3A90">
        <w:rPr>
          <w:lang w:val="it-IT"/>
        </w:rPr>
        <w:t>CU1.6 « choisir une date de livraison » : règles de gestion</w:t>
      </w:r>
      <w:bookmarkEnd w:id="14"/>
      <w:bookmarkEnd w:id="15"/>
    </w:p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>Messages :</w:t>
      </w:r>
    </w:p>
    <w:tbl>
      <w:tblPr>
        <w:tblW w:w="9130" w:type="dxa"/>
        <w:tblBorders>
          <w:top w:val="single" w:sz="2" w:space="0" w:color="58585A"/>
          <w:left w:val="single" w:sz="2" w:space="0" w:color="58585A"/>
          <w:bottom w:val="single" w:sz="2" w:space="0" w:color="58585A"/>
          <w:right w:val="single" w:sz="2" w:space="0" w:color="58585A"/>
          <w:insideH w:val="single" w:sz="2" w:space="0" w:color="58585A"/>
          <w:insideV w:val="single" w:sz="2" w:space="0" w:color="58585A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470"/>
        <w:gridCol w:w="5932"/>
      </w:tblGrid>
      <w:tr w:rsidR="00703DE8" w:rsidRPr="008D690F" w:rsidTr="00703DE8">
        <w:tc>
          <w:tcPr>
            <w:tcW w:w="1728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8D690F">
              <w:rPr>
                <w:b/>
                <w:lang w:val="fr-CA"/>
              </w:rPr>
              <w:t>Code</w:t>
            </w:r>
          </w:p>
        </w:tc>
        <w:tc>
          <w:tcPr>
            <w:tcW w:w="1470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8D690F">
              <w:rPr>
                <w:b/>
                <w:lang w:val="fr-CA"/>
              </w:rPr>
              <w:t>Type</w:t>
            </w:r>
          </w:p>
        </w:tc>
        <w:tc>
          <w:tcPr>
            <w:tcW w:w="5932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8D690F">
              <w:rPr>
                <w:b/>
                <w:lang w:val="fr-CA"/>
              </w:rPr>
              <w:t>Libellé</w:t>
            </w:r>
          </w:p>
        </w:tc>
      </w:tr>
      <w:tr w:rsidR="00703DE8" w:rsidRPr="008D690F" w:rsidTr="00703DE8">
        <w:tc>
          <w:tcPr>
            <w:tcW w:w="1728" w:type="dxa"/>
            <w:vAlign w:val="center"/>
          </w:tcPr>
          <w:p w:rsidR="00703DE8" w:rsidRPr="008D690F" w:rsidRDefault="00703DE8" w:rsidP="00703DE8">
            <w:pPr>
              <w:pStyle w:val="Lgende"/>
            </w:pPr>
            <w:r w:rsidRPr="008D690F">
              <w:t>MSGINF004</w:t>
            </w:r>
          </w:p>
        </w:tc>
        <w:tc>
          <w:tcPr>
            <w:tcW w:w="1470" w:type="dxa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information</w:t>
            </w:r>
          </w:p>
        </w:tc>
        <w:tc>
          <w:tcPr>
            <w:tcW w:w="5932" w:type="dxa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Choisissez une date dans un délai de $1 jours, pour la livraison de votre colis n°$2 :</w:t>
            </w:r>
          </w:p>
        </w:tc>
      </w:tr>
      <w:tr w:rsidR="00703DE8" w:rsidRPr="008D690F" w:rsidTr="00703DE8">
        <w:tc>
          <w:tcPr>
            <w:tcW w:w="1728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pStyle w:val="Lgende"/>
            </w:pPr>
            <w:r w:rsidRPr="008D690F">
              <w:t>MSGINF005</w:t>
            </w:r>
          </w:p>
        </w:tc>
        <w:tc>
          <w:tcPr>
            <w:tcW w:w="1470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information</w:t>
            </w:r>
          </w:p>
        </w:tc>
        <w:tc>
          <w:tcPr>
            <w:tcW w:w="5932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Choisissez une date dans un délai de $1 jours, pour la livraison de votre colis :</w:t>
            </w:r>
          </w:p>
        </w:tc>
      </w:tr>
    </w:tbl>
    <w:p w:rsidR="00703DE8" w:rsidRPr="005E3393" w:rsidRDefault="00703DE8" w:rsidP="00703DE8">
      <w:pPr>
        <w:pStyle w:val="Lgende"/>
        <w:jc w:val="center"/>
        <w:rPr>
          <w:sz w:val="24"/>
          <w:szCs w:val="24"/>
        </w:rPr>
      </w:pPr>
      <w:bookmarkStart w:id="16" w:name="_Toc208484562"/>
      <w:r>
        <w:t xml:space="preserve">Table </w:t>
      </w:r>
      <w:r w:rsidR="00560A40">
        <w:fldChar w:fldCharType="begin"/>
      </w:r>
      <w:r w:rsidR="00560A40">
        <w:instrText xml:space="preserve"> SEQ Table \* ARABIC </w:instrText>
      </w:r>
      <w:r w:rsidR="00560A40">
        <w:fldChar w:fldCharType="separate"/>
      </w:r>
      <w:r>
        <w:rPr>
          <w:noProof/>
        </w:rPr>
        <w:t>15</w:t>
      </w:r>
      <w:r w:rsidR="00560A40">
        <w:rPr>
          <w:noProof/>
        </w:rPr>
        <w:fldChar w:fldCharType="end"/>
      </w:r>
      <w:r>
        <w:rPr>
          <w:lang w:val="it-IT"/>
        </w:rPr>
        <w:t xml:space="preserve"> </w:t>
      </w:r>
      <w:r w:rsidRPr="00FF158B">
        <w:rPr>
          <w:lang w:val="it-IT"/>
        </w:rPr>
        <w:t>: CU1.6 « choisir une date de livraison » : messages</w:t>
      </w:r>
      <w:bookmarkEnd w:id="16"/>
    </w:p>
    <w:p w:rsidR="00703DE8" w:rsidRDefault="00703DE8" w:rsidP="00703DE8">
      <w:pPr>
        <w:pStyle w:val="Titre6"/>
        <w:numPr>
          <w:ilvl w:val="0"/>
          <w:numId w:val="0"/>
        </w:numPr>
        <w:ind w:left="1152"/>
      </w:pPr>
      <w:r w:rsidRPr="005E3393">
        <w:t>3.2.3.9. CU1.9 : « saisir ses informations personnelles »</w:t>
      </w:r>
    </w:p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 xml:space="preserve">Présentation : </w:t>
      </w:r>
    </w:p>
    <w:p w:rsidR="00703DE8" w:rsidRDefault="00703DE8" w:rsidP="00703DE8">
      <w:pPr>
        <w:spacing w:after="0" w:line="240" w:lineRule="auto"/>
        <w:rPr>
          <w:sz w:val="24"/>
          <w:szCs w:val="24"/>
        </w:rPr>
      </w:pPr>
      <w:r w:rsidRPr="008D2AA7">
        <w:rPr>
          <w:sz w:val="24"/>
          <w:szCs w:val="24"/>
        </w:rPr>
        <w:t>Ce cas d’utilisation permet la saisie et la validation des informations personnelles d’un internaute souhaitant s’abonner au système.</w:t>
      </w:r>
    </w:p>
    <w:tbl>
      <w:tblPr>
        <w:tblW w:w="9494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3"/>
      </w:tblGrid>
      <w:tr w:rsidR="00703DE8" w:rsidRPr="001561CE" w:rsidTr="00703DE8">
        <w:tc>
          <w:tcPr>
            <w:tcW w:w="1771" w:type="dxa"/>
            <w:shd w:val="clear" w:color="auto" w:fill="auto"/>
          </w:tcPr>
          <w:p w:rsidR="00703DE8" w:rsidRPr="001561CE" w:rsidRDefault="00703DE8" w:rsidP="00703DE8">
            <w:pPr>
              <w:pStyle w:val="StylecorpsdudocumentGrasGauche0cm"/>
              <w:rPr>
                <w:szCs w:val="24"/>
              </w:rPr>
            </w:pPr>
            <w:r w:rsidRPr="001561CE">
              <w:rPr>
                <w:szCs w:val="24"/>
              </w:rPr>
              <w:t>Description</w:t>
            </w:r>
          </w:p>
        </w:tc>
        <w:tc>
          <w:tcPr>
            <w:tcW w:w="7723" w:type="dxa"/>
            <w:shd w:val="clear" w:color="auto" w:fill="auto"/>
          </w:tcPr>
          <w:p w:rsidR="00703DE8" w:rsidRPr="001561CE" w:rsidRDefault="00703DE8" w:rsidP="00703DE8">
            <w:pPr>
              <w:pStyle w:val="corpsdudocument"/>
              <w:ind w:left="0"/>
              <w:rPr>
                <w:i/>
              </w:rPr>
            </w:pPr>
            <w:r>
              <w:rPr>
                <w:i/>
              </w:rPr>
              <w:t>Saisie des informations personnelles</w:t>
            </w:r>
          </w:p>
        </w:tc>
      </w:tr>
      <w:tr w:rsidR="00703DE8" w:rsidRPr="001561CE" w:rsidTr="00703DE8">
        <w:trPr>
          <w:cantSplit/>
          <w:trHeight w:val="281"/>
        </w:trPr>
        <w:tc>
          <w:tcPr>
            <w:tcW w:w="1771" w:type="dxa"/>
            <w:shd w:val="clear" w:color="auto" w:fill="auto"/>
          </w:tcPr>
          <w:p w:rsidR="00703DE8" w:rsidRPr="001561CE" w:rsidRDefault="00703DE8" w:rsidP="00703DE8">
            <w:pPr>
              <w:pStyle w:val="StylecorpsdudocumentGrasGauche0cm"/>
              <w:rPr>
                <w:szCs w:val="24"/>
              </w:rPr>
            </w:pPr>
            <w:r w:rsidRPr="001561CE">
              <w:rPr>
                <w:szCs w:val="24"/>
              </w:rPr>
              <w:t>Acteurs</w:t>
            </w:r>
          </w:p>
        </w:tc>
        <w:tc>
          <w:tcPr>
            <w:tcW w:w="7723" w:type="dxa"/>
            <w:shd w:val="clear" w:color="auto" w:fill="auto"/>
          </w:tcPr>
          <w:p w:rsidR="00703DE8" w:rsidRPr="001561CE" w:rsidRDefault="00703DE8" w:rsidP="00703DE8">
            <w:pPr>
              <w:pStyle w:val="corpsdudocument"/>
              <w:ind w:left="0"/>
              <w:rPr>
                <w:i/>
              </w:rPr>
            </w:pPr>
            <w:r>
              <w:rPr>
                <w:i/>
              </w:rPr>
              <w:t>Internaute</w:t>
            </w:r>
          </w:p>
        </w:tc>
      </w:tr>
      <w:tr w:rsidR="00703DE8" w:rsidRPr="001561CE" w:rsidTr="00703DE8">
        <w:tc>
          <w:tcPr>
            <w:tcW w:w="1771" w:type="dxa"/>
            <w:shd w:val="clear" w:color="auto" w:fill="auto"/>
          </w:tcPr>
          <w:p w:rsidR="00703DE8" w:rsidRPr="001561CE" w:rsidRDefault="00703DE8" w:rsidP="00703DE8">
            <w:pPr>
              <w:pStyle w:val="StylecorpsdudocumentGrasGauche0cm"/>
              <w:rPr>
                <w:szCs w:val="24"/>
              </w:rPr>
            </w:pPr>
            <w:r w:rsidRPr="001561CE">
              <w:rPr>
                <w:szCs w:val="24"/>
              </w:rPr>
              <w:t>Pré-condition</w:t>
            </w:r>
          </w:p>
        </w:tc>
        <w:tc>
          <w:tcPr>
            <w:tcW w:w="7723" w:type="dxa"/>
            <w:shd w:val="clear" w:color="auto" w:fill="auto"/>
          </w:tcPr>
          <w:p w:rsidR="00703DE8" w:rsidRPr="001561CE" w:rsidRDefault="00703DE8" w:rsidP="00703DE8">
            <w:pPr>
              <w:pStyle w:val="corpsdudocument"/>
              <w:ind w:left="0"/>
              <w:rPr>
                <w:i/>
              </w:rPr>
            </w:pPr>
            <w:r>
              <w:rPr>
                <w:i/>
              </w:rPr>
              <w:t>L’internaute est éligible. Il est placé sur la page « création de mon compte »</w:t>
            </w:r>
          </w:p>
        </w:tc>
      </w:tr>
      <w:tr w:rsidR="00703DE8" w:rsidRPr="001561CE" w:rsidTr="00703DE8">
        <w:tc>
          <w:tcPr>
            <w:tcW w:w="1771" w:type="dxa"/>
            <w:shd w:val="clear" w:color="auto" w:fill="auto"/>
          </w:tcPr>
          <w:p w:rsidR="00703DE8" w:rsidRPr="001561CE" w:rsidRDefault="00703DE8" w:rsidP="00703DE8">
            <w:pPr>
              <w:pStyle w:val="StylecorpsdudocumentGrasGauche0cm"/>
              <w:rPr>
                <w:szCs w:val="24"/>
              </w:rPr>
            </w:pPr>
            <w:r w:rsidRPr="001561CE">
              <w:rPr>
                <w:szCs w:val="24"/>
              </w:rPr>
              <w:t>Post-condition</w:t>
            </w:r>
          </w:p>
        </w:tc>
        <w:tc>
          <w:tcPr>
            <w:tcW w:w="7723" w:type="dxa"/>
            <w:shd w:val="clear" w:color="auto" w:fill="auto"/>
          </w:tcPr>
          <w:p w:rsidR="00703DE8" w:rsidRPr="001561CE" w:rsidRDefault="00703DE8" w:rsidP="00703DE8">
            <w:pPr>
              <w:pStyle w:val="corpsdudocument"/>
              <w:ind w:left="0"/>
              <w:rPr>
                <w:i/>
              </w:rPr>
            </w:pPr>
            <w:r>
              <w:rPr>
                <w:i/>
              </w:rPr>
              <w:t>Les données de l’internaute ont été validées et enregistrées en base</w:t>
            </w:r>
          </w:p>
        </w:tc>
      </w:tr>
    </w:tbl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>Diagramme d’activités :</w:t>
      </w:r>
    </w:p>
    <w:p w:rsidR="00703DE8" w:rsidRDefault="00AB5853" w:rsidP="00703DE8">
      <w:pPr>
        <w:spacing w:after="0" w:line="240" w:lineRule="auto"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305300" cy="4095750"/>
            <wp:effectExtent l="19050" t="0" r="0" b="0"/>
            <wp:docPr id="4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DE8" w:rsidRDefault="00703DE8" w:rsidP="00703DE8">
      <w:pPr>
        <w:pStyle w:val="Lgende"/>
        <w:jc w:val="center"/>
      </w:pPr>
      <w:bookmarkStart w:id="17" w:name="_Toc208484636"/>
      <w:r>
        <w:t xml:space="preserve">Figure </w:t>
      </w:r>
      <w:r w:rsidR="00560A40">
        <w:fldChar w:fldCharType="begin"/>
      </w:r>
      <w:r w:rsidR="00560A40">
        <w:instrText xml:space="preserve"> SEQ Figure \* ARABIC </w:instrText>
      </w:r>
      <w:r w:rsidR="00560A40">
        <w:fldChar w:fldCharType="separate"/>
      </w:r>
      <w:r>
        <w:rPr>
          <w:noProof/>
        </w:rPr>
        <w:t>23</w:t>
      </w:r>
      <w:r w:rsidR="00560A40">
        <w:rPr>
          <w:noProof/>
        </w:rPr>
        <w:fldChar w:fldCharType="end"/>
      </w:r>
      <w:r>
        <w:rPr>
          <w:noProof/>
          <w:lang w:val="it-IT"/>
        </w:rPr>
        <w:t xml:space="preserve"> : </w:t>
      </w:r>
      <w:r w:rsidRPr="00C30479">
        <w:rPr>
          <w:noProof/>
          <w:lang w:val="it-IT"/>
        </w:rPr>
        <w:t>Diagramme d’activités CU1.9 : « saisir ses informations personnelles »</w:t>
      </w:r>
      <w:bookmarkEnd w:id="17"/>
    </w:p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>Événements :</w:t>
      </w:r>
    </w:p>
    <w:tbl>
      <w:tblPr>
        <w:tblW w:w="0" w:type="auto"/>
        <w:tblBorders>
          <w:top w:val="single" w:sz="2" w:space="0" w:color="58585A"/>
          <w:left w:val="single" w:sz="2" w:space="0" w:color="58585A"/>
          <w:bottom w:val="single" w:sz="2" w:space="0" w:color="58585A"/>
          <w:right w:val="single" w:sz="2" w:space="0" w:color="58585A"/>
          <w:insideH w:val="single" w:sz="2" w:space="0" w:color="58585A"/>
          <w:insideV w:val="single" w:sz="2" w:space="0" w:color="58585A"/>
        </w:tblBorders>
        <w:tblLook w:val="01E0" w:firstRow="1" w:lastRow="1" w:firstColumn="1" w:lastColumn="1" w:noHBand="0" w:noVBand="0"/>
      </w:tblPr>
      <w:tblGrid>
        <w:gridCol w:w="1018"/>
        <w:gridCol w:w="3050"/>
        <w:gridCol w:w="4681"/>
      </w:tblGrid>
      <w:tr w:rsidR="00703DE8" w:rsidRPr="00842535" w:rsidTr="00703DE8">
        <w:tc>
          <w:tcPr>
            <w:tcW w:w="1018" w:type="dxa"/>
            <w:shd w:val="clear" w:color="auto" w:fill="C9C5FF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842535">
              <w:rPr>
                <w:b/>
                <w:lang w:val="fr-CA"/>
              </w:rPr>
              <w:t>Code</w:t>
            </w:r>
          </w:p>
        </w:tc>
        <w:tc>
          <w:tcPr>
            <w:tcW w:w="3050" w:type="dxa"/>
            <w:shd w:val="clear" w:color="auto" w:fill="C9C5FF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842535">
              <w:rPr>
                <w:b/>
                <w:lang w:val="fr-CA"/>
              </w:rPr>
              <w:t>Évènement</w:t>
            </w:r>
          </w:p>
        </w:tc>
        <w:tc>
          <w:tcPr>
            <w:tcW w:w="4681" w:type="dxa"/>
            <w:shd w:val="clear" w:color="auto" w:fill="C9C5FF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842535">
              <w:rPr>
                <w:b/>
                <w:lang w:val="fr-CA"/>
              </w:rPr>
              <w:t>Action</w:t>
            </w:r>
          </w:p>
        </w:tc>
      </w:tr>
      <w:tr w:rsidR="00703DE8" w:rsidRPr="00842535" w:rsidTr="00703DE8">
        <w:tc>
          <w:tcPr>
            <w:tcW w:w="1018" w:type="dxa"/>
            <w:vAlign w:val="center"/>
          </w:tcPr>
          <w:p w:rsidR="00703DE8" w:rsidRPr="00842535" w:rsidRDefault="00703DE8" w:rsidP="00703DE8">
            <w:pPr>
              <w:pStyle w:val="Lgende"/>
              <w:rPr>
                <w:b w:val="0"/>
                <w:u w:val="single"/>
                <w:lang w:val="fr-CA"/>
              </w:rPr>
            </w:pPr>
            <w:r w:rsidRPr="00842535">
              <w:t>EV 1.9.1</w:t>
            </w:r>
          </w:p>
        </w:tc>
        <w:tc>
          <w:tcPr>
            <w:tcW w:w="3050" w:type="dxa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Clic sur le bouton « Je m’abonne »</w:t>
            </w:r>
          </w:p>
        </w:tc>
        <w:tc>
          <w:tcPr>
            <w:tcW w:w="4681" w:type="dxa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Lancer la validation des données saisies</w:t>
            </w:r>
          </w:p>
        </w:tc>
      </w:tr>
    </w:tbl>
    <w:p w:rsidR="00703DE8" w:rsidRDefault="00703DE8" w:rsidP="00703DE8">
      <w:pPr>
        <w:pStyle w:val="Lgende"/>
        <w:jc w:val="center"/>
        <w:rPr>
          <w:b w:val="0"/>
          <w:bCs w:val="0"/>
          <w:sz w:val="24"/>
          <w:szCs w:val="24"/>
          <w:u w:val="single"/>
        </w:rPr>
      </w:pPr>
      <w:bookmarkStart w:id="18" w:name="_Toc208484563"/>
      <w:r>
        <w:t xml:space="preserve">Table </w:t>
      </w:r>
      <w:r w:rsidR="00560A40">
        <w:fldChar w:fldCharType="begin"/>
      </w:r>
      <w:r w:rsidR="00560A40">
        <w:instrText xml:space="preserve"> SEQ Table \* ARABIC </w:instrText>
      </w:r>
      <w:r w:rsidR="00560A40">
        <w:fldChar w:fldCharType="separate"/>
      </w:r>
      <w:r>
        <w:rPr>
          <w:noProof/>
        </w:rPr>
        <w:t>16</w:t>
      </w:r>
      <w:r w:rsidR="00560A40">
        <w:rPr>
          <w:noProof/>
        </w:rPr>
        <w:fldChar w:fldCharType="end"/>
      </w:r>
      <w:r>
        <w:rPr>
          <w:noProof/>
          <w:lang w:val="it-IT"/>
        </w:rPr>
        <w:t xml:space="preserve"> </w:t>
      </w:r>
      <w:r w:rsidRPr="007547F8">
        <w:rPr>
          <w:noProof/>
          <w:lang w:val="it-IT"/>
        </w:rPr>
        <w:t>: CU1.9 « saisir ses informations personnelles » : événements</w:t>
      </w:r>
      <w:bookmarkEnd w:id="18"/>
    </w:p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>Règles de gestion :</w:t>
      </w:r>
    </w:p>
    <w:tbl>
      <w:tblPr>
        <w:tblW w:w="0" w:type="auto"/>
        <w:tblBorders>
          <w:top w:val="single" w:sz="2" w:space="0" w:color="58585A"/>
          <w:left w:val="single" w:sz="2" w:space="0" w:color="58585A"/>
          <w:bottom w:val="single" w:sz="2" w:space="0" w:color="58585A"/>
          <w:right w:val="single" w:sz="2" w:space="0" w:color="58585A"/>
          <w:insideH w:val="single" w:sz="2" w:space="0" w:color="58585A"/>
          <w:insideV w:val="single" w:sz="2" w:space="0" w:color="58585A"/>
        </w:tblBorders>
        <w:tblLayout w:type="fixed"/>
        <w:tblLook w:val="01E0" w:firstRow="1" w:lastRow="1" w:firstColumn="1" w:lastColumn="1" w:noHBand="0" w:noVBand="0"/>
      </w:tblPr>
      <w:tblGrid>
        <w:gridCol w:w="1074"/>
        <w:gridCol w:w="1960"/>
        <w:gridCol w:w="5795"/>
      </w:tblGrid>
      <w:tr w:rsidR="00703DE8" w:rsidRPr="00842535" w:rsidTr="00703DE8">
        <w:tc>
          <w:tcPr>
            <w:tcW w:w="1074" w:type="dxa"/>
            <w:shd w:val="clear" w:color="auto" w:fill="C9C5FF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842535">
              <w:rPr>
                <w:b/>
                <w:lang w:val="fr-CA"/>
              </w:rPr>
              <w:t>Code</w:t>
            </w:r>
          </w:p>
        </w:tc>
        <w:tc>
          <w:tcPr>
            <w:tcW w:w="1960" w:type="dxa"/>
            <w:shd w:val="clear" w:color="auto" w:fill="C9C5FF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842535">
              <w:rPr>
                <w:b/>
                <w:lang w:val="fr-CA"/>
              </w:rPr>
              <w:t>Libellé</w:t>
            </w:r>
          </w:p>
        </w:tc>
        <w:tc>
          <w:tcPr>
            <w:tcW w:w="5795" w:type="dxa"/>
            <w:shd w:val="clear" w:color="auto" w:fill="C9C5FF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842535">
              <w:rPr>
                <w:b/>
                <w:lang w:val="fr-CA"/>
              </w:rPr>
              <w:t>Description</w:t>
            </w:r>
          </w:p>
        </w:tc>
      </w:tr>
      <w:tr w:rsidR="00703DE8" w:rsidRPr="00842535" w:rsidTr="00703DE8">
        <w:tc>
          <w:tcPr>
            <w:tcW w:w="1074" w:type="dxa"/>
            <w:vAlign w:val="center"/>
          </w:tcPr>
          <w:p w:rsidR="00703DE8" w:rsidRPr="00842535" w:rsidRDefault="00703DE8" w:rsidP="00703DE8">
            <w:pPr>
              <w:pStyle w:val="Lgende"/>
            </w:pPr>
            <w:r w:rsidRPr="00842535">
              <w:t>RG 1.9.1</w:t>
            </w:r>
          </w:p>
        </w:tc>
        <w:tc>
          <w:tcPr>
            <w:tcW w:w="1960" w:type="dxa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Champs obligatoires</w:t>
            </w:r>
          </w:p>
        </w:tc>
        <w:tc>
          <w:tcPr>
            <w:tcW w:w="5795" w:type="dxa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Les champs suivants  sont obligatoires :</w:t>
            </w:r>
          </w:p>
          <w:p w:rsidR="00703DE8" w:rsidRPr="00842535" w:rsidRDefault="00703DE8" w:rsidP="00703DE8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civilité</w:t>
            </w:r>
          </w:p>
          <w:p w:rsidR="00703DE8" w:rsidRPr="00842535" w:rsidRDefault="00703DE8" w:rsidP="00703DE8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nom</w:t>
            </w:r>
          </w:p>
          <w:p w:rsidR="00703DE8" w:rsidRPr="00842535" w:rsidRDefault="00703DE8" w:rsidP="00703DE8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prénom</w:t>
            </w:r>
          </w:p>
          <w:p w:rsidR="00703DE8" w:rsidRPr="00842535" w:rsidRDefault="00703DE8" w:rsidP="00703DE8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date de naissance</w:t>
            </w:r>
          </w:p>
          <w:p w:rsidR="00703DE8" w:rsidRPr="00842535" w:rsidRDefault="00703DE8" w:rsidP="00703DE8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adresse email</w:t>
            </w:r>
          </w:p>
          <w:p w:rsidR="00703DE8" w:rsidRPr="00842535" w:rsidRDefault="00703DE8" w:rsidP="00703DE8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choix mot de passe</w:t>
            </w:r>
          </w:p>
          <w:p w:rsidR="00703DE8" w:rsidRPr="00842535" w:rsidRDefault="00703DE8" w:rsidP="00703DE8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confirmation mot de passe</w:t>
            </w:r>
          </w:p>
          <w:p w:rsidR="00703DE8" w:rsidRPr="00842535" w:rsidRDefault="00703DE8" w:rsidP="00703DE8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adresse 2</w:t>
            </w:r>
          </w:p>
          <w:p w:rsidR="00703DE8" w:rsidRPr="00842535" w:rsidRDefault="00703DE8" w:rsidP="00703DE8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ville</w:t>
            </w:r>
          </w:p>
          <w:p w:rsidR="00703DE8" w:rsidRPr="00842535" w:rsidRDefault="00703DE8" w:rsidP="00703DE8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BAL normalisée</w:t>
            </w:r>
          </w:p>
          <w:p w:rsidR="00703DE8" w:rsidRPr="00842535" w:rsidRDefault="00703DE8" w:rsidP="00703DE8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Téléphone portable</w:t>
            </w:r>
          </w:p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 xml:space="preserve">Si au moins un des champs n’est pas rempli, revenir à la page appelante et afficher le message </w:t>
            </w:r>
            <w:r w:rsidRPr="00842535">
              <w:rPr>
                <w:b/>
                <w:sz w:val="20"/>
                <w:szCs w:val="20"/>
                <w:lang w:val="fr-CA"/>
              </w:rPr>
              <w:t>MSGERR003</w:t>
            </w:r>
            <w:r w:rsidRPr="00842535">
              <w:rPr>
                <w:sz w:val="20"/>
                <w:szCs w:val="20"/>
                <w:lang w:val="fr-CA"/>
              </w:rPr>
              <w:t xml:space="preserve"> au dessus du champ manquant avec :</w:t>
            </w:r>
          </w:p>
          <w:p w:rsidR="00703DE8" w:rsidRPr="00842535" w:rsidRDefault="00703DE8" w:rsidP="00703DE8">
            <w:pPr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$1 : nom du  champ non saisi</w:t>
            </w:r>
          </w:p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 xml:space="preserve">Sinon, appliquer la règle </w:t>
            </w:r>
            <w:r w:rsidRPr="00842535">
              <w:rPr>
                <w:b/>
                <w:sz w:val="20"/>
                <w:szCs w:val="20"/>
                <w:lang w:val="fr-CA"/>
              </w:rPr>
              <w:t>RG 1.9.2</w:t>
            </w:r>
          </w:p>
        </w:tc>
      </w:tr>
      <w:tr w:rsidR="00703DE8" w:rsidRPr="00842535" w:rsidTr="00703DE8">
        <w:tc>
          <w:tcPr>
            <w:tcW w:w="1074" w:type="dxa"/>
            <w:shd w:val="clear" w:color="auto" w:fill="C9C5FF"/>
            <w:vAlign w:val="center"/>
          </w:tcPr>
          <w:p w:rsidR="00703DE8" w:rsidRPr="00842535" w:rsidRDefault="00703DE8" w:rsidP="00703DE8">
            <w:pPr>
              <w:pStyle w:val="Lgende"/>
              <w:rPr>
                <w:rStyle w:val="Accentuation"/>
                <w:b/>
                <w:i w:val="0"/>
                <w:iCs w:val="0"/>
                <w:lang w:val="fr-CA"/>
              </w:rPr>
            </w:pPr>
            <w:r w:rsidRPr="00842535">
              <w:t>RG 1.9.2</w:t>
            </w:r>
          </w:p>
        </w:tc>
        <w:tc>
          <w:tcPr>
            <w:tcW w:w="1960" w:type="dxa"/>
            <w:shd w:val="clear" w:color="auto" w:fill="C9C5FF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Validité EMAIL</w:t>
            </w:r>
          </w:p>
        </w:tc>
        <w:tc>
          <w:tcPr>
            <w:tcW w:w="5795" w:type="dxa"/>
            <w:shd w:val="clear" w:color="auto" w:fill="C9C5FF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 xml:space="preserve">Le champ d’adresse email a un format à respecter : </w:t>
            </w:r>
            <w:hyperlink r:id="rId10" w:history="1">
              <w:r w:rsidRPr="00842535">
                <w:rPr>
                  <w:rStyle w:val="Lienhypertexte"/>
                  <w:szCs w:val="20"/>
                  <w:lang w:val="fr-CA"/>
                </w:rPr>
                <w:t>x@y.z</w:t>
              </w:r>
            </w:hyperlink>
            <w:r w:rsidRPr="00842535">
              <w:rPr>
                <w:sz w:val="20"/>
                <w:szCs w:val="20"/>
                <w:lang w:val="fr-CA"/>
              </w:rPr>
              <w:t xml:space="preserve"> avec une longueur minimale de 6 caractères.</w:t>
            </w:r>
          </w:p>
          <w:p w:rsidR="00703DE8" w:rsidRPr="00842535" w:rsidRDefault="00703DE8" w:rsidP="00703DE8">
            <w:pPr>
              <w:spacing w:after="0" w:line="240" w:lineRule="auto"/>
              <w:rPr>
                <w:b/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 xml:space="preserve">Vérifier l’adresse email. Si elle n’est pas valide, revenir à la page appelante et afficher le message </w:t>
            </w:r>
            <w:r w:rsidRPr="00842535">
              <w:rPr>
                <w:b/>
                <w:sz w:val="20"/>
                <w:szCs w:val="20"/>
                <w:lang w:val="fr-CA"/>
              </w:rPr>
              <w:t xml:space="preserve">MSGERR004 </w:t>
            </w:r>
            <w:r w:rsidRPr="00842535">
              <w:rPr>
                <w:sz w:val="20"/>
                <w:szCs w:val="20"/>
                <w:lang w:val="fr-CA"/>
              </w:rPr>
              <w:t>au dessus du champ de saisie de l’adresse email</w:t>
            </w:r>
            <w:r w:rsidRPr="00842535">
              <w:rPr>
                <w:b/>
                <w:sz w:val="20"/>
                <w:szCs w:val="20"/>
                <w:lang w:val="fr-CA"/>
              </w:rPr>
              <w:t>.</w:t>
            </w:r>
          </w:p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lastRenderedPageBreak/>
              <w:t xml:space="preserve">Sinon, appliquer la règle de gestion </w:t>
            </w:r>
            <w:r w:rsidRPr="00842535">
              <w:rPr>
                <w:b/>
                <w:sz w:val="20"/>
                <w:szCs w:val="20"/>
                <w:lang w:val="fr-CA"/>
              </w:rPr>
              <w:t>RG 1.9.3</w:t>
            </w:r>
          </w:p>
        </w:tc>
      </w:tr>
      <w:tr w:rsidR="00703DE8" w:rsidRPr="00842535" w:rsidTr="00703DE8">
        <w:tc>
          <w:tcPr>
            <w:tcW w:w="1074" w:type="dxa"/>
            <w:vAlign w:val="center"/>
          </w:tcPr>
          <w:p w:rsidR="00703DE8" w:rsidRPr="00842535" w:rsidRDefault="00703DE8" w:rsidP="00703DE8">
            <w:pPr>
              <w:pStyle w:val="Lgende"/>
            </w:pPr>
            <w:r w:rsidRPr="00842535">
              <w:lastRenderedPageBreak/>
              <w:t>RG 1.9.3</w:t>
            </w:r>
          </w:p>
        </w:tc>
        <w:tc>
          <w:tcPr>
            <w:tcW w:w="1960" w:type="dxa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Contrainte d’unicité email</w:t>
            </w:r>
          </w:p>
        </w:tc>
        <w:tc>
          <w:tcPr>
            <w:tcW w:w="5795" w:type="dxa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Le champ suivant a une contrainte d’unicité :</w:t>
            </w:r>
          </w:p>
          <w:p w:rsidR="00703DE8" w:rsidRPr="00842535" w:rsidRDefault="00703DE8" w:rsidP="00703DE8">
            <w:pPr>
              <w:numPr>
                <w:ilvl w:val="0"/>
                <w:numId w:val="3"/>
              </w:numPr>
              <w:tabs>
                <w:tab w:val="clear" w:pos="2880"/>
                <w:tab w:val="num" w:pos="1880"/>
              </w:tabs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adresse email</w:t>
            </w:r>
          </w:p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Rechercher un abonné  en utilisant comme identifiant l’adresse email (unique).</w:t>
            </w:r>
          </w:p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 xml:space="preserve">Si la recherche remonte un résultat, appliquer la règle de gestion </w:t>
            </w:r>
            <w:r w:rsidRPr="00842535">
              <w:rPr>
                <w:b/>
                <w:sz w:val="20"/>
                <w:szCs w:val="20"/>
                <w:lang w:val="fr-CA"/>
              </w:rPr>
              <w:t>RG1.9.4</w:t>
            </w:r>
          </w:p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 xml:space="preserve">Sinon, appliquer la règle de gestion </w:t>
            </w:r>
            <w:r w:rsidRPr="00842535">
              <w:rPr>
                <w:b/>
                <w:sz w:val="20"/>
                <w:szCs w:val="20"/>
                <w:lang w:val="fr-CA"/>
              </w:rPr>
              <w:t>RG1.9.5</w:t>
            </w:r>
          </w:p>
        </w:tc>
      </w:tr>
      <w:tr w:rsidR="00703DE8" w:rsidRPr="00842535" w:rsidTr="00703DE8">
        <w:tc>
          <w:tcPr>
            <w:tcW w:w="1074" w:type="dxa"/>
            <w:shd w:val="clear" w:color="auto" w:fill="C9C5FF"/>
            <w:vAlign w:val="center"/>
          </w:tcPr>
          <w:p w:rsidR="00703DE8" w:rsidRPr="00842535" w:rsidRDefault="00703DE8" w:rsidP="00703DE8">
            <w:pPr>
              <w:pStyle w:val="Lgende"/>
            </w:pPr>
            <w:r w:rsidRPr="00842535">
              <w:t>RG 1.9.4</w:t>
            </w:r>
          </w:p>
        </w:tc>
        <w:tc>
          <w:tcPr>
            <w:tcW w:w="1960" w:type="dxa"/>
            <w:shd w:val="clear" w:color="auto" w:fill="C9C5FF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Gestion doublons email</w:t>
            </w:r>
          </w:p>
        </w:tc>
        <w:tc>
          <w:tcPr>
            <w:tcW w:w="5795" w:type="dxa"/>
            <w:shd w:val="clear" w:color="auto" w:fill="C9C5FF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Rechercher l’abonnement pour l’utilisateur trouvé en base.</w:t>
            </w:r>
          </w:p>
          <w:p w:rsidR="00703DE8" w:rsidRPr="00842535" w:rsidRDefault="00703DE8" w:rsidP="00703DE8">
            <w:pPr>
              <w:spacing w:after="0" w:line="240" w:lineRule="auto"/>
              <w:rPr>
                <w:b/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 xml:space="preserve">Si un abonnement existe, revenir à la page appelante et afficher le message </w:t>
            </w:r>
            <w:r w:rsidRPr="00842535">
              <w:rPr>
                <w:b/>
                <w:sz w:val="20"/>
                <w:szCs w:val="20"/>
                <w:lang w:val="fr-CA"/>
              </w:rPr>
              <w:t>MSGERR005</w:t>
            </w:r>
            <w:r w:rsidRPr="00842535">
              <w:rPr>
                <w:sz w:val="20"/>
                <w:szCs w:val="20"/>
                <w:lang w:val="fr-CA"/>
              </w:rPr>
              <w:t xml:space="preserve"> au dessus du champ de saisie de l’adresse email</w:t>
            </w:r>
            <w:r w:rsidRPr="00842535">
              <w:rPr>
                <w:b/>
                <w:sz w:val="20"/>
                <w:szCs w:val="20"/>
                <w:lang w:val="fr-CA"/>
              </w:rPr>
              <w:t>.</w:t>
            </w:r>
          </w:p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 xml:space="preserve">Sinon, effacer les données de l’utilisateur trouvé en base et appliquer la règle de gestion </w:t>
            </w:r>
            <w:r w:rsidRPr="00842535">
              <w:rPr>
                <w:b/>
                <w:sz w:val="20"/>
                <w:szCs w:val="20"/>
                <w:lang w:val="fr-CA"/>
              </w:rPr>
              <w:t>RG 1.9.5</w:t>
            </w:r>
          </w:p>
        </w:tc>
      </w:tr>
      <w:tr w:rsidR="00703DE8" w:rsidRPr="00842535" w:rsidTr="00703DE8">
        <w:tc>
          <w:tcPr>
            <w:tcW w:w="1074" w:type="dxa"/>
            <w:vAlign w:val="center"/>
          </w:tcPr>
          <w:p w:rsidR="00703DE8" w:rsidRPr="00842535" w:rsidRDefault="00703DE8" w:rsidP="00703DE8">
            <w:pPr>
              <w:pStyle w:val="Lgende"/>
            </w:pPr>
            <w:r w:rsidRPr="00842535">
              <w:t>RG 1.9.5</w:t>
            </w:r>
          </w:p>
        </w:tc>
        <w:tc>
          <w:tcPr>
            <w:tcW w:w="1960" w:type="dxa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Contrainte d’unicité numéro portable</w:t>
            </w:r>
          </w:p>
        </w:tc>
        <w:tc>
          <w:tcPr>
            <w:tcW w:w="5795" w:type="dxa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Le champ suivant a une contrainte d’unicité :</w:t>
            </w:r>
          </w:p>
          <w:p w:rsidR="00703DE8" w:rsidRPr="00842535" w:rsidRDefault="00703DE8" w:rsidP="00703DE8">
            <w:pPr>
              <w:numPr>
                <w:ilvl w:val="0"/>
                <w:numId w:val="3"/>
              </w:numPr>
              <w:tabs>
                <w:tab w:val="clear" w:pos="2880"/>
                <w:tab w:val="num" w:pos="1880"/>
              </w:tabs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numéro de téléphone portable</w:t>
            </w:r>
          </w:p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Rechercher un abonné en utilisant comme identifiant le numéro de téléphone portable (unique).</w:t>
            </w:r>
          </w:p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 xml:space="preserve">Si la recherche remonte un résultat, appliquer la règle de gestion </w:t>
            </w:r>
            <w:r w:rsidRPr="00842535">
              <w:rPr>
                <w:b/>
                <w:sz w:val="20"/>
                <w:szCs w:val="20"/>
                <w:lang w:val="fr-CA"/>
              </w:rPr>
              <w:t>RG1.9.6</w:t>
            </w:r>
          </w:p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 xml:space="preserve">Sinon, appliquer la règle de gestion </w:t>
            </w:r>
            <w:r w:rsidRPr="00842535">
              <w:rPr>
                <w:b/>
                <w:sz w:val="20"/>
                <w:szCs w:val="20"/>
                <w:lang w:val="fr-CA"/>
              </w:rPr>
              <w:t>RG1.9.7</w:t>
            </w:r>
          </w:p>
        </w:tc>
      </w:tr>
      <w:tr w:rsidR="00703DE8" w:rsidRPr="00842535" w:rsidTr="00703DE8">
        <w:tc>
          <w:tcPr>
            <w:tcW w:w="1074" w:type="dxa"/>
            <w:shd w:val="clear" w:color="auto" w:fill="C9C5FF"/>
            <w:vAlign w:val="center"/>
          </w:tcPr>
          <w:p w:rsidR="00703DE8" w:rsidRPr="00842535" w:rsidRDefault="00703DE8" w:rsidP="00703DE8">
            <w:pPr>
              <w:pStyle w:val="Lgende"/>
            </w:pPr>
            <w:r w:rsidRPr="00842535">
              <w:t>RG 1.9.6</w:t>
            </w:r>
          </w:p>
        </w:tc>
        <w:tc>
          <w:tcPr>
            <w:tcW w:w="1960" w:type="dxa"/>
            <w:shd w:val="clear" w:color="auto" w:fill="C9C5FF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Gestion doublons numéro portable</w:t>
            </w:r>
          </w:p>
        </w:tc>
        <w:tc>
          <w:tcPr>
            <w:tcW w:w="5795" w:type="dxa"/>
            <w:shd w:val="clear" w:color="auto" w:fill="C9C5FF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Rechercher l’abonnement pour l’utilisateur trouvé en base.</w:t>
            </w:r>
          </w:p>
          <w:p w:rsidR="00703DE8" w:rsidRPr="00842535" w:rsidRDefault="00703DE8" w:rsidP="00703DE8">
            <w:pPr>
              <w:spacing w:after="0" w:line="240" w:lineRule="auto"/>
              <w:rPr>
                <w:b/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 xml:space="preserve">Si un abonnement existe, revenir à la page appelante et afficher le message </w:t>
            </w:r>
            <w:r w:rsidRPr="00842535">
              <w:rPr>
                <w:b/>
                <w:sz w:val="20"/>
                <w:szCs w:val="20"/>
                <w:lang w:val="fr-CA"/>
              </w:rPr>
              <w:t>MSGERR006</w:t>
            </w:r>
            <w:r w:rsidRPr="00842535">
              <w:rPr>
                <w:sz w:val="20"/>
                <w:szCs w:val="20"/>
                <w:lang w:val="fr-CA"/>
              </w:rPr>
              <w:t xml:space="preserve"> au dessus du champ de saisie du mot de passe</w:t>
            </w:r>
            <w:r w:rsidRPr="00842535">
              <w:rPr>
                <w:b/>
                <w:sz w:val="20"/>
                <w:szCs w:val="20"/>
                <w:lang w:val="fr-CA"/>
              </w:rPr>
              <w:t>.</w:t>
            </w:r>
          </w:p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 xml:space="preserve">Sinon, effacer les données de l’utilisateur trouvé en base et appliquer la règle de gestion </w:t>
            </w:r>
            <w:r w:rsidRPr="00842535">
              <w:rPr>
                <w:b/>
                <w:sz w:val="20"/>
                <w:szCs w:val="20"/>
                <w:lang w:val="fr-CA"/>
              </w:rPr>
              <w:t>RG 1.9.7</w:t>
            </w:r>
          </w:p>
        </w:tc>
      </w:tr>
      <w:tr w:rsidR="00703DE8" w:rsidRPr="00842535" w:rsidTr="00703DE8">
        <w:tc>
          <w:tcPr>
            <w:tcW w:w="1074" w:type="dxa"/>
            <w:vAlign w:val="center"/>
          </w:tcPr>
          <w:p w:rsidR="00703DE8" w:rsidRPr="00842535" w:rsidRDefault="00703DE8" w:rsidP="00703DE8">
            <w:pPr>
              <w:pStyle w:val="Lgende"/>
            </w:pPr>
            <w:r w:rsidRPr="00842535">
              <w:t>RG 1.9.7</w:t>
            </w:r>
          </w:p>
        </w:tc>
        <w:tc>
          <w:tcPr>
            <w:tcW w:w="1960" w:type="dxa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Validité mot de passe</w:t>
            </w:r>
          </w:p>
        </w:tc>
        <w:tc>
          <w:tcPr>
            <w:tcW w:w="5795" w:type="dxa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Le champ « choisissez votre  mot de passe » a une longueur minimale de 8 caractères.</w:t>
            </w:r>
          </w:p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 xml:space="preserve">Vérifier le mot de passe. S’il est trop court, revenir à la page appelante et afficher le message </w:t>
            </w:r>
            <w:r w:rsidRPr="00842535">
              <w:rPr>
                <w:b/>
                <w:sz w:val="20"/>
                <w:szCs w:val="20"/>
                <w:lang w:val="fr-CA"/>
              </w:rPr>
              <w:t xml:space="preserve">MSGERR007  </w:t>
            </w:r>
            <w:r w:rsidRPr="00842535">
              <w:rPr>
                <w:sz w:val="20"/>
                <w:szCs w:val="20"/>
                <w:lang w:val="fr-CA"/>
              </w:rPr>
              <w:t>au dessus du champ de saisie du mot de passe</w:t>
            </w:r>
            <w:r w:rsidRPr="00842535">
              <w:rPr>
                <w:b/>
                <w:sz w:val="20"/>
                <w:szCs w:val="20"/>
                <w:lang w:val="fr-CA"/>
              </w:rPr>
              <w:t>.</w:t>
            </w:r>
          </w:p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 xml:space="preserve">Sinon, appliquer la règle de gestion </w:t>
            </w:r>
            <w:r w:rsidRPr="00842535">
              <w:rPr>
                <w:b/>
                <w:sz w:val="20"/>
                <w:szCs w:val="20"/>
                <w:lang w:val="fr-CA"/>
              </w:rPr>
              <w:t>RG 1.9.8</w:t>
            </w:r>
          </w:p>
        </w:tc>
      </w:tr>
      <w:tr w:rsidR="00703DE8" w:rsidRPr="00842535" w:rsidTr="00703DE8">
        <w:tc>
          <w:tcPr>
            <w:tcW w:w="1074" w:type="dxa"/>
            <w:shd w:val="clear" w:color="auto" w:fill="C9C5FF"/>
            <w:vAlign w:val="center"/>
          </w:tcPr>
          <w:p w:rsidR="00703DE8" w:rsidRPr="00842535" w:rsidRDefault="00703DE8" w:rsidP="00703DE8">
            <w:pPr>
              <w:pStyle w:val="Lgende"/>
            </w:pPr>
            <w:r w:rsidRPr="00842535">
              <w:t>RG 1.9.8</w:t>
            </w:r>
          </w:p>
        </w:tc>
        <w:tc>
          <w:tcPr>
            <w:tcW w:w="1960" w:type="dxa"/>
            <w:shd w:val="clear" w:color="auto" w:fill="C9C5FF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Confirmation du mot de passe</w:t>
            </w:r>
          </w:p>
        </w:tc>
        <w:tc>
          <w:tcPr>
            <w:tcW w:w="5795" w:type="dxa"/>
            <w:shd w:val="clear" w:color="auto" w:fill="C9C5FF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Les valeurs saisies dans les champs « choisissez votre mot de passe » et « confirmez votre mot de passe » doivent être identiques.</w:t>
            </w:r>
          </w:p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Vérifier que les deux valeurs sont identiques.</w:t>
            </w:r>
          </w:p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 xml:space="preserve">Si elles sont différentes, revenir à la page appelante et afficher le message </w:t>
            </w:r>
            <w:r w:rsidRPr="00842535">
              <w:rPr>
                <w:b/>
                <w:sz w:val="20"/>
                <w:szCs w:val="20"/>
                <w:lang w:val="fr-CA"/>
              </w:rPr>
              <w:t>MSGERR008</w:t>
            </w:r>
            <w:r w:rsidRPr="00842535">
              <w:rPr>
                <w:sz w:val="20"/>
                <w:szCs w:val="20"/>
                <w:lang w:val="fr-CA"/>
              </w:rPr>
              <w:t xml:space="preserve"> au dessus du champ de saisie du mot de passe</w:t>
            </w:r>
            <w:r w:rsidRPr="00842535">
              <w:rPr>
                <w:b/>
                <w:sz w:val="20"/>
                <w:szCs w:val="20"/>
                <w:lang w:val="fr-CA"/>
              </w:rPr>
              <w:t>.</w:t>
            </w:r>
          </w:p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 xml:space="preserve">Sinon, appliquer la règle de gestion </w:t>
            </w:r>
            <w:r w:rsidRPr="00842535">
              <w:rPr>
                <w:b/>
                <w:sz w:val="20"/>
                <w:szCs w:val="20"/>
                <w:lang w:val="fr-CA"/>
              </w:rPr>
              <w:t>RG 1.9.9</w:t>
            </w:r>
            <w:r w:rsidRPr="00842535">
              <w:rPr>
                <w:sz w:val="20"/>
                <w:szCs w:val="20"/>
                <w:lang w:val="fr-CA"/>
              </w:rPr>
              <w:t xml:space="preserve"> </w:t>
            </w:r>
          </w:p>
        </w:tc>
      </w:tr>
      <w:tr w:rsidR="00703DE8" w:rsidRPr="00842535" w:rsidTr="00703DE8">
        <w:tc>
          <w:tcPr>
            <w:tcW w:w="1074" w:type="dxa"/>
            <w:vAlign w:val="center"/>
          </w:tcPr>
          <w:p w:rsidR="00703DE8" w:rsidRPr="00842535" w:rsidRDefault="00703DE8" w:rsidP="00703DE8">
            <w:pPr>
              <w:pStyle w:val="Lgende"/>
            </w:pPr>
            <w:r w:rsidRPr="00842535">
              <w:t>RG 1.9.9</w:t>
            </w:r>
          </w:p>
        </w:tc>
        <w:tc>
          <w:tcPr>
            <w:tcW w:w="1960" w:type="dxa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Création utilisateur</w:t>
            </w:r>
          </w:p>
        </w:tc>
        <w:tc>
          <w:tcPr>
            <w:tcW w:w="5795" w:type="dxa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Créer un utilisateur dans le système avec les données saisies.</w:t>
            </w:r>
          </w:p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Créer les « personnes concernées » en fonction des données saisies.</w:t>
            </w:r>
          </w:p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Créer l’objet « adresse » avec les données saisies.</w:t>
            </w:r>
          </w:p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 xml:space="preserve">Relier l’utilisateur et les personnes concernées aux objets « civilité » correspondants Appliquer la règle de gestion </w:t>
            </w:r>
            <w:r w:rsidRPr="00842535">
              <w:rPr>
                <w:b/>
                <w:sz w:val="20"/>
                <w:szCs w:val="20"/>
                <w:lang w:val="fr-CA"/>
              </w:rPr>
              <w:t>RG1.9.10</w:t>
            </w:r>
            <w:r w:rsidRPr="00842535">
              <w:rPr>
                <w:sz w:val="20"/>
                <w:szCs w:val="20"/>
                <w:lang w:val="fr-CA"/>
              </w:rPr>
              <w:t>.</w:t>
            </w:r>
          </w:p>
        </w:tc>
      </w:tr>
      <w:tr w:rsidR="00703DE8" w:rsidRPr="00842535" w:rsidTr="00703DE8">
        <w:tc>
          <w:tcPr>
            <w:tcW w:w="1074" w:type="dxa"/>
            <w:shd w:val="clear" w:color="auto" w:fill="C9C5FF"/>
            <w:vAlign w:val="center"/>
          </w:tcPr>
          <w:p w:rsidR="00703DE8" w:rsidRPr="00842535" w:rsidRDefault="00703DE8" w:rsidP="00703DE8">
            <w:pPr>
              <w:pStyle w:val="Lgende"/>
            </w:pPr>
            <w:r w:rsidRPr="00842535">
              <w:t>RG 1.9.10</w:t>
            </w:r>
          </w:p>
        </w:tc>
        <w:tc>
          <w:tcPr>
            <w:tcW w:w="1960" w:type="dxa"/>
            <w:shd w:val="clear" w:color="auto" w:fill="C9C5FF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Gestion paiement en ligne</w:t>
            </w:r>
          </w:p>
        </w:tc>
        <w:tc>
          <w:tcPr>
            <w:tcW w:w="5795" w:type="dxa"/>
            <w:shd w:val="clear" w:color="auto" w:fill="C9C5FF"/>
            <w:vAlign w:val="center"/>
          </w:tcPr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>Générer un identifiant de paiement (unique).</w:t>
            </w:r>
          </w:p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 xml:space="preserve">Créer l’objet « paiement </w:t>
            </w:r>
            <w:proofErr w:type="spellStart"/>
            <w:r w:rsidRPr="00842535">
              <w:rPr>
                <w:sz w:val="20"/>
                <w:szCs w:val="20"/>
                <w:lang w:val="fr-CA"/>
              </w:rPr>
              <w:t>ogone</w:t>
            </w:r>
            <w:proofErr w:type="spellEnd"/>
            <w:r w:rsidRPr="00842535">
              <w:rPr>
                <w:sz w:val="20"/>
                <w:szCs w:val="20"/>
                <w:lang w:val="fr-CA"/>
              </w:rPr>
              <w:t> » dans le système avec cet identifiant</w:t>
            </w:r>
          </w:p>
          <w:p w:rsidR="00703DE8" w:rsidRPr="00842535" w:rsidRDefault="00703DE8" w:rsidP="00703DE8">
            <w:pPr>
              <w:spacing w:after="0" w:line="240" w:lineRule="auto"/>
              <w:rPr>
                <w:sz w:val="20"/>
                <w:szCs w:val="20"/>
                <w:lang w:val="fr-CA"/>
              </w:rPr>
            </w:pPr>
            <w:r w:rsidRPr="00842535">
              <w:rPr>
                <w:sz w:val="20"/>
                <w:szCs w:val="20"/>
                <w:lang w:val="fr-CA"/>
              </w:rPr>
              <w:t xml:space="preserve">Appeler la page de redirection vers le site de  paiement </w:t>
            </w:r>
            <w:proofErr w:type="spellStart"/>
            <w:r w:rsidRPr="00842535">
              <w:rPr>
                <w:sz w:val="20"/>
                <w:szCs w:val="20"/>
                <w:lang w:val="fr-CA"/>
              </w:rPr>
              <w:t>Ogone</w:t>
            </w:r>
            <w:proofErr w:type="spellEnd"/>
            <w:r w:rsidRPr="00842535">
              <w:rPr>
                <w:sz w:val="20"/>
                <w:szCs w:val="20"/>
                <w:lang w:val="fr-CA"/>
              </w:rPr>
              <w:t>.</w:t>
            </w:r>
          </w:p>
        </w:tc>
      </w:tr>
    </w:tbl>
    <w:p w:rsidR="00703DE8" w:rsidRDefault="00703DE8" w:rsidP="00703DE8">
      <w:pPr>
        <w:pStyle w:val="Lgende"/>
        <w:jc w:val="center"/>
        <w:rPr>
          <w:b w:val="0"/>
          <w:bCs w:val="0"/>
          <w:sz w:val="24"/>
          <w:szCs w:val="24"/>
          <w:u w:val="single"/>
        </w:rPr>
      </w:pPr>
      <w:bookmarkStart w:id="19" w:name="_Toc208484564"/>
      <w:r>
        <w:t xml:space="preserve">Table </w:t>
      </w:r>
      <w:r w:rsidR="00560A40">
        <w:fldChar w:fldCharType="begin"/>
      </w:r>
      <w:r w:rsidR="00560A40">
        <w:instrText xml:space="preserve"> SEQ Table \* ARABIC </w:instrText>
      </w:r>
      <w:r w:rsidR="00560A40">
        <w:fldChar w:fldCharType="separate"/>
      </w:r>
      <w:r>
        <w:rPr>
          <w:noProof/>
        </w:rPr>
        <w:t>17</w:t>
      </w:r>
      <w:r w:rsidR="00560A40">
        <w:rPr>
          <w:noProof/>
        </w:rPr>
        <w:fldChar w:fldCharType="end"/>
      </w:r>
      <w:r>
        <w:rPr>
          <w:lang w:val="it-IT"/>
        </w:rPr>
        <w:t xml:space="preserve"> </w:t>
      </w:r>
      <w:r w:rsidRPr="00CB6309">
        <w:rPr>
          <w:lang w:val="it-IT"/>
        </w:rPr>
        <w:t>: CU1.9 « saisir ses informations personnelles » : règles de gestion</w:t>
      </w:r>
      <w:bookmarkEnd w:id="19"/>
    </w:p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>Messages :</w:t>
      </w:r>
    </w:p>
    <w:tbl>
      <w:tblPr>
        <w:tblW w:w="0" w:type="auto"/>
        <w:tblBorders>
          <w:top w:val="single" w:sz="2" w:space="0" w:color="58585A"/>
          <w:left w:val="single" w:sz="2" w:space="0" w:color="58585A"/>
          <w:bottom w:val="single" w:sz="2" w:space="0" w:color="58585A"/>
          <w:right w:val="single" w:sz="2" w:space="0" w:color="58585A"/>
          <w:insideH w:val="single" w:sz="2" w:space="0" w:color="58585A"/>
          <w:insideV w:val="single" w:sz="2" w:space="0" w:color="58585A"/>
        </w:tblBorders>
        <w:tblLook w:val="01E0" w:firstRow="1" w:lastRow="1" w:firstColumn="1" w:lastColumn="1" w:noHBand="0" w:noVBand="0"/>
      </w:tblPr>
      <w:tblGrid>
        <w:gridCol w:w="1617"/>
        <w:gridCol w:w="1363"/>
        <w:gridCol w:w="5925"/>
      </w:tblGrid>
      <w:tr w:rsidR="00703DE8" w:rsidRPr="008D690F" w:rsidTr="00703DE8">
        <w:tc>
          <w:tcPr>
            <w:tcW w:w="1617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8D690F">
              <w:rPr>
                <w:b/>
                <w:lang w:val="fr-CA"/>
              </w:rPr>
              <w:t>Code</w:t>
            </w:r>
          </w:p>
        </w:tc>
        <w:tc>
          <w:tcPr>
            <w:tcW w:w="1363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8D690F">
              <w:rPr>
                <w:b/>
                <w:lang w:val="fr-CA"/>
              </w:rPr>
              <w:t>Type</w:t>
            </w:r>
          </w:p>
        </w:tc>
        <w:tc>
          <w:tcPr>
            <w:tcW w:w="5925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b/>
                <w:lang w:val="fr-CA"/>
              </w:rPr>
            </w:pPr>
            <w:r w:rsidRPr="008D690F">
              <w:rPr>
                <w:b/>
                <w:lang w:val="fr-CA"/>
              </w:rPr>
              <w:t>Libellé</w:t>
            </w:r>
          </w:p>
        </w:tc>
      </w:tr>
      <w:tr w:rsidR="00703DE8" w:rsidRPr="008D690F" w:rsidTr="00703DE8">
        <w:tc>
          <w:tcPr>
            <w:tcW w:w="1617" w:type="dxa"/>
            <w:vAlign w:val="center"/>
          </w:tcPr>
          <w:p w:rsidR="00703DE8" w:rsidRPr="008D690F" w:rsidRDefault="00703DE8" w:rsidP="00703DE8">
            <w:pPr>
              <w:pStyle w:val="Lgende"/>
            </w:pPr>
            <w:r w:rsidRPr="008D690F">
              <w:t>MSGERR003</w:t>
            </w:r>
          </w:p>
        </w:tc>
        <w:tc>
          <w:tcPr>
            <w:tcW w:w="1363" w:type="dxa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Erreur</w:t>
            </w:r>
          </w:p>
        </w:tc>
        <w:tc>
          <w:tcPr>
            <w:tcW w:w="5925" w:type="dxa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Vous devez saisir $1.</w:t>
            </w:r>
          </w:p>
        </w:tc>
      </w:tr>
      <w:tr w:rsidR="00703DE8" w:rsidRPr="008D690F" w:rsidTr="00703DE8">
        <w:tc>
          <w:tcPr>
            <w:tcW w:w="1617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pStyle w:val="Lgende"/>
            </w:pPr>
            <w:r w:rsidRPr="008D690F">
              <w:t>MSGERR004</w:t>
            </w:r>
          </w:p>
        </w:tc>
        <w:tc>
          <w:tcPr>
            <w:tcW w:w="1363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Erreur</w:t>
            </w:r>
          </w:p>
        </w:tc>
        <w:tc>
          <w:tcPr>
            <w:tcW w:w="5925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L’adresse email que vous avez saisie n’est pas valide.</w:t>
            </w:r>
          </w:p>
        </w:tc>
      </w:tr>
      <w:tr w:rsidR="00703DE8" w:rsidRPr="008D690F" w:rsidTr="00703DE8">
        <w:tc>
          <w:tcPr>
            <w:tcW w:w="1617" w:type="dxa"/>
            <w:vAlign w:val="center"/>
          </w:tcPr>
          <w:p w:rsidR="00703DE8" w:rsidRPr="008D690F" w:rsidRDefault="00703DE8" w:rsidP="00703DE8">
            <w:pPr>
              <w:pStyle w:val="Lgende"/>
            </w:pPr>
            <w:r w:rsidRPr="008D690F">
              <w:t>MSGERR005</w:t>
            </w:r>
          </w:p>
        </w:tc>
        <w:tc>
          <w:tcPr>
            <w:tcW w:w="1363" w:type="dxa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Erreur</w:t>
            </w:r>
          </w:p>
        </w:tc>
        <w:tc>
          <w:tcPr>
            <w:tcW w:w="5925" w:type="dxa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Cette adresse email correspond déjà à un abonnement souscrit.</w:t>
            </w:r>
          </w:p>
        </w:tc>
      </w:tr>
      <w:tr w:rsidR="00703DE8" w:rsidRPr="008D690F" w:rsidTr="00703DE8">
        <w:tc>
          <w:tcPr>
            <w:tcW w:w="1617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pStyle w:val="Lgende"/>
            </w:pPr>
            <w:r w:rsidRPr="008D690F">
              <w:t>MSGERR006</w:t>
            </w:r>
          </w:p>
        </w:tc>
        <w:tc>
          <w:tcPr>
            <w:tcW w:w="1363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Erreur</w:t>
            </w:r>
          </w:p>
        </w:tc>
        <w:tc>
          <w:tcPr>
            <w:tcW w:w="5925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Ce numéro de téléphone correspond déjà à un abonnement souscrit</w:t>
            </w:r>
          </w:p>
        </w:tc>
      </w:tr>
      <w:tr w:rsidR="00703DE8" w:rsidRPr="008D690F" w:rsidTr="00703DE8">
        <w:tc>
          <w:tcPr>
            <w:tcW w:w="1617" w:type="dxa"/>
            <w:vAlign w:val="center"/>
          </w:tcPr>
          <w:p w:rsidR="00703DE8" w:rsidRPr="008D690F" w:rsidRDefault="00703DE8" w:rsidP="00703DE8">
            <w:pPr>
              <w:pStyle w:val="Lgende"/>
            </w:pPr>
            <w:r w:rsidRPr="008D690F">
              <w:t>MSGERR007</w:t>
            </w:r>
          </w:p>
        </w:tc>
        <w:tc>
          <w:tcPr>
            <w:tcW w:w="1363" w:type="dxa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Erreur</w:t>
            </w:r>
          </w:p>
        </w:tc>
        <w:tc>
          <w:tcPr>
            <w:tcW w:w="5925" w:type="dxa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Le mot de passe que vous avez saisi est trop court (8 caractères minimum).</w:t>
            </w:r>
          </w:p>
        </w:tc>
      </w:tr>
      <w:tr w:rsidR="00703DE8" w:rsidRPr="008D690F" w:rsidTr="00703DE8">
        <w:tc>
          <w:tcPr>
            <w:tcW w:w="1617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pStyle w:val="Lgende"/>
            </w:pPr>
            <w:r w:rsidRPr="008D690F">
              <w:lastRenderedPageBreak/>
              <w:t>MSGERR008</w:t>
            </w:r>
          </w:p>
        </w:tc>
        <w:tc>
          <w:tcPr>
            <w:tcW w:w="1363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Erreur</w:t>
            </w:r>
          </w:p>
        </w:tc>
        <w:tc>
          <w:tcPr>
            <w:tcW w:w="5925" w:type="dxa"/>
            <w:shd w:val="clear" w:color="auto" w:fill="C9C5FF"/>
            <w:vAlign w:val="center"/>
          </w:tcPr>
          <w:p w:rsidR="00703DE8" w:rsidRPr="008D690F" w:rsidRDefault="00703DE8" w:rsidP="00703DE8">
            <w:pPr>
              <w:spacing w:after="0" w:line="240" w:lineRule="auto"/>
              <w:rPr>
                <w:lang w:val="fr-CA"/>
              </w:rPr>
            </w:pPr>
            <w:r w:rsidRPr="008D690F">
              <w:rPr>
                <w:lang w:val="fr-CA"/>
              </w:rPr>
              <w:t>Les mots de passe que vous avez saisis sont différents.</w:t>
            </w:r>
          </w:p>
        </w:tc>
      </w:tr>
    </w:tbl>
    <w:p w:rsidR="00703DE8" w:rsidRPr="005E3393" w:rsidRDefault="00703DE8" w:rsidP="00703DE8">
      <w:pPr>
        <w:pStyle w:val="Lgende"/>
        <w:jc w:val="center"/>
        <w:rPr>
          <w:sz w:val="24"/>
          <w:szCs w:val="24"/>
        </w:rPr>
      </w:pPr>
      <w:bookmarkStart w:id="20" w:name="_Toc208484565"/>
      <w:r>
        <w:t xml:space="preserve">Table </w:t>
      </w:r>
      <w:r w:rsidR="00560A40">
        <w:fldChar w:fldCharType="begin"/>
      </w:r>
      <w:r w:rsidR="00560A40">
        <w:instrText xml:space="preserve"> SEQ Table \* ARABIC </w:instrText>
      </w:r>
      <w:r w:rsidR="00560A40">
        <w:fldChar w:fldCharType="separate"/>
      </w:r>
      <w:r>
        <w:rPr>
          <w:noProof/>
        </w:rPr>
        <w:t>18</w:t>
      </w:r>
      <w:r w:rsidR="00560A40">
        <w:rPr>
          <w:noProof/>
        </w:rPr>
        <w:fldChar w:fldCharType="end"/>
      </w:r>
      <w:r>
        <w:rPr>
          <w:lang w:val="it-IT"/>
        </w:rPr>
        <w:t xml:space="preserve"> </w:t>
      </w:r>
      <w:r w:rsidRPr="006B416C">
        <w:rPr>
          <w:lang w:val="it-IT"/>
        </w:rPr>
        <w:t>: CU1.9 « saisir ses informations personnelles » : messages</w:t>
      </w:r>
      <w:bookmarkEnd w:id="20"/>
    </w:p>
    <w:p w:rsidR="00703DE8" w:rsidRDefault="00703DE8" w:rsidP="00703DE8">
      <w:pPr>
        <w:pStyle w:val="Titre6"/>
        <w:numPr>
          <w:ilvl w:val="0"/>
          <w:numId w:val="0"/>
        </w:numPr>
        <w:ind w:left="1152"/>
      </w:pPr>
      <w:r w:rsidRPr="005E3393">
        <w:t>3.2.3.10. CU1.10 : « payer son abonnement »</w:t>
      </w:r>
    </w:p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 xml:space="preserve">Présentation : </w:t>
      </w:r>
    </w:p>
    <w:p w:rsidR="00703DE8" w:rsidRPr="00570802" w:rsidRDefault="00703DE8" w:rsidP="00703DE8">
      <w:pPr>
        <w:spacing w:after="0" w:line="240" w:lineRule="auto"/>
      </w:pPr>
      <w:r w:rsidRPr="00570802">
        <w:t xml:space="preserve">Ce cas d’utilisation permet le paiement en ligne de l’abonnement auprès du partenaire monétique </w:t>
      </w:r>
      <w:proofErr w:type="spellStart"/>
      <w:r w:rsidRPr="00570802">
        <w:t>Ogone</w:t>
      </w:r>
      <w:proofErr w:type="spellEnd"/>
    </w:p>
    <w:tbl>
      <w:tblPr>
        <w:tblW w:w="9494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3"/>
      </w:tblGrid>
      <w:tr w:rsidR="00703DE8" w:rsidRPr="001561CE" w:rsidTr="00703DE8">
        <w:tc>
          <w:tcPr>
            <w:tcW w:w="1771" w:type="dxa"/>
            <w:shd w:val="clear" w:color="auto" w:fill="auto"/>
          </w:tcPr>
          <w:p w:rsidR="00703DE8" w:rsidRPr="001561CE" w:rsidRDefault="00703DE8" w:rsidP="00703DE8">
            <w:pPr>
              <w:pStyle w:val="StylecorpsdudocumentGrasGauche0cm"/>
              <w:rPr>
                <w:szCs w:val="24"/>
              </w:rPr>
            </w:pPr>
            <w:r w:rsidRPr="001561CE">
              <w:rPr>
                <w:szCs w:val="24"/>
              </w:rPr>
              <w:t>Description</w:t>
            </w:r>
          </w:p>
        </w:tc>
        <w:tc>
          <w:tcPr>
            <w:tcW w:w="7723" w:type="dxa"/>
            <w:shd w:val="clear" w:color="auto" w:fill="auto"/>
          </w:tcPr>
          <w:p w:rsidR="00703DE8" w:rsidRPr="001561CE" w:rsidRDefault="00703DE8" w:rsidP="00703DE8">
            <w:pPr>
              <w:pStyle w:val="corpsdudocument"/>
              <w:ind w:left="0"/>
              <w:rPr>
                <w:i/>
              </w:rPr>
            </w:pPr>
            <w:r>
              <w:rPr>
                <w:i/>
              </w:rPr>
              <w:t>Saisie des informations personnelles</w:t>
            </w:r>
          </w:p>
        </w:tc>
      </w:tr>
      <w:tr w:rsidR="00703DE8" w:rsidRPr="001561CE" w:rsidTr="00703DE8">
        <w:trPr>
          <w:cantSplit/>
          <w:trHeight w:val="281"/>
        </w:trPr>
        <w:tc>
          <w:tcPr>
            <w:tcW w:w="1771" w:type="dxa"/>
            <w:shd w:val="clear" w:color="auto" w:fill="auto"/>
          </w:tcPr>
          <w:p w:rsidR="00703DE8" w:rsidRPr="001561CE" w:rsidRDefault="00703DE8" w:rsidP="00703DE8">
            <w:pPr>
              <w:pStyle w:val="StylecorpsdudocumentGrasGauche0cm"/>
              <w:rPr>
                <w:szCs w:val="24"/>
              </w:rPr>
            </w:pPr>
            <w:r w:rsidRPr="001561CE">
              <w:rPr>
                <w:szCs w:val="24"/>
              </w:rPr>
              <w:t>Acteurs</w:t>
            </w:r>
          </w:p>
        </w:tc>
        <w:tc>
          <w:tcPr>
            <w:tcW w:w="7723" w:type="dxa"/>
            <w:shd w:val="clear" w:color="auto" w:fill="auto"/>
          </w:tcPr>
          <w:p w:rsidR="00703DE8" w:rsidRPr="001561CE" w:rsidRDefault="00703DE8" w:rsidP="00703DE8">
            <w:pPr>
              <w:pStyle w:val="corpsdudocument"/>
              <w:ind w:left="0"/>
              <w:rPr>
                <w:i/>
              </w:rPr>
            </w:pPr>
            <w:r>
              <w:rPr>
                <w:i/>
              </w:rPr>
              <w:t>Internaute</w:t>
            </w:r>
          </w:p>
        </w:tc>
      </w:tr>
      <w:tr w:rsidR="00703DE8" w:rsidRPr="001561CE" w:rsidTr="00703DE8">
        <w:tc>
          <w:tcPr>
            <w:tcW w:w="1771" w:type="dxa"/>
            <w:shd w:val="clear" w:color="auto" w:fill="auto"/>
          </w:tcPr>
          <w:p w:rsidR="00703DE8" w:rsidRPr="001561CE" w:rsidRDefault="00703DE8" w:rsidP="00703DE8">
            <w:pPr>
              <w:pStyle w:val="StylecorpsdudocumentGrasGauche0cm"/>
              <w:rPr>
                <w:szCs w:val="24"/>
              </w:rPr>
            </w:pPr>
            <w:r w:rsidRPr="001561CE">
              <w:rPr>
                <w:szCs w:val="24"/>
              </w:rPr>
              <w:t>Pré-condition</w:t>
            </w:r>
          </w:p>
        </w:tc>
        <w:tc>
          <w:tcPr>
            <w:tcW w:w="7723" w:type="dxa"/>
            <w:shd w:val="clear" w:color="auto" w:fill="auto"/>
          </w:tcPr>
          <w:p w:rsidR="00703DE8" w:rsidRPr="001561CE" w:rsidRDefault="00703DE8" w:rsidP="00703DE8">
            <w:pPr>
              <w:pStyle w:val="corpsdudocument"/>
              <w:ind w:left="0"/>
              <w:rPr>
                <w:i/>
              </w:rPr>
            </w:pPr>
            <w:r>
              <w:rPr>
                <w:i/>
              </w:rPr>
              <w:t>L’internaute a enregistré ses données de manière correcte. Il est placé sur la page de redirection vers le site de paiement</w:t>
            </w:r>
          </w:p>
        </w:tc>
      </w:tr>
      <w:tr w:rsidR="00703DE8" w:rsidRPr="001561CE" w:rsidTr="00703DE8">
        <w:tc>
          <w:tcPr>
            <w:tcW w:w="1771" w:type="dxa"/>
            <w:shd w:val="clear" w:color="auto" w:fill="auto"/>
          </w:tcPr>
          <w:p w:rsidR="00703DE8" w:rsidRPr="001561CE" w:rsidRDefault="00703DE8" w:rsidP="00703DE8">
            <w:pPr>
              <w:pStyle w:val="StylecorpsdudocumentGrasGauche0cm"/>
              <w:rPr>
                <w:szCs w:val="24"/>
              </w:rPr>
            </w:pPr>
            <w:r w:rsidRPr="001561CE">
              <w:rPr>
                <w:szCs w:val="24"/>
              </w:rPr>
              <w:t>Post-condition</w:t>
            </w:r>
          </w:p>
        </w:tc>
        <w:tc>
          <w:tcPr>
            <w:tcW w:w="7723" w:type="dxa"/>
            <w:shd w:val="clear" w:color="auto" w:fill="auto"/>
          </w:tcPr>
          <w:p w:rsidR="00703DE8" w:rsidRPr="001561CE" w:rsidRDefault="00703DE8" w:rsidP="00703DE8">
            <w:pPr>
              <w:pStyle w:val="corpsdudocument"/>
              <w:ind w:left="0"/>
              <w:rPr>
                <w:i/>
              </w:rPr>
            </w:pPr>
            <w:r>
              <w:rPr>
                <w:i/>
              </w:rPr>
              <w:t>Le paiement a été pris en compte. L’utilisateur est abonné au service.</w:t>
            </w:r>
          </w:p>
        </w:tc>
      </w:tr>
    </w:tbl>
    <w:p w:rsidR="00703DE8" w:rsidRPr="00104B22" w:rsidRDefault="00703DE8" w:rsidP="00703DE8">
      <w:pPr>
        <w:pStyle w:val="partienum"/>
        <w:spacing w:before="120" w:after="120"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104B22">
        <w:rPr>
          <w:rFonts w:ascii="Times New Roman" w:hAnsi="Times New Roman"/>
          <w:b/>
          <w:bCs/>
          <w:sz w:val="24"/>
          <w:szCs w:val="24"/>
          <w:u w:val="single"/>
        </w:rPr>
        <w:t>Diagramme d’activités :</w:t>
      </w:r>
    </w:p>
    <w:p w:rsidR="00703DE8" w:rsidRDefault="00AB5853" w:rsidP="00703DE8">
      <w:pPr>
        <w:pStyle w:val="partienum"/>
        <w:spacing w:line="240" w:lineRule="auto"/>
        <w:rPr>
          <w:noProof/>
          <w:lang w:val="en-US" w:eastAsia="en-US"/>
        </w:rPr>
      </w:pPr>
      <w:r>
        <w:rPr>
          <w:noProof/>
        </w:rPr>
        <w:lastRenderedPageBreak/>
        <w:drawing>
          <wp:inline distT="0" distB="0" distL="0" distR="0">
            <wp:extent cx="5514975" cy="7019925"/>
            <wp:effectExtent l="19050" t="0" r="9525" b="0"/>
            <wp:docPr id="5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DE8" w:rsidRPr="00F07A33" w:rsidRDefault="00703DE8" w:rsidP="00703DE8">
      <w:pPr>
        <w:pStyle w:val="Lgende"/>
        <w:jc w:val="center"/>
      </w:pPr>
      <w:bookmarkStart w:id="21" w:name="_Toc208484637"/>
      <w:r>
        <w:t xml:space="preserve">Figure </w:t>
      </w:r>
      <w:r w:rsidR="00560A40">
        <w:fldChar w:fldCharType="begin"/>
      </w:r>
      <w:r w:rsidR="00560A40">
        <w:instrText xml:space="preserve"> SEQ Figure \* ARABIC </w:instrText>
      </w:r>
      <w:r w:rsidR="00560A40">
        <w:fldChar w:fldCharType="separate"/>
      </w:r>
      <w:r>
        <w:rPr>
          <w:noProof/>
        </w:rPr>
        <w:t>24</w:t>
      </w:r>
      <w:r w:rsidR="00560A40">
        <w:rPr>
          <w:noProof/>
        </w:rPr>
        <w:fldChar w:fldCharType="end"/>
      </w:r>
      <w:r>
        <w:rPr>
          <w:noProof/>
          <w:lang w:val="it-IT"/>
        </w:rPr>
        <w:t xml:space="preserve"> : </w:t>
      </w:r>
      <w:r w:rsidRPr="00DA03AF">
        <w:rPr>
          <w:noProof/>
          <w:lang w:val="it-IT"/>
        </w:rPr>
        <w:t>Diagramme d’activités CU1.10 : « payer son abonnement »</w:t>
      </w:r>
      <w:bookmarkEnd w:id="21"/>
    </w:p>
    <w:p w:rsidR="00A76809" w:rsidRDefault="00A76809"/>
    <w:sectPr w:rsidR="00A76809" w:rsidSect="00E66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514BC"/>
    <w:multiLevelType w:val="hybridMultilevel"/>
    <w:tmpl w:val="64405196"/>
    <w:lvl w:ilvl="0" w:tplc="4170E3AE">
      <w:start w:val="4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077B44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itre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49481C07"/>
    <w:multiLevelType w:val="hybridMultilevel"/>
    <w:tmpl w:val="F17CB5E8"/>
    <w:lvl w:ilvl="0" w:tplc="4170E3AE">
      <w:start w:val="4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E8"/>
    <w:rsid w:val="00015A7F"/>
    <w:rsid w:val="000461AC"/>
    <w:rsid w:val="00071CB1"/>
    <w:rsid w:val="000B7690"/>
    <w:rsid w:val="000C1896"/>
    <w:rsid w:val="000D0ACA"/>
    <w:rsid w:val="00103D28"/>
    <w:rsid w:val="00200AEC"/>
    <w:rsid w:val="0029511F"/>
    <w:rsid w:val="002D0920"/>
    <w:rsid w:val="002E7A4F"/>
    <w:rsid w:val="002F1A99"/>
    <w:rsid w:val="003013FA"/>
    <w:rsid w:val="003154CF"/>
    <w:rsid w:val="003306B1"/>
    <w:rsid w:val="003405A7"/>
    <w:rsid w:val="003B32A4"/>
    <w:rsid w:val="003E4116"/>
    <w:rsid w:val="003E6057"/>
    <w:rsid w:val="00492832"/>
    <w:rsid w:val="004D0802"/>
    <w:rsid w:val="004F17D3"/>
    <w:rsid w:val="005514BF"/>
    <w:rsid w:val="00560A40"/>
    <w:rsid w:val="00592B42"/>
    <w:rsid w:val="005A1D6D"/>
    <w:rsid w:val="005D23C1"/>
    <w:rsid w:val="00625FF9"/>
    <w:rsid w:val="006A5256"/>
    <w:rsid w:val="006B460E"/>
    <w:rsid w:val="006C0E48"/>
    <w:rsid w:val="006D0AB0"/>
    <w:rsid w:val="006D6123"/>
    <w:rsid w:val="00703DE8"/>
    <w:rsid w:val="0072590B"/>
    <w:rsid w:val="0073059C"/>
    <w:rsid w:val="00765270"/>
    <w:rsid w:val="007D762F"/>
    <w:rsid w:val="007E72BD"/>
    <w:rsid w:val="008078F5"/>
    <w:rsid w:val="008258E7"/>
    <w:rsid w:val="00866553"/>
    <w:rsid w:val="008975BD"/>
    <w:rsid w:val="008E0517"/>
    <w:rsid w:val="008E27F4"/>
    <w:rsid w:val="00933FED"/>
    <w:rsid w:val="00945B48"/>
    <w:rsid w:val="00971DE7"/>
    <w:rsid w:val="009A0C38"/>
    <w:rsid w:val="009A282F"/>
    <w:rsid w:val="009F4E98"/>
    <w:rsid w:val="00A07ADE"/>
    <w:rsid w:val="00A21416"/>
    <w:rsid w:val="00A3712B"/>
    <w:rsid w:val="00A40764"/>
    <w:rsid w:val="00A51D73"/>
    <w:rsid w:val="00A52192"/>
    <w:rsid w:val="00A60C41"/>
    <w:rsid w:val="00A76809"/>
    <w:rsid w:val="00A95347"/>
    <w:rsid w:val="00AB5853"/>
    <w:rsid w:val="00AD59E6"/>
    <w:rsid w:val="00AE1A14"/>
    <w:rsid w:val="00AF6E58"/>
    <w:rsid w:val="00AF7B87"/>
    <w:rsid w:val="00B002BF"/>
    <w:rsid w:val="00B20F6D"/>
    <w:rsid w:val="00B21FE4"/>
    <w:rsid w:val="00B36701"/>
    <w:rsid w:val="00BA3519"/>
    <w:rsid w:val="00BD3C3D"/>
    <w:rsid w:val="00C0509F"/>
    <w:rsid w:val="00C555ED"/>
    <w:rsid w:val="00C57ACD"/>
    <w:rsid w:val="00D0053F"/>
    <w:rsid w:val="00D666BF"/>
    <w:rsid w:val="00D9562B"/>
    <w:rsid w:val="00DA4320"/>
    <w:rsid w:val="00DD36F1"/>
    <w:rsid w:val="00DF2FB4"/>
    <w:rsid w:val="00E10EA7"/>
    <w:rsid w:val="00E44EC5"/>
    <w:rsid w:val="00E5097F"/>
    <w:rsid w:val="00E66CF6"/>
    <w:rsid w:val="00EA6930"/>
    <w:rsid w:val="00EF6F7E"/>
    <w:rsid w:val="00F105FE"/>
    <w:rsid w:val="00F26D36"/>
    <w:rsid w:val="00F573BA"/>
    <w:rsid w:val="00F64358"/>
    <w:rsid w:val="00F77CDB"/>
    <w:rsid w:val="00F83426"/>
    <w:rsid w:val="00F879FF"/>
    <w:rsid w:val="00F961D1"/>
    <w:rsid w:val="00FB3CE1"/>
    <w:rsid w:val="00FC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3DE8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aliases w:val="TITRE 1,Arial 14 Fett,Arial 14 Fett1,Arial 14 Fett2,stydde + Before...,H1,Titre 11,t1.T1.Titre 1,t1,Titre1,Titre 111,t1.T1.Titre 11,t11,Titre11,Titre 1.,Partie,Partie1,Partie2,Partie3,Partie4,Partie5,Partie6,Partie7,Partie8,Partie9,Partie10,h1,t"/>
    <w:basedOn w:val="Normal"/>
    <w:next w:val="Normal"/>
    <w:qFormat/>
    <w:rsid w:val="00703DE8"/>
    <w:pPr>
      <w:keepNext/>
      <w:numPr>
        <w:numId w:val="1"/>
      </w:numPr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eastAsia="fr-FR"/>
    </w:rPr>
  </w:style>
  <w:style w:type="paragraph" w:styleId="Titre2">
    <w:name w:val="heading 2"/>
    <w:aliases w:val="Heading2,Titre 1.1,Arial 12 Fett Kursiv,T2,t2,Titulo 2 + Before:  0,63 cm,H....,H2,Sub-heading,chsec,Titre 2 - RAO,paragraphe,Titre 21,t2.T2,h2,Titre2,H21,paragraphe1,Titre 211,t2.T21,h21,Titre21,H22,paragraphe2,Titre 212,t2.T22,h22,Titre22,H211"/>
    <w:basedOn w:val="Normal"/>
    <w:next w:val="Normal"/>
    <w:qFormat/>
    <w:rsid w:val="00703DE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fr-FR"/>
    </w:rPr>
  </w:style>
  <w:style w:type="paragraph" w:styleId="Titre3">
    <w:name w:val="heading 3"/>
    <w:aliases w:val="Titre 1.1.1,Arial 12 Fett,H3,h3,3,Titre 3b,Paragraph,T3,H31,T31,h31,H32,T32,h32,H311,T311,h311,Section,Section1,Section2,Section3,Section4,Section5,Section6,Section7,Section8,Section9,Section10,Section11,Section12,Section21,Section31,Section41,T"/>
    <w:basedOn w:val="Normal"/>
    <w:next w:val="Normal"/>
    <w:qFormat/>
    <w:rsid w:val="00703DE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fr-FR"/>
    </w:rPr>
  </w:style>
  <w:style w:type="paragraph" w:styleId="Titre4">
    <w:name w:val="heading 4"/>
    <w:aliases w:val="H4,H41,Titre 1.1.1.1,Module,Module1,Module2,Module3,Module4,Module5,Module6,Module7,Module8,Module9,Module10,Module11,Module21,Module31,Module41,Module51,Module61,Module71,Module81,Module91,Module101,Module12,Module22,Module32,Module42,Module52"/>
    <w:basedOn w:val="Normal"/>
    <w:next w:val="Normal"/>
    <w:qFormat/>
    <w:rsid w:val="00703DE8"/>
    <w:pPr>
      <w:keepNext/>
      <w:numPr>
        <w:ilvl w:val="3"/>
        <w:numId w:val="1"/>
      </w:numPr>
      <w:spacing w:before="240" w:after="60" w:line="240" w:lineRule="auto"/>
      <w:outlineLvl w:val="3"/>
    </w:pPr>
    <w:rPr>
      <w:b/>
      <w:bCs/>
      <w:sz w:val="28"/>
      <w:szCs w:val="28"/>
      <w:lang w:eastAsia="fr-FR"/>
    </w:rPr>
  </w:style>
  <w:style w:type="paragraph" w:styleId="Titre5">
    <w:name w:val="heading 5"/>
    <w:aliases w:val="H5,Bloc,Roman list,h5,5 sub-bullet,sb,4,h51,5,Second Subheading,Heading 51,(Shift Ctrl 5),Contrat 5,Block Label"/>
    <w:basedOn w:val="Normal"/>
    <w:next w:val="Normal"/>
    <w:link w:val="Titre5Car"/>
    <w:qFormat/>
    <w:rsid w:val="00703DE8"/>
    <w:pPr>
      <w:numPr>
        <w:ilvl w:val="4"/>
        <w:numId w:val="1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eastAsia="fr-FR"/>
    </w:rPr>
  </w:style>
  <w:style w:type="paragraph" w:styleId="Titre6">
    <w:name w:val="heading 6"/>
    <w:aliases w:val="H6,Bullet list,h6,h61,6,Annexe 1,Annexe 11,Annexe 12,Annexe 13,Annexe 14,Annexe 15,Annexe 16,Annexe 17,Ref Heading 3,rh3,Ref Heading 31,rh31,H61,Third Subheading"/>
    <w:basedOn w:val="Normal"/>
    <w:next w:val="Normal"/>
    <w:link w:val="Titre6Car"/>
    <w:qFormat/>
    <w:rsid w:val="00703DE8"/>
    <w:pPr>
      <w:numPr>
        <w:ilvl w:val="5"/>
        <w:numId w:val="1"/>
      </w:numPr>
      <w:spacing w:before="240" w:after="60" w:line="240" w:lineRule="auto"/>
      <w:outlineLvl w:val="5"/>
    </w:pPr>
    <w:rPr>
      <w:b/>
      <w:bCs/>
      <w:lang w:eastAsia="fr-FR"/>
    </w:rPr>
  </w:style>
  <w:style w:type="paragraph" w:styleId="Titre7">
    <w:name w:val="heading 7"/>
    <w:aliases w:val="letter list,h7,7,Annexe 2,Annexe 21,Annexe 22,Annexe 23,Annexe 24,Annexe 25,Annexe 26,Annexe 27"/>
    <w:basedOn w:val="Normal"/>
    <w:next w:val="Normal"/>
    <w:qFormat/>
    <w:rsid w:val="00703DE8"/>
    <w:pPr>
      <w:numPr>
        <w:ilvl w:val="6"/>
        <w:numId w:val="1"/>
      </w:numPr>
      <w:spacing w:before="240" w:after="60" w:line="240" w:lineRule="auto"/>
      <w:outlineLvl w:val="6"/>
    </w:pPr>
    <w:rPr>
      <w:sz w:val="24"/>
      <w:szCs w:val="24"/>
      <w:lang w:eastAsia="fr-FR"/>
    </w:rPr>
  </w:style>
  <w:style w:type="paragraph" w:styleId="Titre8">
    <w:name w:val="heading 8"/>
    <w:aliases w:val="action, action,h8,8,Annexe 3,Annexe 31,Annexe 32,Annexe 33,Annexe 34,Annexe 35,Annexe 36,Annexe 37"/>
    <w:basedOn w:val="Normal"/>
    <w:next w:val="Normal"/>
    <w:qFormat/>
    <w:rsid w:val="00703DE8"/>
    <w:pPr>
      <w:numPr>
        <w:ilvl w:val="7"/>
        <w:numId w:val="1"/>
      </w:numPr>
      <w:spacing w:before="240" w:after="60" w:line="240" w:lineRule="auto"/>
      <w:outlineLvl w:val="7"/>
    </w:pPr>
    <w:rPr>
      <w:i/>
      <w:iCs/>
      <w:sz w:val="24"/>
      <w:szCs w:val="24"/>
      <w:lang w:eastAsia="fr-FR"/>
    </w:rPr>
  </w:style>
  <w:style w:type="paragraph" w:styleId="Titre9">
    <w:name w:val="heading 9"/>
    <w:aliases w:val="progress, progress,h9,App Heading,9,Annexe 4,Annexe 41,Annexe 42,Annexe 43,Annexe 44,Annexe 45,Annexe 46,Annexe 47"/>
    <w:basedOn w:val="Normal"/>
    <w:next w:val="Normal"/>
    <w:qFormat/>
    <w:rsid w:val="00703DE8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aliases w:val="H5 Car,Bloc Car,Roman list Car,h5 Car,5 sub-bullet Car,sb Car,4 Car,h51 Car,5 Car,Second Subheading Car,Heading 51 Car,(Shift Ctrl 5) Car,Contrat 5 Car,Block Label Car"/>
    <w:basedOn w:val="Policepardfaut"/>
    <w:link w:val="Titre5"/>
    <w:rsid w:val="00703DE8"/>
    <w:rPr>
      <w:b/>
      <w:bCs/>
      <w:i/>
      <w:iCs/>
      <w:sz w:val="26"/>
      <w:szCs w:val="26"/>
      <w:lang w:val="fr-FR" w:eastAsia="fr-FR" w:bidi="ar-SA"/>
    </w:rPr>
  </w:style>
  <w:style w:type="character" w:customStyle="1" w:styleId="Titre6Car">
    <w:name w:val="Titre 6 Car"/>
    <w:aliases w:val="H6 Car,Bullet list Car,h6 Car,h61 Car,6 Car,Annexe 1 Car,Annexe 11 Car,Annexe 12 Car,Annexe 13 Car,Annexe 14 Car,Annexe 15 Car,Annexe 16 Car,Annexe 17 Car,Ref Heading 3 Car,rh3 Car,Ref Heading 31 Car,rh31 Car,H61 Car,Third Subheading Car"/>
    <w:basedOn w:val="Policepardfaut"/>
    <w:link w:val="Titre6"/>
    <w:rsid w:val="00703DE8"/>
    <w:rPr>
      <w:b/>
      <w:bCs/>
      <w:sz w:val="22"/>
      <w:szCs w:val="22"/>
      <w:lang w:val="fr-FR" w:eastAsia="fr-FR" w:bidi="ar-SA"/>
    </w:rPr>
  </w:style>
  <w:style w:type="paragraph" w:customStyle="1" w:styleId="partienum">
    <w:name w:val="partie_num"/>
    <w:basedOn w:val="Normal"/>
    <w:rsid w:val="00703DE8"/>
    <w:pPr>
      <w:spacing w:after="0" w:line="360" w:lineRule="auto"/>
      <w:jc w:val="center"/>
    </w:pPr>
    <w:rPr>
      <w:rFonts w:ascii="Arial" w:hAnsi="Arial"/>
      <w:color w:val="000000"/>
      <w:sz w:val="96"/>
      <w:szCs w:val="96"/>
      <w:lang w:eastAsia="fr-FR"/>
    </w:rPr>
  </w:style>
  <w:style w:type="paragraph" w:styleId="Lgende">
    <w:name w:val="caption"/>
    <w:aliases w:val="Figure"/>
    <w:basedOn w:val="Normal"/>
    <w:next w:val="Normal"/>
    <w:link w:val="LgendeCar"/>
    <w:qFormat/>
    <w:rsid w:val="00703DE8"/>
    <w:pPr>
      <w:spacing w:after="0" w:line="240" w:lineRule="auto"/>
    </w:pPr>
    <w:rPr>
      <w:b/>
      <w:bCs/>
      <w:sz w:val="20"/>
      <w:szCs w:val="20"/>
      <w:lang w:eastAsia="fr-FR"/>
    </w:rPr>
  </w:style>
  <w:style w:type="character" w:customStyle="1" w:styleId="LgendeCar">
    <w:name w:val="Légende Car"/>
    <w:aliases w:val="Figure Car"/>
    <w:basedOn w:val="Policepardfaut"/>
    <w:link w:val="Lgende"/>
    <w:rsid w:val="00703DE8"/>
    <w:rPr>
      <w:b/>
      <w:bCs/>
      <w:lang w:val="fr-FR" w:eastAsia="fr-FR" w:bidi="ar-SA"/>
    </w:rPr>
  </w:style>
  <w:style w:type="character" w:styleId="Accentuation">
    <w:name w:val="Emphasis"/>
    <w:aliases w:val="Règles_gestion"/>
    <w:basedOn w:val="Policepardfaut"/>
    <w:qFormat/>
    <w:rsid w:val="00703DE8"/>
    <w:rPr>
      <w:rFonts w:ascii="Tahoma" w:hAnsi="Tahoma"/>
      <w:b/>
      <w:i/>
      <w:iCs/>
      <w:color w:val="auto"/>
      <w:sz w:val="20"/>
    </w:rPr>
  </w:style>
  <w:style w:type="paragraph" w:customStyle="1" w:styleId="corpsdudocument">
    <w:name w:val="corps du document"/>
    <w:basedOn w:val="Normal"/>
    <w:link w:val="corpsdudocumentCar"/>
    <w:rsid w:val="00703DE8"/>
    <w:pPr>
      <w:spacing w:after="0" w:line="240" w:lineRule="auto"/>
      <w:ind w:left="119"/>
      <w:jc w:val="both"/>
    </w:pPr>
    <w:rPr>
      <w:sz w:val="24"/>
      <w:szCs w:val="24"/>
      <w:lang w:eastAsia="fr-FR"/>
    </w:rPr>
  </w:style>
  <w:style w:type="character" w:customStyle="1" w:styleId="corpsdudocumentCar">
    <w:name w:val="corps du document Car"/>
    <w:basedOn w:val="Policepardfaut"/>
    <w:link w:val="corpsdudocument"/>
    <w:rsid w:val="00703DE8"/>
    <w:rPr>
      <w:sz w:val="24"/>
      <w:szCs w:val="24"/>
      <w:lang w:val="fr-FR" w:eastAsia="fr-FR" w:bidi="ar-SA"/>
    </w:rPr>
  </w:style>
  <w:style w:type="paragraph" w:customStyle="1" w:styleId="StylecorpsdudocumentGrasGauche0cm">
    <w:name w:val="Style corps du document + Gras Gauche :  0 cm"/>
    <w:basedOn w:val="corpsdudocument"/>
    <w:rsid w:val="00703DE8"/>
    <w:pPr>
      <w:ind w:left="0"/>
    </w:pPr>
    <w:rPr>
      <w:b/>
      <w:bCs/>
      <w:szCs w:val="20"/>
    </w:rPr>
  </w:style>
  <w:style w:type="character" w:styleId="Lienhypertexte">
    <w:name w:val="Hyperlink"/>
    <w:basedOn w:val="Policepardfaut"/>
    <w:rsid w:val="00703DE8"/>
    <w:rPr>
      <w:color w:val="009CDA"/>
      <w:u w:val="single"/>
    </w:rPr>
  </w:style>
  <w:style w:type="paragraph" w:styleId="Textedebulles">
    <w:name w:val="Balloon Text"/>
    <w:basedOn w:val="Normal"/>
    <w:link w:val="TextedebullesCar"/>
    <w:rsid w:val="00DF2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F2FB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3DE8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aliases w:val="TITRE 1,Arial 14 Fett,Arial 14 Fett1,Arial 14 Fett2,stydde + Before...,H1,Titre 11,t1.T1.Titre 1,t1,Titre1,Titre 111,t1.T1.Titre 11,t11,Titre11,Titre 1.,Partie,Partie1,Partie2,Partie3,Partie4,Partie5,Partie6,Partie7,Partie8,Partie9,Partie10,h1,t"/>
    <w:basedOn w:val="Normal"/>
    <w:next w:val="Normal"/>
    <w:qFormat/>
    <w:rsid w:val="00703DE8"/>
    <w:pPr>
      <w:keepNext/>
      <w:numPr>
        <w:numId w:val="1"/>
      </w:numPr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eastAsia="fr-FR"/>
    </w:rPr>
  </w:style>
  <w:style w:type="paragraph" w:styleId="Titre2">
    <w:name w:val="heading 2"/>
    <w:aliases w:val="Heading2,Titre 1.1,Arial 12 Fett Kursiv,T2,t2,Titulo 2 + Before:  0,63 cm,H....,H2,Sub-heading,chsec,Titre 2 - RAO,paragraphe,Titre 21,t2.T2,h2,Titre2,H21,paragraphe1,Titre 211,t2.T21,h21,Titre21,H22,paragraphe2,Titre 212,t2.T22,h22,Titre22,H211"/>
    <w:basedOn w:val="Normal"/>
    <w:next w:val="Normal"/>
    <w:qFormat/>
    <w:rsid w:val="00703DE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fr-FR"/>
    </w:rPr>
  </w:style>
  <w:style w:type="paragraph" w:styleId="Titre3">
    <w:name w:val="heading 3"/>
    <w:aliases w:val="Titre 1.1.1,Arial 12 Fett,H3,h3,3,Titre 3b,Paragraph,T3,H31,T31,h31,H32,T32,h32,H311,T311,h311,Section,Section1,Section2,Section3,Section4,Section5,Section6,Section7,Section8,Section9,Section10,Section11,Section12,Section21,Section31,Section41,T"/>
    <w:basedOn w:val="Normal"/>
    <w:next w:val="Normal"/>
    <w:qFormat/>
    <w:rsid w:val="00703DE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fr-FR"/>
    </w:rPr>
  </w:style>
  <w:style w:type="paragraph" w:styleId="Titre4">
    <w:name w:val="heading 4"/>
    <w:aliases w:val="H4,H41,Titre 1.1.1.1,Module,Module1,Module2,Module3,Module4,Module5,Module6,Module7,Module8,Module9,Module10,Module11,Module21,Module31,Module41,Module51,Module61,Module71,Module81,Module91,Module101,Module12,Module22,Module32,Module42,Module52"/>
    <w:basedOn w:val="Normal"/>
    <w:next w:val="Normal"/>
    <w:qFormat/>
    <w:rsid w:val="00703DE8"/>
    <w:pPr>
      <w:keepNext/>
      <w:numPr>
        <w:ilvl w:val="3"/>
        <w:numId w:val="1"/>
      </w:numPr>
      <w:spacing w:before="240" w:after="60" w:line="240" w:lineRule="auto"/>
      <w:outlineLvl w:val="3"/>
    </w:pPr>
    <w:rPr>
      <w:b/>
      <w:bCs/>
      <w:sz w:val="28"/>
      <w:szCs w:val="28"/>
      <w:lang w:eastAsia="fr-FR"/>
    </w:rPr>
  </w:style>
  <w:style w:type="paragraph" w:styleId="Titre5">
    <w:name w:val="heading 5"/>
    <w:aliases w:val="H5,Bloc,Roman list,h5,5 sub-bullet,sb,4,h51,5,Second Subheading,Heading 51,(Shift Ctrl 5),Contrat 5,Block Label"/>
    <w:basedOn w:val="Normal"/>
    <w:next w:val="Normal"/>
    <w:link w:val="Titre5Car"/>
    <w:qFormat/>
    <w:rsid w:val="00703DE8"/>
    <w:pPr>
      <w:numPr>
        <w:ilvl w:val="4"/>
        <w:numId w:val="1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eastAsia="fr-FR"/>
    </w:rPr>
  </w:style>
  <w:style w:type="paragraph" w:styleId="Titre6">
    <w:name w:val="heading 6"/>
    <w:aliases w:val="H6,Bullet list,h6,h61,6,Annexe 1,Annexe 11,Annexe 12,Annexe 13,Annexe 14,Annexe 15,Annexe 16,Annexe 17,Ref Heading 3,rh3,Ref Heading 31,rh31,H61,Third Subheading"/>
    <w:basedOn w:val="Normal"/>
    <w:next w:val="Normal"/>
    <w:link w:val="Titre6Car"/>
    <w:qFormat/>
    <w:rsid w:val="00703DE8"/>
    <w:pPr>
      <w:numPr>
        <w:ilvl w:val="5"/>
        <w:numId w:val="1"/>
      </w:numPr>
      <w:spacing w:before="240" w:after="60" w:line="240" w:lineRule="auto"/>
      <w:outlineLvl w:val="5"/>
    </w:pPr>
    <w:rPr>
      <w:b/>
      <w:bCs/>
      <w:lang w:eastAsia="fr-FR"/>
    </w:rPr>
  </w:style>
  <w:style w:type="paragraph" w:styleId="Titre7">
    <w:name w:val="heading 7"/>
    <w:aliases w:val="letter list,h7,7,Annexe 2,Annexe 21,Annexe 22,Annexe 23,Annexe 24,Annexe 25,Annexe 26,Annexe 27"/>
    <w:basedOn w:val="Normal"/>
    <w:next w:val="Normal"/>
    <w:qFormat/>
    <w:rsid w:val="00703DE8"/>
    <w:pPr>
      <w:numPr>
        <w:ilvl w:val="6"/>
        <w:numId w:val="1"/>
      </w:numPr>
      <w:spacing w:before="240" w:after="60" w:line="240" w:lineRule="auto"/>
      <w:outlineLvl w:val="6"/>
    </w:pPr>
    <w:rPr>
      <w:sz w:val="24"/>
      <w:szCs w:val="24"/>
      <w:lang w:eastAsia="fr-FR"/>
    </w:rPr>
  </w:style>
  <w:style w:type="paragraph" w:styleId="Titre8">
    <w:name w:val="heading 8"/>
    <w:aliases w:val="action, action,h8,8,Annexe 3,Annexe 31,Annexe 32,Annexe 33,Annexe 34,Annexe 35,Annexe 36,Annexe 37"/>
    <w:basedOn w:val="Normal"/>
    <w:next w:val="Normal"/>
    <w:qFormat/>
    <w:rsid w:val="00703DE8"/>
    <w:pPr>
      <w:numPr>
        <w:ilvl w:val="7"/>
        <w:numId w:val="1"/>
      </w:numPr>
      <w:spacing w:before="240" w:after="60" w:line="240" w:lineRule="auto"/>
      <w:outlineLvl w:val="7"/>
    </w:pPr>
    <w:rPr>
      <w:i/>
      <w:iCs/>
      <w:sz w:val="24"/>
      <w:szCs w:val="24"/>
      <w:lang w:eastAsia="fr-FR"/>
    </w:rPr>
  </w:style>
  <w:style w:type="paragraph" w:styleId="Titre9">
    <w:name w:val="heading 9"/>
    <w:aliases w:val="progress, progress,h9,App Heading,9,Annexe 4,Annexe 41,Annexe 42,Annexe 43,Annexe 44,Annexe 45,Annexe 46,Annexe 47"/>
    <w:basedOn w:val="Normal"/>
    <w:next w:val="Normal"/>
    <w:qFormat/>
    <w:rsid w:val="00703DE8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aliases w:val="H5 Car,Bloc Car,Roman list Car,h5 Car,5 sub-bullet Car,sb Car,4 Car,h51 Car,5 Car,Second Subheading Car,Heading 51 Car,(Shift Ctrl 5) Car,Contrat 5 Car,Block Label Car"/>
    <w:basedOn w:val="Policepardfaut"/>
    <w:link w:val="Titre5"/>
    <w:rsid w:val="00703DE8"/>
    <w:rPr>
      <w:b/>
      <w:bCs/>
      <w:i/>
      <w:iCs/>
      <w:sz w:val="26"/>
      <w:szCs w:val="26"/>
      <w:lang w:val="fr-FR" w:eastAsia="fr-FR" w:bidi="ar-SA"/>
    </w:rPr>
  </w:style>
  <w:style w:type="character" w:customStyle="1" w:styleId="Titre6Car">
    <w:name w:val="Titre 6 Car"/>
    <w:aliases w:val="H6 Car,Bullet list Car,h6 Car,h61 Car,6 Car,Annexe 1 Car,Annexe 11 Car,Annexe 12 Car,Annexe 13 Car,Annexe 14 Car,Annexe 15 Car,Annexe 16 Car,Annexe 17 Car,Ref Heading 3 Car,rh3 Car,Ref Heading 31 Car,rh31 Car,H61 Car,Third Subheading Car"/>
    <w:basedOn w:val="Policepardfaut"/>
    <w:link w:val="Titre6"/>
    <w:rsid w:val="00703DE8"/>
    <w:rPr>
      <w:b/>
      <w:bCs/>
      <w:sz w:val="22"/>
      <w:szCs w:val="22"/>
      <w:lang w:val="fr-FR" w:eastAsia="fr-FR" w:bidi="ar-SA"/>
    </w:rPr>
  </w:style>
  <w:style w:type="paragraph" w:customStyle="1" w:styleId="partienum">
    <w:name w:val="partie_num"/>
    <w:basedOn w:val="Normal"/>
    <w:rsid w:val="00703DE8"/>
    <w:pPr>
      <w:spacing w:after="0" w:line="360" w:lineRule="auto"/>
      <w:jc w:val="center"/>
    </w:pPr>
    <w:rPr>
      <w:rFonts w:ascii="Arial" w:hAnsi="Arial"/>
      <w:color w:val="000000"/>
      <w:sz w:val="96"/>
      <w:szCs w:val="96"/>
      <w:lang w:eastAsia="fr-FR"/>
    </w:rPr>
  </w:style>
  <w:style w:type="paragraph" w:styleId="Lgende">
    <w:name w:val="caption"/>
    <w:aliases w:val="Figure"/>
    <w:basedOn w:val="Normal"/>
    <w:next w:val="Normal"/>
    <w:link w:val="LgendeCar"/>
    <w:qFormat/>
    <w:rsid w:val="00703DE8"/>
    <w:pPr>
      <w:spacing w:after="0" w:line="240" w:lineRule="auto"/>
    </w:pPr>
    <w:rPr>
      <w:b/>
      <w:bCs/>
      <w:sz w:val="20"/>
      <w:szCs w:val="20"/>
      <w:lang w:eastAsia="fr-FR"/>
    </w:rPr>
  </w:style>
  <w:style w:type="character" w:customStyle="1" w:styleId="LgendeCar">
    <w:name w:val="Légende Car"/>
    <w:aliases w:val="Figure Car"/>
    <w:basedOn w:val="Policepardfaut"/>
    <w:link w:val="Lgende"/>
    <w:rsid w:val="00703DE8"/>
    <w:rPr>
      <w:b/>
      <w:bCs/>
      <w:lang w:val="fr-FR" w:eastAsia="fr-FR" w:bidi="ar-SA"/>
    </w:rPr>
  </w:style>
  <w:style w:type="character" w:styleId="Accentuation">
    <w:name w:val="Emphasis"/>
    <w:aliases w:val="Règles_gestion"/>
    <w:basedOn w:val="Policepardfaut"/>
    <w:qFormat/>
    <w:rsid w:val="00703DE8"/>
    <w:rPr>
      <w:rFonts w:ascii="Tahoma" w:hAnsi="Tahoma"/>
      <w:b/>
      <w:i/>
      <w:iCs/>
      <w:color w:val="auto"/>
      <w:sz w:val="20"/>
    </w:rPr>
  </w:style>
  <w:style w:type="paragraph" w:customStyle="1" w:styleId="corpsdudocument">
    <w:name w:val="corps du document"/>
    <w:basedOn w:val="Normal"/>
    <w:link w:val="corpsdudocumentCar"/>
    <w:rsid w:val="00703DE8"/>
    <w:pPr>
      <w:spacing w:after="0" w:line="240" w:lineRule="auto"/>
      <w:ind w:left="119"/>
      <w:jc w:val="both"/>
    </w:pPr>
    <w:rPr>
      <w:sz w:val="24"/>
      <w:szCs w:val="24"/>
      <w:lang w:eastAsia="fr-FR"/>
    </w:rPr>
  </w:style>
  <w:style w:type="character" w:customStyle="1" w:styleId="corpsdudocumentCar">
    <w:name w:val="corps du document Car"/>
    <w:basedOn w:val="Policepardfaut"/>
    <w:link w:val="corpsdudocument"/>
    <w:rsid w:val="00703DE8"/>
    <w:rPr>
      <w:sz w:val="24"/>
      <w:szCs w:val="24"/>
      <w:lang w:val="fr-FR" w:eastAsia="fr-FR" w:bidi="ar-SA"/>
    </w:rPr>
  </w:style>
  <w:style w:type="paragraph" w:customStyle="1" w:styleId="StylecorpsdudocumentGrasGauche0cm">
    <w:name w:val="Style corps du document + Gras Gauche :  0 cm"/>
    <w:basedOn w:val="corpsdudocument"/>
    <w:rsid w:val="00703DE8"/>
    <w:pPr>
      <w:ind w:left="0"/>
    </w:pPr>
    <w:rPr>
      <w:b/>
      <w:bCs/>
      <w:szCs w:val="20"/>
    </w:rPr>
  </w:style>
  <w:style w:type="character" w:styleId="Lienhypertexte">
    <w:name w:val="Hyperlink"/>
    <w:basedOn w:val="Policepardfaut"/>
    <w:rsid w:val="00703DE8"/>
    <w:rPr>
      <w:color w:val="009CDA"/>
      <w:u w:val="single"/>
    </w:rPr>
  </w:style>
  <w:style w:type="paragraph" w:styleId="Textedebulles">
    <w:name w:val="Balloon Text"/>
    <w:basedOn w:val="Normal"/>
    <w:link w:val="TextedebullesCar"/>
    <w:rsid w:val="00DF2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F2FB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hyperlink" Target="mailto:x@y.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2474</Words>
  <Characters>13608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3</vt:lpstr>
    </vt:vector>
  </TitlesOfParts>
  <Company>HP</Company>
  <LinksUpToDate>false</LinksUpToDate>
  <CharactersWithSpaces>16050</CharactersWithSpaces>
  <SharedDoc>false</SharedDoc>
  <HLinks>
    <vt:vector size="6" baseType="variant">
      <vt:variant>
        <vt:i4>1638436</vt:i4>
      </vt:variant>
      <vt:variant>
        <vt:i4>39</vt:i4>
      </vt:variant>
      <vt:variant>
        <vt:i4>0</vt:i4>
      </vt:variant>
      <vt:variant>
        <vt:i4>5</vt:i4>
      </vt:variant>
      <vt:variant>
        <vt:lpwstr>mailto:x@y.z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user</dc:creator>
  <cp:lastModifiedBy>Belasla El Mehdi</cp:lastModifiedBy>
  <cp:revision>2</cp:revision>
  <dcterms:created xsi:type="dcterms:W3CDTF">2017-04-24T20:41:00Z</dcterms:created>
  <dcterms:modified xsi:type="dcterms:W3CDTF">2017-04-24T20:41:00Z</dcterms:modified>
</cp:coreProperties>
</file>