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26E" w:rsidRDefault="0076183C" w:rsidP="00E5626E">
      <w:r>
        <w:rPr>
          <w:noProof/>
          <w:lang w:eastAsia="fr-FR"/>
        </w:rPr>
        <w:drawing>
          <wp:anchor distT="0" distB="0" distL="114300" distR="114300" simplePos="0" relativeHeight="251653120" behindDoc="1" locked="0" layoutInCell="1" allowOverlap="1" wp14:anchorId="668943A5" wp14:editId="3AF50874">
            <wp:simplePos x="0" y="0"/>
            <wp:positionH relativeFrom="column">
              <wp:posOffset>-897890</wp:posOffset>
            </wp:positionH>
            <wp:positionV relativeFrom="paragraph">
              <wp:posOffset>-904858</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asciiTheme="majorBidi" w:hAnsiTheme="majorBidi" w:cstheme="majorBidi"/>
          <w:noProof/>
          <w:lang w:eastAsia="fr-FR"/>
        </w:rPr>
        <w:drawing>
          <wp:anchor distT="0" distB="0" distL="114300" distR="114300" simplePos="0" relativeHeight="251659264" behindDoc="1" locked="0" layoutInCell="1" allowOverlap="1" wp14:anchorId="4E395B84" wp14:editId="0978C686">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8240" behindDoc="0" locked="0" layoutInCell="1" allowOverlap="1" wp14:anchorId="7B4E425A" wp14:editId="045478C6">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000" w:rsidRPr="00B420CD" w:rsidRDefault="00A36000"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A36000" w:rsidRPr="00B36902" w:rsidRDefault="00A36000" w:rsidP="00E5626E">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E425A" id="_x0000_t202" coordsize="21600,21600" o:spt="202" path="m,l,21600r21600,l21600,xe">
                <v:stroke joinstyle="miter"/>
                <v:path gradientshapeok="t" o:connecttype="rect"/>
              </v:shapetype>
              <v:shape id="Text Box 9" o:spid="_x0000_s1026" type="#_x0000_t202" style="position:absolute;margin-left:-35.7pt;margin-top:150.7pt;width:42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h5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" filled="f" stroked="f">
                <v:textbox>
                  <w:txbxContent>
                    <w:p w:rsidR="00A36000" w:rsidRPr="00B420CD" w:rsidRDefault="00A36000"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A36000" w:rsidRPr="00B36902" w:rsidRDefault="00A36000" w:rsidP="00E5626E">
                      <w:pPr>
                        <w:rPr>
                          <w:rFonts w:ascii="Arial Narrow" w:hAnsi="Arial Narrow"/>
                          <w:sz w:val="24"/>
                        </w:rPr>
                      </w:pPr>
                    </w:p>
                  </w:txbxContent>
                </v:textbox>
              </v:shape>
            </w:pict>
          </mc:Fallback>
        </mc:AlternateContent>
      </w:r>
      <w:r w:rsidR="00E5626E">
        <w:rPr>
          <w:noProof/>
          <w:lang w:eastAsia="fr-FR"/>
        </w:rPr>
        <mc:AlternateContent>
          <mc:Choice Requires="wps">
            <w:drawing>
              <wp:anchor distT="0" distB="0" distL="114300" distR="114300" simplePos="0" relativeHeight="251656192" behindDoc="0" locked="0" layoutInCell="1" allowOverlap="1" wp14:anchorId="37AA03FF" wp14:editId="10680CBB">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rsidR="00A36000" w:rsidRPr="009A49F1" w:rsidRDefault="00A36000"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AA03FF" id="Zone de texte 3" o:spid="_x0000_s1027" type="#_x0000_t202" style="position:absolute;margin-left:4.85pt;margin-top:715.65pt;width:423.3pt;height:9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" filled="f" stroked="f" strokeweight=".5pt">
                <v:path arrowok="t"/>
                <v:textbox>
                  <w:txbxContent>
                    <w:p w:rsidR="00A36000" w:rsidRPr="009A49F1" w:rsidRDefault="00A36000"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5168" behindDoc="0" locked="0" layoutInCell="1" allowOverlap="1" wp14:anchorId="2F2F7899" wp14:editId="4B325F92">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A36000" w:rsidRPr="00BA72CA" w:rsidRDefault="00A36000"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7899" id="Zone de texte 4" o:spid="_x0000_s1028" type="#_x0000_t202" style="position:absolute;margin-left:91.9pt;margin-top:723.05pt;width:205.3pt;height:4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" filled="f" stroked="f" strokeweight=".5pt">
                <v:path arrowok="t"/>
                <v:textbox>
                  <w:txbxContent>
                    <w:p w:rsidR="00A36000" w:rsidRPr="00BA72CA" w:rsidRDefault="00A36000" w:rsidP="00E5626E"/>
                  </w:txbxContent>
                </v:textbox>
              </v:shape>
            </w:pict>
          </mc:Fallback>
        </mc:AlternateContent>
      </w:r>
    </w:p>
    <w:p w:rsidR="002B3894" w:rsidRDefault="002B3894"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B36902" w:rsidP="00E5626E">
      <w:r>
        <w:rPr>
          <w:noProof/>
          <w:lang w:eastAsia="fr-FR"/>
        </w:rPr>
        <mc:AlternateContent>
          <mc:Choice Requires="wps">
            <w:drawing>
              <wp:anchor distT="0" distB="0" distL="114300" distR="114300" simplePos="0" relativeHeight="251654144" behindDoc="0" locked="0" layoutInCell="1" allowOverlap="1" wp14:anchorId="7827B156" wp14:editId="25CB176C">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36000" w:rsidRPr="00B420CD" w:rsidRDefault="00A36000"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A36000" w:rsidRPr="00B36902" w:rsidRDefault="00A36000" w:rsidP="00E5626E">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27B156" id="_x0000_s1029" style="position:absolute;margin-left:51pt;margin-top:15.6pt;width:5in;height:17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" stroked="f" strokeweight=".5pt">
                <v:shadow opacity=".5" offset="-6pt,-6pt"/>
                <v:textbox>
                  <w:txbxContent>
                    <w:p w:rsidR="00A36000" w:rsidRPr="00B420CD" w:rsidRDefault="00A36000"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A36000" w:rsidRPr="00B36902" w:rsidRDefault="00A36000" w:rsidP="00E5626E">
                      <w:pPr>
                        <w:rPr>
                          <w:rFonts w:ascii="Arial Narrow" w:hAnsi="Arial Narrow"/>
                          <w:sz w:val="24"/>
                          <w:szCs w:val="24"/>
                        </w:rPr>
                      </w:pPr>
                    </w:p>
                  </w:txbxContent>
                </v:textbox>
              </v:roundrect>
            </w:pict>
          </mc:Fallback>
        </mc:AlternateContent>
      </w:r>
    </w:p>
    <w:p w:rsidR="00E5626E" w:rsidRDefault="00E5626E" w:rsidP="00E5626E"/>
    <w:p w:rsidR="00E5626E" w:rsidRDefault="00E5626E" w:rsidP="00E5626E"/>
    <w:p w:rsidR="00E5626E" w:rsidRDefault="00E5626E" w:rsidP="00E5626E"/>
    <w:p w:rsidR="00540648" w:rsidRDefault="00540648" w:rsidP="00E5626E">
      <w:pPr>
        <w:sectPr w:rsidR="00540648" w:rsidSect="00F76A55">
          <w:pgSz w:w="11906" w:h="16838"/>
          <w:pgMar w:top="1440" w:right="1440" w:bottom="1440" w:left="1440" w:header="720" w:footer="720" w:gutter="0"/>
          <w:cols w:space="720"/>
          <w:titlePg/>
          <w:docGrid w:linePitch="360"/>
        </w:sectPr>
      </w:pPr>
    </w:p>
    <w:p w:rsidR="00D43210" w:rsidRDefault="00D43210" w:rsidP="00E5626E">
      <w:pPr>
        <w:sectPr w:rsidR="00D43210" w:rsidSect="00F76A55">
          <w:pgSz w:w="11906" w:h="16838"/>
          <w:pgMar w:top="1440" w:right="1440" w:bottom="1440" w:left="1440" w:header="720" w:footer="720" w:gutter="0"/>
          <w:cols w:space="720"/>
          <w:titlePg/>
          <w:docGrid w:linePitch="360"/>
        </w:sectPr>
      </w:pPr>
    </w:p>
    <w:p w:rsidR="0029366F" w:rsidRDefault="005870A1" w:rsidP="0029366F">
      <w:r w:rsidRPr="004C1C1A">
        <w:rPr>
          <w:rFonts w:asciiTheme="majorBidi" w:hAnsiTheme="majorBidi" w:cstheme="majorBidi"/>
          <w:noProof/>
          <w:lang w:eastAsia="fr-FR"/>
        </w:rPr>
        <w:lastRenderedPageBreak/>
        <w:drawing>
          <wp:anchor distT="0" distB="0" distL="114300" distR="114300" simplePos="0" relativeHeight="251665408" behindDoc="1" locked="0" layoutInCell="1" allowOverlap="1" wp14:anchorId="4C07C114" wp14:editId="6086F162">
            <wp:simplePos x="0" y="0"/>
            <wp:positionH relativeFrom="page">
              <wp:posOffset>5332195</wp:posOffset>
            </wp:positionH>
            <wp:positionV relativeFrom="page">
              <wp:posOffset>461319</wp:posOffset>
            </wp:positionV>
            <wp:extent cx="1319725" cy="99187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972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52096" behindDoc="1" locked="0" layoutInCell="1" allowOverlap="1" wp14:anchorId="54CE6CDB" wp14:editId="0E3300BA">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asciiTheme="majorBidi" w:hAnsiTheme="majorBidi" w:cstheme="majorBidi"/>
          <w:noProof/>
          <w:lang w:eastAsia="fr-FR"/>
        </w:rPr>
        <w:drawing>
          <wp:anchor distT="0" distB="0" distL="114300" distR="114300" simplePos="0" relativeHeight="251663360" behindDoc="1" locked="0" layoutInCell="1" allowOverlap="1" wp14:anchorId="0753D583" wp14:editId="3632A85B">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62336" behindDoc="0" locked="0" layoutInCell="1" allowOverlap="1" wp14:anchorId="50717383" wp14:editId="2B695B3B">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000" w:rsidRPr="009A49F1" w:rsidRDefault="00A36000"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A36000" w:rsidRPr="00B36902" w:rsidRDefault="00A36000" w:rsidP="0029366F">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7383" id="_x0000_s1030" type="#_x0000_t202" style="position:absolute;margin-left:-35.7pt;margin-top:150.7pt;width:423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2uA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" filled="f" stroked="f">
                <v:textbox>
                  <w:txbxContent>
                    <w:p w:rsidR="00A36000" w:rsidRPr="009A49F1" w:rsidRDefault="00A36000"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A36000" w:rsidRPr="00B36902" w:rsidRDefault="00A36000" w:rsidP="0029366F">
                      <w:pPr>
                        <w:rPr>
                          <w:rFonts w:ascii="Arial Narrow" w:hAnsi="Arial Narrow"/>
                          <w:sz w:val="24"/>
                        </w:rPr>
                      </w:pPr>
                    </w:p>
                  </w:txbxContent>
                </v:textbox>
              </v:shape>
            </w:pict>
          </mc:Fallback>
        </mc:AlternateContent>
      </w:r>
      <w:r w:rsidR="0029366F">
        <w:rPr>
          <w:noProof/>
          <w:lang w:eastAsia="fr-FR"/>
        </w:rPr>
        <mc:AlternateContent>
          <mc:Choice Requires="wps">
            <w:drawing>
              <wp:anchor distT="0" distB="0" distL="114300" distR="114300" simplePos="0" relativeHeight="251661312" behindDoc="0" locked="0" layoutInCell="1" allowOverlap="1" wp14:anchorId="17772ADE" wp14:editId="51B443B7">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A36000" w:rsidRPr="00BA72CA" w:rsidRDefault="00A36000"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2ADE" id="_x0000_s1031" type="#_x0000_t202" style="position:absolute;margin-left:91.9pt;margin-top:723.05pt;width:205.3pt;height:4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" filled="f" stroked="f" strokeweight=".5pt">
                <v:path arrowok="t"/>
                <v:textbox>
                  <w:txbxContent>
                    <w:p w:rsidR="00A36000" w:rsidRPr="00BA72CA" w:rsidRDefault="00A36000" w:rsidP="0029366F"/>
                  </w:txbxContent>
                </v:textbox>
              </v:shape>
            </w:pict>
          </mc:Fallback>
        </mc:AlternateContent>
      </w:r>
    </w:p>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r>
        <w:rPr>
          <w:noProof/>
          <w:lang w:eastAsia="fr-FR"/>
        </w:rPr>
        <mc:AlternateContent>
          <mc:Choice Requires="wps">
            <w:drawing>
              <wp:anchor distT="0" distB="0" distL="114300" distR="114300" simplePos="0" relativeHeight="251660288" behindDoc="0" locked="0" layoutInCell="1" allowOverlap="1" wp14:anchorId="0B969EBF" wp14:editId="2C54C20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36000" w:rsidRPr="009A49F1" w:rsidRDefault="00A36000"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A36000" w:rsidRPr="00B36902" w:rsidRDefault="00A36000" w:rsidP="0029366F">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969EBF" id="_x0000_s1032" style="position:absolute;margin-left:51pt;margin-top:15.6pt;width:5in;height:17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" stroked="f" strokeweight=".5pt">
                <v:shadow opacity=".5" offset="-6pt,-6pt"/>
                <v:textbox>
                  <w:txbxContent>
                    <w:p w:rsidR="00A36000" w:rsidRPr="009A49F1" w:rsidRDefault="00A36000"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A36000" w:rsidRPr="00B36902" w:rsidRDefault="00A36000" w:rsidP="0029366F">
                      <w:pPr>
                        <w:rPr>
                          <w:rFonts w:ascii="Arial Narrow" w:hAnsi="Arial Narrow"/>
                          <w:sz w:val="24"/>
                          <w:szCs w:val="24"/>
                        </w:rPr>
                      </w:pPr>
                    </w:p>
                  </w:txbxContent>
                </v:textbox>
              </v:roundrect>
            </w:pict>
          </mc:Fallback>
        </mc:AlternateContent>
      </w:r>
    </w:p>
    <w:p w:rsidR="0029366F" w:rsidRDefault="0029366F" w:rsidP="0029366F"/>
    <w:p w:rsidR="0029366F" w:rsidRDefault="0029366F" w:rsidP="0029366F"/>
    <w:p w:rsidR="0029366F" w:rsidRDefault="009A49F1" w:rsidP="0029366F">
      <w:r w:rsidRPr="002A50BD">
        <w:rPr>
          <w:noProof/>
          <w:lang w:eastAsia="fr-FR"/>
        </w:rPr>
        <mc:AlternateContent>
          <mc:Choice Requires="wps">
            <w:drawing>
              <wp:anchor distT="0" distB="0" distL="114300" distR="114300" simplePos="0" relativeHeight="251641856" behindDoc="0" locked="0" layoutInCell="1" allowOverlap="1" wp14:anchorId="25BA355B" wp14:editId="739DA7B7">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36000" w:rsidRPr="009A49F1" w:rsidRDefault="00A36000"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A355B" id="_x0000_s1033" style="position:absolute;margin-left:-24.45pt;margin-top:179.35pt;width:307pt;height:3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" stroked="f" strokeweight=".5pt">
                <v:shadow opacity=".5" offset="-6pt,-6pt"/>
                <v:textbox>
                  <w:txbxContent>
                    <w:p w:rsidR="00A36000" w:rsidRPr="009A49F1" w:rsidRDefault="00A36000"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0832" behindDoc="0" locked="0" layoutInCell="1" allowOverlap="1" wp14:anchorId="31F5D9E4" wp14:editId="3FB4D0D3">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36000" w:rsidRPr="009A49F1" w:rsidRDefault="00A36000"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A36000" w:rsidRPr="009A49F1" w:rsidRDefault="00A36000"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A36000" w:rsidRPr="009A49F1" w:rsidRDefault="00A36000"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F5D9E4" id="_x0000_s1034" style="position:absolute;margin-left:-17pt;margin-top:243.2pt;width:237.05pt;height:115.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" stroked="f" strokeweight=".5pt">
                <v:shadow opacity=".5" offset="-6pt,-6pt"/>
                <v:textbox>
                  <w:txbxContent>
                    <w:p w:rsidR="00A36000" w:rsidRPr="009A49F1" w:rsidRDefault="00A36000"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A36000" w:rsidRPr="009A49F1" w:rsidRDefault="00A36000"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A36000" w:rsidRPr="009A49F1" w:rsidRDefault="00A36000"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64384" behindDoc="0" locked="0" layoutInCell="1" allowOverlap="1" wp14:anchorId="48A6E409" wp14:editId="45871C03">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36000" w:rsidRPr="009A49F1" w:rsidRDefault="00A36000"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A36000" w:rsidRPr="009A49F1" w:rsidRDefault="00A36000"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A6E409" id="_x0000_s1035" style="position:absolute;margin-left:274.8pt;margin-top:309.9pt;width:204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" stroked="f" strokeweight=".5pt">
                <v:shadow opacity=".5" offset="-6pt,-6pt"/>
                <v:textbox>
                  <w:txbxContent>
                    <w:p w:rsidR="00A36000" w:rsidRPr="009A49F1" w:rsidRDefault="00A36000"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A36000" w:rsidRPr="009A49F1" w:rsidRDefault="00A36000"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v:textbox>
                <w10:wrap anchorx="margin"/>
              </v:roundrect>
            </w:pict>
          </mc:Fallback>
        </mc:AlternateContent>
      </w:r>
    </w:p>
    <w:p w:rsidR="0029366F" w:rsidRDefault="0029366F" w:rsidP="0029366F">
      <w:pPr>
        <w:sectPr w:rsidR="0029366F" w:rsidSect="00F76A55">
          <w:pgSz w:w="11906" w:h="16838"/>
          <w:pgMar w:top="1440" w:right="1440" w:bottom="1440" w:left="1440" w:header="720" w:footer="720" w:gutter="0"/>
          <w:cols w:space="720"/>
          <w:titlePg/>
          <w:docGrid w:linePitch="360"/>
        </w:sectPr>
      </w:pPr>
    </w:p>
    <w:p w:rsidR="0009496E" w:rsidRDefault="0009496E" w:rsidP="00725DCD">
      <w:pPr>
        <w:spacing w:before="240" w:line="360" w:lineRule="auto"/>
        <w:rPr>
          <w:rFonts w:ascii="Lucida Calligraphy" w:hAnsi="Lucida Calligraphy" w:cstheme="majorBidi"/>
          <w:b/>
          <w:bCs/>
          <w:sz w:val="44"/>
          <w:szCs w:val="44"/>
        </w:rPr>
      </w:pPr>
    </w:p>
    <w:p w:rsidR="00A33FC7" w:rsidRDefault="00A33FC7" w:rsidP="00725DCD">
      <w:pPr>
        <w:spacing w:before="240" w:line="360" w:lineRule="auto"/>
        <w:rPr>
          <w:rFonts w:ascii="Lucida Calligraphy" w:hAnsi="Lucida Calligraphy" w:cstheme="majorBidi"/>
          <w:b/>
          <w:bCs/>
          <w:sz w:val="44"/>
          <w:szCs w:val="44"/>
        </w:rPr>
      </w:pPr>
    </w:p>
    <w:p w:rsidR="0009496E" w:rsidRPr="00FC6060" w:rsidRDefault="0009496E" w:rsidP="00FC6060">
      <w:pPr>
        <w:pStyle w:val="Heading1"/>
        <w:jc w:val="center"/>
        <w:rPr>
          <w:rFonts w:ascii="Lucida Calligraphy" w:hAnsi="Lucida Calligraphy"/>
          <w:sz w:val="44"/>
          <w:szCs w:val="48"/>
        </w:rPr>
      </w:pPr>
      <w:bookmarkStart w:id="0" w:name="_Toc173433036"/>
      <w:r w:rsidRPr="00FC6060">
        <w:rPr>
          <w:rFonts w:ascii="Lucida Calligraphy" w:hAnsi="Lucida Calligraphy"/>
          <w:sz w:val="44"/>
          <w:szCs w:val="48"/>
        </w:rPr>
        <w:t>Dédicaces</w:t>
      </w:r>
      <w:bookmarkEnd w:id="0"/>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 A ma mère, qui m’a encouragé et qui sans elle, ma réussite n’aura pas eu lieu. Qu’elle trouve ici mon amour et mon affection.</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mon père, qui est toujours disponible pour nous, et prêt à nous aider, je lui confirme mon attachement et mon profond respect.</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A la mémoire de ma grand-mère qui nous a quittés voilà 6 ans. </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toute ma famille, amis de ma promotion et à tous ceux que j’ai connu durant mon cycle d’études.</w:t>
      </w:r>
    </w:p>
    <w:p w:rsidR="0009496E" w:rsidRPr="0009496E" w:rsidRDefault="0009496E" w:rsidP="0009496E">
      <w:pPr>
        <w:rPr>
          <w:rFonts w:ascii="Lucida Calligraphy" w:hAnsi="Lucida Calligraphy" w:cstheme="majorBidi"/>
          <w:sz w:val="44"/>
          <w:szCs w:val="44"/>
        </w:rPr>
        <w:sectPr w:rsidR="0009496E" w:rsidRPr="0009496E" w:rsidSect="00F76A55">
          <w:pgSz w:w="11906" w:h="16838"/>
          <w:pgMar w:top="1440" w:right="1440" w:bottom="1440" w:left="1440" w:header="720" w:footer="720" w:gutter="0"/>
          <w:cols w:space="720"/>
          <w:titlePg/>
          <w:docGrid w:linePitch="360"/>
        </w:sectPr>
      </w:pPr>
    </w:p>
    <w:p w:rsidR="0009496E" w:rsidRPr="00FC6060" w:rsidRDefault="0009496E" w:rsidP="00FC6060">
      <w:pPr>
        <w:pStyle w:val="Heading1"/>
        <w:jc w:val="center"/>
        <w:rPr>
          <w:rFonts w:ascii="Lucida Calligraphy" w:hAnsi="Lucida Calligraphy"/>
          <w:sz w:val="44"/>
          <w:szCs w:val="48"/>
        </w:rPr>
      </w:pPr>
      <w:bookmarkStart w:id="1" w:name="_Toc173433037"/>
      <w:r w:rsidRPr="00FC6060">
        <w:rPr>
          <w:rFonts w:ascii="Lucida Calligraphy" w:hAnsi="Lucida Calligraphy"/>
          <w:sz w:val="44"/>
          <w:szCs w:val="48"/>
        </w:rPr>
        <w:lastRenderedPageBreak/>
        <w:t>Remerciements</w:t>
      </w:r>
      <w:bookmarkEnd w:id="1"/>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souhaite exprimer ma plus profonde gratitude à Mr. Youssef BAZ, DSI de la CIMR, pour son soutien indéfectible et la confiance qu'il m'a accordée tout au long de ce projet. Mes remerciements vont également à mon encadrant externe, Mr. Abdallah Qaouch,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rsidR="00133C7E" w:rsidRDefault="0009496E" w:rsidP="0009496E">
      <w:pPr>
        <w:spacing w:before="240" w:line="360" w:lineRule="auto"/>
        <w:rPr>
          <w:rFonts w:ascii="Lucida Calligraphy" w:hAnsi="Lucida Calligraphy" w:cstheme="majorBidi"/>
          <w:sz w:val="24"/>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 w:val="24"/>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rsidR="009C0291" w:rsidRPr="00604EA3" w:rsidRDefault="009C0291" w:rsidP="009C0291">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lastRenderedPageBreak/>
        <w:t>Je n'oublie surtout pas mes parents, mes frères et sœurs pour leurs contributions,</w:t>
      </w:r>
      <w:r>
        <w:rPr>
          <w:rFonts w:ascii="Lucida Calligraphy" w:hAnsi="Lucida Calligraphy" w:cstheme="majorBidi"/>
          <w:sz w:val="24"/>
          <w:szCs w:val="24"/>
        </w:rPr>
        <w:t xml:space="preserve"> </w:t>
      </w:r>
      <w:r w:rsidRPr="00604EA3">
        <w:rPr>
          <w:rFonts w:ascii="Lucida Calligraphy" w:hAnsi="Lucida Calligraphy" w:cstheme="majorBidi"/>
          <w:sz w:val="24"/>
          <w:szCs w:val="24"/>
        </w:rPr>
        <w:t>leurs</w:t>
      </w:r>
      <w:r>
        <w:rPr>
          <w:rFonts w:ascii="Lucida Calligraphy" w:hAnsi="Lucida Calligraphy" w:cstheme="majorBidi"/>
          <w:sz w:val="24"/>
          <w:szCs w:val="24"/>
        </w:rPr>
        <w:t xml:space="preserve"> </w:t>
      </w:r>
      <w:r w:rsidRPr="00604EA3">
        <w:rPr>
          <w:rFonts w:ascii="Lucida Calligraphy" w:hAnsi="Lucida Calligraphy" w:cstheme="majorBidi"/>
          <w:sz w:val="24"/>
          <w:szCs w:val="24"/>
        </w:rPr>
        <w:t>soutiens et leur patience.</w:t>
      </w:r>
    </w:p>
    <w:p w:rsidR="00E008FB"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Enfin, j’adresse mes plus chaleureux remerciements à tous mes proches et amis, qui m’ont toujours soutenus et encouragés au cours </w:t>
      </w:r>
      <w:r w:rsidR="00E008FB">
        <w:rPr>
          <w:rFonts w:ascii="Lucida Calligraphy" w:hAnsi="Lucida Calligraphy" w:cstheme="majorBidi"/>
          <w:sz w:val="24"/>
          <w:szCs w:val="24"/>
        </w:rPr>
        <w:t>de la réalisation de ce projet.</w:t>
      </w:r>
    </w:p>
    <w:p w:rsidR="009A057E"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br/>
        <w:t>Merci à toutes et à tous</w:t>
      </w:r>
      <w:r w:rsidR="009A057E">
        <w:rPr>
          <w:rFonts w:ascii="Lucida Calligraphy" w:hAnsi="Lucida Calligraphy" w:cstheme="majorBidi"/>
          <w:sz w:val="24"/>
          <w:szCs w:val="24"/>
        </w:rPr>
        <w:t xml:space="preserve"> ! </w:t>
      </w:r>
    </w:p>
    <w:p w:rsidR="009A057E" w:rsidRDefault="009A057E" w:rsidP="009A057E">
      <w:pPr>
        <w:spacing w:after="0" w:line="360" w:lineRule="auto"/>
        <w:jc w:val="both"/>
        <w:rPr>
          <w:rFonts w:ascii="Lucida Calligraphy" w:hAnsi="Lucida Calligraphy" w:cstheme="majorBidi"/>
          <w:sz w:val="24"/>
          <w:szCs w:val="24"/>
        </w:rPr>
        <w:sectPr w:rsidR="009A057E" w:rsidSect="00F76A55">
          <w:pgSz w:w="11906" w:h="16838"/>
          <w:pgMar w:top="1440" w:right="1440" w:bottom="1440" w:left="1440" w:header="720" w:footer="720" w:gutter="0"/>
          <w:cols w:space="720"/>
          <w:titlePg/>
          <w:docGrid w:linePitch="360"/>
        </w:sectPr>
      </w:pPr>
    </w:p>
    <w:p w:rsidR="00B6057A" w:rsidRPr="006A541A" w:rsidRDefault="00B6057A" w:rsidP="00B6057A">
      <w:pPr>
        <w:bidi/>
        <w:spacing w:after="160" w:line="360" w:lineRule="auto"/>
        <w:rPr>
          <w:rFonts w:asciiTheme="majorBidi" w:hAnsiTheme="majorBidi" w:cstheme="majorBidi"/>
          <w:b/>
          <w:bCs/>
          <w:sz w:val="28"/>
          <w:szCs w:val="28"/>
          <w:u w:val="single"/>
          <w:rtl/>
          <w:lang w:bidi="ar-MA"/>
        </w:rPr>
      </w:pPr>
      <w:r w:rsidRPr="006A541A">
        <w:rPr>
          <w:rFonts w:asciiTheme="majorBidi" w:hAnsiTheme="majorBidi" w:cstheme="majorBidi" w:hint="cs"/>
          <w:b/>
          <w:bCs/>
          <w:sz w:val="28"/>
          <w:szCs w:val="28"/>
          <w:u w:val="single"/>
          <w:rtl/>
          <w:lang w:bidi="ar-MA"/>
        </w:rPr>
        <w:lastRenderedPageBreak/>
        <w:t>الخلاصة:</w:t>
      </w:r>
    </w:p>
    <w:p w:rsidR="00B6057A" w:rsidRPr="006A541A" w:rsidRDefault="00B6057A" w:rsidP="00B6057A">
      <w:pPr>
        <w:bidi/>
        <w:spacing w:after="160" w:line="360" w:lineRule="auto"/>
        <w:jc w:val="both"/>
        <w:rPr>
          <w:rFonts w:asciiTheme="majorBidi" w:hAnsiTheme="majorBidi" w:cstheme="majorBidi"/>
          <w:sz w:val="24"/>
          <w:szCs w:val="24"/>
          <w:rtl/>
          <w:lang w:bidi="ar-MA"/>
        </w:rPr>
      </w:pPr>
      <w:r w:rsidRPr="0064390F">
        <w:rPr>
          <w:rFonts w:asciiTheme="majorBidi" w:hAnsiTheme="majorBidi" w:cstheme="majorBidi"/>
          <w:sz w:val="24"/>
          <w:szCs w:val="24"/>
          <w:rtl/>
          <w:lang w:bidi="ar-MA"/>
        </w:rPr>
        <w:t>هذا المشروع، تم تقديمه في إطار رسالة بحثية لنيل شهادة الماجستير في تكنولوجيا المعلومات. الهدف منه هو تطوير نظام إدارة الجمعيات العامة لصندوق التقاعد "الصندوق المغربي المهني للتقاعد</w:t>
      </w:r>
      <w:r>
        <w:rPr>
          <w:rFonts w:asciiTheme="majorBidi" w:hAnsiTheme="majorBidi" w:cstheme="majorBidi" w:hint="cs"/>
          <w:sz w:val="24"/>
          <w:szCs w:val="24"/>
          <w:rtl/>
          <w:lang w:bidi="ar-MA"/>
        </w:rPr>
        <w:t xml:space="preserve"> </w:t>
      </w:r>
      <w:r>
        <w:rPr>
          <w:rFonts w:asciiTheme="majorBidi" w:hAnsiTheme="majorBidi" w:cstheme="majorBidi"/>
          <w:sz w:val="24"/>
          <w:szCs w:val="24"/>
          <w:lang w:bidi="ar-MA"/>
        </w:rPr>
        <w:t>(CIMR)</w:t>
      </w:r>
      <w:r>
        <w:rPr>
          <w:rFonts w:asciiTheme="majorBidi" w:hAnsiTheme="majorBidi" w:cstheme="majorBidi" w:hint="cs"/>
          <w:sz w:val="24"/>
          <w:szCs w:val="24"/>
          <w:rtl/>
          <w:lang w:bidi="ar-MA"/>
        </w:rPr>
        <w:t xml:space="preserve">". </w:t>
      </w:r>
      <w:r w:rsidRPr="0064390F">
        <w:rPr>
          <w:rFonts w:asciiTheme="majorBidi" w:hAnsiTheme="majorBidi" w:cstheme="majorBidi"/>
          <w:sz w:val="24"/>
          <w:szCs w:val="24"/>
          <w:rtl/>
          <w:lang w:bidi="ar-MA"/>
        </w:rPr>
        <w:t>يهدف المشروع إلى تحسين كفاءة إدارة الجمعيات العامة من خلال أتمتة العمليات المختلفة مثل إنشاء الجمعية، استخراج قوائم الأعضاء، وإعداد الوثائق اللازمة</w:t>
      </w:r>
      <w:r w:rsidRPr="0064390F">
        <w:rPr>
          <w:rFonts w:asciiTheme="majorBidi" w:hAnsiTheme="majorBidi" w:cstheme="majorBidi"/>
          <w:sz w:val="24"/>
          <w:szCs w:val="24"/>
          <w:lang w:bidi="ar-MA"/>
        </w:rPr>
        <w:t>.</w:t>
      </w:r>
    </w:p>
    <w:p w:rsidR="00B6057A" w:rsidRDefault="00B6057A" w:rsidP="00B6057A">
      <w:pPr>
        <w:spacing w:after="160" w:line="360" w:lineRule="auto"/>
        <w:rPr>
          <w:u w:val="single"/>
        </w:rPr>
      </w:pPr>
      <w:r w:rsidRPr="00F67C52">
        <w:rPr>
          <w:rFonts w:asciiTheme="majorBidi" w:hAnsiTheme="majorBidi" w:cstheme="majorBidi"/>
          <w:b/>
          <w:bCs/>
          <w:sz w:val="28"/>
          <w:szCs w:val="28"/>
          <w:u w:val="single"/>
        </w:rPr>
        <w:t>Résumé :</w:t>
      </w:r>
    </w:p>
    <w:p w:rsidR="00B6057A" w:rsidRDefault="00B6057A" w:rsidP="00B6057A">
      <w:pPr>
        <w:spacing w:before="240" w:line="360" w:lineRule="auto"/>
        <w:jc w:val="both"/>
        <w:rPr>
          <w:rFonts w:asciiTheme="majorBidi" w:hAnsiTheme="majorBidi" w:cstheme="majorBidi"/>
          <w:sz w:val="24"/>
          <w:szCs w:val="24"/>
          <w:rtl/>
        </w:rPr>
      </w:pPr>
      <w:r w:rsidRPr="0038397D">
        <w:rPr>
          <w:rFonts w:asciiTheme="majorBidi" w:hAnsiTheme="majorBidi" w:cstheme="majorBidi"/>
          <w:sz w:val="24"/>
          <w:szCs w:val="24"/>
        </w:rPr>
        <w:t xml:space="preserve">Afin de faciliter mon intégration professionnelle, d’approfondir mes connaissances et de mettre en pratique les acquis de ma formation, le présent rapport résume mon travail accompli dans le cadre du Projet de Fin d’étude pour l’obtention du diplôme de master en technologie de l’information au sein de l’Institut Supérieur Vinci à Rabat. La mission principale de ce projet est le développement d'un système de gestion </w:t>
      </w:r>
      <w:r>
        <w:rPr>
          <w:rFonts w:asciiTheme="majorBidi" w:hAnsiTheme="majorBidi" w:cstheme="majorBidi"/>
          <w:sz w:val="24"/>
          <w:szCs w:val="24"/>
        </w:rPr>
        <w:t>des assemblées générales pour la CIMR</w:t>
      </w:r>
      <w:r w:rsidRPr="0038397D">
        <w:rPr>
          <w:rFonts w:asciiTheme="majorBidi" w:hAnsiTheme="majorBidi" w:cstheme="majorBidi"/>
          <w:sz w:val="24"/>
          <w:szCs w:val="24"/>
        </w:rPr>
        <w:t>. L'objectif est d'améliorer l'efficacité de la gestion des assemblées générales en automatisant divers processus tels que la création de l'assemblée, l'extraction des listes de membres, et la préparation des documents nécessaires. Le présent document rapporte l’essentiel de la mission du projet.</w:t>
      </w:r>
    </w:p>
    <w:p w:rsidR="00B6057A" w:rsidRPr="00B6057A" w:rsidRDefault="00B6057A" w:rsidP="00B6057A">
      <w:pPr>
        <w:spacing w:before="240" w:line="360" w:lineRule="auto"/>
        <w:rPr>
          <w:rFonts w:asciiTheme="majorBidi" w:hAnsiTheme="majorBidi" w:cstheme="majorBidi"/>
          <w:b/>
          <w:bCs/>
          <w:sz w:val="28"/>
          <w:szCs w:val="28"/>
          <w:u w:val="single"/>
          <w:lang w:val="en-US"/>
        </w:rPr>
      </w:pPr>
      <w:r w:rsidRPr="00B6057A">
        <w:rPr>
          <w:rFonts w:asciiTheme="majorBidi" w:hAnsiTheme="majorBidi" w:cstheme="majorBidi"/>
          <w:b/>
          <w:bCs/>
          <w:sz w:val="28"/>
          <w:szCs w:val="28"/>
          <w:u w:val="single"/>
          <w:lang w:val="en-US"/>
        </w:rPr>
        <w:t xml:space="preserve">Mots </w:t>
      </w:r>
      <w:r w:rsidR="00184D8D" w:rsidRPr="00B6057A">
        <w:rPr>
          <w:rFonts w:asciiTheme="majorBidi" w:hAnsiTheme="majorBidi" w:cstheme="majorBidi"/>
          <w:b/>
          <w:bCs/>
          <w:sz w:val="28"/>
          <w:szCs w:val="28"/>
          <w:u w:val="single"/>
          <w:lang w:val="en-US"/>
        </w:rPr>
        <w:t>clés:</w:t>
      </w:r>
    </w:p>
    <w:p w:rsidR="00B6057A" w:rsidRPr="0038397D" w:rsidRDefault="00B6057A" w:rsidP="00B6057A">
      <w:pPr>
        <w:spacing w:before="240" w:line="360" w:lineRule="auto"/>
        <w:rPr>
          <w:rFonts w:asciiTheme="majorBidi" w:hAnsiTheme="majorBidi" w:cstheme="majorBidi"/>
          <w:sz w:val="24"/>
          <w:szCs w:val="24"/>
          <w:lang w:val="en-US"/>
        </w:rPr>
      </w:pPr>
      <w:r w:rsidRPr="00DD18F1">
        <w:rPr>
          <w:rFonts w:asciiTheme="majorBidi" w:hAnsiTheme="majorBidi" w:cstheme="majorBidi"/>
          <w:sz w:val="24"/>
          <w:szCs w:val="24"/>
          <w:lang w:val="en-US"/>
        </w:rPr>
        <w:t>Spring, Angular, SQL Server, Flowbite, ApachePOI, Java, TypeScript</w:t>
      </w:r>
    </w:p>
    <w:p w:rsidR="00B6057A" w:rsidRPr="00B27E93" w:rsidRDefault="00B6057A" w:rsidP="00B6057A">
      <w:pPr>
        <w:spacing w:after="160" w:line="360" w:lineRule="auto"/>
        <w:rPr>
          <w:rFonts w:asciiTheme="majorBidi" w:hAnsiTheme="majorBidi" w:cstheme="majorBidi"/>
          <w:b/>
          <w:bCs/>
          <w:sz w:val="28"/>
          <w:szCs w:val="28"/>
          <w:u w:val="single"/>
          <w:lang w:val="en-US"/>
        </w:rPr>
      </w:pPr>
      <w:r w:rsidRPr="00B27E93">
        <w:rPr>
          <w:rFonts w:asciiTheme="majorBidi" w:hAnsiTheme="majorBidi" w:cstheme="majorBidi"/>
          <w:b/>
          <w:bCs/>
          <w:sz w:val="28"/>
          <w:szCs w:val="28"/>
          <w:u w:val="single"/>
          <w:lang w:val="en-US"/>
        </w:rPr>
        <w:t>Abstract:</w:t>
      </w:r>
    </w:p>
    <w:p w:rsidR="00B6057A" w:rsidRDefault="00B6057A" w:rsidP="00B6057A">
      <w:pPr>
        <w:spacing w:after="160" w:line="360" w:lineRule="auto"/>
        <w:jc w:val="both"/>
        <w:rPr>
          <w:rFonts w:asciiTheme="majorBidi" w:hAnsiTheme="majorBidi" w:cstheme="majorBidi"/>
          <w:sz w:val="24"/>
          <w:szCs w:val="24"/>
          <w:lang w:val="en-US"/>
        </w:rPr>
      </w:pPr>
      <w:r w:rsidRPr="00DD18F1">
        <w:rPr>
          <w:rFonts w:asciiTheme="majorBidi" w:hAnsiTheme="majorBidi" w:cstheme="majorBidi"/>
          <w:sz w:val="24"/>
          <w:szCs w:val="24"/>
          <w:lang w:val="en-US"/>
        </w:rPr>
        <w:t xml:space="preserve">In order to facilitate my professional integration, to deepen my knowledge and to put into practice the achievements of my training, this report summarizes my work accomplished as part of the End of Study Project to obtain the master's degree in information technology within the Vinci Higher Institute in Rabat. The main mission of this project is the development of a general assembly management system for </w:t>
      </w:r>
      <w:r>
        <w:rPr>
          <w:rFonts w:asciiTheme="majorBidi" w:hAnsiTheme="majorBidi" w:cstheme="majorBidi"/>
          <w:sz w:val="24"/>
          <w:szCs w:val="24"/>
          <w:lang w:val="en-US"/>
        </w:rPr>
        <w:t>the CIMR</w:t>
      </w:r>
      <w:r w:rsidRPr="00DD18F1">
        <w:rPr>
          <w:rFonts w:asciiTheme="majorBidi" w:hAnsiTheme="majorBidi" w:cstheme="majorBidi"/>
          <w:sz w:val="24"/>
          <w:szCs w:val="24"/>
          <w:lang w:val="en-US"/>
        </w:rPr>
        <w:t>. The objective is to enhance the efficiency of managing general assemblies by automating various processes such as the creation of the assembly, extracting member lists, and preparing the necessary documents. This document reports the essence of the mission of the project.</w:t>
      </w:r>
    </w:p>
    <w:p w:rsidR="00B6057A" w:rsidRPr="006A541A" w:rsidRDefault="00B62BB8" w:rsidP="00B6057A">
      <w:pPr>
        <w:spacing w:after="160" w:line="360" w:lineRule="auto"/>
        <w:jc w:val="both"/>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Key</w:t>
      </w:r>
      <w:r w:rsidR="00B6057A" w:rsidRPr="006A541A">
        <w:rPr>
          <w:rFonts w:asciiTheme="majorBidi" w:hAnsiTheme="majorBidi" w:cstheme="majorBidi"/>
          <w:b/>
          <w:bCs/>
          <w:sz w:val="28"/>
          <w:szCs w:val="28"/>
          <w:u w:val="single"/>
          <w:lang w:val="en-US"/>
        </w:rPr>
        <w:t>words:</w:t>
      </w:r>
    </w:p>
    <w:p w:rsidR="00A33FC7" w:rsidRDefault="00B6057A" w:rsidP="00B6057A">
      <w:pPr>
        <w:spacing w:after="160" w:line="360" w:lineRule="auto"/>
        <w:rPr>
          <w:rFonts w:asciiTheme="majorBidi" w:hAnsiTheme="majorBidi" w:cstheme="majorBidi"/>
          <w:sz w:val="24"/>
          <w:szCs w:val="24"/>
          <w:lang w:val="en-US"/>
        </w:rPr>
        <w:sectPr w:rsidR="00A33FC7" w:rsidSect="004F60BA">
          <w:headerReference w:type="default" r:id="rId11"/>
          <w:footerReference w:type="default" r:id="rId12"/>
          <w:pgSz w:w="11906" w:h="16838"/>
          <w:pgMar w:top="1440" w:right="1440" w:bottom="1440" w:left="1440" w:header="709" w:footer="680" w:gutter="0"/>
          <w:cols w:space="720"/>
          <w:titlePg/>
          <w:docGrid w:linePitch="360"/>
        </w:sectPr>
      </w:pPr>
      <w:r w:rsidRPr="00DD18F1">
        <w:rPr>
          <w:rFonts w:asciiTheme="majorBidi" w:hAnsiTheme="majorBidi" w:cstheme="majorBidi"/>
          <w:sz w:val="24"/>
          <w:szCs w:val="24"/>
          <w:lang w:val="en-US"/>
        </w:rPr>
        <w:t>Spring, Angular, SQL Server, Flowbite, ApachePOI, Java, TypeScript</w:t>
      </w:r>
    </w:p>
    <w:p w:rsidR="002E2D2C" w:rsidRDefault="00015978" w:rsidP="006A1DC2">
      <w:pPr>
        <w:pStyle w:val="TOC1"/>
        <w:jc w:val="center"/>
        <w:rPr>
          <w:rFonts w:asciiTheme="majorBidi" w:hAnsiTheme="majorBidi" w:cstheme="majorBidi"/>
        </w:rPr>
      </w:pPr>
      <w:r w:rsidRPr="006A1DC2">
        <w:rPr>
          <w:rFonts w:asciiTheme="majorBidi" w:hAnsiTheme="majorBidi" w:cstheme="majorBidi"/>
          <w:sz w:val="28"/>
          <w:szCs w:val="36"/>
          <w:u w:val="single"/>
        </w:rPr>
        <w:lastRenderedPageBreak/>
        <w:t>Table</w:t>
      </w:r>
      <w:r w:rsidRPr="00497331">
        <w:rPr>
          <w:rFonts w:asciiTheme="majorBidi" w:hAnsiTheme="majorBidi" w:cstheme="majorBidi"/>
          <w:sz w:val="28"/>
          <w:szCs w:val="36"/>
          <w:u w:val="single"/>
        </w:rPr>
        <w:t xml:space="preserve"> </w:t>
      </w:r>
      <w:r w:rsidRPr="006A1DC2">
        <w:rPr>
          <w:rFonts w:asciiTheme="majorBidi" w:hAnsiTheme="majorBidi" w:cstheme="majorBidi"/>
          <w:sz w:val="28"/>
          <w:szCs w:val="36"/>
          <w:u w:val="single"/>
        </w:rPr>
        <w:t>des matières</w:t>
      </w:r>
    </w:p>
    <w:p w:rsidR="006A1DC2" w:rsidRPr="006A1DC2" w:rsidRDefault="006A1DC2" w:rsidP="006A1DC2"/>
    <w:p w:rsidR="00E21459" w:rsidRPr="008E1EA7" w:rsidRDefault="005C7738" w:rsidP="00E21459">
      <w:pPr>
        <w:pStyle w:val="TOC1"/>
        <w:tabs>
          <w:tab w:val="right" w:leader="dot" w:pos="9016"/>
        </w:tabs>
        <w:spacing w:line="360" w:lineRule="auto"/>
        <w:rPr>
          <w:rFonts w:asciiTheme="majorBidi" w:eastAsiaTheme="minorEastAsia" w:hAnsiTheme="majorBidi" w:cstheme="majorBidi"/>
          <w:b w:val="0"/>
          <w:bCs w:val="0"/>
          <w:noProof/>
          <w:sz w:val="24"/>
          <w:lang w:eastAsia="fr-FR"/>
        </w:rPr>
      </w:pPr>
      <w:r w:rsidRPr="008E1EA7">
        <w:fldChar w:fldCharType="begin"/>
      </w:r>
      <w:r w:rsidRPr="008E1EA7">
        <w:instrText xml:space="preserve"> TOC \o "1-5" \h \z \u </w:instrText>
      </w:r>
      <w:r w:rsidRPr="008E1EA7">
        <w:fldChar w:fldCharType="separate"/>
      </w:r>
      <w:hyperlink w:anchor="_Toc173433036" w:history="1">
        <w:r w:rsidR="00E21459" w:rsidRPr="008E1EA7">
          <w:rPr>
            <w:rStyle w:val="Hyperlink"/>
            <w:rFonts w:asciiTheme="majorBidi" w:hAnsiTheme="majorBidi" w:cstheme="majorBidi"/>
            <w:noProof/>
            <w:sz w:val="24"/>
          </w:rPr>
          <w:t>Dédicaces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_Toc173433036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4</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3433037" w:history="1">
        <w:r w:rsidR="00E21459" w:rsidRPr="008E1EA7">
          <w:rPr>
            <w:rStyle w:val="Hyperlink"/>
            <w:rFonts w:asciiTheme="majorBidi" w:hAnsiTheme="majorBidi" w:cstheme="majorBidi"/>
            <w:noProof/>
            <w:sz w:val="24"/>
          </w:rPr>
          <w:t>Remerciements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_Toc173433037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5</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3433038" w:history="1">
        <w:r w:rsidR="00E21459" w:rsidRPr="008E1EA7">
          <w:rPr>
            <w:rStyle w:val="Hyperlink"/>
            <w:rFonts w:asciiTheme="majorBidi" w:hAnsiTheme="majorBidi" w:cstheme="majorBidi"/>
            <w:noProof/>
            <w:sz w:val="24"/>
          </w:rPr>
          <w:t>Introduction générale:</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_Toc173433038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9</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3433039" w:history="1">
        <w:r w:rsidR="00E21459" w:rsidRPr="008E1EA7">
          <w:rPr>
            <w:rStyle w:val="Hyperlink"/>
            <w:rFonts w:asciiTheme="majorBidi" w:hAnsiTheme="majorBidi" w:cstheme="majorBidi"/>
            <w:noProof/>
            <w:sz w:val="24"/>
          </w:rPr>
          <w:t>Chapitre 1 : Contexte général</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_Toc173433039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10</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3433040" w:history="1">
        <w:r w:rsidR="00E21459" w:rsidRPr="008E1EA7">
          <w:rPr>
            <w:rStyle w:val="Hyperlink"/>
            <w:rFonts w:asciiTheme="majorBidi" w:hAnsiTheme="majorBidi" w:cstheme="majorBidi"/>
            <w:i w:val="0"/>
            <w:iCs w:val="0"/>
            <w:noProof/>
            <w:sz w:val="24"/>
          </w:rPr>
          <w:t>Introduction</w:t>
        </w:r>
        <w:r w:rsidR="00E21459" w:rsidRPr="008E1EA7">
          <w:rPr>
            <w:rFonts w:asciiTheme="majorBidi" w:hAnsiTheme="majorBidi" w:cstheme="majorBidi"/>
            <w:i w:val="0"/>
            <w:iCs w:val="0"/>
            <w:noProof/>
            <w:webHidden/>
            <w:sz w:val="24"/>
          </w:rPr>
          <w:tab/>
        </w:r>
        <w:r w:rsidR="00E21459" w:rsidRPr="008E1EA7">
          <w:rPr>
            <w:rFonts w:asciiTheme="majorBidi" w:hAnsiTheme="majorBidi" w:cstheme="majorBidi"/>
            <w:i w:val="0"/>
            <w:iCs w:val="0"/>
            <w:noProof/>
            <w:webHidden/>
            <w:sz w:val="24"/>
          </w:rPr>
          <w:fldChar w:fldCharType="begin"/>
        </w:r>
        <w:r w:rsidR="00E21459" w:rsidRPr="008E1EA7">
          <w:rPr>
            <w:rFonts w:asciiTheme="majorBidi" w:hAnsiTheme="majorBidi" w:cstheme="majorBidi"/>
            <w:i w:val="0"/>
            <w:iCs w:val="0"/>
            <w:noProof/>
            <w:webHidden/>
            <w:sz w:val="24"/>
          </w:rPr>
          <w:instrText xml:space="preserve"> PAGEREF _Toc173433040 \h </w:instrText>
        </w:r>
        <w:r w:rsidR="00E21459" w:rsidRPr="008E1EA7">
          <w:rPr>
            <w:rFonts w:asciiTheme="majorBidi" w:hAnsiTheme="majorBidi" w:cstheme="majorBidi"/>
            <w:i w:val="0"/>
            <w:iCs w:val="0"/>
            <w:noProof/>
            <w:webHidden/>
            <w:sz w:val="24"/>
          </w:rPr>
        </w:r>
        <w:r w:rsidR="00E21459" w:rsidRPr="008E1EA7">
          <w:rPr>
            <w:rFonts w:asciiTheme="majorBidi" w:hAnsiTheme="majorBidi" w:cstheme="majorBidi"/>
            <w:i w:val="0"/>
            <w:iCs w:val="0"/>
            <w:noProof/>
            <w:webHidden/>
            <w:sz w:val="24"/>
          </w:rPr>
          <w:fldChar w:fldCharType="separate"/>
        </w:r>
        <w:r w:rsidR="00E21459" w:rsidRPr="008E1EA7">
          <w:rPr>
            <w:rFonts w:asciiTheme="majorBidi" w:hAnsiTheme="majorBidi" w:cstheme="majorBidi"/>
            <w:i w:val="0"/>
            <w:iCs w:val="0"/>
            <w:noProof/>
            <w:webHidden/>
            <w:sz w:val="24"/>
          </w:rPr>
          <w:t>10</w:t>
        </w:r>
        <w:r w:rsidR="00E21459" w:rsidRPr="008E1EA7">
          <w:rPr>
            <w:rFonts w:asciiTheme="majorBidi" w:hAnsiTheme="majorBidi" w:cstheme="majorBidi"/>
            <w:i w:val="0"/>
            <w:iCs w:val="0"/>
            <w:noProof/>
            <w:webHidden/>
            <w:sz w:val="24"/>
          </w:rPr>
          <w:fldChar w:fldCharType="end"/>
        </w:r>
      </w:hyperlink>
    </w:p>
    <w:p w:rsidR="00E21459" w:rsidRPr="008E1EA7" w:rsidRDefault="0044543A" w:rsidP="00E21459">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3433041" w:history="1">
        <w:r w:rsidR="00E21459" w:rsidRPr="008E1EA7">
          <w:rPr>
            <w:rStyle w:val="Hyperlink"/>
            <w:rFonts w:asciiTheme="majorBidi" w:hAnsiTheme="majorBidi" w:cstheme="majorBidi"/>
            <w:i w:val="0"/>
            <w:iCs w:val="0"/>
            <w:noProof/>
            <w:sz w:val="24"/>
          </w:rPr>
          <w:t>1.</w:t>
        </w:r>
        <w:r w:rsidR="00E21459" w:rsidRPr="008E1EA7">
          <w:rPr>
            <w:rFonts w:asciiTheme="majorBidi" w:eastAsiaTheme="minorEastAsia" w:hAnsiTheme="majorBidi" w:cstheme="majorBidi"/>
            <w:i w:val="0"/>
            <w:iCs w:val="0"/>
            <w:noProof/>
            <w:sz w:val="24"/>
            <w:lang w:eastAsia="fr-FR"/>
          </w:rPr>
          <w:tab/>
        </w:r>
        <w:r w:rsidR="00E21459" w:rsidRPr="008E1EA7">
          <w:rPr>
            <w:rStyle w:val="Hyperlink"/>
            <w:rFonts w:asciiTheme="majorBidi" w:hAnsiTheme="majorBidi" w:cstheme="majorBidi"/>
            <w:i w:val="0"/>
            <w:iCs w:val="0"/>
            <w:noProof/>
            <w:sz w:val="24"/>
          </w:rPr>
          <w:t>Présentation de l’organisme d’accueil :</w:t>
        </w:r>
        <w:r w:rsidR="00E21459" w:rsidRPr="008E1EA7">
          <w:rPr>
            <w:rFonts w:asciiTheme="majorBidi" w:hAnsiTheme="majorBidi" w:cstheme="majorBidi"/>
            <w:i w:val="0"/>
            <w:iCs w:val="0"/>
            <w:noProof/>
            <w:webHidden/>
            <w:sz w:val="24"/>
          </w:rPr>
          <w:tab/>
        </w:r>
        <w:r w:rsidR="00E21459" w:rsidRPr="008E1EA7">
          <w:rPr>
            <w:rFonts w:asciiTheme="majorBidi" w:hAnsiTheme="majorBidi" w:cstheme="majorBidi"/>
            <w:i w:val="0"/>
            <w:iCs w:val="0"/>
            <w:noProof/>
            <w:webHidden/>
            <w:sz w:val="24"/>
          </w:rPr>
          <w:fldChar w:fldCharType="begin"/>
        </w:r>
        <w:r w:rsidR="00E21459" w:rsidRPr="008E1EA7">
          <w:rPr>
            <w:rFonts w:asciiTheme="majorBidi" w:hAnsiTheme="majorBidi" w:cstheme="majorBidi"/>
            <w:i w:val="0"/>
            <w:iCs w:val="0"/>
            <w:noProof/>
            <w:webHidden/>
            <w:sz w:val="24"/>
          </w:rPr>
          <w:instrText xml:space="preserve"> PAGEREF _Toc173433041 \h </w:instrText>
        </w:r>
        <w:r w:rsidR="00E21459" w:rsidRPr="008E1EA7">
          <w:rPr>
            <w:rFonts w:asciiTheme="majorBidi" w:hAnsiTheme="majorBidi" w:cstheme="majorBidi"/>
            <w:i w:val="0"/>
            <w:iCs w:val="0"/>
            <w:noProof/>
            <w:webHidden/>
            <w:sz w:val="24"/>
          </w:rPr>
        </w:r>
        <w:r w:rsidR="00E21459" w:rsidRPr="008E1EA7">
          <w:rPr>
            <w:rFonts w:asciiTheme="majorBidi" w:hAnsiTheme="majorBidi" w:cstheme="majorBidi"/>
            <w:i w:val="0"/>
            <w:iCs w:val="0"/>
            <w:noProof/>
            <w:webHidden/>
            <w:sz w:val="24"/>
          </w:rPr>
          <w:fldChar w:fldCharType="separate"/>
        </w:r>
        <w:r w:rsidR="00E21459" w:rsidRPr="008E1EA7">
          <w:rPr>
            <w:rFonts w:asciiTheme="majorBidi" w:hAnsiTheme="majorBidi" w:cstheme="majorBidi"/>
            <w:i w:val="0"/>
            <w:iCs w:val="0"/>
            <w:noProof/>
            <w:webHidden/>
            <w:sz w:val="24"/>
          </w:rPr>
          <w:t>11</w:t>
        </w:r>
        <w:r w:rsidR="00E21459" w:rsidRPr="008E1EA7">
          <w:rPr>
            <w:rFonts w:asciiTheme="majorBidi" w:hAnsiTheme="majorBidi" w:cstheme="majorBidi"/>
            <w:i w:val="0"/>
            <w:iCs w:val="0"/>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2" w:history="1">
        <w:r w:rsidR="00E21459" w:rsidRPr="008E1EA7">
          <w:rPr>
            <w:rStyle w:val="Hyperlink"/>
            <w:rFonts w:asciiTheme="majorBidi" w:hAnsiTheme="majorBidi" w:cstheme="majorBidi"/>
            <w:noProof/>
            <w:sz w:val="24"/>
          </w:rPr>
          <w:t>1.1.</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Présentation de la CIMR :</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_Toc173433042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11</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3" w:history="1">
        <w:r w:rsidR="00E21459" w:rsidRPr="008E1EA7">
          <w:rPr>
            <w:rStyle w:val="Hyperlink"/>
            <w:rFonts w:asciiTheme="majorBidi" w:hAnsiTheme="majorBidi" w:cstheme="majorBidi"/>
            <w:noProof/>
            <w:sz w:val="24"/>
          </w:rPr>
          <w:t>1.2.</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Mission :</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_Toc173433043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12</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4" w:history="1">
        <w:r w:rsidR="00E21459" w:rsidRPr="008E1EA7">
          <w:rPr>
            <w:rStyle w:val="Hyperlink"/>
            <w:rFonts w:asciiTheme="majorBidi" w:hAnsiTheme="majorBidi" w:cstheme="majorBidi"/>
            <w:noProof/>
            <w:sz w:val="24"/>
          </w:rPr>
          <w:t>1.3.</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Valeurs :</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_Toc173433044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12</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5" w:history="1">
        <w:r w:rsidR="00E21459" w:rsidRPr="008E1EA7">
          <w:rPr>
            <w:rStyle w:val="Hyperlink"/>
            <w:rFonts w:asciiTheme="majorBidi" w:hAnsiTheme="majorBidi" w:cstheme="majorBidi"/>
            <w:noProof/>
            <w:sz w:val="24"/>
          </w:rPr>
          <w:t>1.4.</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Métiers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_Toc173433045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12</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6" w:history="1">
        <w:r w:rsidR="00E21459" w:rsidRPr="008E1EA7">
          <w:rPr>
            <w:rStyle w:val="Hyperlink"/>
            <w:rFonts w:asciiTheme="majorBidi" w:hAnsiTheme="majorBidi" w:cstheme="majorBidi"/>
            <w:noProof/>
            <w:sz w:val="24"/>
          </w:rPr>
          <w:t>1.5.</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Choix stratégiques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_Toc173433046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13</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7" w:history="1">
        <w:r w:rsidR="00E21459" w:rsidRPr="008E1EA7">
          <w:rPr>
            <w:rStyle w:val="Hyperlink"/>
            <w:rFonts w:asciiTheme="majorBidi" w:hAnsiTheme="majorBidi" w:cstheme="majorBidi"/>
            <w:noProof/>
            <w:sz w:val="24"/>
          </w:rPr>
          <w:t>1.6.</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Chiffres clés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_Toc173433047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13</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8" w:history="1">
        <w:r w:rsidR="00E21459" w:rsidRPr="008E1EA7">
          <w:rPr>
            <w:rStyle w:val="Hyperlink"/>
            <w:rFonts w:asciiTheme="majorBidi" w:hAnsiTheme="majorBidi" w:cstheme="majorBidi"/>
            <w:noProof/>
            <w:sz w:val="24"/>
          </w:rPr>
          <w:t>1.7.</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Fiche technique</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_Toc173433048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14</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49" w:history="1">
        <w:r w:rsidR="00E21459" w:rsidRPr="008E1EA7">
          <w:rPr>
            <w:rStyle w:val="Hyperlink"/>
            <w:rFonts w:asciiTheme="majorBidi" w:hAnsiTheme="majorBidi" w:cstheme="majorBidi"/>
            <w:noProof/>
            <w:sz w:val="24"/>
          </w:rPr>
          <w:t>1.8.</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Organigramme</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_Toc173433049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14</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50" w:history="1">
        <w:r w:rsidR="00E21459" w:rsidRPr="008E1EA7">
          <w:rPr>
            <w:rStyle w:val="Hyperlink"/>
            <w:rFonts w:asciiTheme="majorBidi" w:hAnsiTheme="majorBidi" w:cstheme="majorBidi"/>
            <w:noProof/>
            <w:sz w:val="24"/>
          </w:rPr>
          <w:t>1.9.</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Engagements de service</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_Toc173433050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14</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3433051" w:history="1">
        <w:r w:rsidR="00E21459" w:rsidRPr="008E1EA7">
          <w:rPr>
            <w:rStyle w:val="Hyperlink"/>
            <w:rFonts w:asciiTheme="majorBidi" w:hAnsiTheme="majorBidi" w:cstheme="majorBidi"/>
            <w:noProof/>
            <w:sz w:val="24"/>
          </w:rPr>
          <w:t>1.10.</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Produits et options de la CIMR</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_Toc173433051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15</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3433052" w:history="1">
        <w:r w:rsidR="00E21459" w:rsidRPr="008E1EA7">
          <w:rPr>
            <w:rStyle w:val="Hyperlink"/>
            <w:rFonts w:asciiTheme="majorBidi" w:hAnsiTheme="majorBidi" w:cstheme="majorBidi"/>
            <w:noProof/>
            <w:sz w:val="24"/>
          </w:rPr>
          <w:t>1.10.1.</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Les produits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_Toc173433052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15</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3433053" w:history="1">
        <w:r w:rsidR="00E21459" w:rsidRPr="008E1EA7">
          <w:rPr>
            <w:rStyle w:val="Hyperlink"/>
            <w:rFonts w:asciiTheme="majorBidi" w:hAnsiTheme="majorBidi" w:cstheme="majorBidi"/>
            <w:noProof/>
            <w:sz w:val="24"/>
          </w:rPr>
          <w:t>1.10.2.</w:t>
        </w:r>
        <w:r w:rsidR="00E21459" w:rsidRPr="008E1EA7">
          <w:rPr>
            <w:rFonts w:asciiTheme="majorBidi" w:eastAsiaTheme="minorEastAsia" w:hAnsiTheme="majorBidi" w:cstheme="majorBidi"/>
            <w:noProof/>
            <w:sz w:val="24"/>
            <w:lang w:eastAsia="fr-FR"/>
          </w:rPr>
          <w:tab/>
        </w:r>
        <w:r w:rsidR="00E21459" w:rsidRPr="008E1EA7">
          <w:rPr>
            <w:rStyle w:val="Hyperlink"/>
            <w:rFonts w:asciiTheme="majorBidi" w:hAnsiTheme="majorBidi" w:cstheme="majorBidi"/>
            <w:noProof/>
            <w:sz w:val="24"/>
          </w:rPr>
          <w:t>Les options :</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_Toc173433053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16</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3433054" w:history="1">
        <w:r w:rsidR="00E21459" w:rsidRPr="008E1EA7">
          <w:rPr>
            <w:rStyle w:val="Hyperlink"/>
            <w:rFonts w:asciiTheme="majorBidi" w:hAnsiTheme="majorBidi" w:cstheme="majorBidi"/>
            <w:noProof/>
            <w:sz w:val="24"/>
          </w:rPr>
          <w:t>Chapitre 2 : Etude du projet</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_Toc173433054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17</w:t>
        </w:r>
        <w:r w:rsidR="00E21459" w:rsidRPr="008E1EA7">
          <w:rPr>
            <w:rFonts w:asciiTheme="majorBidi" w:hAnsiTheme="majorBidi" w:cstheme="majorBidi"/>
            <w:noProof/>
            <w:webHidden/>
            <w:sz w:val="24"/>
          </w:rPr>
          <w:fldChar w:fldCharType="end"/>
        </w:r>
      </w:hyperlink>
    </w:p>
    <w:p w:rsidR="00E21459" w:rsidRPr="008E1EA7" w:rsidRDefault="0044543A" w:rsidP="00E21459">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3433055" w:history="1">
        <w:r w:rsidR="00E21459" w:rsidRPr="008E1EA7">
          <w:rPr>
            <w:rStyle w:val="Hyperlink"/>
            <w:rFonts w:asciiTheme="majorBidi" w:hAnsiTheme="majorBidi" w:cstheme="majorBidi"/>
            <w:i w:val="0"/>
            <w:iCs w:val="0"/>
            <w:noProof/>
            <w:sz w:val="24"/>
          </w:rPr>
          <w:t>Introduction</w:t>
        </w:r>
        <w:r w:rsidR="00E21459" w:rsidRPr="008E1EA7">
          <w:rPr>
            <w:rFonts w:asciiTheme="majorBidi" w:hAnsiTheme="majorBidi" w:cstheme="majorBidi"/>
            <w:i w:val="0"/>
            <w:iCs w:val="0"/>
            <w:noProof/>
            <w:webHidden/>
            <w:sz w:val="24"/>
          </w:rPr>
          <w:tab/>
        </w:r>
        <w:r w:rsidR="00E21459" w:rsidRPr="008E1EA7">
          <w:rPr>
            <w:rFonts w:asciiTheme="majorBidi" w:hAnsiTheme="majorBidi" w:cstheme="majorBidi"/>
            <w:i w:val="0"/>
            <w:iCs w:val="0"/>
            <w:noProof/>
            <w:webHidden/>
            <w:sz w:val="24"/>
          </w:rPr>
          <w:fldChar w:fldCharType="begin"/>
        </w:r>
        <w:r w:rsidR="00E21459" w:rsidRPr="008E1EA7">
          <w:rPr>
            <w:rFonts w:asciiTheme="majorBidi" w:hAnsiTheme="majorBidi" w:cstheme="majorBidi"/>
            <w:i w:val="0"/>
            <w:iCs w:val="0"/>
            <w:noProof/>
            <w:webHidden/>
            <w:sz w:val="24"/>
          </w:rPr>
          <w:instrText xml:space="preserve"> PAGEREF _Toc173433055 \h </w:instrText>
        </w:r>
        <w:r w:rsidR="00E21459" w:rsidRPr="008E1EA7">
          <w:rPr>
            <w:rFonts w:asciiTheme="majorBidi" w:hAnsiTheme="majorBidi" w:cstheme="majorBidi"/>
            <w:i w:val="0"/>
            <w:iCs w:val="0"/>
            <w:noProof/>
            <w:webHidden/>
            <w:sz w:val="24"/>
          </w:rPr>
        </w:r>
        <w:r w:rsidR="00E21459" w:rsidRPr="008E1EA7">
          <w:rPr>
            <w:rFonts w:asciiTheme="majorBidi" w:hAnsiTheme="majorBidi" w:cstheme="majorBidi"/>
            <w:i w:val="0"/>
            <w:iCs w:val="0"/>
            <w:noProof/>
            <w:webHidden/>
            <w:sz w:val="24"/>
          </w:rPr>
          <w:fldChar w:fldCharType="separate"/>
        </w:r>
        <w:r w:rsidR="00E21459" w:rsidRPr="008E1EA7">
          <w:rPr>
            <w:rFonts w:asciiTheme="majorBidi" w:hAnsiTheme="majorBidi" w:cstheme="majorBidi"/>
            <w:i w:val="0"/>
            <w:iCs w:val="0"/>
            <w:noProof/>
            <w:webHidden/>
            <w:sz w:val="24"/>
          </w:rPr>
          <w:t>17</w:t>
        </w:r>
        <w:r w:rsidR="00E21459" w:rsidRPr="008E1EA7">
          <w:rPr>
            <w:rFonts w:asciiTheme="majorBidi" w:hAnsiTheme="majorBidi" w:cstheme="majorBidi"/>
            <w:i w:val="0"/>
            <w:iCs w:val="0"/>
            <w:noProof/>
            <w:webHidden/>
            <w:sz w:val="24"/>
          </w:rPr>
          <w:fldChar w:fldCharType="end"/>
        </w:r>
      </w:hyperlink>
    </w:p>
    <w:p w:rsidR="00E21459" w:rsidRPr="008E1EA7" w:rsidRDefault="0044543A" w:rsidP="00E21459">
      <w:pPr>
        <w:pStyle w:val="TOC1"/>
        <w:tabs>
          <w:tab w:val="right" w:leader="dot" w:pos="9016"/>
        </w:tabs>
        <w:spacing w:line="360" w:lineRule="auto"/>
        <w:rPr>
          <w:rFonts w:eastAsiaTheme="minorEastAsia" w:cstheme="minorBidi"/>
          <w:b w:val="0"/>
          <w:bCs w:val="0"/>
          <w:noProof/>
          <w:sz w:val="22"/>
          <w:szCs w:val="22"/>
          <w:lang w:eastAsia="fr-FR"/>
        </w:rPr>
      </w:pPr>
      <w:hyperlink w:anchor="_Toc173433056" w:history="1">
        <w:r w:rsidR="00E21459" w:rsidRPr="008E1EA7">
          <w:rPr>
            <w:rStyle w:val="Hyperlink"/>
            <w:rFonts w:asciiTheme="majorBidi" w:hAnsiTheme="majorBidi" w:cstheme="majorBidi"/>
            <w:noProof/>
            <w:sz w:val="24"/>
          </w:rPr>
          <w:t>Liste des abréviations</w:t>
        </w:r>
        <w:r w:rsidR="00E21459" w:rsidRPr="008E1EA7">
          <w:rPr>
            <w:rFonts w:asciiTheme="majorBidi" w:hAnsiTheme="majorBidi" w:cstheme="majorBidi"/>
            <w:noProof/>
            <w:webHidden/>
            <w:sz w:val="24"/>
          </w:rPr>
          <w:tab/>
        </w:r>
        <w:r w:rsidR="00E21459" w:rsidRPr="008E1EA7">
          <w:rPr>
            <w:rFonts w:asciiTheme="majorBidi" w:hAnsiTheme="majorBidi" w:cstheme="majorBidi"/>
            <w:noProof/>
            <w:webHidden/>
            <w:sz w:val="24"/>
          </w:rPr>
          <w:fldChar w:fldCharType="begin"/>
        </w:r>
        <w:r w:rsidR="00E21459" w:rsidRPr="008E1EA7">
          <w:rPr>
            <w:rFonts w:asciiTheme="majorBidi" w:hAnsiTheme="majorBidi" w:cstheme="majorBidi"/>
            <w:noProof/>
            <w:webHidden/>
            <w:sz w:val="24"/>
          </w:rPr>
          <w:instrText xml:space="preserve"> PAGEREF _Toc173433056 \h </w:instrText>
        </w:r>
        <w:r w:rsidR="00E21459" w:rsidRPr="008E1EA7">
          <w:rPr>
            <w:rFonts w:asciiTheme="majorBidi" w:hAnsiTheme="majorBidi" w:cstheme="majorBidi"/>
            <w:noProof/>
            <w:webHidden/>
            <w:sz w:val="24"/>
          </w:rPr>
        </w:r>
        <w:r w:rsidR="00E21459" w:rsidRPr="008E1EA7">
          <w:rPr>
            <w:rFonts w:asciiTheme="majorBidi" w:hAnsiTheme="majorBidi" w:cstheme="majorBidi"/>
            <w:noProof/>
            <w:webHidden/>
            <w:sz w:val="24"/>
          </w:rPr>
          <w:fldChar w:fldCharType="separate"/>
        </w:r>
        <w:r w:rsidR="00E21459" w:rsidRPr="008E1EA7">
          <w:rPr>
            <w:rFonts w:asciiTheme="majorBidi" w:hAnsiTheme="majorBidi" w:cstheme="majorBidi"/>
            <w:noProof/>
            <w:webHidden/>
            <w:sz w:val="24"/>
          </w:rPr>
          <w:t>18</w:t>
        </w:r>
        <w:r w:rsidR="00E21459" w:rsidRPr="008E1EA7">
          <w:rPr>
            <w:rFonts w:asciiTheme="majorBidi" w:hAnsiTheme="majorBidi" w:cstheme="majorBidi"/>
            <w:noProof/>
            <w:webHidden/>
            <w:sz w:val="24"/>
          </w:rPr>
          <w:fldChar w:fldCharType="end"/>
        </w:r>
      </w:hyperlink>
    </w:p>
    <w:p w:rsidR="002E2D2C" w:rsidRPr="002E2D2C" w:rsidRDefault="005C7738" w:rsidP="002E2D2C">
      <w:r w:rsidRPr="008E1EA7">
        <w:fldChar w:fldCharType="end"/>
      </w:r>
    </w:p>
    <w:p w:rsidR="00524E36" w:rsidRPr="00BF7C08" w:rsidRDefault="00524E36" w:rsidP="00B6057A">
      <w:pPr>
        <w:spacing w:after="160" w:line="360" w:lineRule="auto"/>
        <w:rPr>
          <w:rFonts w:asciiTheme="majorBidi" w:hAnsiTheme="majorBidi" w:cstheme="majorBidi"/>
          <w:sz w:val="24"/>
          <w:szCs w:val="24"/>
        </w:rPr>
      </w:pPr>
    </w:p>
    <w:p w:rsidR="00A33FC7" w:rsidRPr="00BF7C08" w:rsidRDefault="00A33FC7" w:rsidP="00B6057A">
      <w:pPr>
        <w:spacing w:after="160" w:line="360" w:lineRule="auto"/>
        <w:rPr>
          <w:rFonts w:asciiTheme="majorBidi" w:hAnsiTheme="majorBidi" w:cstheme="majorBidi"/>
          <w:sz w:val="24"/>
          <w:szCs w:val="24"/>
        </w:rPr>
      </w:pPr>
    </w:p>
    <w:p w:rsidR="00A33FC7" w:rsidRPr="00BF7C08" w:rsidRDefault="00A33FC7" w:rsidP="00B6057A">
      <w:pPr>
        <w:spacing w:after="160" w:line="360" w:lineRule="auto"/>
        <w:rPr>
          <w:rFonts w:asciiTheme="majorBidi" w:hAnsiTheme="majorBidi" w:cstheme="majorBidi"/>
          <w:sz w:val="24"/>
          <w:szCs w:val="24"/>
        </w:rPr>
      </w:pPr>
    </w:p>
    <w:p w:rsidR="00B62BB8" w:rsidRDefault="00535FF9" w:rsidP="00535FF9">
      <w:pPr>
        <w:pStyle w:val="Heading1"/>
      </w:pPr>
      <w:bookmarkStart w:id="2" w:name="_Toc173430975"/>
      <w:bookmarkStart w:id="3" w:name="_Toc173433038"/>
      <w:r w:rsidRPr="00B3085D">
        <w:lastRenderedPageBreak/>
        <w:t xml:space="preserve">Introduction </w:t>
      </w:r>
      <w:r w:rsidR="00222798" w:rsidRPr="005E43F1">
        <w:t>générale</w:t>
      </w:r>
      <w:r w:rsidR="00222798">
        <w:t>:</w:t>
      </w:r>
      <w:bookmarkEnd w:id="2"/>
      <w:bookmarkEnd w:id="3"/>
    </w:p>
    <w:p w:rsidR="00222798" w:rsidRDefault="00222798" w:rsidP="00222798">
      <w:pPr>
        <w:pStyle w:val="NormalWeb"/>
        <w:spacing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rsidR="00222798" w:rsidRDefault="00222798" w:rsidP="00222798">
      <w:pPr>
        <w:pStyle w:val="NormalWeb"/>
        <w:spacing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rsidR="00732A8F" w:rsidRDefault="00732A8F" w:rsidP="009B5967">
      <w:pPr>
        <w:pStyle w:val="NormalWeb"/>
        <w:spacing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rsidR="00222798" w:rsidRPr="0003055B" w:rsidRDefault="00222798" w:rsidP="00222798">
      <w:pPr>
        <w:spacing w:after="0" w:line="360" w:lineRule="auto"/>
        <w:jc w:val="both"/>
        <w:rPr>
          <w:rFonts w:ascii="Times New Roman" w:eastAsia="Times New Roman" w:hAnsi="Times New Roman"/>
          <w:sz w:val="24"/>
          <w:szCs w:val="24"/>
          <w:lang w:eastAsia="fr-FR"/>
        </w:rPr>
      </w:pPr>
      <w:r w:rsidRPr="008F4AFD">
        <w:rPr>
          <w:rFonts w:asciiTheme="majorBidi" w:hAnsiTheme="majorBidi" w:cstheme="majorBidi"/>
          <w:sz w:val="24"/>
          <w:szCs w:val="24"/>
          <w:shd w:val="clear" w:color="auto" w:fill="FFFFFF"/>
        </w:rPr>
        <w:t>Le présent rapport</w:t>
      </w:r>
      <w:r>
        <w:rPr>
          <w:rFonts w:asciiTheme="majorBidi" w:hAnsiTheme="majorBidi" w:cstheme="majorBidi"/>
          <w:sz w:val="24"/>
          <w:szCs w:val="24"/>
          <w:shd w:val="clear" w:color="auto" w:fill="FFFFFF"/>
        </w:rPr>
        <w:t xml:space="preserve"> </w:t>
      </w:r>
      <w:r w:rsidRPr="008F4AFD">
        <w:rPr>
          <w:rFonts w:asciiTheme="majorBidi" w:hAnsiTheme="majorBidi" w:cstheme="majorBidi"/>
          <w:sz w:val="24"/>
          <w:szCs w:val="24"/>
          <w:shd w:val="clear" w:color="auto" w:fill="FFFFFF"/>
        </w:rPr>
        <w:t xml:space="preserve">qui expose ce travail est </w:t>
      </w:r>
      <w:r>
        <w:rPr>
          <w:rFonts w:asciiTheme="majorBidi" w:hAnsiTheme="majorBidi" w:cstheme="majorBidi"/>
          <w:sz w:val="24"/>
          <w:szCs w:val="24"/>
          <w:shd w:val="clear" w:color="auto" w:fill="FFFFFF"/>
        </w:rPr>
        <w:t>constitué</w:t>
      </w:r>
      <w:r w:rsidRPr="008F4AFD">
        <w:rPr>
          <w:rFonts w:asciiTheme="majorBidi" w:hAnsiTheme="majorBidi" w:cstheme="majorBidi"/>
          <w:sz w:val="24"/>
          <w:szCs w:val="24"/>
          <w:shd w:val="clear" w:color="auto" w:fill="FFFFFF"/>
        </w:rPr>
        <w:t xml:space="preserve"> de quatre chapitres </w:t>
      </w:r>
      <w:r>
        <w:rPr>
          <w:rFonts w:asciiTheme="majorBidi" w:hAnsiTheme="majorBidi" w:cstheme="majorBidi"/>
          <w:sz w:val="24"/>
          <w:szCs w:val="24"/>
          <w:shd w:val="clear" w:color="auto" w:fill="FFFFFF"/>
        </w:rPr>
        <w:t xml:space="preserve">principaux </w:t>
      </w:r>
      <w:r w:rsidRPr="008F4AFD">
        <w:rPr>
          <w:rFonts w:asciiTheme="majorBidi" w:hAnsiTheme="majorBidi" w:cstheme="majorBidi"/>
          <w:sz w:val="24"/>
          <w:szCs w:val="24"/>
          <w:shd w:val="clear" w:color="auto" w:fill="FFFFFF"/>
        </w:rPr>
        <w:t>structurés comme suit :</w:t>
      </w:r>
    </w:p>
    <w:p w:rsidR="00222798" w:rsidRDefault="00AD4D81" w:rsidP="00C818B4">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Dans un premier temps, je présenterai </w:t>
      </w:r>
      <w:r w:rsidR="00C818B4" w:rsidRPr="00C818B4">
        <w:rPr>
          <w:rFonts w:ascii="Times New Roman" w:eastAsia="Times New Roman" w:hAnsi="Times New Roman"/>
          <w:sz w:val="24"/>
          <w:szCs w:val="24"/>
          <w:lang w:eastAsia="fr-FR"/>
        </w:rPr>
        <w:t>le contexte général de l'entreprise. Nous y détaillerons l'organisation d'accueil, ses mission</w:t>
      </w:r>
      <w:r w:rsidR="00C818B4">
        <w:rPr>
          <w:rFonts w:ascii="Times New Roman" w:eastAsia="Times New Roman" w:hAnsi="Times New Roman"/>
          <w:sz w:val="24"/>
          <w:szCs w:val="24"/>
          <w:lang w:eastAsia="fr-FR"/>
        </w:rPr>
        <w:t>s, services, produits et autres</w:t>
      </w:r>
      <w:r>
        <w:t>.</w:t>
      </w:r>
    </w:p>
    <w:p w:rsidR="00AD4D81" w:rsidRPr="00AD4D81" w:rsidRDefault="00AD4D81" w:rsidP="007A1B60">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Le deuxième chapitre concerne l’étude du projet, </w:t>
      </w:r>
      <w:r w:rsidR="007A1B60" w:rsidRPr="007A1B60">
        <w:rPr>
          <w:rFonts w:ascii="Times New Roman" w:eastAsia="Times New Roman" w:hAnsi="Times New Roman"/>
          <w:sz w:val="24"/>
          <w:szCs w:val="24"/>
          <w:lang w:eastAsia="fr-FR"/>
        </w:rPr>
        <w:t>nous verrons les besoins et l</w:t>
      </w:r>
      <w:r w:rsidR="007A1B60">
        <w:rPr>
          <w:rFonts w:ascii="Times New Roman" w:eastAsia="Times New Roman" w:hAnsi="Times New Roman"/>
          <w:sz w:val="24"/>
          <w:szCs w:val="24"/>
          <w:lang w:eastAsia="fr-FR"/>
        </w:rPr>
        <w:t>es spécifications techniques/fonctionnelles du projet</w:t>
      </w:r>
      <w:r w:rsidR="007A1B60" w:rsidRPr="007A1B60">
        <w:rPr>
          <w:rFonts w:ascii="Times New Roman" w:eastAsia="Times New Roman" w:hAnsi="Times New Roman"/>
          <w:sz w:val="24"/>
          <w:szCs w:val="24"/>
          <w:lang w:eastAsia="fr-FR"/>
        </w:rPr>
        <w:t xml:space="preserve">. Nous y analyserons en détail les fonctionnalités, les exigences de l'application et </w:t>
      </w:r>
      <w:r w:rsidRPr="00AD4D81">
        <w:rPr>
          <w:rFonts w:ascii="Times New Roman" w:eastAsia="Times New Roman" w:hAnsi="Times New Roman"/>
          <w:sz w:val="24"/>
          <w:szCs w:val="24"/>
          <w:lang w:eastAsia="fr-FR"/>
        </w:rPr>
        <w:t>la</w:t>
      </w:r>
      <w:r>
        <w:rPr>
          <w:rFonts w:ascii="Times New Roman" w:eastAsia="Times New Roman" w:hAnsi="Times New Roman"/>
          <w:sz w:val="24"/>
          <w:szCs w:val="24"/>
          <w:lang w:eastAsia="fr-FR"/>
        </w:rPr>
        <w:t xml:space="preserve"> méthodologie de travail adoptée.</w:t>
      </w:r>
    </w:p>
    <w:p w:rsidR="00AD4D81" w:rsidRPr="00732A8F" w:rsidRDefault="00AD4D81" w:rsidP="00530408">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Dans le troisième chapitre, je discuterai la conception de ma solution, en montrant les différents diagrammes UML qui m’ont permis d'analyse</w:t>
      </w:r>
      <w:r w:rsidR="00530408">
        <w:rPr>
          <w:rFonts w:ascii="Times New Roman" w:eastAsia="Times New Roman" w:hAnsi="Times New Roman"/>
          <w:sz w:val="24"/>
          <w:szCs w:val="24"/>
          <w:lang w:eastAsia="fr-FR"/>
        </w:rPr>
        <w:t>r et de concevoir le système</w:t>
      </w:r>
      <w:r w:rsidR="00732A8F">
        <w:rPr>
          <w:rFonts w:ascii="Times New Roman" w:eastAsia="Times New Roman" w:hAnsi="Times New Roman"/>
          <w:sz w:val="24"/>
          <w:szCs w:val="24"/>
          <w:lang w:eastAsia="fr-FR"/>
        </w:rPr>
        <w:t>.</w:t>
      </w:r>
    </w:p>
    <w:p w:rsidR="00732A8F" w:rsidRPr="0003055B" w:rsidRDefault="00C85AB1" w:rsidP="00C85AB1">
      <w:pPr>
        <w:pStyle w:val="ListParagraph"/>
        <w:numPr>
          <w:ilvl w:val="0"/>
          <w:numId w:val="2"/>
        </w:numPr>
        <w:spacing w:line="360" w:lineRule="auto"/>
        <w:jc w:val="both"/>
        <w:rPr>
          <w:rFonts w:asciiTheme="majorBidi" w:hAnsiTheme="majorBidi" w:cstheme="majorBidi"/>
          <w:sz w:val="24"/>
          <w:szCs w:val="24"/>
        </w:rPr>
      </w:pPr>
      <w:r>
        <w:rPr>
          <w:rFonts w:ascii="Times New Roman" w:eastAsia="Times New Roman" w:hAnsi="Times New Roman"/>
          <w:sz w:val="24"/>
          <w:szCs w:val="24"/>
          <w:lang w:eastAsia="fr-FR"/>
        </w:rPr>
        <w:t xml:space="preserve">Et enfin, la réalisation de l’application </w:t>
      </w:r>
      <w:r w:rsidR="00732A8F" w:rsidRPr="00732A8F">
        <w:rPr>
          <w:rFonts w:ascii="Times New Roman" w:eastAsia="Times New Roman" w:hAnsi="Times New Roman"/>
          <w:sz w:val="24"/>
          <w:szCs w:val="24"/>
          <w:lang w:eastAsia="fr-FR"/>
        </w:rPr>
        <w:t>est expliquée dans le</w:t>
      </w:r>
      <w:r>
        <w:rPr>
          <w:rFonts w:ascii="Times New Roman" w:eastAsia="Times New Roman" w:hAnsi="Times New Roman"/>
          <w:sz w:val="24"/>
          <w:szCs w:val="24"/>
          <w:lang w:eastAsia="fr-FR"/>
        </w:rPr>
        <w:t xml:space="preserve"> quatrième et</w:t>
      </w:r>
      <w:r w:rsidR="00732A8F" w:rsidRPr="00732A8F">
        <w:rPr>
          <w:rFonts w:ascii="Times New Roman" w:eastAsia="Times New Roman" w:hAnsi="Times New Roman"/>
          <w:sz w:val="24"/>
          <w:szCs w:val="24"/>
          <w:lang w:eastAsia="fr-FR"/>
        </w:rPr>
        <w:t xml:space="preserve"> dernier chapitre. Des captures d’écran sont également inclus pour compléter la présentation du </w:t>
      </w:r>
      <w:r w:rsidR="00530408">
        <w:rPr>
          <w:rFonts w:ascii="Times New Roman" w:eastAsia="Times New Roman" w:hAnsi="Times New Roman"/>
          <w:sz w:val="24"/>
          <w:szCs w:val="24"/>
          <w:lang w:eastAsia="fr-FR"/>
        </w:rPr>
        <w:t>projet</w:t>
      </w:r>
      <w:r w:rsidR="00732A8F" w:rsidRPr="00732A8F">
        <w:rPr>
          <w:rFonts w:ascii="Times New Roman" w:eastAsia="Times New Roman" w:hAnsi="Times New Roman"/>
          <w:sz w:val="24"/>
          <w:szCs w:val="24"/>
          <w:lang w:eastAsia="fr-FR"/>
        </w:rPr>
        <w:t>. Je parler</w:t>
      </w:r>
      <w:r w:rsidR="006B0B7C">
        <w:rPr>
          <w:rFonts w:ascii="Times New Roman" w:eastAsia="Times New Roman" w:hAnsi="Times New Roman"/>
          <w:sz w:val="24"/>
          <w:szCs w:val="24"/>
          <w:lang w:eastAsia="fr-FR"/>
        </w:rPr>
        <w:t xml:space="preserve">ai aussi des différents outils, </w:t>
      </w:r>
      <w:r w:rsidR="00732A8F" w:rsidRPr="00732A8F">
        <w:rPr>
          <w:rFonts w:ascii="Times New Roman" w:eastAsia="Times New Roman" w:hAnsi="Times New Roman"/>
          <w:sz w:val="24"/>
          <w:szCs w:val="24"/>
          <w:lang w:eastAsia="fr-FR"/>
        </w:rPr>
        <w:t>technologies et langages dont j</w:t>
      </w:r>
      <w:r w:rsidR="00732A8F">
        <w:rPr>
          <w:rFonts w:ascii="Times New Roman" w:eastAsia="Times New Roman" w:hAnsi="Times New Roman"/>
          <w:sz w:val="24"/>
          <w:szCs w:val="24"/>
          <w:lang w:eastAsia="fr-FR"/>
        </w:rPr>
        <w:t>e me suis servi pour le réaliser.</w:t>
      </w:r>
    </w:p>
    <w:p w:rsidR="00222798" w:rsidRDefault="00000852" w:rsidP="00000852">
      <w:pPr>
        <w:pStyle w:val="Heading1"/>
      </w:pPr>
      <w:bookmarkStart w:id="4" w:name="_Toc173430976"/>
      <w:bookmarkStart w:id="5" w:name="_Toc173433039"/>
      <w:r>
        <w:lastRenderedPageBreak/>
        <w:t>Chapitre 1 : Contexte général</w:t>
      </w:r>
      <w:bookmarkEnd w:id="4"/>
      <w:bookmarkEnd w:id="5"/>
    </w:p>
    <w:p w:rsidR="003F240B" w:rsidRDefault="003F240B" w:rsidP="003F240B"/>
    <w:p w:rsidR="003F240B" w:rsidRDefault="003F240B" w:rsidP="003F240B"/>
    <w:p w:rsidR="003F240B" w:rsidRDefault="003F240B" w:rsidP="003F240B"/>
    <w:p w:rsidR="003F240B" w:rsidRDefault="00313296" w:rsidP="003F240B">
      <w:pPr>
        <w:pStyle w:val="Heading2"/>
      </w:pPr>
      <w:bookmarkStart w:id="6" w:name="_Toc173430977"/>
      <w:bookmarkStart w:id="7" w:name="_Toc173433040"/>
      <w:r>
        <w:rPr>
          <w:noProof/>
          <w:lang w:eastAsia="fr-FR"/>
        </w:rPr>
        <mc:AlternateContent>
          <mc:Choice Requires="wps">
            <w:drawing>
              <wp:anchor distT="45720" distB="45720" distL="114300" distR="114300" simplePos="0" relativeHeight="251639808" behindDoc="0" locked="0" layoutInCell="1" allowOverlap="1">
                <wp:simplePos x="0" y="0"/>
                <wp:positionH relativeFrom="column">
                  <wp:posOffset>0</wp:posOffset>
                </wp:positionH>
                <wp:positionV relativeFrom="paragraph">
                  <wp:posOffset>416560</wp:posOffset>
                </wp:positionV>
                <wp:extent cx="5710555" cy="1353820"/>
                <wp:effectExtent l="0" t="0" r="2349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53820"/>
                        </a:xfrm>
                        <a:prstGeom prst="rect">
                          <a:avLst/>
                        </a:prstGeom>
                        <a:solidFill>
                          <a:schemeClr val="bg1"/>
                        </a:solidFill>
                        <a:ln w="12700">
                          <a:solidFill>
                            <a:srgbClr val="000000"/>
                          </a:solidFill>
                          <a:prstDash val="dash"/>
                          <a:miter lim="800000"/>
                          <a:headEnd/>
                          <a:tailEnd/>
                        </a:ln>
                      </wps:spPr>
                      <wps:txbx>
                        <w:txbxContent>
                          <w:p w:rsidR="00A36000" w:rsidRPr="00A24D13" w:rsidRDefault="00A36000" w:rsidP="00CB1BE0">
                            <w:pPr>
                              <w:spacing w:line="360" w:lineRule="auto"/>
                              <w:jc w:val="both"/>
                              <w:rPr>
                                <w:rFonts w:asciiTheme="majorBidi" w:hAnsiTheme="majorBidi" w:cstheme="majorBidi"/>
                                <w:sz w:val="24"/>
                                <w:szCs w:val="24"/>
                              </w:rPr>
                            </w:pPr>
                            <w:r w:rsidRPr="00A24D13">
                              <w:rPr>
                                <w:rFonts w:asciiTheme="majorBidi" w:hAnsiTheme="majorBidi" w:cstheme="majorBidi"/>
                                <w:sz w:val="24"/>
                                <w:szCs w:val="24"/>
                              </w:rPr>
                              <w:t xml:space="preserve">Ce chapitre se propose de donner un aperçu complet de </w:t>
                            </w:r>
                            <w:r>
                              <w:rPr>
                                <w:rFonts w:asciiTheme="majorBidi" w:hAnsiTheme="majorBidi" w:cstheme="majorBidi"/>
                                <w:sz w:val="24"/>
                                <w:szCs w:val="24"/>
                              </w:rPr>
                              <w:t xml:space="preserve">la </w:t>
                            </w:r>
                            <w:r w:rsidRPr="00A24D13">
                              <w:rPr>
                                <w:rFonts w:asciiTheme="majorBidi" w:hAnsiTheme="majorBidi" w:cstheme="majorBidi"/>
                                <w:sz w:val="24"/>
                                <w:szCs w:val="24"/>
                              </w:rPr>
                              <w:t>CIMR. Nous explorerons son histoire, sa structure organisationnelle, ses domaines d'expertise et comment ses valeurs influencent sa vision et sa mission. Nous aborderons également les grands projets et initiatives qui incarnent son engagement envers l'innovation et la qualité, ainsi que sa vision pour l'avenir.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6" type="#_x0000_t202" style="position:absolute;margin-left:0;margin-top:32.8pt;width:449.65pt;height:106.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" fillcolor="white [3212]" strokeweight="1pt">
                <v:stroke dashstyle="dash"/>
                <v:textbox>
                  <w:txbxContent>
                    <w:p w:rsidR="00A36000" w:rsidRPr="00A24D13" w:rsidRDefault="00A36000" w:rsidP="00CB1BE0">
                      <w:pPr>
                        <w:spacing w:line="360" w:lineRule="auto"/>
                        <w:jc w:val="both"/>
                        <w:rPr>
                          <w:rFonts w:asciiTheme="majorBidi" w:hAnsiTheme="majorBidi" w:cstheme="majorBidi"/>
                          <w:sz w:val="24"/>
                          <w:szCs w:val="24"/>
                        </w:rPr>
                      </w:pPr>
                      <w:r w:rsidRPr="00A24D13">
                        <w:rPr>
                          <w:rFonts w:asciiTheme="majorBidi" w:hAnsiTheme="majorBidi" w:cstheme="majorBidi"/>
                          <w:sz w:val="24"/>
                          <w:szCs w:val="24"/>
                        </w:rPr>
                        <w:t xml:space="preserve">Ce chapitre se propose de donner un aperçu complet de </w:t>
                      </w:r>
                      <w:r>
                        <w:rPr>
                          <w:rFonts w:asciiTheme="majorBidi" w:hAnsiTheme="majorBidi" w:cstheme="majorBidi"/>
                          <w:sz w:val="24"/>
                          <w:szCs w:val="24"/>
                        </w:rPr>
                        <w:t xml:space="preserve">la </w:t>
                      </w:r>
                      <w:r w:rsidRPr="00A24D13">
                        <w:rPr>
                          <w:rFonts w:asciiTheme="majorBidi" w:hAnsiTheme="majorBidi" w:cstheme="majorBidi"/>
                          <w:sz w:val="24"/>
                          <w:szCs w:val="24"/>
                        </w:rPr>
                        <w:t>CIMR. Nous explorerons son histoire, sa structure organisationnelle, ses domaines d'expertise et comment ses valeurs influencent sa vision et sa mission. Nous aborderons également les grands projets et initiatives qui incarnent son engagement envers l'innovation et la qualité, ainsi que sa vision pour l'avenir.</w:t>
                      </w:r>
                    </w:p>
                  </w:txbxContent>
                </v:textbox>
                <w10:wrap type="square"/>
              </v:shape>
            </w:pict>
          </mc:Fallback>
        </mc:AlternateContent>
      </w:r>
      <w:r w:rsidR="003F240B">
        <w:t>Introduction</w:t>
      </w:r>
      <w:bookmarkEnd w:id="6"/>
      <w:bookmarkEnd w:id="7"/>
    </w:p>
    <w:p w:rsidR="003F240B" w:rsidRPr="003F240B" w:rsidRDefault="003F240B" w:rsidP="003F240B"/>
    <w:p w:rsidR="00CB1BE0" w:rsidRDefault="00CB1BE0" w:rsidP="005E43F1"/>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Default="00CB1BE0" w:rsidP="00CB1BE0"/>
    <w:p w:rsidR="005E43F1" w:rsidRDefault="005E43F1" w:rsidP="00CB1BE0">
      <w:pPr>
        <w:tabs>
          <w:tab w:val="left" w:pos="965"/>
        </w:tabs>
      </w:pPr>
    </w:p>
    <w:p w:rsidR="00CB1BE0" w:rsidRDefault="00CB1BE0" w:rsidP="00CB1BE0">
      <w:pPr>
        <w:tabs>
          <w:tab w:val="left" w:pos="965"/>
        </w:tabs>
      </w:pPr>
    </w:p>
    <w:p w:rsidR="00CB1BE0" w:rsidRDefault="00CB1BE0" w:rsidP="00CB1BE0">
      <w:pPr>
        <w:tabs>
          <w:tab w:val="left" w:pos="965"/>
        </w:tabs>
      </w:pPr>
    </w:p>
    <w:p w:rsidR="005B73FF" w:rsidRDefault="00E34F6B" w:rsidP="0085147C">
      <w:pPr>
        <w:pStyle w:val="Heading2"/>
        <w:numPr>
          <w:ilvl w:val="0"/>
          <w:numId w:val="8"/>
        </w:numPr>
        <w:spacing w:line="360" w:lineRule="auto"/>
      </w:pPr>
      <w:bookmarkStart w:id="8" w:name="_Toc173430978"/>
      <w:bookmarkStart w:id="9" w:name="_Toc173433041"/>
      <w:r>
        <w:lastRenderedPageBreak/>
        <w:t>P</w:t>
      </w:r>
      <w:r w:rsidR="005B73FF">
        <w:t>résentation de l’organisme d’accueil</w:t>
      </w:r>
      <w:r w:rsidR="00F507FA">
        <w:t> :</w:t>
      </w:r>
      <w:bookmarkEnd w:id="8"/>
      <w:bookmarkEnd w:id="9"/>
    </w:p>
    <w:p w:rsidR="0085147C" w:rsidRDefault="0085147C" w:rsidP="008F5D59">
      <w:pPr>
        <w:pStyle w:val="Heading3"/>
        <w:numPr>
          <w:ilvl w:val="1"/>
          <w:numId w:val="8"/>
        </w:numPr>
        <w:spacing w:line="360" w:lineRule="auto"/>
      </w:pPr>
      <w:bookmarkStart w:id="10" w:name="_Toc173430979"/>
      <w:bookmarkStart w:id="11" w:name="_Toc173433042"/>
      <w:r>
        <w:t>Présentation de la CIMR</w:t>
      </w:r>
      <w:r w:rsidR="00F507FA">
        <w:t> :</w:t>
      </w:r>
      <w:bookmarkEnd w:id="10"/>
      <w:bookmarkEnd w:id="11"/>
    </w:p>
    <w:p w:rsidR="00A00BF8" w:rsidRPr="00A00BF8" w:rsidRDefault="00A00BF8" w:rsidP="000405EA">
      <w:pPr>
        <w:spacing w:before="240" w:line="360" w:lineRule="auto"/>
        <w:jc w:val="both"/>
        <w:rPr>
          <w:rFonts w:asciiTheme="majorBidi" w:hAnsiTheme="majorBidi" w:cstheme="majorBidi"/>
          <w:sz w:val="24"/>
          <w:szCs w:val="24"/>
        </w:rPr>
      </w:pPr>
      <w:r w:rsidRPr="00A00BF8">
        <w:rPr>
          <w:rFonts w:asciiTheme="majorBidi" w:hAnsiTheme="majorBidi" w:cstheme="majorBidi"/>
          <w:sz w:val="24"/>
          <w:szCs w:val="24"/>
        </w:rPr>
        <w:t>Créée en 1949, la CIMR a pour mission de promouvoir un régime de retraite pérenne, équilibré et solidaire, garantissant aux bénéficiaires une pension équitable dans le cadre d’une gestion efficace et de qualité.</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La CIMR est gérée </w:t>
      </w:r>
      <w:r w:rsidR="00720583">
        <w:rPr>
          <w:rFonts w:asciiTheme="majorBidi" w:hAnsiTheme="majorBidi" w:cstheme="majorBidi"/>
          <w:sz w:val="24"/>
          <w:szCs w:val="24"/>
        </w:rPr>
        <w:t>par un conseil d’administration élu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des adhérents.</w:t>
      </w:r>
    </w:p>
    <w:p w:rsidR="00A00BF8" w:rsidRPr="00A00BF8" w:rsidRDefault="00A00BF8" w:rsidP="000405EA">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La gestion de la CIMR répond aux exigences de performance et de transparence vis-à-vis de ses adhérents et affiliés.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L´instance suprêm</w:t>
      </w:r>
      <w:r w:rsidR="00720583">
        <w:rPr>
          <w:rFonts w:asciiTheme="majorBidi" w:hAnsiTheme="majorBidi" w:cstheme="majorBidi"/>
          <w:sz w:val="24"/>
          <w:szCs w:val="24"/>
        </w:rPr>
        <w:t>e de décision de la CIMR est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 ses adhérents.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Le </w:t>
      </w:r>
      <w:r w:rsidR="00720583">
        <w:rPr>
          <w:rFonts w:asciiTheme="majorBidi" w:hAnsiTheme="majorBidi" w:cstheme="majorBidi"/>
          <w:sz w:val="24"/>
          <w:szCs w:val="24"/>
        </w:rPr>
        <w:t>c</w:t>
      </w:r>
      <w:r w:rsidRPr="00A00BF8">
        <w:rPr>
          <w:rFonts w:asciiTheme="majorBidi" w:hAnsiTheme="majorBidi" w:cstheme="majorBidi"/>
          <w:sz w:val="24"/>
          <w:szCs w:val="24"/>
        </w:rPr>
        <w:t xml:space="preserve">onseil </w:t>
      </w:r>
      <w:r w:rsidR="00720583">
        <w:rPr>
          <w:rFonts w:asciiTheme="majorBidi" w:hAnsiTheme="majorBidi" w:cstheme="majorBidi"/>
          <w:sz w:val="24"/>
          <w:szCs w:val="24"/>
        </w:rPr>
        <w:t>d’administration en constitue l’</w:t>
      </w:r>
      <w:r w:rsidRPr="00A00BF8">
        <w:rPr>
          <w:rFonts w:asciiTheme="majorBidi" w:hAnsiTheme="majorBidi" w:cstheme="majorBidi"/>
          <w:sz w:val="24"/>
          <w:szCs w:val="24"/>
        </w:rPr>
        <w:t>organe de gestion. Il est</w:t>
      </w:r>
      <w:r w:rsidR="00720583">
        <w:rPr>
          <w:rFonts w:asciiTheme="majorBidi" w:hAnsiTheme="majorBidi" w:cstheme="majorBidi"/>
          <w:sz w:val="24"/>
          <w:szCs w:val="24"/>
        </w:rPr>
        <w:t xml:space="preserve"> composé d’adhérents élus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 xml:space="preserve">énérale et exerçant à titre bénévole. Quatre comités spécialisés sont issus du </w:t>
      </w:r>
      <w:r w:rsidR="00720583">
        <w:rPr>
          <w:rFonts w:asciiTheme="majorBidi" w:hAnsiTheme="majorBidi" w:cstheme="majorBidi"/>
          <w:sz w:val="24"/>
          <w:szCs w:val="24"/>
        </w:rPr>
        <w:t>conseil d’a</w:t>
      </w:r>
      <w:r w:rsidRPr="00A00BF8">
        <w:rPr>
          <w:rFonts w:asciiTheme="majorBidi" w:hAnsiTheme="majorBidi" w:cstheme="majorBidi"/>
          <w:sz w:val="24"/>
          <w:szCs w:val="24"/>
        </w:rPr>
        <w:t>dministration qui leur a confié des missions spécifiques :</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de p</w:t>
      </w:r>
      <w:r w:rsidRPr="00D2522B">
        <w:rPr>
          <w:rFonts w:asciiTheme="majorBidi" w:hAnsiTheme="majorBidi" w:cstheme="majorBidi"/>
          <w:b/>
          <w:bCs/>
          <w:sz w:val="24"/>
          <w:szCs w:val="24"/>
        </w:rPr>
        <w:t>ilotage</w:t>
      </w:r>
      <w:r w:rsidRPr="00180A2D">
        <w:rPr>
          <w:rFonts w:asciiTheme="majorBidi" w:hAnsiTheme="majorBidi" w:cstheme="majorBidi"/>
          <w:sz w:val="24"/>
          <w:szCs w:val="24"/>
        </w:rPr>
        <w:t xml:space="preserve"> : veille sur l´équilibre actuariel du régime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D2522B">
        <w:rPr>
          <w:rFonts w:asciiTheme="majorBidi" w:hAnsiTheme="majorBidi" w:cstheme="majorBidi"/>
          <w:b/>
          <w:bCs/>
          <w:sz w:val="24"/>
          <w:szCs w:val="24"/>
        </w:rPr>
        <w:t xml:space="preserve">omité des </w:t>
      </w:r>
      <w:r w:rsidR="00A36000">
        <w:rPr>
          <w:rFonts w:asciiTheme="majorBidi" w:hAnsiTheme="majorBidi" w:cstheme="majorBidi"/>
          <w:b/>
          <w:bCs/>
          <w:sz w:val="24"/>
          <w:szCs w:val="24"/>
        </w:rPr>
        <w:t>i</w:t>
      </w:r>
      <w:r w:rsidRPr="00D2522B">
        <w:rPr>
          <w:rFonts w:asciiTheme="majorBidi" w:hAnsiTheme="majorBidi" w:cstheme="majorBidi"/>
          <w:b/>
          <w:bCs/>
          <w:sz w:val="24"/>
          <w:szCs w:val="24"/>
        </w:rPr>
        <w:t>nvestissements</w:t>
      </w:r>
      <w:r w:rsidRPr="00180A2D">
        <w:rPr>
          <w:rFonts w:asciiTheme="majorBidi" w:hAnsiTheme="majorBidi" w:cstheme="majorBidi"/>
          <w:sz w:val="24"/>
          <w:szCs w:val="24"/>
        </w:rPr>
        <w:t xml:space="preserve"> : supervise la gestion financi</w:t>
      </w:r>
      <w:r w:rsidR="00A36000">
        <w:rPr>
          <w:rFonts w:asciiTheme="majorBidi" w:hAnsiTheme="majorBidi" w:cstheme="majorBidi"/>
          <w:sz w:val="24"/>
          <w:szCs w:val="24"/>
        </w:rPr>
        <w:t>ère et veille au respect de la c</w:t>
      </w:r>
      <w:r w:rsidRPr="00180A2D">
        <w:rPr>
          <w:rFonts w:asciiTheme="majorBidi" w:hAnsiTheme="majorBidi" w:cstheme="majorBidi"/>
          <w:sz w:val="24"/>
          <w:szCs w:val="24"/>
        </w:rPr>
        <w:t>harte et du règlement financiers</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d’a</w:t>
      </w:r>
      <w:r w:rsidRPr="00D2522B">
        <w:rPr>
          <w:rFonts w:asciiTheme="majorBidi" w:hAnsiTheme="majorBidi" w:cstheme="majorBidi"/>
          <w:b/>
          <w:bCs/>
          <w:sz w:val="24"/>
          <w:szCs w:val="24"/>
        </w:rPr>
        <w:t>udit</w:t>
      </w:r>
      <w:r w:rsidRPr="00180A2D">
        <w:rPr>
          <w:rFonts w:asciiTheme="majorBidi" w:hAnsiTheme="majorBidi" w:cstheme="majorBidi"/>
          <w:sz w:val="24"/>
          <w:szCs w:val="24"/>
        </w:rPr>
        <w:t xml:space="preserve"> : supervise les missions d´audit interne et externe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3F7511">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3F7511">
        <w:rPr>
          <w:rFonts w:asciiTheme="majorBidi" w:hAnsiTheme="majorBidi" w:cstheme="majorBidi"/>
          <w:b/>
          <w:bCs/>
          <w:sz w:val="24"/>
          <w:szCs w:val="24"/>
        </w:rPr>
        <w:t xml:space="preserve">omité des nominations et des </w:t>
      </w:r>
      <w:r w:rsidR="00A36000">
        <w:rPr>
          <w:rFonts w:asciiTheme="majorBidi" w:hAnsiTheme="majorBidi" w:cstheme="majorBidi"/>
          <w:b/>
          <w:bCs/>
          <w:sz w:val="24"/>
          <w:szCs w:val="24"/>
        </w:rPr>
        <w:t>r</w:t>
      </w:r>
      <w:r w:rsidRPr="003F7511">
        <w:rPr>
          <w:rFonts w:asciiTheme="majorBidi" w:hAnsiTheme="majorBidi" w:cstheme="majorBidi"/>
          <w:b/>
          <w:bCs/>
          <w:sz w:val="24"/>
          <w:szCs w:val="24"/>
        </w:rPr>
        <w:t>émunérations</w:t>
      </w:r>
      <w:r w:rsidRPr="00180A2D">
        <w:rPr>
          <w:rFonts w:asciiTheme="majorBidi" w:hAnsiTheme="majorBidi" w:cstheme="majorBidi"/>
          <w:sz w:val="24"/>
          <w:szCs w:val="24"/>
        </w:rPr>
        <w:t xml:space="preserve"> : arrête la politique de rémunération et fixe le</w:t>
      </w:r>
      <w:r w:rsidR="004B2A6C">
        <w:rPr>
          <w:rFonts w:asciiTheme="majorBidi" w:hAnsiTheme="majorBidi" w:cstheme="majorBidi"/>
          <w:sz w:val="24"/>
          <w:szCs w:val="24"/>
        </w:rPr>
        <w:t>s émoluments des membres de la d</w:t>
      </w:r>
      <w:r w:rsidRPr="00180A2D">
        <w:rPr>
          <w:rFonts w:asciiTheme="majorBidi" w:hAnsiTheme="majorBidi" w:cstheme="majorBidi"/>
          <w:sz w:val="24"/>
          <w:szCs w:val="24"/>
        </w:rPr>
        <w:t>irection.</w:t>
      </w:r>
    </w:p>
    <w:p w:rsidR="00A00BF8" w:rsidRPr="00A00BF8" w:rsidRDefault="00A00BF8" w:rsidP="00A36000">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A la suite des modifications</w:t>
      </w:r>
      <w:r w:rsidR="00A36000">
        <w:rPr>
          <w:rFonts w:asciiTheme="majorBidi" w:hAnsiTheme="majorBidi" w:cstheme="majorBidi"/>
          <w:sz w:val="24"/>
          <w:szCs w:val="24"/>
        </w:rPr>
        <w:t xml:space="preserve"> statutaires introduites par l’a</w:t>
      </w:r>
      <w:r w:rsidRPr="00A00BF8">
        <w:rPr>
          <w:rFonts w:asciiTheme="majorBidi" w:hAnsiTheme="majorBidi" w:cstheme="majorBidi"/>
          <w:sz w:val="24"/>
          <w:szCs w:val="24"/>
        </w:rPr>
        <w:t xml:space="preserve">ssemblée </w:t>
      </w:r>
      <w:r w:rsidR="00A36000">
        <w:rPr>
          <w:rFonts w:asciiTheme="majorBidi" w:hAnsiTheme="majorBidi" w:cstheme="majorBidi"/>
          <w:sz w:val="24"/>
          <w:szCs w:val="24"/>
        </w:rPr>
        <w:t>g</w:t>
      </w:r>
      <w:r w:rsidRPr="00A00BF8">
        <w:rPr>
          <w:rFonts w:asciiTheme="majorBidi" w:hAnsiTheme="majorBidi" w:cstheme="majorBidi"/>
          <w:sz w:val="24"/>
          <w:szCs w:val="24"/>
        </w:rPr>
        <w:t xml:space="preserve">énérale </w:t>
      </w:r>
      <w:r w:rsidR="00A36000">
        <w:rPr>
          <w:rFonts w:asciiTheme="majorBidi" w:hAnsiTheme="majorBidi" w:cstheme="majorBidi"/>
          <w:sz w:val="24"/>
          <w:szCs w:val="24"/>
        </w:rPr>
        <w:t>e</w:t>
      </w:r>
      <w:r w:rsidRPr="00A00BF8">
        <w:rPr>
          <w:rFonts w:asciiTheme="majorBidi" w:hAnsiTheme="majorBidi" w:cstheme="majorBidi"/>
          <w:sz w:val="24"/>
          <w:szCs w:val="24"/>
        </w:rPr>
        <w:t>xtraordinaire du 17 novembre 2016, les comptes de la CIMR sont désormais audités annuellement par deux commiss</w:t>
      </w:r>
      <w:r w:rsidR="00A36000">
        <w:rPr>
          <w:rFonts w:asciiTheme="majorBidi" w:hAnsiTheme="majorBidi" w:cstheme="majorBidi"/>
          <w:sz w:val="24"/>
          <w:szCs w:val="24"/>
        </w:rPr>
        <w:t>aires aux comptes. Un cabinet d’</w:t>
      </w:r>
      <w:r w:rsidRPr="00A00BF8">
        <w:rPr>
          <w:rFonts w:asciiTheme="majorBidi" w:hAnsiTheme="majorBidi" w:cstheme="majorBidi"/>
          <w:sz w:val="24"/>
          <w:szCs w:val="24"/>
        </w:rPr>
        <w:t xml:space="preserve">actuariat indépendant certifie chaque année le bilan actuariel réalisé par la CIMR, sous la houlette du </w:t>
      </w:r>
      <w:r w:rsidR="00A36000">
        <w:rPr>
          <w:rFonts w:asciiTheme="majorBidi" w:hAnsiTheme="majorBidi" w:cstheme="majorBidi"/>
          <w:sz w:val="24"/>
          <w:szCs w:val="24"/>
        </w:rPr>
        <w:t>c</w:t>
      </w:r>
      <w:r w:rsidRPr="00A00BF8">
        <w:rPr>
          <w:rFonts w:asciiTheme="majorBidi" w:hAnsiTheme="majorBidi" w:cstheme="majorBidi"/>
          <w:sz w:val="24"/>
          <w:szCs w:val="24"/>
        </w:rPr>
        <w:t xml:space="preserve">omité de </w:t>
      </w:r>
      <w:r w:rsidR="00A36000">
        <w:rPr>
          <w:rFonts w:asciiTheme="majorBidi" w:hAnsiTheme="majorBidi" w:cstheme="majorBidi"/>
          <w:sz w:val="24"/>
          <w:szCs w:val="24"/>
        </w:rPr>
        <w:t>p</w:t>
      </w:r>
      <w:r w:rsidRPr="00A00BF8">
        <w:rPr>
          <w:rFonts w:asciiTheme="majorBidi" w:hAnsiTheme="majorBidi" w:cstheme="majorBidi"/>
          <w:sz w:val="24"/>
          <w:szCs w:val="24"/>
        </w:rPr>
        <w:t>ilotage.</w:t>
      </w:r>
    </w:p>
    <w:p w:rsidR="0085147C" w:rsidRPr="00A00BF8" w:rsidRDefault="00A00BF8" w:rsidP="00A00BF8">
      <w:pPr>
        <w:spacing w:line="360" w:lineRule="auto"/>
        <w:rPr>
          <w:rFonts w:asciiTheme="majorBidi" w:hAnsiTheme="majorBidi" w:cstheme="majorBidi"/>
          <w:sz w:val="24"/>
          <w:szCs w:val="24"/>
        </w:rPr>
      </w:pPr>
      <w:r w:rsidRPr="00A00BF8">
        <w:rPr>
          <w:rFonts w:asciiTheme="majorBidi" w:hAnsiTheme="majorBidi" w:cstheme="majorBidi"/>
          <w:sz w:val="24"/>
          <w:szCs w:val="24"/>
        </w:rPr>
        <w:t>Depuis 2009, la CIMR est certifiée ISO 9001 version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rsidR="0085147C" w:rsidRDefault="00F507FA" w:rsidP="00F507FA">
      <w:pPr>
        <w:pStyle w:val="Heading3"/>
        <w:numPr>
          <w:ilvl w:val="1"/>
          <w:numId w:val="8"/>
        </w:numPr>
        <w:spacing w:line="360" w:lineRule="auto"/>
      </w:pPr>
      <w:bookmarkStart w:id="12" w:name="_Toc173430980"/>
      <w:bookmarkStart w:id="13" w:name="_Toc173433043"/>
      <w:r>
        <w:lastRenderedPageBreak/>
        <w:t>Mission :</w:t>
      </w:r>
      <w:bookmarkEnd w:id="12"/>
      <w:bookmarkEnd w:id="13"/>
    </w:p>
    <w:p w:rsidR="00F507FA" w:rsidRDefault="00F507FA" w:rsidP="000405EA">
      <w:pPr>
        <w:spacing w:before="240" w:line="360" w:lineRule="auto"/>
        <w:jc w:val="both"/>
        <w:rPr>
          <w:rFonts w:asciiTheme="majorBidi" w:hAnsiTheme="majorBidi" w:cstheme="majorBidi"/>
          <w:sz w:val="24"/>
          <w:szCs w:val="24"/>
        </w:rPr>
      </w:pPr>
      <w:r w:rsidRPr="008F5D59">
        <w:rPr>
          <w:rFonts w:asciiTheme="majorBidi" w:hAnsiTheme="majorBidi" w:cstheme="majorBidi"/>
          <w:sz w:val="24"/>
          <w:szCs w:val="24"/>
        </w:rPr>
        <w:t>Administrer un régime de retraite complémentaire pérenne, équilibré et solidaire garantissant aux bénéficiaires une pension équitable reposant sur une gestion efficace, de qualité et une performance financière optimale.</w:t>
      </w:r>
    </w:p>
    <w:p w:rsidR="00C726A0" w:rsidRDefault="00C726A0" w:rsidP="00C726A0">
      <w:pPr>
        <w:pStyle w:val="Heading3"/>
        <w:numPr>
          <w:ilvl w:val="1"/>
          <w:numId w:val="8"/>
        </w:numPr>
      </w:pPr>
      <w:bookmarkStart w:id="14" w:name="_Toc173430981"/>
      <w:bookmarkStart w:id="15" w:name="_Toc173433044"/>
      <w:r>
        <w:t>Valeurs :</w:t>
      </w:r>
      <w:bookmarkEnd w:id="14"/>
      <w:bookmarkEnd w:id="15"/>
    </w:p>
    <w:p w:rsidR="00C726A0" w:rsidRDefault="00C726A0" w:rsidP="000405EA">
      <w:pPr>
        <w:pStyle w:val="ListParagraph"/>
        <w:numPr>
          <w:ilvl w:val="0"/>
          <w:numId w:val="10"/>
        </w:numPr>
        <w:spacing w:before="240" w:line="360" w:lineRule="auto"/>
        <w:jc w:val="both"/>
        <w:rPr>
          <w:rFonts w:asciiTheme="majorBidi" w:hAnsiTheme="majorBidi" w:cstheme="majorBidi"/>
          <w:sz w:val="24"/>
          <w:szCs w:val="24"/>
        </w:rPr>
      </w:pPr>
      <w:r w:rsidRPr="00C726A0">
        <w:rPr>
          <w:rFonts w:asciiTheme="majorBidi" w:hAnsiTheme="majorBidi" w:cstheme="majorBidi"/>
          <w:b/>
          <w:bCs/>
          <w:sz w:val="24"/>
          <w:szCs w:val="24"/>
        </w:rPr>
        <w:t>Honnêteté</w:t>
      </w:r>
      <w:r w:rsidRPr="00C726A0">
        <w:rPr>
          <w:rFonts w:asciiTheme="majorBidi" w:hAnsiTheme="majorBidi" w:cstheme="majorBidi"/>
          <w:sz w:val="24"/>
          <w:szCs w:val="24"/>
        </w:rPr>
        <w:t> : Sens de la justice, de la morale et du devoir ; droiture, intégrité, probité et incorruptibilité, constituent le contenu que la CIMR s´engage à donner à cette valeur dans ses relations externes et internes.</w:t>
      </w:r>
    </w:p>
    <w:p w:rsidR="00C726A0"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Responsabilité</w:t>
      </w:r>
      <w:r>
        <w:rPr>
          <w:rFonts w:asciiTheme="majorBidi" w:hAnsiTheme="majorBidi" w:cstheme="majorBidi"/>
          <w:sz w:val="24"/>
          <w:szCs w:val="24"/>
        </w:rPr>
        <w:t xml:space="preserve"> : </w:t>
      </w:r>
      <w:r w:rsidRPr="00B51905">
        <w:rPr>
          <w:rFonts w:asciiTheme="majorBidi" w:hAnsiTheme="majorBidi" w:cstheme="majorBidi"/>
          <w:sz w:val="24"/>
          <w:szCs w:val="24"/>
        </w:rPr>
        <w:t>Assurer ses responsabilités et répondre de ses actes, est pour la CIMR un impératif pour s’acquitter de sa mission. Elle se traduit par un engagement de tous sur les objectifs fixés.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Equité</w:t>
      </w:r>
      <w:r>
        <w:rPr>
          <w:rFonts w:asciiTheme="majorBidi" w:hAnsiTheme="majorBidi" w:cstheme="majorBidi"/>
          <w:sz w:val="24"/>
          <w:szCs w:val="24"/>
        </w:rPr>
        <w:t xml:space="preserve"> : </w:t>
      </w:r>
      <w:r w:rsidRPr="00B51905">
        <w:rPr>
          <w:rFonts w:asciiTheme="majorBidi" w:hAnsiTheme="majorBidi" w:cstheme="majorBidi"/>
          <w:sz w:val="24"/>
          <w:szCs w:val="24"/>
        </w:rPr>
        <w:t>Donner à chacun ce qui lui est d¹ en toute impartialité, est un principe fondateur pour la CIMR, qui intègre la prise en compte des exigences éthiques les plus élevées de ses métiers.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Professionnalisme</w:t>
      </w:r>
      <w:r>
        <w:rPr>
          <w:rFonts w:asciiTheme="majorBidi" w:hAnsiTheme="majorBidi" w:cstheme="majorBidi"/>
          <w:sz w:val="24"/>
          <w:szCs w:val="24"/>
        </w:rPr>
        <w:t xml:space="preserve"> : </w:t>
      </w:r>
      <w:r w:rsidRPr="00B51905">
        <w:rPr>
          <w:rFonts w:asciiTheme="majorBidi" w:hAnsiTheme="majorBidi" w:cstheme="majorBidi"/>
          <w:sz w:val="24"/>
          <w:szCs w:val="24"/>
        </w:rPr>
        <w:t>Connaître et maîtriser les règles de ses métiers, les appliquer avec rigueur et exceller dans les domaines techniques et relationnels, constituent pour la CIMR le meilleur moyen pour offrir des prestations de qualité.</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Serviabilité</w:t>
      </w:r>
      <w:r>
        <w:rPr>
          <w:rFonts w:asciiTheme="majorBidi" w:hAnsiTheme="majorBidi" w:cstheme="majorBidi"/>
          <w:sz w:val="24"/>
          <w:szCs w:val="24"/>
        </w:rPr>
        <w:t xml:space="preserve"> : </w:t>
      </w:r>
      <w:r w:rsidRPr="00B51905">
        <w:rPr>
          <w:rFonts w:asciiTheme="majorBidi" w:hAnsiTheme="majorBidi" w:cstheme="majorBidi"/>
          <w:sz w:val="24"/>
          <w:szCs w:val="24"/>
        </w:rPr>
        <w:t>Au cœur de nos actions, l’attention portée à l’individu, qu’il soit adhérent, cotisant, ayant droit, retraité ou citoyen, est fondamentale.</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Transparence</w:t>
      </w:r>
      <w:r>
        <w:rPr>
          <w:rFonts w:asciiTheme="majorBidi" w:hAnsiTheme="majorBidi" w:cstheme="majorBidi"/>
          <w:sz w:val="24"/>
          <w:szCs w:val="24"/>
        </w:rPr>
        <w:t xml:space="preserve"> : </w:t>
      </w:r>
      <w:r w:rsidRPr="00B51905">
        <w:rPr>
          <w:rFonts w:asciiTheme="majorBidi" w:hAnsiTheme="majorBidi" w:cstheme="majorBidi"/>
          <w:sz w:val="24"/>
          <w:szCs w:val="24"/>
        </w:rPr>
        <w:t>La transparence s’applique à la fois aux personnes et aux activités. Elle signifie la mise en pratique du principe d´exemplarité et de respect des règles du jeu.</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Esprit d'équipe</w:t>
      </w:r>
      <w:r>
        <w:rPr>
          <w:rFonts w:asciiTheme="majorBidi" w:hAnsiTheme="majorBidi" w:cstheme="majorBidi"/>
          <w:sz w:val="24"/>
          <w:szCs w:val="24"/>
        </w:rPr>
        <w:t xml:space="preserve"> : </w:t>
      </w:r>
      <w:r w:rsidRPr="00B51905">
        <w:rPr>
          <w:rFonts w:asciiTheme="majorBidi" w:hAnsiTheme="majorBidi" w:cstheme="majorBidi"/>
          <w:sz w:val="24"/>
          <w:szCs w:val="24"/>
        </w:rPr>
        <w:t>Valeur cardinale de la CIMR. Derrière chaque réussite, il y a un groupe, une équipe de femmes et d´hommes.</w:t>
      </w:r>
    </w:p>
    <w:p w:rsidR="0041097A" w:rsidRDefault="0041097A" w:rsidP="0041097A">
      <w:pPr>
        <w:pStyle w:val="Heading3"/>
        <w:numPr>
          <w:ilvl w:val="1"/>
          <w:numId w:val="8"/>
        </w:numPr>
      </w:pPr>
      <w:bookmarkStart w:id="16" w:name="_Toc173430982"/>
      <w:bookmarkStart w:id="17" w:name="_Toc173433045"/>
      <w:r>
        <w:t>Métiers</w:t>
      </w:r>
      <w:bookmarkEnd w:id="16"/>
      <w:bookmarkEnd w:id="17"/>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Elaborer des produits et prestations adaptés aux besoins évolutifs des affiliés actuels et potentiels,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Développer la base de nos adhérents et de nos affiliés,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Gérer les contributions et assurer leur recouvrement,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Servir les pensions dans une approche client,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lastRenderedPageBreak/>
        <w:t>Gérer les placements et optimiser leur rendement,</w:t>
      </w:r>
    </w:p>
    <w:p w:rsid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Veiller à l´équilibre du régime.</w:t>
      </w:r>
    </w:p>
    <w:p w:rsidR="004C6562" w:rsidRDefault="004C6562" w:rsidP="004C6562">
      <w:pPr>
        <w:pStyle w:val="Heading3"/>
        <w:numPr>
          <w:ilvl w:val="1"/>
          <w:numId w:val="8"/>
        </w:numPr>
      </w:pPr>
      <w:bookmarkStart w:id="18" w:name="_Toc173430983"/>
      <w:bookmarkStart w:id="19" w:name="_Toc173433046"/>
      <w:r>
        <w:t>Choix stratégiques</w:t>
      </w:r>
      <w:bookmarkEnd w:id="18"/>
      <w:bookmarkEnd w:id="19"/>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et le renforcement des services offerts par la CIMR à ses clients, dans une démarche de progrès continu.</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de la gestion financière en tant que second métier de la caisse, pour renforcer la part des revenus financiers dans le financement du régime.</w:t>
      </w:r>
    </w:p>
    <w:p w:rsidR="004473EA" w:rsidRDefault="004C6562" w:rsidP="00A62CBA">
      <w:pPr>
        <w:pStyle w:val="ListParagraph"/>
        <w:numPr>
          <w:ilvl w:val="0"/>
          <w:numId w:val="12"/>
        </w:numPr>
        <w:spacing w:before="240" w:line="360" w:lineRule="auto"/>
        <w:jc w:val="both"/>
      </w:pPr>
      <w:r w:rsidRPr="004C6562">
        <w:rPr>
          <w:rFonts w:asciiTheme="majorBidi" w:hAnsiTheme="majorBidi" w:cstheme="majorBidi"/>
          <w:sz w:val="24"/>
          <w:szCs w:val="24"/>
        </w:rPr>
        <w:t>L’amélioration permanente des compétences et du professionnalisme de nos équipes pour qu’elles continent à répondre au mieux aux besoins de nos clients.</w:t>
      </w:r>
      <w:r w:rsidR="00A62CBA">
        <w:t xml:space="preserve"> </w:t>
      </w:r>
    </w:p>
    <w:p w:rsidR="004473EA" w:rsidRPr="004473EA" w:rsidRDefault="004473EA" w:rsidP="001F727B">
      <w:pPr>
        <w:pStyle w:val="Heading3"/>
        <w:numPr>
          <w:ilvl w:val="1"/>
          <w:numId w:val="8"/>
        </w:numPr>
        <w:spacing w:line="480" w:lineRule="auto"/>
      </w:pPr>
      <w:bookmarkStart w:id="20" w:name="_Toc173430985"/>
      <w:bookmarkStart w:id="21" w:name="_Toc173433048"/>
      <w:r>
        <w:t>Fiche technique</w:t>
      </w:r>
      <w:bookmarkEnd w:id="20"/>
      <w:bookmarkEnd w:id="21"/>
    </w:p>
    <w:tbl>
      <w:tblPr>
        <w:tblStyle w:val="TableGrid"/>
        <w:tblW w:w="8930" w:type="dxa"/>
        <w:tblInd w:w="250" w:type="dxa"/>
        <w:tblLook w:val="04A0" w:firstRow="1" w:lastRow="0" w:firstColumn="1" w:lastColumn="0" w:noHBand="0" w:noVBand="1"/>
      </w:tblPr>
      <w:tblGrid>
        <w:gridCol w:w="3119"/>
        <w:gridCol w:w="5811"/>
      </w:tblGrid>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rsidR="004D34E4" w:rsidRPr="00023893" w:rsidRDefault="00E85E69" w:rsidP="00E85E69">
            <w:pPr>
              <w:pStyle w:val="NoSpacing"/>
              <w:rPr>
                <w:rFonts w:asciiTheme="majorBidi" w:hAnsiTheme="majorBidi" w:cstheme="majorBidi"/>
                <w:sz w:val="24"/>
                <w:szCs w:val="24"/>
              </w:rPr>
            </w:pPr>
            <w:r>
              <w:rPr>
                <w:rFonts w:asciiTheme="majorBidi" w:hAnsiTheme="majorBidi" w:cstheme="majorBidi"/>
                <w:sz w:val="24"/>
                <w:szCs w:val="24"/>
              </w:rPr>
              <w:t>CIMR</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rsidR="004D34E4" w:rsidRPr="00023893" w:rsidRDefault="00E85E69" w:rsidP="00A36000">
            <w:pPr>
              <w:pStyle w:val="NoSpacing"/>
              <w:rPr>
                <w:rFonts w:asciiTheme="majorBidi" w:hAnsiTheme="majorBidi" w:cstheme="majorBidi"/>
                <w:sz w:val="24"/>
                <w:szCs w:val="24"/>
              </w:rPr>
            </w:pPr>
            <w:r>
              <w:rPr>
                <w:rFonts w:asciiTheme="majorBidi" w:hAnsiTheme="majorBidi" w:cstheme="majorBidi"/>
                <w:sz w:val="24"/>
                <w:szCs w:val="24"/>
              </w:rPr>
              <w:t>1949</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rsidR="004D34E4" w:rsidRPr="00023893" w:rsidRDefault="001F727B" w:rsidP="00A36000">
            <w:pPr>
              <w:pStyle w:val="NoSpacing"/>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rsidTr="003619D5">
        <w:tc>
          <w:tcPr>
            <w:tcW w:w="3119" w:type="dxa"/>
          </w:tcPr>
          <w:p w:rsidR="00E85E69" w:rsidRPr="00023893" w:rsidRDefault="00E85E69" w:rsidP="00A36000">
            <w:pPr>
              <w:pStyle w:val="NoSpacing"/>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rsidR="00E85E69" w:rsidRPr="001F727B"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rsidR="004D34E4" w:rsidRPr="00957241" w:rsidRDefault="0044543A" w:rsidP="001E6479">
            <w:pPr>
              <w:pStyle w:val="NoSpacing"/>
              <w:rPr>
                <w:rFonts w:asciiTheme="majorBidi" w:hAnsiTheme="majorBidi" w:cstheme="majorBidi"/>
                <w:sz w:val="24"/>
                <w:szCs w:val="24"/>
              </w:rPr>
            </w:pPr>
            <w:hyperlink r:id="rId13" w:history="1">
              <w:r w:rsidR="000D3CC8" w:rsidRPr="00957241">
                <w:rPr>
                  <w:rStyle w:val="Hyperlink"/>
                  <w:rFonts w:asciiTheme="majorBidi" w:hAnsiTheme="majorBidi" w:cstheme="majorBidi"/>
                  <w:color w:val="auto"/>
                  <w:sz w:val="24"/>
                  <w:szCs w:val="24"/>
                  <w:u w:val="none"/>
                </w:rPr>
                <w:t>www.cimr.ma/</w:t>
              </w:r>
            </w:hyperlink>
            <w:bookmarkStart w:id="22" w:name="_GoBack"/>
            <w:bookmarkEnd w:id="22"/>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rsidR="004D34E4" w:rsidRPr="00023893" w:rsidRDefault="001E6479" w:rsidP="00A36000">
            <w:pPr>
              <w:pStyle w:val="NoSpacing"/>
              <w:rPr>
                <w:rFonts w:asciiTheme="majorBidi" w:hAnsiTheme="majorBidi" w:cstheme="majorBidi"/>
                <w:sz w:val="24"/>
                <w:szCs w:val="24"/>
              </w:rPr>
            </w:pPr>
            <w:r w:rsidRPr="001E6479">
              <w:rPr>
                <w:rStyle w:val="Hyperlink"/>
                <w:rFonts w:asciiTheme="majorBidi" w:hAnsiTheme="majorBidi" w:cstheme="majorBidi"/>
                <w:color w:val="auto"/>
                <w:sz w:val="24"/>
                <w:szCs w:val="24"/>
                <w:u w:val="none"/>
              </w:rPr>
              <w:t>+212 522-424888</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rsidR="004D34E4" w:rsidRPr="00023893" w:rsidRDefault="004D34E4" w:rsidP="00A36000">
            <w:pPr>
              <w:pStyle w:val="NoSpacing"/>
              <w:rPr>
                <w:rFonts w:asciiTheme="majorBidi" w:hAnsiTheme="majorBidi" w:cstheme="majorBidi"/>
                <w:sz w:val="24"/>
                <w:szCs w:val="24"/>
              </w:rPr>
            </w:pPr>
            <w:r w:rsidRPr="00023893">
              <w:rPr>
                <w:rFonts w:asciiTheme="majorBidi" w:hAnsiTheme="majorBidi" w:cstheme="majorBidi"/>
                <w:noProof/>
                <w:sz w:val="24"/>
                <w:szCs w:val="24"/>
                <w:lang w:eastAsia="fr-FR"/>
              </w:rPr>
              <w:drawing>
                <wp:inline distT="0" distB="0" distL="0" distR="0" wp14:anchorId="1E6E8EB6" wp14:editId="12659225">
                  <wp:extent cx="466725" cy="330596"/>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24" cy="346391"/>
                          </a:xfrm>
                          <a:prstGeom prst="rect">
                            <a:avLst/>
                          </a:prstGeom>
                        </pic:spPr>
                      </pic:pic>
                    </a:graphicData>
                  </a:graphic>
                </wp:inline>
              </w:drawing>
            </w:r>
          </w:p>
        </w:tc>
      </w:tr>
    </w:tbl>
    <w:p w:rsidR="000D3CC8" w:rsidRDefault="000D3CC8" w:rsidP="000D3CC8">
      <w:pPr>
        <w:pStyle w:val="Heading2"/>
      </w:pPr>
    </w:p>
    <w:p w:rsidR="004473EA" w:rsidRPr="004473EA" w:rsidRDefault="004473EA" w:rsidP="004473EA">
      <w:pPr>
        <w:pStyle w:val="Heading3"/>
        <w:numPr>
          <w:ilvl w:val="1"/>
          <w:numId w:val="8"/>
        </w:numPr>
      </w:pPr>
      <w:bookmarkStart w:id="23" w:name="_Toc173430986"/>
      <w:bookmarkStart w:id="24" w:name="_Toc173433049"/>
      <w:r>
        <w:t>Organigramme</w:t>
      </w:r>
      <w:bookmarkEnd w:id="23"/>
      <w:bookmarkEnd w:id="24"/>
    </w:p>
    <w:p w:rsidR="009C523A" w:rsidRDefault="000D3CC8" w:rsidP="00F43725">
      <w:p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Pour élaborer un projet, l’organigramme permettra de définir de manière brève toutes les fonctions, ce qui aidera dans la répartition efficace des t</w:t>
      </w:r>
      <w:r w:rsidR="009C523A" w:rsidRPr="009C523A">
        <w:rPr>
          <w:rFonts w:asciiTheme="majorBidi" w:hAnsiTheme="majorBidi" w:cstheme="majorBidi"/>
          <w:sz w:val="24"/>
          <w:szCs w:val="24"/>
        </w:rPr>
        <w:t>âches et le suivi des missions</w:t>
      </w:r>
      <w:r w:rsidRPr="009C523A">
        <w:rPr>
          <w:rFonts w:asciiTheme="majorBidi" w:hAnsiTheme="majorBidi" w:cstheme="majorBidi"/>
          <w:sz w:val="24"/>
          <w:szCs w:val="24"/>
        </w:rPr>
        <w:t>. L’organigramme de l’entreprise se présen</w:t>
      </w:r>
      <w:r w:rsidR="009C523A" w:rsidRPr="009C523A">
        <w:rPr>
          <w:rFonts w:asciiTheme="majorBidi" w:hAnsiTheme="majorBidi" w:cstheme="majorBidi"/>
          <w:sz w:val="24"/>
          <w:szCs w:val="24"/>
        </w:rPr>
        <w:t>te selon la hiérarchie suivante</w:t>
      </w:r>
      <w:r w:rsidR="009C523A">
        <w:rPr>
          <w:rFonts w:asciiTheme="majorBidi" w:hAnsiTheme="majorBidi" w:cstheme="majorBidi"/>
          <w:sz w:val="24"/>
          <w:szCs w:val="24"/>
        </w:rPr>
        <w:t>:</w:t>
      </w:r>
    </w:p>
    <w:p w:rsidR="009C523A" w:rsidRPr="009C523A" w:rsidRDefault="000D3CC8" w:rsidP="00F43725">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 xml:space="preserve">Dans le sommet de la hiérarchie, on trouve Mr. </w:t>
      </w:r>
      <w:r w:rsidR="009C523A" w:rsidRPr="009C523A">
        <w:rPr>
          <w:rFonts w:asciiTheme="majorBidi" w:hAnsiTheme="majorBidi" w:cstheme="majorBidi"/>
          <w:sz w:val="24"/>
          <w:szCs w:val="24"/>
        </w:rPr>
        <w:t>BOULAKNADAL</w:t>
      </w:r>
      <w:r w:rsidRPr="009C523A">
        <w:rPr>
          <w:rFonts w:asciiTheme="majorBidi" w:hAnsiTheme="majorBidi" w:cstheme="majorBidi"/>
          <w:sz w:val="24"/>
          <w:szCs w:val="24"/>
        </w:rPr>
        <w:t xml:space="preserve"> </w:t>
      </w:r>
      <w:r w:rsidR="009C523A" w:rsidRPr="009C523A">
        <w:rPr>
          <w:rFonts w:asciiTheme="majorBidi" w:hAnsiTheme="majorBidi" w:cstheme="majorBidi"/>
          <w:sz w:val="24"/>
          <w:szCs w:val="24"/>
        </w:rPr>
        <w:t>Hassan</w:t>
      </w:r>
      <w:r w:rsidRPr="009C523A">
        <w:rPr>
          <w:rFonts w:asciiTheme="majorBidi" w:hAnsiTheme="majorBidi" w:cstheme="majorBidi"/>
          <w:sz w:val="24"/>
          <w:szCs w:val="24"/>
        </w:rPr>
        <w:t xml:space="preserve"> qui est le Prési</w:t>
      </w:r>
      <w:r w:rsidR="009C523A" w:rsidRPr="009C523A">
        <w:rPr>
          <w:rFonts w:asciiTheme="majorBidi" w:hAnsiTheme="majorBidi" w:cstheme="majorBidi"/>
          <w:sz w:val="24"/>
          <w:szCs w:val="24"/>
        </w:rPr>
        <w:t>dent Directeur Général (PDG).</w:t>
      </w:r>
    </w:p>
    <w:p w:rsidR="001A7E67" w:rsidRDefault="000D3CC8" w:rsidP="003A2F42">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Le corps interne de la CIMR est divisé en sept directions, chacune d’elles se constitue de plusieurs départements.</w:t>
      </w:r>
    </w:p>
    <w:p w:rsidR="00E61E51" w:rsidRPr="00E61E51" w:rsidRDefault="00E61E51" w:rsidP="00E61E51">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rsidR="00070020" w:rsidRDefault="00070020" w:rsidP="00070020">
      <w:pPr>
        <w:pStyle w:val="Heading3"/>
        <w:numPr>
          <w:ilvl w:val="1"/>
          <w:numId w:val="8"/>
        </w:numPr>
      </w:pPr>
      <w:bookmarkStart w:id="25" w:name="_Toc173430987"/>
      <w:bookmarkStart w:id="26" w:name="_Toc173433050"/>
      <w:r>
        <w:t>Engagements de service</w:t>
      </w:r>
      <w:bookmarkEnd w:id="25"/>
      <w:bookmarkEnd w:id="26"/>
    </w:p>
    <w:p w:rsidR="006E7B7C" w:rsidRPr="005B0967" w:rsidRDefault="006E7B7C"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allocataires :</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Transfert des pensions aux banques le premier jour de chaque mois.</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Paiement de la première pension dans un délai de 4 jours ouvrés après activation de la carte RAHATI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Réalisation d’un changement d’adresse ou de situation familiale dans un délai de 3 jours ouvrés après réception de la demande au niveau du siège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Mise à disposition des attestations de pension pour usage fiscal au plus tard le 05 Janvier de chaque année téléchargeable depuis de l’application CIMR DIALCOM.</w:t>
      </w:r>
    </w:p>
    <w:p w:rsidR="006E7B7C"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Analyse et réponse aux réclamations dans un délai de 4 jours ouvrés excepté celles relatives aux pensions virées sur des comptes bancaires hors Maroc.</w:t>
      </w:r>
    </w:p>
    <w:p w:rsidR="004D1111" w:rsidRPr="005B0967" w:rsidRDefault="004D1111"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Mise à jour des informations dans un délai de 7 jours ouvrés après réception du dossier complet au niveau du siège.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des demandes d’abonnement au site dans un délai de 3 jours ouvrés.</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lastRenderedPageBreak/>
        <w:t>Mise à jour du relevé de points dans un délai de 4 jours ouvrés après confirmation par la banque de l’encaissement couvrant l’échéance concernée.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d’une demande d’achat de points dans un délai de 8 jours ouvrés après réception d’un règlement identifié.</w:t>
      </w:r>
    </w:p>
    <w:p w:rsidR="00504DD6" w:rsidRDefault="004D1111" w:rsidP="00BE3DB7">
      <w:pPr>
        <w:pStyle w:val="ListParagraph"/>
        <w:numPr>
          <w:ilvl w:val="0"/>
          <w:numId w:val="18"/>
        </w:numPr>
        <w:spacing w:line="360" w:lineRule="auto"/>
        <w:jc w:val="both"/>
      </w:pPr>
      <w:r w:rsidRPr="004D1111">
        <w:rPr>
          <w:rFonts w:asciiTheme="majorBidi" w:hAnsiTheme="majorBidi" w:cstheme="majorBidi"/>
          <w:sz w:val="24"/>
          <w:szCs w:val="24"/>
        </w:rPr>
        <w:t>Analyse et réponse aux réclamations dans un délai de 4 jours ouvrés.</w:t>
      </w:r>
    </w:p>
    <w:p w:rsidR="00235D47" w:rsidRPr="005B0967" w:rsidRDefault="00235D47"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Validation des demandes d’abonnement aux télé services dans un délai de 4 jours ouvrés après réception du dossier complet au niveau du siège.</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déclarations de salaires dans un délai de 2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demandes d’adhésion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changement de taux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souscription aux options « Moubakkir » et « Moubarak » dans un délai de 5 jour ouvré.</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Analyse et réponse aux réclamations dans un délai de 4 jours ouvrés.</w:t>
      </w:r>
    </w:p>
    <w:p w:rsidR="00235D47"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Réponse aux emails dans un délai de 4 jours ouvrés.</w:t>
      </w:r>
    </w:p>
    <w:p w:rsidR="00473224" w:rsidRDefault="00687827" w:rsidP="00BE3DB7">
      <w:pPr>
        <w:pStyle w:val="Heading3"/>
        <w:numPr>
          <w:ilvl w:val="1"/>
          <w:numId w:val="8"/>
        </w:numPr>
        <w:spacing w:line="360" w:lineRule="auto"/>
      </w:pPr>
      <w:bookmarkStart w:id="27" w:name="_Toc173430988"/>
      <w:bookmarkStart w:id="28" w:name="_Toc173433051"/>
      <w:r>
        <w:t>Produits et options de la CIMR</w:t>
      </w:r>
      <w:bookmarkEnd w:id="27"/>
      <w:bookmarkEnd w:id="28"/>
    </w:p>
    <w:p w:rsidR="00687827" w:rsidRDefault="00BE3DB7" w:rsidP="00BE3DB7">
      <w:pPr>
        <w:pStyle w:val="Heading4"/>
        <w:numPr>
          <w:ilvl w:val="2"/>
          <w:numId w:val="8"/>
        </w:numPr>
        <w:spacing w:line="360" w:lineRule="auto"/>
      </w:pPr>
      <w:bookmarkStart w:id="29" w:name="_Toc173430989"/>
      <w:bookmarkStart w:id="30" w:name="_Toc173433052"/>
      <w:r>
        <w:t>Les produits</w:t>
      </w:r>
      <w:bookmarkEnd w:id="29"/>
      <w:bookmarkEnd w:id="30"/>
    </w:p>
    <w:p w:rsidR="00BE3DB7" w:rsidRDefault="00BE3DB7" w:rsidP="00BE3DB7">
      <w:pPr>
        <w:spacing w:before="240" w:line="360" w:lineRule="auto"/>
        <w:jc w:val="both"/>
        <w:rPr>
          <w:rFonts w:asciiTheme="majorBidi" w:hAnsiTheme="majorBidi" w:cstheme="majorBidi"/>
          <w:sz w:val="24"/>
          <w:szCs w:val="24"/>
        </w:rPr>
      </w:pPr>
      <w:r w:rsidRPr="00BE3DB7">
        <w:rPr>
          <w:rFonts w:asciiTheme="majorBidi" w:hAnsiTheme="majorBidi" w:cstheme="majorBidi"/>
          <w:sz w:val="24"/>
          <w:szCs w:val="24"/>
        </w:rPr>
        <w:t>La CIMR offre à ses clients le choix entre les produits suivants :</w:t>
      </w:r>
    </w:p>
    <w:p w:rsidR="00B72C40" w:rsidRDefault="00616397" w:rsidP="00B72C40">
      <w:pPr>
        <w:pStyle w:val="ListParagraph"/>
        <w:numPr>
          <w:ilvl w:val="0"/>
          <w:numId w:val="20"/>
        </w:numPr>
        <w:spacing w:line="360" w:lineRule="auto"/>
        <w:jc w:val="both"/>
        <w:rPr>
          <w:rFonts w:asciiTheme="majorBidi" w:hAnsiTheme="majorBidi" w:cstheme="majorBidi"/>
          <w:sz w:val="24"/>
          <w:szCs w:val="24"/>
        </w:rPr>
      </w:pPr>
      <w:r w:rsidRPr="00616397">
        <w:rPr>
          <w:rFonts w:asciiTheme="majorBidi" w:hAnsiTheme="majorBidi" w:cstheme="majorBidi"/>
          <w:b/>
          <w:bCs/>
          <w:sz w:val="24"/>
          <w:szCs w:val="24"/>
        </w:rPr>
        <w:t>« CIMR Al Kamil »</w:t>
      </w:r>
      <w:r w:rsidRPr="00616397">
        <w:rPr>
          <w:rFonts w:asciiTheme="majorBidi" w:hAnsiTheme="majorBidi" w:cstheme="majorBidi"/>
          <w:sz w:val="24"/>
          <w:szCs w:val="24"/>
        </w:rPr>
        <w:t xml:space="preserve"> est un régime de retraite ouvert à toutes les entreprises à partir de</w:t>
      </w:r>
      <w:r>
        <w:rPr>
          <w:rFonts w:asciiTheme="majorBidi" w:hAnsiTheme="majorBidi" w:cstheme="majorBidi"/>
          <w:sz w:val="24"/>
          <w:szCs w:val="24"/>
        </w:rPr>
        <w:t xml:space="preserve"> </w:t>
      </w:r>
      <w:r w:rsidRPr="00616397">
        <w:rPr>
          <w:rFonts w:asciiTheme="majorBidi" w:hAnsiTheme="majorBidi" w:cstheme="majorBidi"/>
          <w:sz w:val="24"/>
          <w:szCs w:val="24"/>
        </w:rPr>
        <w:t>3 salariés. Il permet aux salariés dont le revenu est supérieur au salaire plafond de la</w:t>
      </w:r>
      <w:r>
        <w:rPr>
          <w:rFonts w:asciiTheme="majorBidi" w:hAnsiTheme="majorBidi" w:cstheme="majorBidi"/>
          <w:sz w:val="24"/>
          <w:szCs w:val="24"/>
        </w:rPr>
        <w:t xml:space="preserve"> </w:t>
      </w:r>
      <w:r w:rsidRPr="00616397">
        <w:rPr>
          <w:rFonts w:asciiTheme="majorBidi" w:hAnsiTheme="majorBidi" w:cstheme="majorBidi"/>
          <w:sz w:val="24"/>
          <w:szCs w:val="24"/>
        </w:rPr>
        <w:t>CNSS ou ceux qui n’y ont pas cotisé suffisamment longtemps de maintenir le même</w:t>
      </w:r>
      <w:r>
        <w:rPr>
          <w:rFonts w:asciiTheme="majorBidi" w:hAnsiTheme="majorBidi" w:cstheme="majorBidi"/>
          <w:sz w:val="24"/>
          <w:szCs w:val="24"/>
        </w:rPr>
        <w:t xml:space="preserve"> </w:t>
      </w:r>
      <w:r w:rsidRPr="00616397">
        <w:rPr>
          <w:rFonts w:asciiTheme="majorBidi" w:hAnsiTheme="majorBidi" w:cstheme="majorBidi"/>
          <w:sz w:val="24"/>
          <w:szCs w:val="24"/>
        </w:rPr>
        <w:t>niveau de vie à la retraite.</w:t>
      </w:r>
    </w:p>
    <w:p w:rsidR="00616397" w:rsidRPr="00B72C40" w:rsidRDefault="0061639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optant pour CIMR Al Kamil, l’employeur et ses salariés choisissent ensemble, parmi les taux de contributions proposés, celui qui l</w:t>
      </w:r>
      <w:r w:rsidR="00E07987" w:rsidRPr="00B72C40">
        <w:rPr>
          <w:rFonts w:asciiTheme="majorBidi" w:hAnsiTheme="majorBidi" w:cstheme="majorBidi"/>
          <w:sz w:val="24"/>
          <w:szCs w:val="24"/>
        </w:rPr>
        <w:t>eur convient le mieux</w:t>
      </w:r>
      <w:r w:rsidRPr="00B72C40">
        <w:rPr>
          <w:rFonts w:asciiTheme="majorBidi" w:hAnsiTheme="majorBidi" w:cstheme="majorBidi"/>
          <w:sz w:val="24"/>
          <w:szCs w:val="24"/>
        </w:rPr>
        <w:t>.</w:t>
      </w:r>
    </w:p>
    <w:p w:rsidR="00B72C40" w:rsidRDefault="00E07987" w:rsidP="00B72C40">
      <w:pPr>
        <w:pStyle w:val="ListParagraph"/>
        <w:numPr>
          <w:ilvl w:val="0"/>
          <w:numId w:val="20"/>
        </w:numPr>
        <w:spacing w:line="360" w:lineRule="auto"/>
        <w:jc w:val="both"/>
        <w:rPr>
          <w:rFonts w:asciiTheme="majorBidi" w:hAnsiTheme="majorBidi" w:cstheme="majorBidi"/>
          <w:sz w:val="24"/>
          <w:szCs w:val="24"/>
        </w:rPr>
      </w:pPr>
      <w:r w:rsidRPr="00E07987">
        <w:rPr>
          <w:rFonts w:asciiTheme="majorBidi" w:hAnsiTheme="majorBidi" w:cstheme="majorBidi"/>
          <w:sz w:val="24"/>
          <w:szCs w:val="24"/>
        </w:rPr>
        <w:t xml:space="preserve">L’offre </w:t>
      </w:r>
      <w:r w:rsidRPr="00E54026">
        <w:rPr>
          <w:rFonts w:asciiTheme="majorBidi" w:hAnsiTheme="majorBidi" w:cstheme="majorBidi"/>
          <w:b/>
          <w:bCs/>
          <w:sz w:val="24"/>
          <w:szCs w:val="24"/>
        </w:rPr>
        <w:t>« CIMR Al Mounassib »</w:t>
      </w:r>
      <w:r w:rsidRPr="00E07987">
        <w:rPr>
          <w:rFonts w:asciiTheme="majorBidi" w:hAnsiTheme="majorBidi" w:cstheme="majorBidi"/>
          <w:sz w:val="24"/>
          <w:szCs w:val="24"/>
        </w:rPr>
        <w:t xml:space="preserve"> spécialement dédiée aux petites et moyennes</w:t>
      </w:r>
      <w:r>
        <w:rPr>
          <w:rFonts w:asciiTheme="majorBidi" w:hAnsiTheme="majorBidi" w:cstheme="majorBidi"/>
          <w:sz w:val="24"/>
          <w:szCs w:val="24"/>
        </w:rPr>
        <w:t xml:space="preserve"> </w:t>
      </w:r>
      <w:r w:rsidRPr="00E07987">
        <w:rPr>
          <w:rFonts w:asciiTheme="majorBidi" w:hAnsiTheme="majorBidi" w:cstheme="majorBidi"/>
          <w:sz w:val="24"/>
          <w:szCs w:val="24"/>
        </w:rPr>
        <w:t>entreprises, a été conçue pour aider le chef d’entreprise à motiver et fidéliser ses</w:t>
      </w:r>
      <w:r>
        <w:rPr>
          <w:rFonts w:asciiTheme="majorBidi" w:hAnsiTheme="majorBidi" w:cstheme="majorBidi"/>
          <w:sz w:val="24"/>
          <w:szCs w:val="24"/>
        </w:rPr>
        <w:t xml:space="preserve"> </w:t>
      </w:r>
      <w:r w:rsidRPr="00E07987">
        <w:rPr>
          <w:rFonts w:asciiTheme="majorBidi" w:hAnsiTheme="majorBidi" w:cstheme="majorBidi"/>
          <w:sz w:val="24"/>
          <w:szCs w:val="24"/>
        </w:rPr>
        <w:t>collaborateurs en améliorant leur retraite future.</w:t>
      </w:r>
    </w:p>
    <w:p w:rsidR="00E07987" w:rsidRDefault="00E0798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offrant la possibilité de cotiser sur la tranche de sal</w:t>
      </w:r>
      <w:r w:rsidR="00B72C40">
        <w:rPr>
          <w:rFonts w:asciiTheme="majorBidi" w:hAnsiTheme="majorBidi" w:cstheme="majorBidi"/>
          <w:sz w:val="24"/>
          <w:szCs w:val="24"/>
        </w:rPr>
        <w:t xml:space="preserve">aire supérieure au plafond de la </w:t>
      </w:r>
      <w:r w:rsidRPr="00B72C40">
        <w:rPr>
          <w:rFonts w:asciiTheme="majorBidi" w:hAnsiTheme="majorBidi" w:cstheme="majorBidi"/>
          <w:sz w:val="24"/>
          <w:szCs w:val="24"/>
        </w:rPr>
        <w:t>CNSS, CIMR Al Mounassib améliore le niveau de pension et maintient le niveau de vie</w:t>
      </w:r>
      <w:r w:rsidR="00B72C40">
        <w:rPr>
          <w:rFonts w:asciiTheme="majorBidi" w:hAnsiTheme="majorBidi" w:cstheme="majorBidi"/>
          <w:sz w:val="24"/>
          <w:szCs w:val="24"/>
        </w:rPr>
        <w:t xml:space="preserve"> à la retraite</w:t>
      </w:r>
      <w:r w:rsidRPr="00B72C40">
        <w:rPr>
          <w:rFonts w:asciiTheme="majorBidi" w:hAnsiTheme="majorBidi" w:cstheme="majorBidi"/>
          <w:sz w:val="24"/>
          <w:szCs w:val="24"/>
        </w:rPr>
        <w:t>.</w:t>
      </w:r>
    </w:p>
    <w:p w:rsidR="00E54026" w:rsidRDefault="00E54026" w:rsidP="00E54026">
      <w:pPr>
        <w:pStyle w:val="ListParagraph"/>
        <w:numPr>
          <w:ilvl w:val="0"/>
          <w:numId w:val="20"/>
        </w:numPr>
        <w:spacing w:line="360" w:lineRule="auto"/>
        <w:jc w:val="both"/>
        <w:rPr>
          <w:rFonts w:asciiTheme="majorBidi" w:hAnsiTheme="majorBidi" w:cstheme="majorBidi"/>
          <w:sz w:val="24"/>
          <w:szCs w:val="24"/>
        </w:rPr>
      </w:pPr>
      <w:r w:rsidRPr="00E54026">
        <w:rPr>
          <w:rFonts w:asciiTheme="majorBidi" w:hAnsiTheme="majorBidi" w:cstheme="majorBidi"/>
          <w:sz w:val="24"/>
          <w:szCs w:val="24"/>
        </w:rPr>
        <w:lastRenderedPageBreak/>
        <w:t xml:space="preserve">Avec le produit </w:t>
      </w:r>
      <w:r w:rsidRPr="00106FF3">
        <w:rPr>
          <w:rFonts w:asciiTheme="majorBidi" w:hAnsiTheme="majorBidi" w:cstheme="majorBidi"/>
          <w:b/>
          <w:bCs/>
          <w:sz w:val="24"/>
          <w:szCs w:val="24"/>
        </w:rPr>
        <w:t>« AL Moustakbal Individuel</w:t>
      </w:r>
      <w:r w:rsidRPr="00E54026">
        <w:rPr>
          <w:rFonts w:asciiTheme="majorBidi" w:hAnsiTheme="majorBidi" w:cstheme="majorBidi"/>
          <w:sz w:val="24"/>
          <w:szCs w:val="24"/>
        </w:rPr>
        <w:t xml:space="preserve"> </w:t>
      </w:r>
      <w:r w:rsidRPr="00106FF3">
        <w:rPr>
          <w:rFonts w:asciiTheme="majorBidi" w:hAnsiTheme="majorBidi" w:cstheme="majorBidi"/>
          <w:b/>
          <w:bCs/>
          <w:sz w:val="24"/>
          <w:szCs w:val="24"/>
        </w:rPr>
        <w:t>»</w:t>
      </w:r>
      <w:r w:rsidRPr="00E54026">
        <w:rPr>
          <w:rFonts w:asciiTheme="majorBidi" w:hAnsiTheme="majorBidi" w:cstheme="majorBidi"/>
          <w:sz w:val="24"/>
          <w:szCs w:val="24"/>
        </w:rPr>
        <w:t>, toute personne physique pourra</w:t>
      </w:r>
      <w:r>
        <w:rPr>
          <w:rFonts w:asciiTheme="majorBidi" w:hAnsiTheme="majorBidi" w:cstheme="majorBidi"/>
          <w:sz w:val="24"/>
          <w:szCs w:val="24"/>
        </w:rPr>
        <w:t xml:space="preserve"> </w:t>
      </w:r>
      <w:r w:rsidRPr="00E54026">
        <w:rPr>
          <w:rFonts w:asciiTheme="majorBidi" w:hAnsiTheme="majorBidi" w:cstheme="majorBidi"/>
          <w:sz w:val="24"/>
          <w:szCs w:val="24"/>
        </w:rPr>
        <w:t>prendre la retraite à l’âge qui lui convient à partir de 50 ans. Comme elle aura la</w:t>
      </w:r>
      <w:r>
        <w:rPr>
          <w:rFonts w:asciiTheme="majorBidi" w:hAnsiTheme="majorBidi" w:cstheme="majorBidi"/>
          <w:sz w:val="24"/>
          <w:szCs w:val="24"/>
        </w:rPr>
        <w:t xml:space="preserve"> </w:t>
      </w:r>
      <w:r w:rsidRPr="00E54026">
        <w:rPr>
          <w:rFonts w:asciiTheme="majorBidi" w:hAnsiTheme="majorBidi" w:cstheme="majorBidi"/>
          <w:sz w:val="24"/>
          <w:szCs w:val="24"/>
        </w:rPr>
        <w:t>possibilité de choisir le montant de contribution mensuelle selon leur objectif en termes</w:t>
      </w:r>
      <w:r>
        <w:rPr>
          <w:rFonts w:asciiTheme="majorBidi" w:hAnsiTheme="majorBidi" w:cstheme="majorBidi"/>
          <w:sz w:val="24"/>
          <w:szCs w:val="24"/>
        </w:rPr>
        <w:t xml:space="preserve"> </w:t>
      </w:r>
      <w:r w:rsidRPr="00E54026">
        <w:rPr>
          <w:rFonts w:asciiTheme="majorBidi" w:hAnsiTheme="majorBidi" w:cstheme="majorBidi"/>
          <w:sz w:val="24"/>
          <w:szCs w:val="24"/>
        </w:rPr>
        <w:t>de pension, et cette contribution sera prélevée automatiquement à partir de leur</w:t>
      </w:r>
      <w:r>
        <w:rPr>
          <w:rFonts w:asciiTheme="majorBidi" w:hAnsiTheme="majorBidi" w:cstheme="majorBidi"/>
          <w:sz w:val="24"/>
          <w:szCs w:val="24"/>
        </w:rPr>
        <w:t xml:space="preserve"> </w:t>
      </w:r>
      <w:r w:rsidRPr="00E54026">
        <w:rPr>
          <w:rFonts w:asciiTheme="majorBidi" w:hAnsiTheme="majorBidi" w:cstheme="majorBidi"/>
          <w:sz w:val="24"/>
          <w:szCs w:val="24"/>
        </w:rPr>
        <w:t>compte bancaire.</w:t>
      </w:r>
    </w:p>
    <w:p w:rsidR="00E54026" w:rsidRDefault="00E54026" w:rsidP="00E54026">
      <w:pPr>
        <w:pStyle w:val="ListParagraph"/>
        <w:spacing w:line="360" w:lineRule="auto"/>
        <w:jc w:val="both"/>
        <w:rPr>
          <w:rFonts w:asciiTheme="majorBidi" w:hAnsiTheme="majorBidi" w:cstheme="majorBidi"/>
          <w:sz w:val="24"/>
          <w:szCs w:val="24"/>
        </w:rPr>
      </w:pPr>
      <w:r w:rsidRPr="00E54026">
        <w:rPr>
          <w:rFonts w:asciiTheme="majorBidi" w:hAnsiTheme="majorBidi" w:cstheme="majorBidi"/>
          <w:sz w:val="24"/>
          <w:szCs w:val="24"/>
        </w:rPr>
        <w:t>L’adhésion au produit Al Moustakbal Individuel est possible en toute simplicité et</w:t>
      </w:r>
      <w:r>
        <w:rPr>
          <w:rFonts w:asciiTheme="majorBidi" w:hAnsiTheme="majorBidi" w:cstheme="majorBidi"/>
          <w:sz w:val="24"/>
          <w:szCs w:val="24"/>
        </w:rPr>
        <w:t xml:space="preserve"> </w:t>
      </w:r>
      <w:r w:rsidRPr="00E54026">
        <w:rPr>
          <w:rFonts w:asciiTheme="majorBidi" w:hAnsiTheme="majorBidi" w:cstheme="majorBidi"/>
          <w:sz w:val="24"/>
          <w:szCs w:val="24"/>
        </w:rPr>
        <w:t>autonomie directement à tr</w:t>
      </w:r>
      <w:r>
        <w:rPr>
          <w:rFonts w:asciiTheme="majorBidi" w:hAnsiTheme="majorBidi" w:cstheme="majorBidi"/>
          <w:sz w:val="24"/>
          <w:szCs w:val="24"/>
        </w:rPr>
        <w:t>avers le portail www.cimr.ma</w:t>
      </w:r>
      <w:r w:rsidRPr="00E54026">
        <w:rPr>
          <w:rFonts w:asciiTheme="majorBidi" w:hAnsiTheme="majorBidi" w:cstheme="majorBidi"/>
          <w:sz w:val="24"/>
          <w:szCs w:val="24"/>
        </w:rPr>
        <w:t>.</w:t>
      </w:r>
    </w:p>
    <w:p w:rsidR="00106FF3" w:rsidRDefault="00106FF3" w:rsidP="00106FF3">
      <w:pPr>
        <w:pStyle w:val="Heading4"/>
        <w:numPr>
          <w:ilvl w:val="2"/>
          <w:numId w:val="8"/>
        </w:numPr>
      </w:pPr>
      <w:bookmarkStart w:id="31" w:name="_Toc173430990"/>
      <w:bookmarkStart w:id="32" w:name="_Toc173433053"/>
      <w:r>
        <w:t>Les options :</w:t>
      </w:r>
      <w:bookmarkEnd w:id="31"/>
      <w:bookmarkEnd w:id="32"/>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A la CIMR, l’âge normal de départ à la retraite est de 60 ans. Cependant, la CIMR permet à ses affiliés de prendre plutôt leur retraite grâce aux options « Mousabbak » et « Moubakkir ».</w:t>
      </w:r>
    </w:p>
    <w:p w:rsidR="00B90F7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Ces options ont une double vocation :</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Améliorer le niveau de la pension CIMR à l’âge de 60ans.</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Permettre un départ en retraite anticipé avec une pension pleine, sans abattement ou avec un abattement réduit.</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 Mousabbak</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vous payez un taux additionnel fonction de votre taux de contribution à Al Kamil ou Al Mounassib pour bénéficier de points à 55 ans. Vous pouvez alors :</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Partir en retraite à 55 ans avec une pension pleine.</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Décider de continuer à travailler au-delà de cet âge, votre pension est alors bonifiée</w:t>
      </w:r>
    </w:p>
    <w:p w:rsidR="006309AD" w:rsidRPr="00CB5455"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CB5455">
        <w:rPr>
          <w:rFonts w:asciiTheme="majorBidi" w:hAnsiTheme="majorBidi" w:cstheme="majorBidi"/>
          <w:sz w:val="24"/>
          <w:szCs w:val="24"/>
        </w:rPr>
        <w:t>Partir en retraite dès 50 ans avec l’application d’un abattement plus faible</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Moubakkir</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vous payez une surprime additionnelle, dont le taux est déterminé en fonction du taux de contribution à la CIMR, qui vous permet de bénéficier de points à 50 ans. Vous pouvez alors partir en retraite à 50 ans avec une pension pleine. Vous pouvez aussi décider de continuer à travailler au-delà de cet âge, votre pension est alors bonifiée.</w:t>
      </w:r>
    </w:p>
    <w:p w:rsidR="00E07987" w:rsidRDefault="00E07987" w:rsidP="00E07987">
      <w:pPr>
        <w:spacing w:line="360" w:lineRule="auto"/>
        <w:jc w:val="both"/>
        <w:rPr>
          <w:rFonts w:asciiTheme="majorBidi" w:hAnsiTheme="majorBidi" w:cstheme="majorBidi"/>
          <w:sz w:val="24"/>
          <w:szCs w:val="24"/>
        </w:rPr>
      </w:pPr>
    </w:p>
    <w:p w:rsidR="003619D5" w:rsidRDefault="003619D5" w:rsidP="00E07987">
      <w:pPr>
        <w:spacing w:line="360" w:lineRule="auto"/>
        <w:jc w:val="both"/>
        <w:rPr>
          <w:rFonts w:asciiTheme="majorBidi" w:hAnsiTheme="majorBidi" w:cstheme="majorBidi"/>
          <w:sz w:val="24"/>
          <w:szCs w:val="24"/>
        </w:rPr>
      </w:pPr>
    </w:p>
    <w:p w:rsidR="003619D5" w:rsidRPr="00616397" w:rsidRDefault="003619D5" w:rsidP="00E07987">
      <w:pPr>
        <w:spacing w:line="360" w:lineRule="auto"/>
        <w:jc w:val="both"/>
        <w:rPr>
          <w:rFonts w:asciiTheme="majorBidi" w:hAnsiTheme="majorBidi" w:cstheme="majorBidi"/>
          <w:sz w:val="24"/>
          <w:szCs w:val="24"/>
        </w:rPr>
      </w:pPr>
    </w:p>
    <w:p w:rsidR="00F90562" w:rsidRDefault="00F90562" w:rsidP="00F90562">
      <w:pPr>
        <w:pStyle w:val="Heading1"/>
      </w:pPr>
      <w:bookmarkStart w:id="33" w:name="_Toc173433054"/>
      <w:r>
        <w:lastRenderedPageBreak/>
        <w:t>Chapitre 2 : Etude du projet</w:t>
      </w:r>
      <w:bookmarkEnd w:id="33"/>
    </w:p>
    <w:p w:rsidR="00F90562" w:rsidRDefault="00F90562" w:rsidP="00F90562"/>
    <w:p w:rsidR="00F90562" w:rsidRDefault="00F90562" w:rsidP="00F90562"/>
    <w:p w:rsidR="00F90562" w:rsidRDefault="00F90562" w:rsidP="00F90562"/>
    <w:p w:rsidR="00F912FD" w:rsidRDefault="00F90562" w:rsidP="00F90562">
      <w:pPr>
        <w:pStyle w:val="Heading2"/>
      </w:pPr>
      <w:bookmarkStart w:id="34" w:name="_Toc173433055"/>
      <w:r>
        <w:rPr>
          <w:noProof/>
          <w:lang w:eastAsia="fr-FR"/>
        </w:rPr>
        <mc:AlternateContent>
          <mc:Choice Requires="wps">
            <w:drawing>
              <wp:anchor distT="45720" distB="45720" distL="114300" distR="114300" simplePos="0" relativeHeight="251642880" behindDoc="0" locked="0" layoutInCell="1" allowOverlap="1" wp14:anchorId="27D322B3" wp14:editId="69E705BD">
                <wp:simplePos x="0" y="0"/>
                <wp:positionH relativeFrom="column">
                  <wp:posOffset>0</wp:posOffset>
                </wp:positionH>
                <wp:positionV relativeFrom="paragraph">
                  <wp:posOffset>416560</wp:posOffset>
                </wp:positionV>
                <wp:extent cx="5710555" cy="1353820"/>
                <wp:effectExtent l="0" t="0" r="23495" b="1778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53820"/>
                        </a:xfrm>
                        <a:prstGeom prst="rect">
                          <a:avLst/>
                        </a:prstGeom>
                        <a:solidFill>
                          <a:schemeClr val="bg1"/>
                        </a:solidFill>
                        <a:ln w="12700">
                          <a:solidFill>
                            <a:srgbClr val="000000"/>
                          </a:solidFill>
                          <a:prstDash val="dash"/>
                          <a:miter lim="800000"/>
                          <a:headEnd/>
                          <a:tailEnd/>
                        </a:ln>
                      </wps:spPr>
                      <wps:txbx>
                        <w:txbxContent>
                          <w:p w:rsidR="00A36000" w:rsidRPr="00A24D13" w:rsidRDefault="00A36000" w:rsidP="00F90562">
                            <w:pPr>
                              <w:spacing w:line="360" w:lineRule="auto"/>
                              <w:jc w:val="both"/>
                              <w:rPr>
                                <w:rFonts w:asciiTheme="majorBidi" w:hAnsiTheme="majorBidi" w:cstheme="majorBidi"/>
                                <w:sz w:val="24"/>
                                <w:szCs w:val="24"/>
                              </w:rPr>
                            </w:pPr>
                            <w:r w:rsidRPr="00A24D13">
                              <w:rPr>
                                <w:rFonts w:asciiTheme="majorBidi" w:hAnsiTheme="majorBidi" w:cstheme="majorBidi"/>
                                <w:sz w:val="24"/>
                                <w:szCs w:val="24"/>
                              </w:rPr>
                              <w:t xml:space="preserve">Ce chapitre se propose de donner un aperçu complet de </w:t>
                            </w:r>
                            <w:r>
                              <w:rPr>
                                <w:rFonts w:asciiTheme="majorBidi" w:hAnsiTheme="majorBidi" w:cstheme="majorBidi"/>
                                <w:sz w:val="24"/>
                                <w:szCs w:val="24"/>
                              </w:rPr>
                              <w:t xml:space="preserve">la </w:t>
                            </w:r>
                            <w:r w:rsidRPr="00A24D13">
                              <w:rPr>
                                <w:rFonts w:asciiTheme="majorBidi" w:hAnsiTheme="majorBidi" w:cstheme="majorBidi"/>
                                <w:sz w:val="24"/>
                                <w:szCs w:val="24"/>
                              </w:rPr>
                              <w:t>CIMR. Nous explorerons son histoire, sa structure organisationnelle, ses domaines d'expertise et comment ses valeurs influencent sa vision et sa mission. Nous aborderons également les grands projets et initiatives qui incarnent son engagement envers l'innovation et la qualité, ainsi que sa vision pour l'avenir.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322B3" id="_x0000_s1037" type="#_x0000_t202" style="position:absolute;margin-left:0;margin-top:32.8pt;width:449.65pt;height:106.6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" fillcolor="white [3212]" strokeweight="1pt">
                <v:stroke dashstyle="dash"/>
                <v:textbox>
                  <w:txbxContent>
                    <w:p w:rsidR="00A36000" w:rsidRPr="00A24D13" w:rsidRDefault="00A36000" w:rsidP="00F90562">
                      <w:pPr>
                        <w:spacing w:line="360" w:lineRule="auto"/>
                        <w:jc w:val="both"/>
                        <w:rPr>
                          <w:rFonts w:asciiTheme="majorBidi" w:hAnsiTheme="majorBidi" w:cstheme="majorBidi"/>
                          <w:sz w:val="24"/>
                          <w:szCs w:val="24"/>
                        </w:rPr>
                      </w:pPr>
                      <w:r w:rsidRPr="00A24D13">
                        <w:rPr>
                          <w:rFonts w:asciiTheme="majorBidi" w:hAnsiTheme="majorBidi" w:cstheme="majorBidi"/>
                          <w:sz w:val="24"/>
                          <w:szCs w:val="24"/>
                        </w:rPr>
                        <w:t xml:space="preserve">Ce chapitre se propose de donner un aperçu complet de </w:t>
                      </w:r>
                      <w:r>
                        <w:rPr>
                          <w:rFonts w:asciiTheme="majorBidi" w:hAnsiTheme="majorBidi" w:cstheme="majorBidi"/>
                          <w:sz w:val="24"/>
                          <w:szCs w:val="24"/>
                        </w:rPr>
                        <w:t xml:space="preserve">la </w:t>
                      </w:r>
                      <w:r w:rsidRPr="00A24D13">
                        <w:rPr>
                          <w:rFonts w:asciiTheme="majorBidi" w:hAnsiTheme="majorBidi" w:cstheme="majorBidi"/>
                          <w:sz w:val="24"/>
                          <w:szCs w:val="24"/>
                        </w:rPr>
                        <w:t>CIMR. Nous explorerons son histoire, sa structure organisationnelle, ses domaines d'expertise et comment ses valeurs influencent sa vision et sa mission. Nous aborderons également les grands projets et initiatives qui incarnent son engagement envers l'innovation et la qualité, ainsi que sa vision pour l'avenir.</w:t>
                      </w:r>
                    </w:p>
                  </w:txbxContent>
                </v:textbox>
                <w10:wrap type="square"/>
              </v:shape>
            </w:pict>
          </mc:Fallback>
        </mc:AlternateContent>
      </w:r>
      <w:r>
        <w:t>Introduction</w:t>
      </w:r>
      <w:bookmarkEnd w:id="34"/>
    </w:p>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200FB7" w:rsidRDefault="00200FB7" w:rsidP="00F912FD"/>
    <w:tbl>
      <w:tblPr>
        <w:tblStyle w:val="Grilledutableau1"/>
        <w:tblpPr w:leftFromText="141" w:rightFromText="141" w:vertAnchor="text" w:tblpXSpec="center" w:tblpY="520"/>
        <w:tblW w:w="9922" w:type="dxa"/>
        <w:tblLook w:val="04A0" w:firstRow="1" w:lastRow="0" w:firstColumn="1" w:lastColumn="0" w:noHBand="0" w:noVBand="1"/>
      </w:tblPr>
      <w:tblGrid>
        <w:gridCol w:w="2521"/>
        <w:gridCol w:w="3237"/>
        <w:gridCol w:w="4164"/>
      </w:tblGrid>
      <w:tr w:rsidR="00752C16" w:rsidRPr="007E4AFF" w:rsidTr="00737855">
        <w:trPr>
          <w:trHeight w:val="416"/>
        </w:trPr>
        <w:tc>
          <w:tcPr>
            <w:tcW w:w="2521"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lastRenderedPageBreak/>
              <w:t>DPO</w:t>
            </w:r>
          </w:p>
        </w:tc>
        <w:tc>
          <w:tcPr>
            <w:tcW w:w="3237"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t>Agent de relance</w:t>
            </w:r>
          </w:p>
        </w:tc>
        <w:tc>
          <w:tcPr>
            <w:tcW w:w="4164"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t>DAMG</w:t>
            </w:r>
          </w:p>
        </w:tc>
      </w:tr>
      <w:tr w:rsidR="00752C16" w:rsidRPr="007E4AFF" w:rsidTr="00737855">
        <w:trPr>
          <w:trHeight w:val="6851"/>
        </w:trPr>
        <w:tc>
          <w:tcPr>
            <w:tcW w:w="2521" w:type="dxa"/>
          </w:tcPr>
          <w:p w:rsidR="00752C16" w:rsidRPr="007E4AFF" w:rsidRDefault="00752C16"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3904" behindDoc="0" locked="0" layoutInCell="1" allowOverlap="1" wp14:anchorId="6F1EDF36" wp14:editId="0E6609D0">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rsidR="00752C16" w:rsidRPr="00752C16" w:rsidRDefault="00752C16"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DF36" id="Rectangle : coins arrondis 56" o:spid="_x0000_s1038" style="position:absolute;left:0;text-align:left;margin-left:11.95pt;margin-top:18.75pt;width:92.1pt;height:97.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5y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h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C2fC5yowIAAEkFAAAOAAAAAAAAAAAAAAAAAC4C&#10;AABkcnMvZTJvRG9jLnhtbFBLAQItABQABgAIAAAAIQBoEbyd3gAAAAkBAAAPAAAAAAAAAAAAAAAA&#10;AP0EAABkcnMvZG93bnJldi54bWxQSwUGAAAAAAQABADzAAAACAYAAAAA&#10;" fillcolor="white [3212]" strokecolor="windowText">
                      <v:stroke joinstyle="miter"/>
                      <v:path arrowok="t"/>
                      <v:textbox>
                        <w:txbxContent>
                          <w:p w:rsidR="00752C16" w:rsidRPr="00752C16" w:rsidRDefault="00752C16"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1072" behindDoc="0" locked="0" layoutInCell="1" allowOverlap="1" wp14:anchorId="7B933951" wp14:editId="5A0AC093">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13B09012"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00752C16" w:rsidRPr="007E4AFF">
              <w:rPr>
                <w:rFonts w:asciiTheme="majorBidi" w:hAnsiTheme="majorBidi" w:cstheme="majorBidi"/>
                <w:noProof/>
                <w:lang w:eastAsia="fr-FR"/>
              </w:rPr>
              <mc:AlternateContent>
                <mc:Choice Requires="wps">
                  <w:drawing>
                    <wp:anchor distT="0" distB="0" distL="114300" distR="114300" simplePos="0" relativeHeight="251644928" behindDoc="0" locked="0" layoutInCell="1" allowOverlap="1" wp14:anchorId="698AB3D2" wp14:editId="09217920">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rsidR="00752C16" w:rsidRPr="00216F1C" w:rsidRDefault="00752C16"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AB3D2" id="Rectangle 57" o:spid="_x0000_s1039" style="position:absolute;left:0;text-align:left;margin-left:-.55pt;margin-top:18.6pt;width:115.5pt;height:5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IPpCuWPAgAAMQUAAA4AAAAAAAAAAAAAAAAALgIAAGRycy9lMm9Eb2MueG1sUEsB&#10;Ai0AFAAGAAgAAAAhAJ4Che/fAAAACQEAAA8AAAAAAAAAAAAAAAAA6QQAAGRycy9kb3ducmV2Lnht&#10;bFBLBQYAAAAABAAEAPMAAAD1BQAAAAA=&#10;" fillcolor="white [3212]" strokecolor="windowText">
                      <v:path arrowok="t"/>
                      <v:textbox>
                        <w:txbxContent>
                          <w:p w:rsidR="00752C16" w:rsidRPr="00216F1C" w:rsidRDefault="00752C16"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7216" behindDoc="0" locked="0" layoutInCell="1" allowOverlap="1" wp14:anchorId="64308170" wp14:editId="33E28419">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96B96F7" id="Connecteur droit avec flèche 68" o:spid="_x0000_s1026" type="#_x0000_t32" style="position:absolute;margin-left:58.3pt;margin-top:5.55pt;width:0;height:18.75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71552" behindDoc="0" locked="0" layoutInCell="1" allowOverlap="1" wp14:anchorId="13F287D4" wp14:editId="5A519433">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rsidR="00752C16" w:rsidRPr="00216F1C" w:rsidRDefault="00752C16"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F287D4" id="_x0000_s1040" style="position:absolute;left:0;text-align:left;margin-left:6.9pt;margin-top:2.35pt;width:101.3pt;height:11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" fillcolor="white [3212]" strokecolor="windowText">
                      <v:path arrowok="t"/>
                      <v:textbox>
                        <w:txbxContent>
                          <w:p w:rsidR="00752C16" w:rsidRPr="00216F1C" w:rsidRDefault="00752C16"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72576" behindDoc="0" locked="0" layoutInCell="1" allowOverlap="1" wp14:anchorId="70D31A46" wp14:editId="6DA3F5D9">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752C16" w:rsidRPr="00511983" w:rsidRDefault="00752C16"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31A46" id="_x0000_s1041" style="position:absolute;left:0;text-align:left;margin-left:-1.35pt;margin-top:22.9pt;width:118.5pt;height:2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" fillcolor="white [3201]" stroked="f" strokeweight="2pt">
                      <v:path arrowok="t"/>
                      <v:textbox>
                        <w:txbxContent>
                          <w:p w:rsidR="00752C16" w:rsidRPr="00511983" w:rsidRDefault="00752C16"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v:textbox>
                    </v:roundrect>
                  </w:pict>
                </mc:Fallback>
              </mc:AlternateContent>
            </w:r>
            <w:r w:rsidR="00AE6ECD" w:rsidRPr="007E4AFF">
              <w:rPr>
                <w:rFonts w:asciiTheme="majorBidi" w:hAnsiTheme="majorBidi" w:cstheme="majorBidi"/>
                <w:noProof/>
                <w:sz w:val="20"/>
                <w:szCs w:val="20"/>
                <w:lang w:eastAsia="fr-FR"/>
              </w:rPr>
              <mc:AlternateContent>
                <mc:Choice Requires="wps">
                  <w:drawing>
                    <wp:anchor distT="0" distB="0" distL="114300" distR="114300" simplePos="0" relativeHeight="251675648" behindDoc="0" locked="0" layoutInCell="1" allowOverlap="1" wp14:anchorId="06AF4D9C" wp14:editId="0E410E6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467908"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73600" behindDoc="0" locked="0" layoutInCell="1" allowOverlap="1" wp14:anchorId="461B80F0" wp14:editId="282E61D0">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noFill/>
                              <a:ln w="9525" cap="flat" cmpd="sng" algn="ctr">
                                <a:solidFill>
                                  <a:sysClr val="windowText" lastClr="000000"/>
                                </a:solidFill>
                                <a:prstDash val="solid"/>
                                <a:miter lim="800000"/>
                              </a:ln>
                              <a:effectLst/>
                            </wps:spPr>
                            <wps:txbx>
                              <w:txbxContent>
                                <w:p w:rsidR="00752C16" w:rsidRPr="00ED0541" w:rsidRDefault="00752C16"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B80F0" id="_x0000_s1042" style="position:absolute;left:0;text-align:left;margin-left:6.95pt;margin-top:8.35pt;width:102.95pt;height:17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" filled="f" strokecolor="windowText">
                      <v:stroke joinstyle="miter"/>
                      <v:path arrowok="t"/>
                      <v:textbox>
                        <w:txbxContent>
                          <w:p w:rsidR="00752C16" w:rsidRPr="00ED0541" w:rsidRDefault="00752C16"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tc>
        <w:tc>
          <w:tcPr>
            <w:tcW w:w="3237" w:type="dxa"/>
          </w:tcPr>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E4AFF" w:rsidP="00737855">
            <w:pP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5952" behindDoc="0" locked="0" layoutInCell="1" allowOverlap="1" wp14:anchorId="166B2E40" wp14:editId="28D9FDE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noFill/>
                              <a:ln w="9525" cap="flat" cmpd="sng" algn="ctr">
                                <a:solidFill>
                                  <a:sysClr val="windowText" lastClr="000000"/>
                                </a:solidFill>
                                <a:prstDash val="solid"/>
                                <a:miter lim="800000"/>
                              </a:ln>
                              <a:effectLst/>
                            </wps:spPr>
                            <wps:txbx>
                              <w:txbxContent>
                                <w:p w:rsidR="00752C16" w:rsidRPr="004A34C0" w:rsidRDefault="00752C16"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6B2E40" id="Rectangle 62" o:spid="_x0000_s1043" style="position:absolute;margin-left:28.25pt;margin-top:17.15pt;width:115.55pt;height:5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" filled="f" strokecolor="windowText">
                      <v:path arrowok="t"/>
                      <v:textbox>
                        <w:txbxContent>
                          <w:p w:rsidR="00752C16" w:rsidRPr="004A34C0" w:rsidRDefault="00752C16"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v:textbox>
                    </v:rect>
                  </w:pict>
                </mc:Fallback>
              </mc:AlternateContent>
            </w:r>
          </w:p>
          <w:p w:rsidR="00752C16" w:rsidRPr="007E4AFF" w:rsidRDefault="006B2817" w:rsidP="00737855">
            <w:pPr>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74624" behindDoc="0" locked="0" layoutInCell="1" allowOverlap="1" wp14:anchorId="4DED7628" wp14:editId="29DAB912">
                      <wp:simplePos x="0" y="0"/>
                      <wp:positionH relativeFrom="column">
                        <wp:posOffset>1835785</wp:posOffset>
                      </wp:positionH>
                      <wp:positionV relativeFrom="paragraph">
                        <wp:posOffset>235423</wp:posOffset>
                      </wp:positionV>
                      <wp:extent cx="765013"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765013"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761801A" id="Connecteur : en angle 14" o:spid="_x0000_s1026" type="#_x0000_t34" style="position:absolute;margin-left:144.55pt;margin-top:18.55pt;width:60.25pt;height:4.5pt;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" strokecolor="black [3040]">
                      <v:stroke endarrow="block"/>
                    </v:shape>
                  </w:pict>
                </mc:Fallback>
              </mc:AlternateContent>
            </w: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4A34C0" w:rsidP="00737855">
            <w:pP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6432" behindDoc="0" locked="0" layoutInCell="1" allowOverlap="1" wp14:anchorId="46FAA787" wp14:editId="18F9C488">
                      <wp:simplePos x="0" y="0"/>
                      <wp:positionH relativeFrom="column">
                        <wp:posOffset>1358265</wp:posOffset>
                      </wp:positionH>
                      <wp:positionV relativeFrom="paragraph">
                        <wp:posOffset>138519</wp:posOffset>
                      </wp:positionV>
                      <wp:extent cx="1403498" cy="200025"/>
                      <wp:effectExtent l="76200" t="0" r="25400" b="476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498" cy="200025"/>
                              </a:xfrm>
                              <a:prstGeom prst="bentConnector3">
                                <a:avLst>
                                  <a:gd name="adj1" fmla="val 100384"/>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7F963F8" id="Connecteur : en angle 73" o:spid="_x0000_s1026" type="#_x0000_t34" style="position:absolute;margin-left:106.95pt;margin-top:10.9pt;width:110.5pt;height:15.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" adj="21683" strokecolor="black [3213]" strokeweight=".5pt">
                      <v:stroke endarrow="block"/>
                    </v:shape>
                  </w:pict>
                </mc:Fallback>
              </mc:AlternateContent>
            </w:r>
          </w:p>
          <w:p w:rsidR="00752C16" w:rsidRPr="007E4AFF" w:rsidRDefault="00495141" w:rsidP="00737855">
            <w:pPr>
              <w:jc w:val="center"/>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70528" behindDoc="0" locked="0" layoutInCell="1" allowOverlap="1" wp14:anchorId="7CB7F795" wp14:editId="38A20D16">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5FFC4" id="AutoShape 377" o:spid="_x0000_s1026" type="#_x0000_t34" style="position:absolute;margin-left:104.4pt;margin-top:60.65pt;width:67.8pt;height:4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" adj="71">
                      <v:stroke endarrow="block"/>
                    </v:shape>
                  </w:pict>
                </mc:Fallback>
              </mc:AlternateContent>
            </w:r>
            <w:r w:rsidR="00A818E8" w:rsidRPr="007E4AFF">
              <w:rPr>
                <w:rFonts w:asciiTheme="majorBidi" w:hAnsiTheme="majorBidi" w:cstheme="majorBidi"/>
                <w:noProof/>
                <w:lang w:eastAsia="fr-FR"/>
              </w:rPr>
              <mc:AlternateContent>
                <mc:Choice Requires="wps">
                  <w:drawing>
                    <wp:anchor distT="0" distB="0" distL="114300" distR="114300" simplePos="0" relativeHeight="251648000" behindDoc="0" locked="0" layoutInCell="1" allowOverlap="1" wp14:anchorId="40F54AC1" wp14:editId="1D41B48B">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noFill/>
                              <a:ln w="9525" cap="flat" cmpd="sng" algn="ctr">
                                <a:solidFill>
                                  <a:sysClr val="windowText" lastClr="000000"/>
                                </a:solidFill>
                                <a:prstDash val="solid"/>
                                <a:miter lim="800000"/>
                              </a:ln>
                              <a:effectLst/>
                            </wps:spPr>
                            <wps:txbx>
                              <w:txbxContent>
                                <w:p w:rsidR="00752C16" w:rsidRPr="00511983" w:rsidRDefault="00752C16"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F54AC1" id="Rectangle 64" o:spid="_x0000_s1044" style="position:absolute;left:0;text-align:left;margin-left:24.05pt;margin-top:4.55pt;width:115.5pt;height:5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" filled="f" strokecolor="windowText">
                      <v:path arrowok="t"/>
                      <v:textbox>
                        <w:txbxContent>
                          <w:p w:rsidR="00752C16" w:rsidRPr="00511983" w:rsidRDefault="00752C16"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v:textbox>
                    </v:rect>
                  </w:pict>
                </mc:Fallback>
              </mc:AlternateContent>
            </w:r>
          </w:p>
        </w:tc>
        <w:tc>
          <w:tcPr>
            <w:tcW w:w="4164" w:type="dxa"/>
          </w:tcPr>
          <w:p w:rsidR="00752C16" w:rsidRPr="007E4AFF" w:rsidRDefault="00076588"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6976" behindDoc="0" locked="0" layoutInCell="1" allowOverlap="1" wp14:anchorId="52FE1537" wp14:editId="7880D178">
                      <wp:simplePos x="0" y="0"/>
                      <wp:positionH relativeFrom="column">
                        <wp:posOffset>550545</wp:posOffset>
                      </wp:positionH>
                      <wp:positionV relativeFrom="paragraph">
                        <wp:posOffset>4739005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noFill/>
                              <a:ln w="9525" cap="flat" cmpd="sng" algn="ctr">
                                <a:solidFill>
                                  <a:sysClr val="windowText" lastClr="000000"/>
                                </a:solidFill>
                                <a:prstDash val="solid"/>
                                <a:miter lim="800000"/>
                              </a:ln>
                              <a:effectLst/>
                            </wps:spPr>
                            <wps:txbx>
                              <w:txbxContent>
                                <w:p w:rsidR="00752C16" w:rsidRPr="006B2817" w:rsidRDefault="00752C16"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FE1537" id="Rectangle 63" o:spid="_x0000_s1045" style="position:absolute;left:0;text-align:left;margin-left:43.35pt;margin-top:373.15pt;width:137.25pt;height:41.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" filled="f" strokecolor="windowText">
                      <v:path arrowok="t"/>
                      <v:textbox>
                        <w:txbxContent>
                          <w:p w:rsidR="00752C16" w:rsidRPr="006B2817" w:rsidRDefault="00752C16"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v:textbox>
                    </v:rect>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68480" behindDoc="0" locked="0" layoutInCell="1" allowOverlap="1" wp14:anchorId="5A1192DF" wp14:editId="6F3C55D1">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rsidR="00752C16" w:rsidRPr="00C9724E" w:rsidRDefault="00752C16"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192DF" id="Zone de texte 15" o:spid="_x0000_s1046" type="#_x0000_t202" style="position:absolute;left:0;text-align:left;margin-left:112.55pt;margin-top:499.35pt;width:37.1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" fillcolor="window" stroked="f" strokeweight=".5pt">
                      <v:path arrowok="t"/>
                      <v:textbox>
                        <w:txbxContent>
                          <w:p w:rsidR="00752C16" w:rsidRPr="00C9724E" w:rsidRDefault="00752C16"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v:textbox>
                    </v:shape>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67456" behindDoc="0" locked="0" layoutInCell="1" allowOverlap="1" wp14:anchorId="37B5F412" wp14:editId="5A611939">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rsidR="00752C16" w:rsidRPr="00F41E93" w:rsidRDefault="00752C16"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B5F412" id="_x0000_s1047" type="#_x0000_t202" style="position:absolute;left:0;text-align:left;margin-left:16.8pt;margin-top:428.5pt;width:37.1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" fillcolor="window" stroked="f" strokeweight=".5pt">
                      <v:path arrowok="t"/>
                      <v:textbox>
                        <w:txbxContent>
                          <w:p w:rsidR="00752C16" w:rsidRPr="00F41E93" w:rsidRDefault="00752C16"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v:textbox>
                    </v:shape>
                  </w:pict>
                </mc:Fallback>
              </mc:AlternateContent>
            </w:r>
            <w:r w:rsidR="00C9724E" w:rsidRPr="007E4AFF">
              <w:rPr>
                <w:rFonts w:asciiTheme="majorBidi" w:hAnsiTheme="majorBidi" w:cstheme="majorBidi"/>
                <w:noProof/>
                <w:lang w:eastAsia="fr-FR"/>
              </w:rPr>
              <mc:AlternateContent>
                <mc:Choice Requires="wps">
                  <w:drawing>
                    <wp:anchor distT="0" distB="0" distL="114300" distR="114300" simplePos="0" relativeHeight="251650048" behindDoc="0" locked="0" layoutInCell="1" allowOverlap="1" wp14:anchorId="3BDCC582" wp14:editId="1F91CEC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752C16" w:rsidRPr="00076588" w:rsidRDefault="00752C16"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CC582" id="Rectangle 66" o:spid="_x0000_s1048" style="position:absolute;left:0;text-align:left;margin-left:10.5pt;margin-top:563.3pt;width:52.5pt;height:20.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iWPf6ZgCAABmBQAADgAAAAAAAAAAAAAAAAAuAgAAZHJzL2Uyb0Rv&#10;Yy54bWxQSwECLQAUAAYACAAAACEAFGvfAd4AAAAMAQAADwAAAAAAAAAAAAAAAADyBAAAZHJzL2Rv&#10;d25yZXYueG1sUEsFBgAAAAAEAAQA8wAAAP0FAAAAAA==&#10;" fillcolor="windowText" strokeweight="1pt">
                      <v:path arrowok="t"/>
                      <v:textbox>
                        <w:txbxContent>
                          <w:p w:rsidR="00752C16" w:rsidRPr="00076588" w:rsidRDefault="00752C16"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v:textbox>
                    </v:rect>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49024" behindDoc="0" locked="0" layoutInCell="1" allowOverlap="1" wp14:anchorId="085F18AA" wp14:editId="4341EBC1">
                      <wp:simplePos x="0" y="0"/>
                      <wp:positionH relativeFrom="column">
                        <wp:posOffset>701675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rsidR="00752C16" w:rsidRPr="00AE6ECD" w:rsidRDefault="00752C16"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F18AA"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5.25pt;margin-top:414.35pt;width:110.5pt;height:7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" fillcolor="window" strokecolor="windowText">
                      <v:path arrowok="t"/>
                      <v:textbox>
                        <w:txbxContent>
                          <w:p w:rsidR="00752C16" w:rsidRPr="00AE6ECD" w:rsidRDefault="00752C16"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v:textbox>
                    </v:shape>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69504" behindDoc="0" locked="0" layoutInCell="1" allowOverlap="1" wp14:anchorId="78B526D6" wp14:editId="589FDFF1">
                      <wp:simplePos x="0" y="0"/>
                      <wp:positionH relativeFrom="column">
                        <wp:posOffset>468947</wp:posOffset>
                      </wp:positionH>
                      <wp:positionV relativeFrom="paragraph">
                        <wp:posOffset>6226966</wp:posOffset>
                      </wp:positionV>
                      <wp:extent cx="941705" cy="937260"/>
                      <wp:effectExtent l="78423" t="0" r="32067" b="51118"/>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1705" cy="9372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8B28C" id="AutoShape 376" o:spid="_x0000_s1026" type="#_x0000_t34" style="position:absolute;margin-left:36.9pt;margin-top:490.3pt;width:74.15pt;height:73.8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">
                      <v:stroke endarrow="block"/>
                    </v:shape>
                  </w:pict>
                </mc:Fallback>
              </mc:AlternateContent>
            </w:r>
          </w:p>
        </w:tc>
      </w:tr>
    </w:tbl>
    <w:p w:rsidR="00200FB7" w:rsidRDefault="00B35289" w:rsidP="00F912FD">
      <w:r>
        <w:br w:type="textWrapping" w:clear="all"/>
      </w:r>
    </w:p>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Pr="00F912FD" w:rsidRDefault="00200FB7" w:rsidP="00F912FD"/>
    <w:p w:rsidR="000D3CC8" w:rsidRDefault="000D3CC8" w:rsidP="001A7E67">
      <w:pPr>
        <w:tabs>
          <w:tab w:val="left" w:pos="1345"/>
        </w:tabs>
      </w:pPr>
    </w:p>
    <w:p w:rsidR="001A7E67" w:rsidRDefault="0056763A" w:rsidP="0056763A">
      <w:pPr>
        <w:pStyle w:val="Heading1"/>
        <w:jc w:val="center"/>
        <w:rPr>
          <w:u w:val="single"/>
        </w:rPr>
      </w:pPr>
      <w:bookmarkStart w:id="35" w:name="_Toc173430991"/>
      <w:bookmarkStart w:id="36" w:name="_Toc173433056"/>
      <w:r w:rsidRPr="0056763A">
        <w:rPr>
          <w:u w:val="single"/>
        </w:rPr>
        <w:lastRenderedPageBreak/>
        <w:t>Liste des abréviations</w:t>
      </w:r>
      <w:bookmarkEnd w:id="35"/>
      <w:bookmarkEnd w:id="36"/>
    </w:p>
    <w:p w:rsidR="0056763A" w:rsidRPr="0056763A" w:rsidRDefault="0056763A" w:rsidP="0056763A"/>
    <w:tbl>
      <w:tblPr>
        <w:tblStyle w:val="TableGrid"/>
        <w:tblW w:w="0" w:type="auto"/>
        <w:tblLook w:val="04A0" w:firstRow="1" w:lastRow="0" w:firstColumn="1" w:lastColumn="0" w:noHBand="0" w:noVBand="1"/>
      </w:tblPr>
      <w:tblGrid>
        <w:gridCol w:w="1443"/>
        <w:gridCol w:w="7678"/>
      </w:tblGrid>
      <w:tr w:rsidR="0056763A" w:rsidTr="00F90562">
        <w:trPr>
          <w:trHeight w:val="244"/>
        </w:trPr>
        <w:tc>
          <w:tcPr>
            <w:tcW w:w="1384" w:type="dxa"/>
          </w:tcPr>
          <w:p w:rsidR="0056763A" w:rsidRPr="00030AD8" w:rsidRDefault="0056763A" w:rsidP="00F90562">
            <w:pPr>
              <w:spacing w:after="0" w:line="360" w:lineRule="auto"/>
              <w:jc w:val="center"/>
              <w:rPr>
                <w:rFonts w:asciiTheme="majorBidi" w:hAnsiTheme="majorBidi" w:cstheme="majorBidi"/>
                <w:b/>
                <w:bCs/>
                <w:sz w:val="28"/>
                <w:szCs w:val="28"/>
              </w:rPr>
            </w:pPr>
            <w:r w:rsidRPr="00030AD8">
              <w:rPr>
                <w:rFonts w:asciiTheme="majorBidi" w:hAnsiTheme="majorBidi" w:cstheme="majorBidi"/>
                <w:b/>
                <w:bCs/>
                <w:sz w:val="24"/>
                <w:szCs w:val="24"/>
              </w:rPr>
              <w:t>Abréviation</w:t>
            </w:r>
          </w:p>
        </w:tc>
        <w:tc>
          <w:tcPr>
            <w:tcW w:w="7678" w:type="dxa"/>
          </w:tcPr>
          <w:p w:rsidR="0056763A" w:rsidRPr="00030AD8" w:rsidRDefault="0056763A" w:rsidP="00A36000">
            <w:pPr>
              <w:spacing w:after="0" w:line="360" w:lineRule="auto"/>
              <w:rPr>
                <w:rFonts w:asciiTheme="majorBidi" w:hAnsiTheme="majorBidi" w:cstheme="majorBidi"/>
                <w:b/>
                <w:bCs/>
                <w:sz w:val="28"/>
                <w:szCs w:val="28"/>
              </w:rPr>
            </w:pPr>
            <w:r w:rsidRPr="00030AD8">
              <w:rPr>
                <w:rFonts w:asciiTheme="majorBidi" w:hAnsiTheme="majorBidi" w:cstheme="majorBidi"/>
                <w:b/>
                <w:bCs/>
                <w:sz w:val="24"/>
                <w:szCs w:val="24"/>
              </w:rPr>
              <w:t>Désignation</w:t>
            </w:r>
          </w:p>
        </w:tc>
      </w:tr>
      <w:tr w:rsidR="0056763A" w:rsidTr="00F90562">
        <w:tc>
          <w:tcPr>
            <w:tcW w:w="1384" w:type="dxa"/>
          </w:tcPr>
          <w:p w:rsidR="0056763A" w:rsidRPr="00030AD8" w:rsidRDefault="0056763A" w:rsidP="00F90562">
            <w:pPr>
              <w:spacing w:after="0" w:line="360" w:lineRule="auto"/>
              <w:jc w:val="center"/>
              <w:rPr>
                <w:rFonts w:asciiTheme="majorBidi" w:hAnsiTheme="majorBidi" w:cstheme="majorBidi"/>
                <w:sz w:val="24"/>
                <w:szCs w:val="24"/>
              </w:rPr>
            </w:pPr>
            <w:r w:rsidRPr="00030AD8">
              <w:rPr>
                <w:rFonts w:asciiTheme="majorBidi" w:hAnsiTheme="majorBidi" w:cstheme="majorBidi"/>
                <w:sz w:val="24"/>
                <w:szCs w:val="24"/>
              </w:rPr>
              <w:t>CIMR</w:t>
            </w:r>
          </w:p>
        </w:tc>
        <w:tc>
          <w:tcPr>
            <w:tcW w:w="7678" w:type="dxa"/>
          </w:tcPr>
          <w:p w:rsidR="0056763A" w:rsidRDefault="0056763A" w:rsidP="00224DA7">
            <w:pPr>
              <w:spacing w:after="0" w:line="360" w:lineRule="auto"/>
              <w:rPr>
                <w:rFonts w:asciiTheme="majorBidi" w:hAnsiTheme="majorBidi" w:cstheme="majorBidi"/>
                <w:sz w:val="24"/>
                <w:szCs w:val="24"/>
              </w:rPr>
            </w:pPr>
            <w:r>
              <w:rPr>
                <w:rFonts w:asciiTheme="majorBidi" w:hAnsiTheme="majorBidi" w:cstheme="majorBidi"/>
                <w:sz w:val="24"/>
                <w:szCs w:val="24"/>
              </w:rPr>
              <w:t xml:space="preserve">Caisse </w:t>
            </w:r>
            <w:r w:rsidR="00224DA7">
              <w:rPr>
                <w:rFonts w:asciiTheme="majorBidi" w:hAnsiTheme="majorBidi" w:cstheme="majorBidi"/>
                <w:sz w:val="24"/>
                <w:szCs w:val="24"/>
              </w:rPr>
              <w:t>I</w:t>
            </w:r>
            <w:r>
              <w:rPr>
                <w:rFonts w:asciiTheme="majorBidi" w:hAnsiTheme="majorBidi" w:cstheme="majorBidi"/>
                <w:sz w:val="24"/>
                <w:szCs w:val="24"/>
              </w:rPr>
              <w:t xml:space="preserve">nterprofessionnelle </w:t>
            </w:r>
            <w:r w:rsidR="00224DA7">
              <w:rPr>
                <w:rFonts w:asciiTheme="majorBidi" w:hAnsiTheme="majorBidi" w:cstheme="majorBidi"/>
                <w:sz w:val="24"/>
                <w:szCs w:val="24"/>
              </w:rPr>
              <w:t>M</w:t>
            </w:r>
            <w:r>
              <w:rPr>
                <w:rFonts w:asciiTheme="majorBidi" w:hAnsiTheme="majorBidi" w:cstheme="majorBidi"/>
                <w:sz w:val="24"/>
                <w:szCs w:val="24"/>
              </w:rPr>
              <w:t xml:space="preserve">arocaine de </w:t>
            </w:r>
            <w:r w:rsidR="00224DA7">
              <w:rPr>
                <w:rFonts w:asciiTheme="majorBidi" w:hAnsiTheme="majorBidi" w:cstheme="majorBidi"/>
                <w:sz w:val="24"/>
                <w:szCs w:val="24"/>
              </w:rPr>
              <w:t>R</w:t>
            </w:r>
            <w:r>
              <w:rPr>
                <w:rFonts w:asciiTheme="majorBidi" w:hAnsiTheme="majorBidi" w:cstheme="majorBidi"/>
                <w:sz w:val="24"/>
                <w:szCs w:val="24"/>
              </w:rPr>
              <w:t>etraite</w:t>
            </w:r>
          </w:p>
        </w:tc>
      </w:tr>
      <w:tr w:rsidR="004C2DA1" w:rsidTr="00F90562">
        <w:tc>
          <w:tcPr>
            <w:tcW w:w="1384" w:type="dxa"/>
          </w:tcPr>
          <w:p w:rsidR="004C2DA1" w:rsidRPr="00030AD8" w:rsidRDefault="004C2DA1" w:rsidP="00F90562">
            <w:pPr>
              <w:spacing w:after="0" w:line="360" w:lineRule="auto"/>
              <w:jc w:val="center"/>
              <w:rPr>
                <w:rFonts w:asciiTheme="majorBidi" w:hAnsiTheme="majorBidi" w:cstheme="majorBidi"/>
                <w:sz w:val="24"/>
                <w:szCs w:val="24"/>
              </w:rPr>
            </w:pPr>
            <w:r>
              <w:rPr>
                <w:rFonts w:asciiTheme="majorBidi" w:hAnsiTheme="majorBidi" w:cstheme="majorBidi"/>
                <w:sz w:val="24"/>
                <w:szCs w:val="24"/>
              </w:rPr>
              <w:t>UML</w:t>
            </w:r>
          </w:p>
        </w:tc>
        <w:tc>
          <w:tcPr>
            <w:tcW w:w="7678" w:type="dxa"/>
          </w:tcPr>
          <w:p w:rsidR="004C2DA1" w:rsidRDefault="004C2DA1" w:rsidP="00A36000">
            <w:pPr>
              <w:spacing w:after="0" w:line="360" w:lineRule="auto"/>
              <w:rPr>
                <w:rFonts w:asciiTheme="majorBidi" w:hAnsiTheme="majorBidi" w:cstheme="majorBidi"/>
                <w:sz w:val="24"/>
                <w:szCs w:val="24"/>
              </w:rPr>
            </w:pPr>
            <w:r w:rsidRPr="004C2DA1">
              <w:rPr>
                <w:rFonts w:asciiTheme="majorBidi" w:hAnsiTheme="majorBidi" w:cstheme="majorBidi"/>
                <w:sz w:val="24"/>
                <w:szCs w:val="24"/>
              </w:rPr>
              <w:t>Unified Modeling Language (Langage de Modélisation Unifié)</w:t>
            </w:r>
          </w:p>
        </w:tc>
      </w:tr>
    </w:tbl>
    <w:p w:rsidR="0056763A" w:rsidRPr="0056763A" w:rsidRDefault="0056763A" w:rsidP="0056763A"/>
    <w:sectPr w:rsidR="0056763A" w:rsidRPr="0056763A" w:rsidSect="004F60BA">
      <w:footerReference w:type="default" r:id="rId16"/>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43A" w:rsidRDefault="0044543A" w:rsidP="00FE2405">
      <w:pPr>
        <w:spacing w:after="0" w:line="240" w:lineRule="auto"/>
      </w:pPr>
      <w:r>
        <w:separator/>
      </w:r>
    </w:p>
  </w:endnote>
  <w:endnote w:type="continuationSeparator" w:id="0">
    <w:p w:rsidR="0044543A" w:rsidRDefault="0044543A"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920239"/>
      <w:docPartObj>
        <w:docPartGallery w:val="Page Numbers (Bottom of Page)"/>
        <w:docPartUnique/>
      </w:docPartObj>
    </w:sdtPr>
    <w:sdtEndPr/>
    <w:sdtContent>
      <w:p w:rsidR="00A36000" w:rsidRDefault="00A36000">
        <w:pPr>
          <w:pStyle w:val="Footer"/>
          <w:jc w:val="right"/>
        </w:pPr>
        <w:r>
          <w:fldChar w:fldCharType="begin"/>
        </w:r>
        <w:r>
          <w:instrText>PAGE   \* MERGEFORMAT</w:instrText>
        </w:r>
        <w:r>
          <w:fldChar w:fldCharType="separate"/>
        </w:r>
        <w:r>
          <w:rPr>
            <w:noProof/>
          </w:rPr>
          <w:t>9</w:t>
        </w:r>
        <w:r>
          <w:fldChar w:fldCharType="end"/>
        </w:r>
      </w:p>
    </w:sdtContent>
  </w:sdt>
  <w:p w:rsidR="00A36000" w:rsidRDefault="00A36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000" w:rsidRPr="0054763D" w:rsidRDefault="00A36000">
    <w:pPr>
      <w:pStyle w:val="Footer"/>
      <w:jc w:val="center"/>
      <w:rPr>
        <w:rFonts w:asciiTheme="majorBidi" w:hAnsiTheme="majorBidi" w:cstheme="majorBidi"/>
        <w:caps/>
        <w:noProof/>
        <w:sz w:val="20"/>
        <w:szCs w:val="20"/>
      </w:rPr>
    </w:pPr>
    <w:r w:rsidRPr="0054763D">
      <w:rPr>
        <w:rFonts w:asciiTheme="majorBidi" w:hAnsiTheme="majorBidi" w:cstheme="majorBidi"/>
        <w:caps/>
        <w:sz w:val="20"/>
        <w:szCs w:val="20"/>
      </w:rPr>
      <w:fldChar w:fldCharType="begin"/>
    </w:r>
    <w:r w:rsidRPr="0054763D">
      <w:rPr>
        <w:rFonts w:asciiTheme="majorBidi" w:hAnsiTheme="majorBidi" w:cstheme="majorBidi"/>
        <w:caps/>
        <w:sz w:val="20"/>
        <w:szCs w:val="20"/>
      </w:rPr>
      <w:instrText xml:space="preserve"> PAGE   \* MERGEFORMAT </w:instrText>
    </w:r>
    <w:r w:rsidRPr="0054763D">
      <w:rPr>
        <w:rFonts w:asciiTheme="majorBidi" w:hAnsiTheme="majorBidi" w:cstheme="majorBidi"/>
        <w:caps/>
        <w:sz w:val="20"/>
        <w:szCs w:val="20"/>
      </w:rPr>
      <w:fldChar w:fldCharType="separate"/>
    </w:r>
    <w:r w:rsidR="0019397A">
      <w:rPr>
        <w:rFonts w:asciiTheme="majorBidi" w:hAnsiTheme="majorBidi" w:cstheme="majorBidi"/>
        <w:caps/>
        <w:noProof/>
        <w:sz w:val="20"/>
        <w:szCs w:val="20"/>
      </w:rPr>
      <w:t>14</w:t>
    </w:r>
    <w:r w:rsidRPr="0054763D">
      <w:rPr>
        <w:rFonts w:asciiTheme="majorBidi" w:hAnsiTheme="majorBidi" w:cstheme="majorBidi"/>
        <w:caps/>
        <w:noProof/>
        <w:sz w:val="20"/>
        <w:szCs w:val="20"/>
      </w:rPr>
      <w:fldChar w:fldCharType="end"/>
    </w:r>
  </w:p>
  <w:p w:rsidR="00A36000" w:rsidRDefault="00A36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43A" w:rsidRDefault="0044543A" w:rsidP="00FE2405">
      <w:pPr>
        <w:spacing w:after="0" w:line="240" w:lineRule="auto"/>
      </w:pPr>
      <w:r>
        <w:separator/>
      </w:r>
    </w:p>
  </w:footnote>
  <w:footnote w:type="continuationSeparator" w:id="0">
    <w:p w:rsidR="0044543A" w:rsidRDefault="0044543A"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000" w:rsidRDefault="00A36000" w:rsidP="00B3085D">
    <w:pPr>
      <w:pStyle w:val="Header"/>
      <w:pBdr>
        <w:bottom w:val="single" w:sz="4" w:space="9" w:color="auto"/>
      </w:pBdr>
    </w:pPr>
    <w:r>
      <w:rPr>
        <w:noProof/>
        <w:lang w:eastAsia="fr-FR"/>
      </w:rPr>
      <w:drawing>
        <wp:anchor distT="0" distB="0" distL="114300" distR="114300" simplePos="0" relativeHeight="251652096" behindDoc="1" locked="0" layoutInCell="1" allowOverlap="1" wp14:anchorId="705CEE7F" wp14:editId="383684C9">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35"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53120" behindDoc="0" locked="0" layoutInCell="1" allowOverlap="1" wp14:anchorId="02CBC9CC" wp14:editId="5F0945B7">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rsidR="00A36000" w:rsidRDefault="00A36000"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A36000" w:rsidRPr="00B665AA" w:rsidRDefault="00A36000"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BC9CC" id="_x0000_t202" coordsize="21600,21600" o:spt="202" path="m,l,21600r21600,l21600,xe">
              <v:stroke joinstyle="miter"/>
              <v:path gradientshapeok="t" o:connecttype="rect"/>
            </v:shapetype>
            <v:shape id="_x0000_s1050" type="#_x0000_t202" style="position:absolute;margin-left:82.05pt;margin-top:-17.95pt;width:265.9pt;height:34.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rsidR="00A36000" w:rsidRDefault="00A36000"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A36000" w:rsidRPr="00B665AA" w:rsidRDefault="00A36000"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244C8"/>
    <w:multiLevelType w:val="hybridMultilevel"/>
    <w:tmpl w:val="9B78CB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F6702"/>
    <w:multiLevelType w:val="hybridMultilevel"/>
    <w:tmpl w:val="E97499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C211AA"/>
    <w:multiLevelType w:val="hybridMultilevel"/>
    <w:tmpl w:val="70CA5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526BC9"/>
    <w:multiLevelType w:val="hybridMultilevel"/>
    <w:tmpl w:val="A44451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AE4761E"/>
    <w:multiLevelType w:val="hybridMultilevel"/>
    <w:tmpl w:val="55620BC2"/>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3751F3"/>
    <w:multiLevelType w:val="hybridMultilevel"/>
    <w:tmpl w:val="411EA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5116FB"/>
    <w:multiLevelType w:val="hybridMultilevel"/>
    <w:tmpl w:val="6B94A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1460B7"/>
    <w:multiLevelType w:val="hybridMultilevel"/>
    <w:tmpl w:val="14789B8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9F0169C"/>
    <w:multiLevelType w:val="hybridMultilevel"/>
    <w:tmpl w:val="4A6C7820"/>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0474DF9"/>
    <w:multiLevelType w:val="hybridMultilevel"/>
    <w:tmpl w:val="B6AEA754"/>
    <w:lvl w:ilvl="0" w:tplc="F2461DE0">
      <w:start w:val="1"/>
      <w:numFmt w:val="bullet"/>
      <w:lvlText w:val=""/>
      <w:lvlJc w:val="left"/>
      <w:pPr>
        <w:tabs>
          <w:tab w:val="num" w:pos="1440"/>
        </w:tabs>
        <w:ind w:left="1440" w:hanging="360"/>
      </w:pPr>
      <w:rPr>
        <w:rFonts w:ascii="Wingdings" w:hAnsi="Wingdings" w:hint="default"/>
        <w:color w:val="00000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C7711"/>
    <w:multiLevelType w:val="hybridMultilevel"/>
    <w:tmpl w:val="3828AB56"/>
    <w:lvl w:ilvl="0" w:tplc="9E88695C">
      <w:start w:val="3"/>
      <w:numFmt w:val="bullet"/>
      <w:lvlText w:val="-"/>
      <w:lvlJc w:val="left"/>
      <w:pPr>
        <w:ind w:left="720" w:hanging="360"/>
      </w:pPr>
      <w:rPr>
        <w:rFonts w:ascii="Arial" w:hAnsi="Aria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5EC2DA6"/>
    <w:multiLevelType w:val="hybridMultilevel"/>
    <w:tmpl w:val="9CE484A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76D93C9A"/>
    <w:multiLevelType w:val="hybridMultilevel"/>
    <w:tmpl w:val="336654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FD60656"/>
    <w:multiLevelType w:val="hybridMultilevel"/>
    <w:tmpl w:val="3DEE4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5"/>
  </w:num>
  <w:num w:numId="3">
    <w:abstractNumId w:val="26"/>
  </w:num>
  <w:num w:numId="4">
    <w:abstractNumId w:val="3"/>
  </w:num>
  <w:num w:numId="5">
    <w:abstractNumId w:val="0"/>
  </w:num>
  <w:num w:numId="6">
    <w:abstractNumId w:val="22"/>
  </w:num>
  <w:num w:numId="7">
    <w:abstractNumId w:val="2"/>
  </w:num>
  <w:num w:numId="8">
    <w:abstractNumId w:val="7"/>
  </w:num>
  <w:num w:numId="9">
    <w:abstractNumId w:val="16"/>
  </w:num>
  <w:num w:numId="10">
    <w:abstractNumId w:val="23"/>
  </w:num>
  <w:num w:numId="11">
    <w:abstractNumId w:val="6"/>
  </w:num>
  <w:num w:numId="12">
    <w:abstractNumId w:val="10"/>
  </w:num>
  <w:num w:numId="13">
    <w:abstractNumId w:val="19"/>
  </w:num>
  <w:num w:numId="14">
    <w:abstractNumId w:val="8"/>
  </w:num>
  <w:num w:numId="15">
    <w:abstractNumId w:val="13"/>
  </w:num>
  <w:num w:numId="16">
    <w:abstractNumId w:val="18"/>
  </w:num>
  <w:num w:numId="17">
    <w:abstractNumId w:val="21"/>
  </w:num>
  <w:num w:numId="18">
    <w:abstractNumId w:val="24"/>
  </w:num>
  <w:num w:numId="19">
    <w:abstractNumId w:val="9"/>
  </w:num>
  <w:num w:numId="20">
    <w:abstractNumId w:val="12"/>
  </w:num>
  <w:num w:numId="21">
    <w:abstractNumId w:val="4"/>
  </w:num>
  <w:num w:numId="22">
    <w:abstractNumId w:val="1"/>
  </w:num>
  <w:num w:numId="23">
    <w:abstractNumId w:val="14"/>
  </w:num>
  <w:num w:numId="24">
    <w:abstractNumId w:val="17"/>
  </w:num>
  <w:num w:numId="25">
    <w:abstractNumId w:val="5"/>
  </w:num>
  <w:num w:numId="26">
    <w:abstractNumId w:val="1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B5"/>
    <w:rsid w:val="00000852"/>
    <w:rsid w:val="00000A36"/>
    <w:rsid w:val="0001272C"/>
    <w:rsid w:val="0001464D"/>
    <w:rsid w:val="00015978"/>
    <w:rsid w:val="000225C8"/>
    <w:rsid w:val="00030AD8"/>
    <w:rsid w:val="00031B71"/>
    <w:rsid w:val="000405EA"/>
    <w:rsid w:val="00070020"/>
    <w:rsid w:val="00076588"/>
    <w:rsid w:val="0008389C"/>
    <w:rsid w:val="0009496E"/>
    <w:rsid w:val="000B6F80"/>
    <w:rsid w:val="000C76E6"/>
    <w:rsid w:val="000D3CC8"/>
    <w:rsid w:val="000E63CC"/>
    <w:rsid w:val="000F2A4C"/>
    <w:rsid w:val="00106FF3"/>
    <w:rsid w:val="00133C7E"/>
    <w:rsid w:val="001540F3"/>
    <w:rsid w:val="00171C75"/>
    <w:rsid w:val="00174778"/>
    <w:rsid w:val="0017643E"/>
    <w:rsid w:val="00180A2D"/>
    <w:rsid w:val="00184D8D"/>
    <w:rsid w:val="001867DB"/>
    <w:rsid w:val="0019397A"/>
    <w:rsid w:val="001A7BCE"/>
    <w:rsid w:val="001A7E67"/>
    <w:rsid w:val="001C288C"/>
    <w:rsid w:val="001C46F3"/>
    <w:rsid w:val="001E6479"/>
    <w:rsid w:val="001F4F18"/>
    <w:rsid w:val="001F727B"/>
    <w:rsid w:val="00200FB7"/>
    <w:rsid w:val="00216F1C"/>
    <w:rsid w:val="00222798"/>
    <w:rsid w:val="00224DA7"/>
    <w:rsid w:val="00235D47"/>
    <w:rsid w:val="00263D48"/>
    <w:rsid w:val="002724B0"/>
    <w:rsid w:val="00287995"/>
    <w:rsid w:val="0029366F"/>
    <w:rsid w:val="002A50BD"/>
    <w:rsid w:val="002B18FC"/>
    <w:rsid w:val="002B3894"/>
    <w:rsid w:val="002C0AAE"/>
    <w:rsid w:val="002D5968"/>
    <w:rsid w:val="002E2D2C"/>
    <w:rsid w:val="003000E4"/>
    <w:rsid w:val="003131B3"/>
    <w:rsid w:val="00313296"/>
    <w:rsid w:val="003404F6"/>
    <w:rsid w:val="00342102"/>
    <w:rsid w:val="003515D8"/>
    <w:rsid w:val="003619D5"/>
    <w:rsid w:val="00391F93"/>
    <w:rsid w:val="003A2F42"/>
    <w:rsid w:val="003A4C10"/>
    <w:rsid w:val="003F168D"/>
    <w:rsid w:val="003F240B"/>
    <w:rsid w:val="003F2B0F"/>
    <w:rsid w:val="003F7511"/>
    <w:rsid w:val="0040351C"/>
    <w:rsid w:val="0041097A"/>
    <w:rsid w:val="00437F46"/>
    <w:rsid w:val="0044543A"/>
    <w:rsid w:val="004473EA"/>
    <w:rsid w:val="0044759E"/>
    <w:rsid w:val="00453C58"/>
    <w:rsid w:val="00466106"/>
    <w:rsid w:val="00473224"/>
    <w:rsid w:val="00480963"/>
    <w:rsid w:val="00494199"/>
    <w:rsid w:val="00495141"/>
    <w:rsid w:val="00497331"/>
    <w:rsid w:val="004A0F99"/>
    <w:rsid w:val="004A34C0"/>
    <w:rsid w:val="004A3FD9"/>
    <w:rsid w:val="004B2A6C"/>
    <w:rsid w:val="004C2DA1"/>
    <w:rsid w:val="004C6562"/>
    <w:rsid w:val="004D1111"/>
    <w:rsid w:val="004D34E4"/>
    <w:rsid w:val="004D4EB7"/>
    <w:rsid w:val="004F60BA"/>
    <w:rsid w:val="005049DC"/>
    <w:rsid w:val="00504DD6"/>
    <w:rsid w:val="00511983"/>
    <w:rsid w:val="005151A6"/>
    <w:rsid w:val="00524E36"/>
    <w:rsid w:val="00527E6F"/>
    <w:rsid w:val="00530408"/>
    <w:rsid w:val="00534765"/>
    <w:rsid w:val="00535FF9"/>
    <w:rsid w:val="00540648"/>
    <w:rsid w:val="0054763D"/>
    <w:rsid w:val="0056763A"/>
    <w:rsid w:val="005743B5"/>
    <w:rsid w:val="00581FF4"/>
    <w:rsid w:val="00585CEE"/>
    <w:rsid w:val="005870A1"/>
    <w:rsid w:val="005A7C90"/>
    <w:rsid w:val="005B0967"/>
    <w:rsid w:val="005B3877"/>
    <w:rsid w:val="005B73FF"/>
    <w:rsid w:val="005C3AC1"/>
    <w:rsid w:val="005C65E4"/>
    <w:rsid w:val="005C7738"/>
    <w:rsid w:val="005E43F1"/>
    <w:rsid w:val="00616397"/>
    <w:rsid w:val="00622721"/>
    <w:rsid w:val="006309AD"/>
    <w:rsid w:val="0064216C"/>
    <w:rsid w:val="006707CB"/>
    <w:rsid w:val="0067673D"/>
    <w:rsid w:val="00676EC3"/>
    <w:rsid w:val="00680A88"/>
    <w:rsid w:val="00683EA4"/>
    <w:rsid w:val="00687827"/>
    <w:rsid w:val="006A04C3"/>
    <w:rsid w:val="006A1DC2"/>
    <w:rsid w:val="006B0B7C"/>
    <w:rsid w:val="006B2817"/>
    <w:rsid w:val="006E7B7C"/>
    <w:rsid w:val="00720583"/>
    <w:rsid w:val="00725DCD"/>
    <w:rsid w:val="00732A8F"/>
    <w:rsid w:val="00737855"/>
    <w:rsid w:val="00752C16"/>
    <w:rsid w:val="0076183C"/>
    <w:rsid w:val="0078073A"/>
    <w:rsid w:val="0079310A"/>
    <w:rsid w:val="007A1B60"/>
    <w:rsid w:val="007C45A0"/>
    <w:rsid w:val="007C7BDD"/>
    <w:rsid w:val="007E4AFF"/>
    <w:rsid w:val="0082129A"/>
    <w:rsid w:val="00831808"/>
    <w:rsid w:val="00851079"/>
    <w:rsid w:val="0085147C"/>
    <w:rsid w:val="00853EBF"/>
    <w:rsid w:val="008604DA"/>
    <w:rsid w:val="00880B1B"/>
    <w:rsid w:val="00883EE2"/>
    <w:rsid w:val="0089478B"/>
    <w:rsid w:val="008B0C75"/>
    <w:rsid w:val="008E1EA7"/>
    <w:rsid w:val="008E5C94"/>
    <w:rsid w:val="008F5D59"/>
    <w:rsid w:val="00946783"/>
    <w:rsid w:val="00957241"/>
    <w:rsid w:val="0097041C"/>
    <w:rsid w:val="00973702"/>
    <w:rsid w:val="009A057E"/>
    <w:rsid w:val="009A49F1"/>
    <w:rsid w:val="009A6D63"/>
    <w:rsid w:val="009B475F"/>
    <w:rsid w:val="009B5967"/>
    <w:rsid w:val="009C0291"/>
    <w:rsid w:val="009C274E"/>
    <w:rsid w:val="009C41A0"/>
    <w:rsid w:val="009C523A"/>
    <w:rsid w:val="009D6562"/>
    <w:rsid w:val="009D7C5E"/>
    <w:rsid w:val="009F61A3"/>
    <w:rsid w:val="009F6FED"/>
    <w:rsid w:val="009F7D04"/>
    <w:rsid w:val="00A00BF8"/>
    <w:rsid w:val="00A24D13"/>
    <w:rsid w:val="00A33FC7"/>
    <w:rsid w:val="00A36000"/>
    <w:rsid w:val="00A36DD8"/>
    <w:rsid w:val="00A5411B"/>
    <w:rsid w:val="00A62CBA"/>
    <w:rsid w:val="00A818E8"/>
    <w:rsid w:val="00A8499F"/>
    <w:rsid w:val="00A8797C"/>
    <w:rsid w:val="00AB2B61"/>
    <w:rsid w:val="00AD37D1"/>
    <w:rsid w:val="00AD4D81"/>
    <w:rsid w:val="00AE430F"/>
    <w:rsid w:val="00AE6ECD"/>
    <w:rsid w:val="00B078A1"/>
    <w:rsid w:val="00B3085D"/>
    <w:rsid w:val="00B35289"/>
    <w:rsid w:val="00B36902"/>
    <w:rsid w:val="00B420CD"/>
    <w:rsid w:val="00B51905"/>
    <w:rsid w:val="00B6057A"/>
    <w:rsid w:val="00B62BB8"/>
    <w:rsid w:val="00B6414C"/>
    <w:rsid w:val="00B665AA"/>
    <w:rsid w:val="00B72C40"/>
    <w:rsid w:val="00B90F7D"/>
    <w:rsid w:val="00BA72CA"/>
    <w:rsid w:val="00BE3DB7"/>
    <w:rsid w:val="00BF7C08"/>
    <w:rsid w:val="00C276A5"/>
    <w:rsid w:val="00C657F0"/>
    <w:rsid w:val="00C726A0"/>
    <w:rsid w:val="00C818B4"/>
    <w:rsid w:val="00C85AB1"/>
    <w:rsid w:val="00C9724E"/>
    <w:rsid w:val="00CB1BE0"/>
    <w:rsid w:val="00CB5455"/>
    <w:rsid w:val="00CF3DA3"/>
    <w:rsid w:val="00D04D06"/>
    <w:rsid w:val="00D0780D"/>
    <w:rsid w:val="00D2522B"/>
    <w:rsid w:val="00D34B9F"/>
    <w:rsid w:val="00D43210"/>
    <w:rsid w:val="00D863B9"/>
    <w:rsid w:val="00DA02C9"/>
    <w:rsid w:val="00DF21FE"/>
    <w:rsid w:val="00DF3C8A"/>
    <w:rsid w:val="00E008FB"/>
    <w:rsid w:val="00E01106"/>
    <w:rsid w:val="00E07987"/>
    <w:rsid w:val="00E17EFC"/>
    <w:rsid w:val="00E21459"/>
    <w:rsid w:val="00E34F6B"/>
    <w:rsid w:val="00E54026"/>
    <w:rsid w:val="00E5626E"/>
    <w:rsid w:val="00E570C4"/>
    <w:rsid w:val="00E57488"/>
    <w:rsid w:val="00E61E51"/>
    <w:rsid w:val="00E7084F"/>
    <w:rsid w:val="00E85E69"/>
    <w:rsid w:val="00E97D22"/>
    <w:rsid w:val="00EB24AE"/>
    <w:rsid w:val="00ED0541"/>
    <w:rsid w:val="00F00FE3"/>
    <w:rsid w:val="00F01C99"/>
    <w:rsid w:val="00F1214A"/>
    <w:rsid w:val="00F145D0"/>
    <w:rsid w:val="00F20CCC"/>
    <w:rsid w:val="00F20F84"/>
    <w:rsid w:val="00F250F9"/>
    <w:rsid w:val="00F264A9"/>
    <w:rsid w:val="00F41E93"/>
    <w:rsid w:val="00F43725"/>
    <w:rsid w:val="00F507FA"/>
    <w:rsid w:val="00F543E7"/>
    <w:rsid w:val="00F61E83"/>
    <w:rsid w:val="00F768EC"/>
    <w:rsid w:val="00F76A55"/>
    <w:rsid w:val="00F776F0"/>
    <w:rsid w:val="00F85CB0"/>
    <w:rsid w:val="00F90562"/>
    <w:rsid w:val="00F90B1B"/>
    <w:rsid w:val="00F912FD"/>
    <w:rsid w:val="00F93AE9"/>
    <w:rsid w:val="00FC6060"/>
    <w:rsid w:val="00FD49B0"/>
    <w:rsid w:val="00FD79C2"/>
    <w:rsid w:val="00FE2405"/>
    <w:rsid w:val="00FE29AC"/>
    <w:rsid w:val="00FF04B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8E813"/>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562"/>
    <w:pPr>
      <w:spacing w:after="200" w:line="276" w:lineRule="auto"/>
    </w:pPr>
    <w:rPr>
      <w:sz w:val="22"/>
      <w:szCs w:val="22"/>
      <w:lang w:eastAsia="en-US"/>
    </w:rPr>
  </w:style>
  <w:style w:type="paragraph" w:styleId="Heading1">
    <w:name w:val="heading 1"/>
    <w:basedOn w:val="Normal"/>
    <w:next w:val="Normal"/>
    <w:link w:val="Heading1Char"/>
    <w:uiPriority w:val="9"/>
    <w:qFormat/>
    <w:rsid w:val="00535FF9"/>
    <w:pPr>
      <w:keepNext/>
      <w:keepLines/>
      <w:spacing w:before="240" w:after="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3F240B"/>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5B73FF"/>
    <w:pPr>
      <w:keepNext/>
      <w:keepLines/>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687827"/>
    <w:pPr>
      <w:keepNext/>
      <w:keepLines/>
      <w:spacing w:before="40" w:after="0"/>
      <w:outlineLvl w:val="3"/>
    </w:pPr>
    <w:rPr>
      <w:rFonts w:asciiTheme="majorBidi" w:eastAsiaTheme="majorEastAsia" w:hAnsiTheme="majorBid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43B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743B5"/>
    <w:rPr>
      <w:rFonts w:ascii="Tahoma" w:hAnsi="Tahoma" w:cs="Tahoma"/>
      <w:sz w:val="16"/>
      <w:szCs w:val="16"/>
    </w:rPr>
  </w:style>
  <w:style w:type="paragraph" w:customStyle="1" w:styleId="Paragraphedeliste">
    <w:name w:val="Paragraphe de liste"/>
    <w:basedOn w:val="Normal"/>
    <w:uiPriority w:val="34"/>
    <w:qFormat/>
    <w:rsid w:val="005743B5"/>
    <w:pPr>
      <w:ind w:left="720"/>
      <w:contextualSpacing/>
    </w:pPr>
  </w:style>
  <w:style w:type="paragraph" w:styleId="Header">
    <w:name w:val="header"/>
    <w:basedOn w:val="Normal"/>
    <w:link w:val="HeaderChar"/>
    <w:uiPriority w:val="99"/>
    <w:unhideWhenUsed/>
    <w:rsid w:val="00FE24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2405"/>
    <w:rPr>
      <w:sz w:val="22"/>
      <w:szCs w:val="22"/>
      <w:lang w:eastAsia="en-US"/>
    </w:rPr>
  </w:style>
  <w:style w:type="paragraph" w:styleId="Footer">
    <w:name w:val="footer"/>
    <w:basedOn w:val="Normal"/>
    <w:link w:val="FooterChar"/>
    <w:uiPriority w:val="99"/>
    <w:unhideWhenUsed/>
    <w:rsid w:val="00FE24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2405"/>
    <w:rPr>
      <w:sz w:val="22"/>
      <w:szCs w:val="22"/>
      <w:lang w:eastAsia="en-US"/>
    </w:rPr>
  </w:style>
  <w:style w:type="character" w:customStyle="1" w:styleId="Heading1Char">
    <w:name w:val="Heading 1 Char"/>
    <w:basedOn w:val="DefaultParagraphFont"/>
    <w:link w:val="Heading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 w:val="24"/>
      <w:szCs w:val="24"/>
      <w:lang w:eastAsia="fr-FR"/>
    </w:rPr>
  </w:style>
  <w:style w:type="paragraph" w:styleId="ListParagraph">
    <w:name w:val="List Paragraph"/>
    <w:basedOn w:val="Normal"/>
    <w:uiPriority w:val="34"/>
    <w:qFormat/>
    <w:rsid w:val="00222798"/>
    <w:pPr>
      <w:ind w:left="720"/>
      <w:contextualSpacing/>
    </w:pPr>
  </w:style>
  <w:style w:type="paragraph" w:styleId="TOCHeading">
    <w:name w:val="TOC Heading"/>
    <w:basedOn w:val="Heading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2E2D2C"/>
    <w:pPr>
      <w:spacing w:before="240" w:after="120"/>
    </w:pPr>
    <w:rPr>
      <w:rFonts w:asciiTheme="minorHAnsi" w:hAnsiTheme="minorHAnsi"/>
      <w:b/>
      <w:bCs/>
      <w:sz w:val="20"/>
      <w:szCs w:val="24"/>
    </w:rPr>
  </w:style>
  <w:style w:type="character" w:styleId="Hyperlink">
    <w:name w:val="Hyperlink"/>
    <w:basedOn w:val="DefaultParagraphFont"/>
    <w:uiPriority w:val="99"/>
    <w:unhideWhenUsed/>
    <w:rsid w:val="00DA02C9"/>
    <w:rPr>
      <w:color w:val="0000FF" w:themeColor="hyperlink"/>
      <w:u w:val="single"/>
    </w:rPr>
  </w:style>
  <w:style w:type="paragraph" w:styleId="TOC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OC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Heading2Char">
    <w:name w:val="Heading 2 Char"/>
    <w:basedOn w:val="DefaultParagraphFont"/>
    <w:link w:val="Heading2"/>
    <w:uiPriority w:val="9"/>
    <w:rsid w:val="003F240B"/>
    <w:rPr>
      <w:rFonts w:asciiTheme="majorBidi" w:eastAsiaTheme="majorEastAsia" w:hAnsiTheme="majorBidi" w:cstheme="majorBidi"/>
      <w:b/>
      <w:sz w:val="28"/>
      <w:szCs w:val="26"/>
      <w:lang w:eastAsia="en-US"/>
    </w:rPr>
  </w:style>
  <w:style w:type="character" w:customStyle="1" w:styleId="Heading3Char">
    <w:name w:val="Heading 3 Char"/>
    <w:basedOn w:val="DefaultParagraphFont"/>
    <w:link w:val="Heading3"/>
    <w:uiPriority w:val="9"/>
    <w:rsid w:val="005B73FF"/>
    <w:rPr>
      <w:rFonts w:asciiTheme="majorBidi" w:eastAsiaTheme="majorEastAsia" w:hAnsiTheme="majorBidi" w:cstheme="majorBidi"/>
      <w:b/>
      <w:sz w:val="28"/>
      <w:szCs w:val="24"/>
      <w:lang w:eastAsia="en-US"/>
    </w:rPr>
  </w:style>
  <w:style w:type="table" w:styleId="TableGrid">
    <w:name w:val="Table Grid"/>
    <w:basedOn w:val="Table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34E4"/>
    <w:rPr>
      <w:sz w:val="22"/>
      <w:szCs w:val="22"/>
      <w:lang w:eastAsia="en-US"/>
    </w:rPr>
  </w:style>
  <w:style w:type="table" w:styleId="GridTable4">
    <w:name w:val="Grid Table 4"/>
    <w:basedOn w:val="Table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687827"/>
    <w:rPr>
      <w:rFonts w:asciiTheme="majorBidi" w:eastAsiaTheme="majorEastAsia" w:hAnsiTheme="majorBidi" w:cstheme="majorBidi"/>
      <w:b/>
      <w:iCs/>
      <w:sz w:val="28"/>
      <w:szCs w:val="22"/>
      <w:lang w:eastAsia="en-US"/>
    </w:rPr>
  </w:style>
  <w:style w:type="paragraph" w:styleId="TOC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OC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OC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OC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OC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OC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Normal"/>
    <w:next w:val="TableGrid"/>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imr.m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E6AB7-21AB-423F-A1CC-8D694666F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20</Pages>
  <Words>2937</Words>
  <Characters>16158</Characters>
  <Application>Microsoft Office Word</Application>
  <DocSecurity>0</DocSecurity>
  <Lines>134</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USER</cp:lastModifiedBy>
  <cp:revision>42</cp:revision>
  <dcterms:created xsi:type="dcterms:W3CDTF">2013-06-10T09:44:00Z</dcterms:created>
  <dcterms:modified xsi:type="dcterms:W3CDTF">2024-08-09T21:05:00Z</dcterms:modified>
</cp:coreProperties>
</file>