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24CEF8E5" w:rsidP="0B1D1A21" w:rsidRDefault="24CEF8E5" w14:paraId="06B787EC" w14:textId="076F3639">
      <w:pPr>
        <w:jc w:val="center"/>
        <w:rPr>
          <w:rFonts w:ascii="Calibri" w:hAnsi="Calibri" w:eastAsia="Calibri" w:cs="Calibri"/>
          <w:b w:val="0"/>
          <w:bCs w:val="0"/>
          <w:i w:val="0"/>
          <w:iCs w:val="0"/>
          <w:noProof w:val="0"/>
          <w:sz w:val="24"/>
          <w:szCs w:val="24"/>
          <w:lang w:val="pt-BR"/>
        </w:rPr>
      </w:pPr>
      <w:bookmarkStart w:name="_Int_w6Y7dSof" w:id="407622376"/>
      <w:r w:rsidRPr="0B1D1A21" w:rsidR="24CEF8E5">
        <w:rPr>
          <w:rFonts w:ascii="Calibri" w:hAnsi="Calibri" w:eastAsia="Calibri" w:cs="Calibri"/>
          <w:b w:val="1"/>
          <w:bCs w:val="1"/>
          <w:i w:val="0"/>
          <w:iCs w:val="0"/>
          <w:noProof w:val="0"/>
          <w:sz w:val="24"/>
          <w:szCs w:val="24"/>
          <w:lang w:val="pt-BR"/>
        </w:rPr>
        <w:t>DECLARAÇÃO DE QUE TRATA O INCISO I DO CAPUT DO ART. 5º</w:t>
      </w:r>
      <w:bookmarkEnd w:id="407622376"/>
    </w:p>
    <w:p w:rsidR="24CEF8E5" w:rsidP="0B1D1A21" w:rsidRDefault="24CEF8E5" w14:paraId="10AF907A" w14:textId="54E00CA4">
      <w:pPr>
        <w:bidi w:val="0"/>
        <w:spacing w:after="140" w:afterAutospacing="off"/>
        <w:jc w:val="both"/>
        <w:rPr>
          <w:rFonts w:ascii="Calibri" w:hAnsi="Calibri" w:eastAsia="Calibri" w:cs="Calibri"/>
          <w:b w:val="0"/>
          <w:bCs w:val="0"/>
          <w:i w:val="0"/>
          <w:iCs w:val="0"/>
          <w:noProof w:val="0"/>
          <w:sz w:val="24"/>
          <w:szCs w:val="24"/>
          <w:lang w:val="pt-BR"/>
        </w:rPr>
      </w:pPr>
      <w:r w:rsidRPr="0B1D1A21" w:rsidR="24CEF8E5">
        <w:rPr>
          <w:rFonts w:ascii="Calibri" w:hAnsi="Calibri" w:eastAsia="Calibri" w:cs="Calibri"/>
          <w:b w:val="0"/>
          <w:bCs w:val="0"/>
          <w:i w:val="0"/>
          <w:iCs w:val="0"/>
          <w:noProof w:val="0"/>
          <w:sz w:val="24"/>
          <w:szCs w:val="24"/>
          <w:lang w:val="pt-BR"/>
        </w:rPr>
        <w:t xml:space="preserve">_______________________________________________________ [nome da entidade], pessoa jurídica de direito privado sem fins lucrativos, inscrita no Cadastro Nacional de Pessoas Jurídicas - CNPJ sob o nº __________________, por intermédio de seu(sua) representante legal, o(a) </w:t>
      </w:r>
      <w:proofErr w:type="spellStart"/>
      <w:r w:rsidRPr="0B1D1A21" w:rsidR="24CEF8E5">
        <w:rPr>
          <w:rFonts w:ascii="Calibri" w:hAnsi="Calibri" w:eastAsia="Calibri" w:cs="Calibri"/>
          <w:b w:val="0"/>
          <w:bCs w:val="0"/>
          <w:i w:val="0"/>
          <w:iCs w:val="0"/>
          <w:noProof w:val="0"/>
          <w:sz w:val="24"/>
          <w:szCs w:val="24"/>
          <w:lang w:val="pt-BR"/>
        </w:rPr>
        <w:t>Sr</w:t>
      </w:r>
      <w:proofErr w:type="spellEnd"/>
      <w:r w:rsidRPr="0B1D1A21" w:rsidR="24CEF8E5">
        <w:rPr>
          <w:rFonts w:ascii="Calibri" w:hAnsi="Calibri" w:eastAsia="Calibri" w:cs="Calibri"/>
          <w:b w:val="0"/>
          <w:bCs w:val="0"/>
          <w:i w:val="0"/>
          <w:iCs w:val="0"/>
          <w:noProof w:val="0"/>
          <w:sz w:val="24"/>
          <w:szCs w:val="24"/>
          <w:lang w:val="pt-BR"/>
        </w:rPr>
        <w:t>(a). _____________________________, portador(a) da carteira de identidade nº _________________________ e inscrito(a) no Cadastro de Pessoas Físicas - CPF sob o nº ______________________, DECLARA, sob as penas da lei, que cumpre os seguintes requisitos previstos nos </w:t>
      </w:r>
      <w:hyperlink w:anchor="art3i" r:id="R995e744c5dea4d67">
        <w:r w:rsidRPr="0B1D1A21" w:rsidR="24CEF8E5">
          <w:rPr>
            <w:rStyle w:val="Hyperlink"/>
            <w:rFonts w:ascii="Calibri" w:hAnsi="Calibri" w:eastAsia="Calibri" w:cs="Calibri"/>
            <w:b w:val="0"/>
            <w:bCs w:val="0"/>
            <w:i w:val="0"/>
            <w:iCs w:val="0"/>
            <w:strike w:val="0"/>
            <w:dstrike w:val="0"/>
            <w:noProof w:val="0"/>
            <w:sz w:val="24"/>
            <w:szCs w:val="24"/>
            <w:lang w:val="pt-BR"/>
          </w:rPr>
          <w:t>incisos I</w:t>
        </w:r>
      </w:hyperlink>
      <w:r w:rsidRPr="0B1D1A21" w:rsidR="24CEF8E5">
        <w:rPr>
          <w:rFonts w:ascii="Calibri" w:hAnsi="Calibri" w:eastAsia="Calibri" w:cs="Calibri"/>
          <w:b w:val="0"/>
          <w:bCs w:val="0"/>
          <w:i w:val="0"/>
          <w:iCs w:val="0"/>
          <w:noProof w:val="0"/>
          <w:sz w:val="24"/>
          <w:szCs w:val="24"/>
          <w:lang w:val="pt-BR"/>
        </w:rPr>
        <w:t>, </w:t>
      </w:r>
      <w:hyperlink w:anchor="art3ii" r:id="R1016af152ed14bf2">
        <w:r w:rsidRPr="0B1D1A21" w:rsidR="24CEF8E5">
          <w:rPr>
            <w:rStyle w:val="Hyperlink"/>
            <w:rFonts w:ascii="Calibri" w:hAnsi="Calibri" w:eastAsia="Calibri" w:cs="Calibri"/>
            <w:b w:val="0"/>
            <w:bCs w:val="0"/>
            <w:i w:val="0"/>
            <w:iCs w:val="0"/>
            <w:strike w:val="0"/>
            <w:dstrike w:val="0"/>
            <w:noProof w:val="0"/>
            <w:sz w:val="24"/>
            <w:szCs w:val="24"/>
            <w:lang w:val="pt-BR"/>
          </w:rPr>
          <w:t>II,</w:t>
        </w:r>
      </w:hyperlink>
      <w:r w:rsidRPr="0B1D1A21" w:rsidR="24CEF8E5">
        <w:rPr>
          <w:rFonts w:ascii="Calibri" w:hAnsi="Calibri" w:eastAsia="Calibri" w:cs="Calibri"/>
          <w:b w:val="0"/>
          <w:bCs w:val="0"/>
          <w:i w:val="0"/>
          <w:iCs w:val="0"/>
          <w:noProof w:val="0"/>
          <w:sz w:val="24"/>
          <w:szCs w:val="24"/>
          <w:lang w:val="pt-BR"/>
        </w:rPr>
        <w:t> </w:t>
      </w:r>
      <w:hyperlink w:anchor="art3iv" r:id="Rf3e6f02fc71b45f6">
        <w:r w:rsidRPr="0B1D1A21" w:rsidR="24CEF8E5">
          <w:rPr>
            <w:rStyle w:val="Hyperlink"/>
            <w:rFonts w:ascii="Calibri" w:hAnsi="Calibri" w:eastAsia="Calibri" w:cs="Calibri"/>
            <w:b w:val="0"/>
            <w:bCs w:val="0"/>
            <w:i w:val="0"/>
            <w:iCs w:val="0"/>
            <w:strike w:val="0"/>
            <w:dstrike w:val="0"/>
            <w:noProof w:val="0"/>
            <w:sz w:val="24"/>
            <w:szCs w:val="24"/>
            <w:lang w:val="pt-BR"/>
          </w:rPr>
          <w:t>IV</w:t>
        </w:r>
      </w:hyperlink>
      <w:r w:rsidRPr="0B1D1A21" w:rsidR="24CEF8E5">
        <w:rPr>
          <w:rFonts w:ascii="Calibri" w:hAnsi="Calibri" w:eastAsia="Calibri" w:cs="Calibri"/>
          <w:b w:val="0"/>
          <w:bCs w:val="0"/>
          <w:i w:val="0"/>
          <w:iCs w:val="0"/>
          <w:noProof w:val="0"/>
          <w:sz w:val="24"/>
          <w:szCs w:val="24"/>
          <w:lang w:val="pt-BR"/>
        </w:rPr>
        <w:t>, </w:t>
      </w:r>
      <w:hyperlink w:anchor="art3v" r:id="R6dd9788af86d4f65">
        <w:r w:rsidRPr="0B1D1A21" w:rsidR="24CEF8E5">
          <w:rPr>
            <w:rStyle w:val="Hyperlink"/>
            <w:rFonts w:ascii="Calibri" w:hAnsi="Calibri" w:eastAsia="Calibri" w:cs="Calibri"/>
            <w:b w:val="0"/>
            <w:bCs w:val="0"/>
            <w:i w:val="0"/>
            <w:iCs w:val="0"/>
            <w:strike w:val="0"/>
            <w:dstrike w:val="0"/>
            <w:noProof w:val="0"/>
            <w:sz w:val="24"/>
            <w:szCs w:val="24"/>
            <w:lang w:val="pt-BR"/>
          </w:rPr>
          <w:t>V </w:t>
        </w:r>
      </w:hyperlink>
      <w:r w:rsidRPr="0B1D1A21" w:rsidR="24CEF8E5">
        <w:rPr>
          <w:rFonts w:ascii="Calibri" w:hAnsi="Calibri" w:eastAsia="Calibri" w:cs="Calibri"/>
          <w:b w:val="0"/>
          <w:bCs w:val="0"/>
          <w:i w:val="0"/>
          <w:iCs w:val="0"/>
          <w:noProof w:val="0"/>
          <w:sz w:val="24"/>
          <w:szCs w:val="24"/>
          <w:lang w:val="pt-BR"/>
        </w:rPr>
        <w:t>e </w:t>
      </w:r>
      <w:hyperlink w:anchor="art3vi" r:id="R8743d74ab459448c">
        <w:r w:rsidRPr="0B1D1A21" w:rsidR="24CEF8E5">
          <w:rPr>
            <w:rStyle w:val="Hyperlink"/>
            <w:rFonts w:ascii="Calibri" w:hAnsi="Calibri" w:eastAsia="Calibri" w:cs="Calibri"/>
            <w:b w:val="0"/>
            <w:bCs w:val="0"/>
            <w:i w:val="0"/>
            <w:iCs w:val="0"/>
            <w:strike w:val="0"/>
            <w:dstrike w:val="0"/>
            <w:noProof w:val="0"/>
            <w:sz w:val="24"/>
            <w:szCs w:val="24"/>
            <w:lang w:val="pt-BR"/>
          </w:rPr>
          <w:t>VI do caput do art. 3º da Lei Complementar nº 187, de 16 de dezembro de 2021:</w:t>
        </w:r>
      </w:hyperlink>
    </w:p>
    <w:p w:rsidR="24CEF8E5" w:rsidP="0B1D1A21" w:rsidRDefault="24CEF8E5" w14:paraId="24E2B5E2" w14:textId="4A89A197">
      <w:pPr>
        <w:bidi w:val="0"/>
        <w:spacing w:after="140" w:afterAutospacing="off"/>
        <w:jc w:val="both"/>
        <w:rPr>
          <w:sz w:val="24"/>
          <w:szCs w:val="24"/>
        </w:rPr>
      </w:pPr>
      <w:r w:rsidRPr="0B1D1A21" w:rsidR="24CEF8E5">
        <w:rPr>
          <w:rFonts w:ascii="Calibri" w:hAnsi="Calibri" w:eastAsia="Calibri" w:cs="Calibri"/>
          <w:b w:val="0"/>
          <w:bCs w:val="0"/>
          <w:i w:val="0"/>
          <w:iCs w:val="0"/>
          <w:noProof w:val="0"/>
          <w:sz w:val="24"/>
          <w:szCs w:val="24"/>
          <w:lang w:val="pt-BR"/>
        </w:rPr>
        <w:t xml:space="preserve">I - </w:t>
      </w:r>
      <w:proofErr w:type="gramStart"/>
      <w:r w:rsidRPr="0B1D1A21" w:rsidR="24CEF8E5">
        <w:rPr>
          <w:rFonts w:ascii="Calibri" w:hAnsi="Calibri" w:eastAsia="Calibri" w:cs="Calibri"/>
          <w:b w:val="0"/>
          <w:bCs w:val="0"/>
          <w:i w:val="0"/>
          <w:iCs w:val="0"/>
          <w:noProof w:val="0"/>
          <w:sz w:val="24"/>
          <w:szCs w:val="24"/>
          <w:lang w:val="pt-BR"/>
        </w:rPr>
        <w:t>seus</w:t>
      </w:r>
      <w:proofErr w:type="gramEnd"/>
      <w:r w:rsidRPr="0B1D1A21" w:rsidR="24CEF8E5">
        <w:rPr>
          <w:rFonts w:ascii="Calibri" w:hAnsi="Calibri" w:eastAsia="Calibri" w:cs="Calibri"/>
          <w:b w:val="0"/>
          <w:bCs w:val="0"/>
          <w:i w:val="0"/>
          <w:iCs w:val="0"/>
          <w:noProof w:val="0"/>
          <w:sz w:val="24"/>
          <w:szCs w:val="24"/>
          <w:lang w:val="pt-BR"/>
        </w:rPr>
        <w:t xml:space="preserve"> dirigentes estatutários, conselheiros, associados, instituidores ou benfeitores não percebem remuneração, vantagens ou benefícios, direta ou indiretamente, por qualquer forma ou título, em razão das competências, das funções ou das atividades que lhes sejam atribuídas pelo respectivo ato constitutivo, ressalvado o disposto nos</w:t>
      </w:r>
      <w:hyperlink w:anchor="art3%C2%A71" r:id="Rd8ac768b95fd4f63">
        <w:r w:rsidRPr="0B1D1A21" w:rsidR="24CEF8E5">
          <w:rPr>
            <w:rStyle w:val="Hyperlink"/>
            <w:rFonts w:ascii="Calibri" w:hAnsi="Calibri" w:eastAsia="Calibri" w:cs="Calibri"/>
            <w:b w:val="0"/>
            <w:bCs w:val="0"/>
            <w:i w:val="0"/>
            <w:iCs w:val="0"/>
            <w:strike w:val="0"/>
            <w:dstrike w:val="0"/>
            <w:noProof w:val="0"/>
            <w:sz w:val="24"/>
            <w:szCs w:val="24"/>
            <w:lang w:val="pt-BR"/>
          </w:rPr>
          <w:t> § 1º</w:t>
        </w:r>
      </w:hyperlink>
      <w:r w:rsidRPr="0B1D1A21" w:rsidR="24CEF8E5">
        <w:rPr>
          <w:rFonts w:ascii="Calibri" w:hAnsi="Calibri" w:eastAsia="Calibri" w:cs="Calibri"/>
          <w:b w:val="0"/>
          <w:bCs w:val="0"/>
          <w:i w:val="0"/>
          <w:iCs w:val="0"/>
          <w:noProof w:val="0"/>
          <w:sz w:val="24"/>
          <w:szCs w:val="24"/>
          <w:lang w:val="pt-BR"/>
        </w:rPr>
        <w:t> e </w:t>
      </w:r>
      <w:hyperlink w:anchor="art3%C2%A72" r:id="R1e8cf12336a648cb">
        <w:r w:rsidRPr="0B1D1A21" w:rsidR="24CEF8E5">
          <w:rPr>
            <w:rStyle w:val="Hyperlink"/>
            <w:rFonts w:ascii="Calibri" w:hAnsi="Calibri" w:eastAsia="Calibri" w:cs="Calibri"/>
            <w:b w:val="0"/>
            <w:bCs w:val="0"/>
            <w:i w:val="0"/>
            <w:iCs w:val="0"/>
            <w:strike w:val="0"/>
            <w:dstrike w:val="0"/>
            <w:noProof w:val="0"/>
            <w:sz w:val="24"/>
            <w:szCs w:val="24"/>
            <w:lang w:val="pt-BR"/>
          </w:rPr>
          <w:t>§ 2º do art. 3º da Lei Complementar nº 187, de 2021;</w:t>
        </w:r>
      </w:hyperlink>
    </w:p>
    <w:p w:rsidR="24CEF8E5" w:rsidP="0B1D1A21" w:rsidRDefault="24CEF8E5" w14:paraId="274A4EF8" w14:textId="6B7D72E0">
      <w:pPr>
        <w:bidi w:val="0"/>
        <w:spacing w:after="140" w:afterAutospacing="off"/>
        <w:jc w:val="both"/>
        <w:rPr>
          <w:rFonts w:ascii="Calibri" w:hAnsi="Calibri" w:eastAsia="Calibri" w:cs="Calibri"/>
          <w:b w:val="0"/>
          <w:bCs w:val="0"/>
          <w:i w:val="0"/>
          <w:iCs w:val="0"/>
          <w:noProof w:val="0"/>
          <w:sz w:val="24"/>
          <w:szCs w:val="24"/>
          <w:lang w:val="pt-BR"/>
        </w:rPr>
      </w:pPr>
      <w:r w:rsidRPr="0B1D1A21" w:rsidR="24CEF8E5">
        <w:rPr>
          <w:rFonts w:ascii="Calibri" w:hAnsi="Calibri" w:eastAsia="Calibri" w:cs="Calibri"/>
          <w:b w:val="0"/>
          <w:bCs w:val="0"/>
          <w:i w:val="0"/>
          <w:iCs w:val="0"/>
          <w:noProof w:val="0"/>
          <w:sz w:val="24"/>
          <w:szCs w:val="24"/>
          <w:lang w:val="pt-BR"/>
        </w:rPr>
        <w:t>II - suas rendas, seus recursos e eventual superávit são aplicados integralmente no território nacional, na manutenção e no desenvolvimento de seus objetivos institucionais;</w:t>
      </w:r>
    </w:p>
    <w:p w:rsidR="24CEF8E5" w:rsidP="0B1D1A21" w:rsidRDefault="24CEF8E5" w14:paraId="0AFE37FD" w14:textId="4E71D714">
      <w:pPr>
        <w:bidi w:val="0"/>
        <w:spacing w:after="140" w:afterAutospacing="off"/>
        <w:jc w:val="both"/>
        <w:rPr>
          <w:rFonts w:ascii="Calibri" w:hAnsi="Calibri" w:eastAsia="Calibri" w:cs="Calibri"/>
          <w:b w:val="0"/>
          <w:bCs w:val="0"/>
          <w:i w:val="0"/>
          <w:iCs w:val="0"/>
          <w:noProof w:val="0"/>
          <w:sz w:val="24"/>
          <w:szCs w:val="24"/>
          <w:lang w:val="pt-BR"/>
        </w:rPr>
      </w:pPr>
      <w:r w:rsidRPr="0B1D1A21" w:rsidR="24CEF8E5">
        <w:rPr>
          <w:rFonts w:ascii="Calibri" w:hAnsi="Calibri" w:eastAsia="Calibri" w:cs="Calibri"/>
          <w:b w:val="0"/>
          <w:bCs w:val="0"/>
          <w:i w:val="0"/>
          <w:iCs w:val="0"/>
          <w:noProof w:val="0"/>
          <w:sz w:val="24"/>
          <w:szCs w:val="24"/>
          <w:lang w:val="pt-BR"/>
        </w:rPr>
        <w:t>III - compromete-se a manter escrituração contábil regular que registre as receitas e as despesas, bem como o registro em gratuidade, de forma segregada, em consonância com as normas do Conselho Federal de Contabilidade e com a legislação fiscal;</w:t>
      </w:r>
    </w:p>
    <w:p w:rsidR="24CEF8E5" w:rsidP="0B1D1A21" w:rsidRDefault="24CEF8E5" w14:paraId="369AF57F" w14:textId="5E58B9A9">
      <w:pPr>
        <w:bidi w:val="0"/>
        <w:spacing w:after="140" w:afterAutospacing="off"/>
        <w:jc w:val="both"/>
        <w:rPr>
          <w:rFonts w:ascii="Calibri" w:hAnsi="Calibri" w:eastAsia="Calibri" w:cs="Calibri"/>
          <w:b w:val="0"/>
          <w:bCs w:val="0"/>
          <w:i w:val="0"/>
          <w:iCs w:val="0"/>
          <w:noProof w:val="0"/>
          <w:sz w:val="24"/>
          <w:szCs w:val="24"/>
          <w:lang w:val="pt-BR"/>
        </w:rPr>
      </w:pPr>
      <w:r w:rsidRPr="0B1D1A21" w:rsidR="24CEF8E5">
        <w:rPr>
          <w:rFonts w:ascii="Calibri" w:hAnsi="Calibri" w:eastAsia="Calibri" w:cs="Calibri"/>
          <w:b w:val="0"/>
          <w:bCs w:val="0"/>
          <w:i w:val="0"/>
          <w:iCs w:val="0"/>
          <w:noProof w:val="0"/>
          <w:sz w:val="24"/>
          <w:szCs w:val="24"/>
          <w:lang w:val="pt-BR"/>
        </w:rPr>
        <w:t xml:space="preserve">IV - </w:t>
      </w:r>
      <w:proofErr w:type="gramStart"/>
      <w:r w:rsidRPr="0B1D1A21" w:rsidR="24CEF8E5">
        <w:rPr>
          <w:rFonts w:ascii="Calibri" w:hAnsi="Calibri" w:eastAsia="Calibri" w:cs="Calibri"/>
          <w:b w:val="0"/>
          <w:bCs w:val="0"/>
          <w:i w:val="0"/>
          <w:iCs w:val="0"/>
          <w:noProof w:val="0"/>
          <w:sz w:val="24"/>
          <w:szCs w:val="24"/>
          <w:lang w:val="pt-BR"/>
        </w:rPr>
        <w:t>não</w:t>
      </w:r>
      <w:proofErr w:type="gramEnd"/>
      <w:r w:rsidRPr="0B1D1A21" w:rsidR="24CEF8E5">
        <w:rPr>
          <w:rFonts w:ascii="Calibri" w:hAnsi="Calibri" w:eastAsia="Calibri" w:cs="Calibri"/>
          <w:b w:val="0"/>
          <w:bCs w:val="0"/>
          <w:i w:val="0"/>
          <w:iCs w:val="0"/>
          <w:noProof w:val="0"/>
          <w:sz w:val="24"/>
          <w:szCs w:val="24"/>
          <w:lang w:val="pt-BR"/>
        </w:rPr>
        <w:t xml:space="preserve"> distribui a seus conselheiros, associados, instituidores ou benfeitores os resultados, os dividendos, as bonificações, as participações ou as parcelas do seu patrimônio, sob qualquer forma ou pretexto, e, na hipótese de prestação de serviços a terceiros, públicos ou privados, com ou sem cessão de mão de obra, não transfere a esses terceiros os benefícios relativos à imunidade prevista no</w:t>
      </w:r>
      <w:hyperlink w:anchor="art195%C2%A77" r:id="R49088a280cca4e61">
        <w:r w:rsidRPr="0B1D1A21" w:rsidR="24CEF8E5">
          <w:rPr>
            <w:rStyle w:val="Hyperlink"/>
            <w:rFonts w:ascii="Calibri" w:hAnsi="Calibri" w:eastAsia="Calibri" w:cs="Calibri"/>
            <w:b w:val="0"/>
            <w:bCs w:val="0"/>
            <w:i w:val="0"/>
            <w:iCs w:val="0"/>
            <w:strike w:val="0"/>
            <w:dstrike w:val="0"/>
            <w:noProof w:val="0"/>
            <w:sz w:val="24"/>
            <w:szCs w:val="24"/>
            <w:lang w:val="pt-BR"/>
          </w:rPr>
          <w:t> § 7º do art. 195 da Constituição</w:t>
        </w:r>
      </w:hyperlink>
      <w:r w:rsidRPr="0B1D1A21" w:rsidR="24CEF8E5">
        <w:rPr>
          <w:rFonts w:ascii="Calibri" w:hAnsi="Calibri" w:eastAsia="Calibri" w:cs="Calibri"/>
          <w:b w:val="0"/>
          <w:bCs w:val="0"/>
          <w:i w:val="0"/>
          <w:iCs w:val="0"/>
          <w:noProof w:val="0"/>
          <w:sz w:val="24"/>
          <w:szCs w:val="24"/>
          <w:lang w:val="pt-BR"/>
        </w:rPr>
        <w:t>; e</w:t>
      </w:r>
    </w:p>
    <w:p w:rsidR="24CEF8E5" w:rsidP="0B1D1A21" w:rsidRDefault="24CEF8E5" w14:paraId="3AB4E8E4" w14:textId="0EF8CECC">
      <w:pPr>
        <w:bidi w:val="0"/>
        <w:spacing w:after="140" w:afterAutospacing="off"/>
        <w:jc w:val="both"/>
        <w:rPr>
          <w:rFonts w:ascii="Calibri" w:hAnsi="Calibri" w:eastAsia="Calibri" w:cs="Calibri"/>
          <w:b w:val="0"/>
          <w:bCs w:val="0"/>
          <w:i w:val="0"/>
          <w:iCs w:val="0"/>
          <w:noProof w:val="0"/>
          <w:sz w:val="24"/>
          <w:szCs w:val="24"/>
          <w:lang w:val="pt-BR"/>
        </w:rPr>
      </w:pPr>
      <w:r w:rsidRPr="0B1D1A21" w:rsidR="24CEF8E5">
        <w:rPr>
          <w:rFonts w:ascii="Calibri" w:hAnsi="Calibri" w:eastAsia="Calibri" w:cs="Calibri"/>
          <w:b w:val="0"/>
          <w:bCs w:val="0"/>
          <w:i w:val="0"/>
          <w:iCs w:val="0"/>
          <w:noProof w:val="0"/>
          <w:sz w:val="24"/>
          <w:szCs w:val="24"/>
          <w:lang w:val="pt-BR"/>
        </w:rPr>
        <w:t xml:space="preserve">V - </w:t>
      </w:r>
      <w:proofErr w:type="gramStart"/>
      <w:r w:rsidRPr="0B1D1A21" w:rsidR="24CEF8E5">
        <w:rPr>
          <w:rFonts w:ascii="Calibri" w:hAnsi="Calibri" w:eastAsia="Calibri" w:cs="Calibri"/>
          <w:b w:val="0"/>
          <w:bCs w:val="0"/>
          <w:i w:val="0"/>
          <w:iCs w:val="0"/>
          <w:noProof w:val="0"/>
          <w:sz w:val="24"/>
          <w:szCs w:val="24"/>
          <w:lang w:val="pt-BR"/>
        </w:rPr>
        <w:t>compromete-se</w:t>
      </w:r>
      <w:proofErr w:type="gramEnd"/>
      <w:r w:rsidRPr="0B1D1A21" w:rsidR="24CEF8E5">
        <w:rPr>
          <w:rFonts w:ascii="Calibri" w:hAnsi="Calibri" w:eastAsia="Calibri" w:cs="Calibri"/>
          <w:b w:val="0"/>
          <w:bCs w:val="0"/>
          <w:i w:val="0"/>
          <w:iCs w:val="0"/>
          <w:noProof w:val="0"/>
          <w:sz w:val="24"/>
          <w:szCs w:val="24"/>
          <w:lang w:val="pt-BR"/>
        </w:rPr>
        <w:t xml:space="preserve"> a conservar, pelo prazo de dez anos, contado da data de sua emissão, os documentos:</w:t>
      </w:r>
    </w:p>
    <w:p w:rsidR="24CEF8E5" w:rsidP="0B1D1A21" w:rsidRDefault="24CEF8E5" w14:paraId="64AAEF53" w14:textId="220FA531">
      <w:pPr>
        <w:bidi w:val="0"/>
        <w:spacing w:after="140" w:afterAutospacing="off"/>
        <w:jc w:val="both"/>
        <w:rPr>
          <w:rFonts w:ascii="Calibri" w:hAnsi="Calibri" w:eastAsia="Calibri" w:cs="Calibri"/>
          <w:b w:val="0"/>
          <w:bCs w:val="0"/>
          <w:i w:val="0"/>
          <w:iCs w:val="0"/>
          <w:noProof w:val="0"/>
          <w:sz w:val="24"/>
          <w:szCs w:val="24"/>
          <w:lang w:val="pt-BR"/>
        </w:rPr>
      </w:pPr>
      <w:r w:rsidRPr="0B1D1A21" w:rsidR="24CEF8E5">
        <w:rPr>
          <w:rFonts w:ascii="Calibri" w:hAnsi="Calibri" w:eastAsia="Calibri" w:cs="Calibri"/>
          <w:b w:val="0"/>
          <w:bCs w:val="0"/>
          <w:i w:val="0"/>
          <w:iCs w:val="0"/>
          <w:noProof w:val="0"/>
          <w:sz w:val="24"/>
          <w:szCs w:val="24"/>
          <w:lang w:val="pt-BR"/>
        </w:rPr>
        <w:t>a) que comprovem a origem e o registro de seus recursos; e</w:t>
      </w:r>
    </w:p>
    <w:p w:rsidR="24CEF8E5" w:rsidP="0B1D1A21" w:rsidRDefault="24CEF8E5" w14:paraId="77C55457" w14:textId="10C9A5FC">
      <w:pPr>
        <w:bidi w:val="0"/>
        <w:spacing w:after="140" w:afterAutospacing="off"/>
        <w:jc w:val="both"/>
        <w:rPr>
          <w:rFonts w:ascii="Calibri" w:hAnsi="Calibri" w:eastAsia="Calibri" w:cs="Calibri"/>
          <w:b w:val="0"/>
          <w:bCs w:val="0"/>
          <w:i w:val="0"/>
          <w:iCs w:val="0"/>
          <w:noProof w:val="0"/>
          <w:sz w:val="24"/>
          <w:szCs w:val="24"/>
          <w:lang w:val="pt-BR"/>
        </w:rPr>
      </w:pPr>
      <w:r w:rsidRPr="0B1D1A21" w:rsidR="24CEF8E5">
        <w:rPr>
          <w:rFonts w:ascii="Calibri" w:hAnsi="Calibri" w:eastAsia="Calibri" w:cs="Calibri"/>
          <w:b w:val="0"/>
          <w:bCs w:val="0"/>
          <w:i w:val="0"/>
          <w:iCs w:val="0"/>
          <w:noProof w:val="0"/>
          <w:sz w:val="24"/>
          <w:szCs w:val="24"/>
          <w:lang w:val="pt-BR"/>
        </w:rPr>
        <w:t>b) relativos a atos ou a operações realizadas que impliquem modificação da situação patrimonial.</w:t>
      </w:r>
    </w:p>
    <w:p w:rsidR="24CEF8E5" w:rsidP="0B1D1A21" w:rsidRDefault="24CEF8E5" w14:paraId="33B3BD10" w14:textId="7C4AB40C">
      <w:pPr>
        <w:bidi w:val="0"/>
        <w:spacing w:after="140" w:afterAutospacing="off"/>
        <w:jc w:val="both"/>
        <w:rPr>
          <w:rFonts w:ascii="Calibri" w:hAnsi="Calibri" w:eastAsia="Calibri" w:cs="Calibri"/>
          <w:b w:val="0"/>
          <w:bCs w:val="0"/>
          <w:i w:val="0"/>
          <w:iCs w:val="0"/>
          <w:noProof w:val="0"/>
          <w:sz w:val="24"/>
          <w:szCs w:val="24"/>
          <w:lang w:val="pt-BR"/>
        </w:rPr>
      </w:pPr>
      <w:r w:rsidRPr="0B1D1A21" w:rsidR="24CEF8E5">
        <w:rPr>
          <w:rFonts w:ascii="Calibri" w:hAnsi="Calibri" w:eastAsia="Calibri" w:cs="Calibri"/>
          <w:b w:val="0"/>
          <w:bCs w:val="0"/>
          <w:i w:val="0"/>
          <w:iCs w:val="0"/>
          <w:noProof w:val="0"/>
          <w:sz w:val="24"/>
          <w:szCs w:val="24"/>
          <w:lang w:val="pt-BR"/>
        </w:rPr>
        <w:t>DECLARA, ainda, que os requisitos previstos acima serão cumpridos durante todo o prazo de validade da certificação de que trata a </w:t>
      </w:r>
      <w:hyperlink r:id="R2551970621354886">
        <w:r w:rsidRPr="0B1D1A21" w:rsidR="24CEF8E5">
          <w:rPr>
            <w:rStyle w:val="Hyperlink"/>
            <w:rFonts w:ascii="Calibri" w:hAnsi="Calibri" w:eastAsia="Calibri" w:cs="Calibri"/>
            <w:b w:val="0"/>
            <w:bCs w:val="0"/>
            <w:i w:val="0"/>
            <w:iCs w:val="0"/>
            <w:strike w:val="0"/>
            <w:dstrike w:val="0"/>
            <w:noProof w:val="0"/>
            <w:sz w:val="24"/>
            <w:szCs w:val="24"/>
            <w:lang w:val="pt-BR"/>
          </w:rPr>
          <w:t>Lei Complementar nº 187, de 2021.</w:t>
        </w:r>
      </w:hyperlink>
    </w:p>
    <w:p w:rsidR="24CEF8E5" w:rsidP="0B1D1A21" w:rsidRDefault="24CEF8E5" w14:paraId="545296EF" w14:textId="16719E6B">
      <w:pPr>
        <w:bidi w:val="0"/>
        <w:spacing w:after="140" w:afterAutospacing="off"/>
        <w:jc w:val="both"/>
        <w:rPr>
          <w:rFonts w:ascii="Calibri" w:hAnsi="Calibri" w:eastAsia="Calibri" w:cs="Calibri"/>
          <w:b w:val="0"/>
          <w:bCs w:val="0"/>
          <w:i w:val="0"/>
          <w:iCs w:val="0"/>
          <w:noProof w:val="0"/>
          <w:sz w:val="24"/>
          <w:szCs w:val="24"/>
          <w:lang w:val="pt-BR"/>
        </w:rPr>
      </w:pPr>
      <w:r w:rsidRPr="0B1D1A21" w:rsidR="24CEF8E5">
        <w:rPr>
          <w:rFonts w:ascii="Calibri" w:hAnsi="Calibri" w:eastAsia="Calibri" w:cs="Calibri"/>
          <w:b w:val="0"/>
          <w:bCs w:val="0"/>
          <w:i w:val="0"/>
          <w:iCs w:val="0"/>
          <w:noProof w:val="0"/>
          <w:sz w:val="24"/>
          <w:szCs w:val="24"/>
          <w:lang w:val="pt-BR"/>
        </w:rPr>
        <w:t>__________________ [Cidade/UF], ___ [dia] de _____________[mês] de _____[ano].</w:t>
      </w:r>
    </w:p>
    <w:p w:rsidR="24CEF8E5" w:rsidP="0B1D1A21" w:rsidRDefault="24CEF8E5" w14:paraId="0261ADC7" w14:textId="3F144B43">
      <w:pPr>
        <w:bidi w:val="0"/>
        <w:spacing w:after="140" w:afterAutospacing="off"/>
        <w:jc w:val="center"/>
        <w:rPr>
          <w:rFonts w:ascii="Calibri" w:hAnsi="Calibri" w:eastAsia="Calibri" w:cs="Calibri"/>
          <w:b w:val="0"/>
          <w:bCs w:val="0"/>
          <w:i w:val="0"/>
          <w:iCs w:val="0"/>
          <w:noProof w:val="0"/>
          <w:sz w:val="24"/>
          <w:szCs w:val="24"/>
          <w:lang w:val="pt-BR"/>
        </w:rPr>
      </w:pPr>
      <w:r w:rsidRPr="0B1D1A21" w:rsidR="24CEF8E5">
        <w:rPr>
          <w:rFonts w:ascii="Calibri" w:hAnsi="Calibri" w:eastAsia="Calibri" w:cs="Calibri"/>
          <w:b w:val="0"/>
          <w:bCs w:val="0"/>
          <w:i w:val="0"/>
          <w:iCs w:val="0"/>
          <w:noProof w:val="0"/>
          <w:sz w:val="24"/>
          <w:szCs w:val="24"/>
          <w:lang w:val="pt-BR"/>
        </w:rPr>
        <w:t>___________________________________________</w:t>
      </w:r>
    </w:p>
    <w:p w:rsidR="24CEF8E5" w:rsidP="0B1D1A21" w:rsidRDefault="24CEF8E5" w14:paraId="53355395" w14:textId="02E1BCFB">
      <w:pPr>
        <w:bidi w:val="0"/>
        <w:spacing w:after="140" w:afterAutospacing="off"/>
        <w:jc w:val="center"/>
        <w:rPr>
          <w:rFonts w:ascii="Calibri" w:hAnsi="Calibri" w:eastAsia="Calibri" w:cs="Calibri"/>
          <w:b w:val="0"/>
          <w:bCs w:val="0"/>
          <w:i w:val="0"/>
          <w:iCs w:val="0"/>
          <w:noProof w:val="0"/>
          <w:sz w:val="24"/>
          <w:szCs w:val="24"/>
          <w:lang w:val="pt-BR"/>
        </w:rPr>
      </w:pPr>
      <w:r w:rsidRPr="0B1D1A21" w:rsidR="24CEF8E5">
        <w:rPr>
          <w:rFonts w:ascii="Calibri" w:hAnsi="Calibri" w:eastAsia="Calibri" w:cs="Calibri"/>
          <w:b w:val="0"/>
          <w:bCs w:val="0"/>
          <w:i w:val="0"/>
          <w:iCs w:val="0"/>
          <w:noProof w:val="0"/>
          <w:sz w:val="24"/>
          <w:szCs w:val="24"/>
          <w:lang w:val="pt-BR"/>
        </w:rPr>
        <w:t>[Assinatura do representante legal]</w:t>
      </w:r>
    </w:p>
    <w:p w:rsidR="24CEF8E5" w:rsidP="0B1D1A21" w:rsidRDefault="24CEF8E5" w14:paraId="47994052" w14:textId="4FED9A5D">
      <w:pPr>
        <w:bidi w:val="0"/>
        <w:spacing w:after="140" w:afterAutospacing="off"/>
        <w:jc w:val="center"/>
        <w:rPr>
          <w:rFonts w:ascii="Calibri" w:hAnsi="Calibri" w:eastAsia="Calibri" w:cs="Calibri"/>
          <w:b w:val="0"/>
          <w:bCs w:val="0"/>
          <w:i w:val="0"/>
          <w:iCs w:val="0"/>
          <w:noProof w:val="0"/>
          <w:sz w:val="24"/>
          <w:szCs w:val="24"/>
          <w:lang w:val="pt-BR"/>
        </w:rPr>
      </w:pPr>
      <w:r w:rsidRPr="0B1D1A21" w:rsidR="24CEF8E5">
        <w:rPr>
          <w:rFonts w:ascii="Calibri" w:hAnsi="Calibri" w:eastAsia="Calibri" w:cs="Calibri"/>
          <w:b w:val="0"/>
          <w:bCs w:val="0"/>
          <w:i w:val="0"/>
          <w:iCs w:val="0"/>
          <w:noProof w:val="0"/>
          <w:sz w:val="24"/>
          <w:szCs w:val="24"/>
          <w:lang w:val="pt-BR"/>
        </w:rPr>
        <w:t>___________________________________________</w:t>
      </w:r>
    </w:p>
    <w:p w:rsidR="24CEF8E5" w:rsidP="0B1D1A21" w:rsidRDefault="24CEF8E5" w14:paraId="70ED37DD" w14:textId="3A14D8B8">
      <w:pPr>
        <w:bidi w:val="0"/>
        <w:spacing w:after="140" w:afterAutospacing="off"/>
        <w:jc w:val="center"/>
        <w:rPr>
          <w:rFonts w:ascii="Calibri" w:hAnsi="Calibri" w:eastAsia="Calibri" w:cs="Calibri"/>
          <w:b w:val="0"/>
          <w:bCs w:val="0"/>
          <w:i w:val="0"/>
          <w:iCs w:val="0"/>
          <w:noProof w:val="0"/>
          <w:sz w:val="24"/>
          <w:szCs w:val="24"/>
          <w:lang w:val="pt-BR"/>
        </w:rPr>
      </w:pPr>
      <w:r w:rsidRPr="0B1D1A21" w:rsidR="24CEF8E5">
        <w:rPr>
          <w:rFonts w:ascii="Calibri" w:hAnsi="Calibri" w:eastAsia="Calibri" w:cs="Calibri"/>
          <w:b w:val="0"/>
          <w:bCs w:val="0"/>
          <w:i w:val="0"/>
          <w:iCs w:val="0"/>
          <w:noProof w:val="0"/>
          <w:sz w:val="24"/>
          <w:szCs w:val="24"/>
          <w:lang w:val="pt-BR"/>
        </w:rPr>
        <w:t>[Nome do representante legal]</w:t>
      </w:r>
    </w:p>
    <w:p w:rsidR="0B1D1A21" w:rsidP="0B1D1A21" w:rsidRDefault="0B1D1A21" w14:paraId="09467356" w14:textId="30EC6DCC">
      <w:pPr>
        <w:pStyle w:val="Normal"/>
        <w:rPr>
          <w:rFonts w:ascii="Aptos" w:hAnsi="Aptos" w:eastAsia="Aptos" w:cs="Aptos"/>
          <w:noProof w:val="0"/>
          <w:sz w:val="28"/>
          <w:szCs w:val="28"/>
          <w:lang w:val="pt-B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w6Y7dSof" int2:invalidationBookmarkName="" int2:hashCode="58NtpDi8dbrHkw" int2:id="Bgcb5EvP">
      <int2:state int2:type="WordDesignerSuggestedImage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5DAE1C"/>
    <w:rsid w:val="0A5C9DFD"/>
    <w:rsid w:val="0B1D1A21"/>
    <w:rsid w:val="1E5DAE1C"/>
    <w:rsid w:val="1F00BEF9"/>
    <w:rsid w:val="24CEF8E5"/>
    <w:rsid w:val="2B081248"/>
    <w:rsid w:val="2E0D5B53"/>
    <w:rsid w:val="3004015F"/>
    <w:rsid w:val="58DEF553"/>
    <w:rsid w:val="6B04BF13"/>
    <w:rsid w:val="71D7BB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DAE1C"/>
  <w15:chartTrackingRefBased/>
  <w15:docId w15:val="{CEDF0486-5E28-4AB0-969C-DC81BC09DB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uiPriority w:val="99"/>
    <w:name w:val="Hyperlink"/>
    <w:basedOn w:val="DefaultParagraphFont"/>
    <w:unhideWhenUsed/>
    <w:rsid w:val="0B1D1A21"/>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planalto.gov.br/ccivil_03/LEIS/LCP/Lcp187.htm" TargetMode="External" Id="R995e744c5dea4d67" /><Relationship Type="http://schemas.openxmlformats.org/officeDocument/2006/relationships/hyperlink" Target="https://www.planalto.gov.br/ccivil_03/LEIS/LCP/Lcp187.htm" TargetMode="External" Id="R1016af152ed14bf2" /><Relationship Type="http://schemas.openxmlformats.org/officeDocument/2006/relationships/hyperlink" Target="https://www.planalto.gov.br/ccivil_03/LEIS/LCP/Lcp187.htm" TargetMode="External" Id="Rf3e6f02fc71b45f6" /><Relationship Type="http://schemas.openxmlformats.org/officeDocument/2006/relationships/hyperlink" Target="https://www.planalto.gov.br/ccivil_03/LEIS/LCP/Lcp187.htm" TargetMode="External" Id="R6dd9788af86d4f65" /><Relationship Type="http://schemas.openxmlformats.org/officeDocument/2006/relationships/hyperlink" Target="https://www.planalto.gov.br/ccivil_03/LEIS/LCP/Lcp187.htm" TargetMode="External" Id="R8743d74ab459448c" /><Relationship Type="http://schemas.openxmlformats.org/officeDocument/2006/relationships/hyperlink" Target="https://www.planalto.gov.br/ccivil_03/LEIS/LCP/Lcp187.htm" TargetMode="External" Id="Rd8ac768b95fd4f63" /><Relationship Type="http://schemas.openxmlformats.org/officeDocument/2006/relationships/hyperlink" Target="https://www.planalto.gov.br/ccivil_03/LEIS/LCP/Lcp187.htm" TargetMode="External" Id="R1e8cf12336a648cb" /><Relationship Type="http://schemas.openxmlformats.org/officeDocument/2006/relationships/hyperlink" Target="https://www.planalto.gov.br/ccivil_03/Constituicao/Constituicao.htm" TargetMode="External" Id="R49088a280cca4e61" /><Relationship Type="http://schemas.openxmlformats.org/officeDocument/2006/relationships/hyperlink" Target="https://www.planalto.gov.br/ccivil_03/LEIS/LCP/Lcp187.htm" TargetMode="External" Id="R2551970621354886" /><Relationship Type="http://schemas.microsoft.com/office/2020/10/relationships/intelligence" Target="intelligence2.xml" Id="Rcc3fb8aa6b0d403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2025-02-26T18:51:04.3711898Z</dcterms:created>
  <dcterms:modified xsi:type="dcterms:W3CDTF">2025-02-26T18:59:22.7520491Z</dcterms:modified>
  <dc:creator>Gabriel Campista</dc:creator>
  <lastModifiedBy>Gabriel Campista</lastModifiedBy>
</coreProperties>
</file>