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863AA0" w14:textId="063D8C90" w:rsidR="00F85552" w:rsidRPr="00F85552" w:rsidRDefault="00F85552" w:rsidP="00F85552">
      <w:pPr>
        <w:rPr>
          <w:b/>
          <w:bCs/>
          <w:lang w:val="en-US"/>
        </w:rPr>
      </w:pPr>
      <w:r w:rsidRPr="00F85552">
        <w:rPr>
          <w:b/>
          <w:bCs/>
          <w:lang w:val="en-US"/>
        </w:rPr>
        <w:t>For model loading</w:t>
      </w:r>
    </w:p>
    <w:p w14:paraId="41692644" w14:textId="29A04510" w:rsidR="00F85552" w:rsidRDefault="00F85552" w:rsidP="00F85552">
      <w:pPr>
        <w:pStyle w:val="NoSpacing"/>
      </w:pPr>
      <w:r>
        <w:t>from peft import PeftModel</w:t>
      </w:r>
    </w:p>
    <w:p w14:paraId="79EDE474" w14:textId="77777777" w:rsidR="00F85552" w:rsidRDefault="00F85552" w:rsidP="00F85552">
      <w:pPr>
        <w:pStyle w:val="NoSpacing"/>
      </w:pPr>
      <w:r>
        <w:t>from transformers import AutoModelForCausalLM, AutoTokenizer</w:t>
      </w:r>
    </w:p>
    <w:p w14:paraId="3662299B" w14:textId="77777777" w:rsidR="00F85552" w:rsidRDefault="00F85552" w:rsidP="00F85552">
      <w:pPr>
        <w:pStyle w:val="NoSpacing"/>
      </w:pPr>
    </w:p>
    <w:p w14:paraId="6EE2F5B3" w14:textId="77777777" w:rsidR="00F85552" w:rsidRDefault="00F85552" w:rsidP="00F85552">
      <w:pPr>
        <w:pStyle w:val="NoSpacing"/>
      </w:pPr>
      <w:r>
        <w:t>BASE_MODEL = "Qwen/Qwen2.5-1.5B-Instruct"</w:t>
      </w:r>
    </w:p>
    <w:p w14:paraId="13F8BE6E" w14:textId="77777777" w:rsidR="00F85552" w:rsidRDefault="00F85552" w:rsidP="00F85552">
      <w:pPr>
        <w:pStyle w:val="NoSpacing"/>
      </w:pPr>
      <w:r>
        <w:t>ADAPTER_PATH = "/content/LegalMate-LoRA"</w:t>
      </w:r>
    </w:p>
    <w:p w14:paraId="48AE32BD" w14:textId="77777777" w:rsidR="00F85552" w:rsidRDefault="00F85552" w:rsidP="00F85552">
      <w:pPr>
        <w:pStyle w:val="NoSpacing"/>
      </w:pPr>
    </w:p>
    <w:p w14:paraId="5DDD6003" w14:textId="77777777" w:rsidR="00F85552" w:rsidRDefault="00F85552" w:rsidP="00F85552">
      <w:pPr>
        <w:pStyle w:val="NoSpacing"/>
      </w:pPr>
      <w:r>
        <w:t>tokenizer = AutoTokenizer.from_pretrained(BASE_MODEL)</w:t>
      </w:r>
    </w:p>
    <w:p w14:paraId="10B94DC0" w14:textId="77777777" w:rsidR="00F85552" w:rsidRDefault="00F85552" w:rsidP="00F85552">
      <w:pPr>
        <w:pStyle w:val="NoSpacing"/>
      </w:pPr>
      <w:r>
        <w:t>base_model = AutoModelForCausalLM.from_pretrained(BASE_MODEL, device_map="auto")</w:t>
      </w:r>
    </w:p>
    <w:p w14:paraId="54D0B24C" w14:textId="3DAD76FA" w:rsidR="001F0C7C" w:rsidRDefault="00F85552" w:rsidP="00F85552">
      <w:pPr>
        <w:pStyle w:val="NoSpacing"/>
      </w:pPr>
      <w:r>
        <w:t>model = PeftModel.from_pretrained(base_model, ADAPTER_PATH)</w:t>
      </w:r>
    </w:p>
    <w:p w14:paraId="42BA1BC7" w14:textId="78C87BA7" w:rsidR="008434A6" w:rsidRDefault="008434A6" w:rsidP="00F85552">
      <w:pPr>
        <w:pStyle w:val="NoSpacing"/>
      </w:pPr>
    </w:p>
    <w:p w14:paraId="3E3CB81E" w14:textId="0FE494C8" w:rsidR="008434A6" w:rsidRDefault="008434A6" w:rsidP="00F85552">
      <w:pPr>
        <w:pStyle w:val="NoSpacing"/>
        <w:rPr>
          <w:b/>
          <w:bCs/>
          <w:lang w:val="en-US"/>
        </w:rPr>
      </w:pPr>
      <w:r w:rsidRPr="008434A6">
        <w:rPr>
          <w:b/>
          <w:bCs/>
          <w:lang w:val="en-US"/>
        </w:rPr>
        <w:t>Training Data</w:t>
      </w:r>
    </w:p>
    <w:p w14:paraId="4F2C796C" w14:textId="5FC25C90" w:rsidR="008434A6" w:rsidRDefault="008434A6" w:rsidP="008434A6">
      <w:pPr>
        <w:pStyle w:val="NoSpacing"/>
        <w:numPr>
          <w:ilvl w:val="0"/>
          <w:numId w:val="1"/>
        </w:numPr>
        <w:rPr>
          <w:lang w:val="en-US"/>
        </w:rPr>
      </w:pPr>
      <w:r w:rsidRPr="008434A6">
        <w:rPr>
          <w:lang w:val="en-US"/>
        </w:rPr>
        <w:t>Property law</w:t>
      </w:r>
    </w:p>
    <w:p w14:paraId="3E65DA4D" w14:textId="34F0C90E" w:rsidR="008434A6" w:rsidRDefault="008434A6" w:rsidP="008434A6">
      <w:pPr>
        <w:pStyle w:val="NoSpacing"/>
        <w:numPr>
          <w:ilvl w:val="0"/>
          <w:numId w:val="1"/>
        </w:numPr>
        <w:rPr>
          <w:lang w:val="en-US"/>
        </w:rPr>
      </w:pPr>
      <w:r>
        <w:rPr>
          <w:lang w:val="en-US"/>
        </w:rPr>
        <w:t>Supremecourt</w:t>
      </w:r>
    </w:p>
    <w:p w14:paraId="6D553AED" w14:textId="73528774" w:rsidR="008434A6" w:rsidRDefault="008434A6" w:rsidP="008434A6">
      <w:pPr>
        <w:pStyle w:val="NoSpacing"/>
        <w:numPr>
          <w:ilvl w:val="0"/>
          <w:numId w:val="1"/>
        </w:numPr>
        <w:rPr>
          <w:lang w:val="en-US"/>
        </w:rPr>
      </w:pPr>
      <w:r>
        <w:rPr>
          <w:lang w:val="en-US"/>
        </w:rPr>
        <w:t>UQAD</w:t>
      </w:r>
    </w:p>
    <w:p w14:paraId="402357B0" w14:textId="4537CF04" w:rsidR="008434A6" w:rsidRDefault="008434A6" w:rsidP="008434A6">
      <w:pPr>
        <w:pStyle w:val="NoSpacing"/>
        <w:numPr>
          <w:ilvl w:val="0"/>
          <w:numId w:val="1"/>
        </w:numPr>
        <w:rPr>
          <w:lang w:val="en-US"/>
        </w:rPr>
      </w:pPr>
      <w:r>
        <w:rPr>
          <w:lang w:val="en-US"/>
        </w:rPr>
        <w:t>LUQAD</w:t>
      </w:r>
    </w:p>
    <w:p w14:paraId="090D9729" w14:textId="2F68DD0D" w:rsidR="008434A6" w:rsidRDefault="008434A6" w:rsidP="008434A6">
      <w:pPr>
        <w:pStyle w:val="NoSpacing"/>
        <w:numPr>
          <w:ilvl w:val="0"/>
          <w:numId w:val="1"/>
        </w:numPr>
        <w:rPr>
          <w:lang w:val="en-US"/>
        </w:rPr>
      </w:pPr>
      <w:r>
        <w:rPr>
          <w:lang w:val="en-US"/>
        </w:rPr>
        <w:t>RomanUrdu</w:t>
      </w:r>
    </w:p>
    <w:p w14:paraId="64F4F7D0" w14:textId="24D3DA54" w:rsidR="005A6781" w:rsidRDefault="005A6781" w:rsidP="005A6781">
      <w:pPr>
        <w:pStyle w:val="NoSpacing"/>
        <w:rPr>
          <w:lang w:val="en-US"/>
        </w:rPr>
      </w:pPr>
    </w:p>
    <w:p w14:paraId="6E6B9457" w14:textId="3026C6EA" w:rsidR="005A6781" w:rsidRDefault="005A6781" w:rsidP="005A6781">
      <w:pPr>
        <w:pStyle w:val="NoSpacing"/>
        <w:rPr>
          <w:lang w:val="en-US"/>
        </w:rPr>
      </w:pPr>
    </w:p>
    <w:p w14:paraId="4A27D8E9" w14:textId="77777777" w:rsidR="005A6781" w:rsidRPr="005A6781" w:rsidRDefault="005A6781" w:rsidP="005A67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5A6781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Perfect </w:t>
      </w:r>
      <w:r w:rsidRPr="005A6781">
        <w:rPr>
          <w:rFonts w:ascii="Segoe UI Emoji" w:eastAsia="Times New Roman" w:hAnsi="Segoe UI Emoji" w:cs="Segoe UI Emoji"/>
          <w:sz w:val="24"/>
          <w:szCs w:val="24"/>
          <w:lang w:val="en-PK" w:eastAsia="en-PK"/>
        </w:rPr>
        <w:t>👌</w:t>
      </w:r>
      <w:r w:rsidRPr="005A6781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 I’ve carefully gone through all </w:t>
      </w:r>
      <w:r w:rsidRPr="005A6781">
        <w:rPr>
          <w:rFonts w:ascii="Times New Roman" w:eastAsia="Times New Roman" w:hAnsi="Times New Roman" w:cs="Times New Roman"/>
          <w:b/>
          <w:bCs/>
          <w:sz w:val="24"/>
          <w:szCs w:val="24"/>
          <w:lang w:val="en-PK" w:eastAsia="en-PK"/>
        </w:rPr>
        <w:t>four dataset structures</w:t>
      </w:r>
      <w:r w:rsidRPr="005A6781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 — here’s a quick breakdown of how each one is formatted and what’s inside, so we’re completely synced before we move to the next step:</w:t>
      </w:r>
    </w:p>
    <w:p w14:paraId="75B937AF" w14:textId="77777777" w:rsidR="005A6781" w:rsidRPr="005A6781" w:rsidRDefault="005A6781" w:rsidP="005A678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5A6781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pict w14:anchorId="43CA6FFC">
          <v:rect id="_x0000_i1025" style="width:0;height:1.5pt" o:hralign="center" o:hrstd="t" o:hr="t" fillcolor="#a0a0a0" stroked="f"/>
        </w:pict>
      </w:r>
    </w:p>
    <w:p w14:paraId="5D9A3AFE" w14:textId="77777777" w:rsidR="005A6781" w:rsidRPr="005A6781" w:rsidRDefault="005A6781" w:rsidP="005A678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PK" w:eastAsia="en-PK"/>
        </w:rPr>
      </w:pPr>
      <w:r w:rsidRPr="005A6781">
        <w:rPr>
          <w:rFonts w:ascii="Segoe UI Emoji" w:eastAsia="Times New Roman" w:hAnsi="Segoe UI Emoji" w:cs="Segoe UI Emoji"/>
          <w:b/>
          <w:bCs/>
          <w:sz w:val="27"/>
          <w:szCs w:val="27"/>
          <w:lang w:val="en-PK" w:eastAsia="en-PK"/>
        </w:rPr>
        <w:t>🧩</w:t>
      </w:r>
      <w:r w:rsidRPr="005A6781">
        <w:rPr>
          <w:rFonts w:ascii="Times New Roman" w:eastAsia="Times New Roman" w:hAnsi="Times New Roman" w:cs="Times New Roman"/>
          <w:b/>
          <w:bCs/>
          <w:sz w:val="27"/>
          <w:szCs w:val="27"/>
          <w:lang w:val="en-PK" w:eastAsia="en-PK"/>
        </w:rPr>
        <w:t xml:space="preserve"> 1. Property Law Dataset (already reformatted)</w:t>
      </w:r>
    </w:p>
    <w:p w14:paraId="00D61D63" w14:textId="77777777" w:rsidR="005A6781" w:rsidRPr="005A6781" w:rsidRDefault="005A6781" w:rsidP="005A67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5A6781">
        <w:rPr>
          <w:rFonts w:ascii="Segoe UI Emoji" w:eastAsia="Times New Roman" w:hAnsi="Segoe UI Emoji" w:cs="Segoe UI Emoji"/>
          <w:sz w:val="24"/>
          <w:szCs w:val="24"/>
          <w:lang w:val="en-PK" w:eastAsia="en-PK"/>
        </w:rPr>
        <w:t>✅</w:t>
      </w:r>
      <w:r w:rsidRPr="005A6781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 </w:t>
      </w:r>
      <w:r w:rsidRPr="005A6781">
        <w:rPr>
          <w:rFonts w:ascii="Times New Roman" w:eastAsia="Times New Roman" w:hAnsi="Times New Roman" w:cs="Times New Roman"/>
          <w:b/>
          <w:bCs/>
          <w:sz w:val="24"/>
          <w:szCs w:val="24"/>
          <w:lang w:val="en-PK" w:eastAsia="en-PK"/>
        </w:rPr>
        <w:t>Current structure:</w:t>
      </w:r>
    </w:p>
    <w:p w14:paraId="3131FCCA" w14:textId="77777777" w:rsidR="005A6781" w:rsidRPr="005A6781" w:rsidRDefault="005A6781" w:rsidP="005A67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PK" w:eastAsia="en-PK"/>
        </w:rPr>
      </w:pPr>
      <w:r w:rsidRPr="005A6781">
        <w:rPr>
          <w:rFonts w:ascii="Courier New" w:eastAsia="Times New Roman" w:hAnsi="Courier New" w:cs="Courier New"/>
          <w:sz w:val="20"/>
          <w:szCs w:val="20"/>
          <w:lang w:val="en-PK" w:eastAsia="en-PK"/>
        </w:rPr>
        <w:t>{</w:t>
      </w:r>
    </w:p>
    <w:p w14:paraId="65BB9019" w14:textId="77777777" w:rsidR="005A6781" w:rsidRPr="005A6781" w:rsidRDefault="005A6781" w:rsidP="005A67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PK" w:eastAsia="en-PK"/>
        </w:rPr>
      </w:pPr>
      <w:r w:rsidRPr="005A6781">
        <w:rPr>
          <w:rFonts w:ascii="Courier New" w:eastAsia="Times New Roman" w:hAnsi="Courier New" w:cs="Courier New"/>
          <w:sz w:val="20"/>
          <w:szCs w:val="20"/>
          <w:lang w:val="en-PK" w:eastAsia="en-PK"/>
        </w:rPr>
        <w:t xml:space="preserve">  "instruction": "User: What is this law about? Summarize and explain how it may apply to citizens. Answer using the law text below.",</w:t>
      </w:r>
    </w:p>
    <w:p w14:paraId="6793F5B2" w14:textId="77777777" w:rsidR="005A6781" w:rsidRPr="005A6781" w:rsidRDefault="005A6781" w:rsidP="005A67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PK" w:eastAsia="en-PK"/>
        </w:rPr>
      </w:pPr>
      <w:r w:rsidRPr="005A6781">
        <w:rPr>
          <w:rFonts w:ascii="Courier New" w:eastAsia="Times New Roman" w:hAnsi="Courier New" w:cs="Courier New"/>
          <w:sz w:val="20"/>
          <w:szCs w:val="20"/>
          <w:lang w:val="en-PK" w:eastAsia="en-PK"/>
        </w:rPr>
        <w:t xml:space="preserve">  "input": "&lt;original law text&gt;",</w:t>
      </w:r>
    </w:p>
    <w:p w14:paraId="32459152" w14:textId="77777777" w:rsidR="005A6781" w:rsidRPr="005A6781" w:rsidRDefault="005A6781" w:rsidP="005A67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PK" w:eastAsia="en-PK"/>
        </w:rPr>
      </w:pPr>
      <w:r w:rsidRPr="005A6781">
        <w:rPr>
          <w:rFonts w:ascii="Courier New" w:eastAsia="Times New Roman" w:hAnsi="Courier New" w:cs="Courier New"/>
          <w:sz w:val="20"/>
          <w:szCs w:val="20"/>
          <w:lang w:val="en-PK" w:eastAsia="en-PK"/>
        </w:rPr>
        <w:t xml:space="preserve">  "output": "&lt;summarized explanation&gt;"</w:t>
      </w:r>
    </w:p>
    <w:p w14:paraId="31E4C098" w14:textId="77777777" w:rsidR="005A6781" w:rsidRPr="005A6781" w:rsidRDefault="005A6781" w:rsidP="005A67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PK" w:eastAsia="en-PK"/>
        </w:rPr>
      </w:pPr>
      <w:r w:rsidRPr="005A6781">
        <w:rPr>
          <w:rFonts w:ascii="Courier New" w:eastAsia="Times New Roman" w:hAnsi="Courier New" w:cs="Courier New"/>
          <w:sz w:val="20"/>
          <w:szCs w:val="20"/>
          <w:lang w:val="en-PK" w:eastAsia="en-PK"/>
        </w:rPr>
        <w:t>}</w:t>
      </w:r>
    </w:p>
    <w:p w14:paraId="2FBD5DD6" w14:textId="77777777" w:rsidR="005A6781" w:rsidRPr="005A6781" w:rsidRDefault="005A6781" w:rsidP="005A67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5A6781">
        <w:rPr>
          <w:rFonts w:ascii="Times New Roman" w:eastAsia="Times New Roman" w:hAnsi="Times New Roman" w:cs="Times New Roman"/>
          <w:b/>
          <w:bCs/>
          <w:sz w:val="24"/>
          <w:szCs w:val="24"/>
          <w:lang w:val="en-PK" w:eastAsia="en-PK"/>
        </w:rPr>
        <w:t>Type:</w:t>
      </w:r>
      <w:r w:rsidRPr="005A6781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 Long-form legal text → summarized Q&amp;A</w:t>
      </w:r>
      <w:r w:rsidRPr="005A6781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br/>
      </w:r>
      <w:r w:rsidRPr="005A6781">
        <w:rPr>
          <w:rFonts w:ascii="Times New Roman" w:eastAsia="Times New Roman" w:hAnsi="Times New Roman" w:cs="Times New Roman"/>
          <w:b/>
          <w:bCs/>
          <w:sz w:val="24"/>
          <w:szCs w:val="24"/>
          <w:lang w:val="en-PK" w:eastAsia="en-PK"/>
        </w:rPr>
        <w:t>Language:</w:t>
      </w:r>
      <w:r w:rsidRPr="005A6781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 English &amp; Urdu mix possible</w:t>
      </w:r>
      <w:r w:rsidRPr="005A6781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br/>
      </w:r>
      <w:r w:rsidRPr="005A6781">
        <w:rPr>
          <w:rFonts w:ascii="Times New Roman" w:eastAsia="Times New Roman" w:hAnsi="Times New Roman" w:cs="Times New Roman"/>
          <w:b/>
          <w:bCs/>
          <w:sz w:val="24"/>
          <w:szCs w:val="24"/>
          <w:lang w:val="en-PK" w:eastAsia="en-PK"/>
        </w:rPr>
        <w:t>Goal:</w:t>
      </w:r>
      <w:r w:rsidRPr="005A6781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 Teach the model to interpret and summarize legal acts.</w:t>
      </w:r>
    </w:p>
    <w:p w14:paraId="0EC5B3AF" w14:textId="77777777" w:rsidR="005A6781" w:rsidRPr="005A6781" w:rsidRDefault="005A6781" w:rsidP="005A678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5A6781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pict w14:anchorId="4836EB4A">
          <v:rect id="_x0000_i1026" style="width:0;height:1.5pt" o:hralign="center" o:hrstd="t" o:hr="t" fillcolor="#a0a0a0" stroked="f"/>
        </w:pict>
      </w:r>
    </w:p>
    <w:p w14:paraId="518B0B5A" w14:textId="77777777" w:rsidR="005A6781" w:rsidRPr="005A6781" w:rsidRDefault="005A6781" w:rsidP="005A678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PK" w:eastAsia="en-PK"/>
        </w:rPr>
      </w:pPr>
      <w:r w:rsidRPr="005A6781">
        <w:rPr>
          <w:rFonts w:ascii="Segoe UI Emoji" w:eastAsia="Times New Roman" w:hAnsi="Segoe UI Emoji" w:cs="Segoe UI Emoji"/>
          <w:b/>
          <w:bCs/>
          <w:sz w:val="27"/>
          <w:szCs w:val="27"/>
          <w:lang w:val="en-PK" w:eastAsia="en-PK"/>
        </w:rPr>
        <w:t>⚖️</w:t>
      </w:r>
      <w:r w:rsidRPr="005A6781">
        <w:rPr>
          <w:rFonts w:ascii="Times New Roman" w:eastAsia="Times New Roman" w:hAnsi="Times New Roman" w:cs="Times New Roman"/>
          <w:b/>
          <w:bCs/>
          <w:sz w:val="27"/>
          <w:szCs w:val="27"/>
          <w:lang w:val="en-PK" w:eastAsia="en-PK"/>
        </w:rPr>
        <w:t xml:space="preserve"> 2. LegalUQA Dataset</w:t>
      </w:r>
    </w:p>
    <w:p w14:paraId="5E3F602C" w14:textId="77777777" w:rsidR="005A6781" w:rsidRPr="005A6781" w:rsidRDefault="005A6781" w:rsidP="005A67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5A6781">
        <w:rPr>
          <w:rFonts w:ascii="Segoe UI Emoji" w:eastAsia="Times New Roman" w:hAnsi="Segoe UI Emoji" w:cs="Segoe UI Emoji"/>
          <w:sz w:val="24"/>
          <w:szCs w:val="24"/>
          <w:lang w:val="en-PK" w:eastAsia="en-PK"/>
        </w:rPr>
        <w:t>🧱</w:t>
      </w:r>
      <w:r w:rsidRPr="005A6781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 </w:t>
      </w:r>
      <w:r w:rsidRPr="005A6781">
        <w:rPr>
          <w:rFonts w:ascii="Times New Roman" w:eastAsia="Times New Roman" w:hAnsi="Times New Roman" w:cs="Times New Roman"/>
          <w:b/>
          <w:bCs/>
          <w:sz w:val="24"/>
          <w:szCs w:val="24"/>
          <w:lang w:val="en-PK" w:eastAsia="en-PK"/>
        </w:rPr>
        <w:t>Original structure: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956"/>
        <w:gridCol w:w="501"/>
        <w:gridCol w:w="1169"/>
      </w:tblGrid>
      <w:tr w:rsidR="005A6781" w:rsidRPr="005A6781" w14:paraId="084AB8F2" w14:textId="77777777" w:rsidTr="005A678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0596814" w14:textId="77777777" w:rsidR="005A6781" w:rsidRPr="005A6781" w:rsidRDefault="005A6781" w:rsidP="005A678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PK" w:eastAsia="en-PK"/>
              </w:rPr>
            </w:pPr>
            <w:r w:rsidRPr="005A678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PK" w:eastAsia="en-PK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14:paraId="40FA96EA" w14:textId="77777777" w:rsidR="005A6781" w:rsidRPr="005A6781" w:rsidRDefault="005A6781" w:rsidP="005A678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PK" w:eastAsia="en-PK"/>
              </w:rPr>
            </w:pPr>
            <w:r w:rsidRPr="005A678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PK" w:eastAsia="en-PK"/>
              </w:rPr>
              <w:t>lang</w:t>
            </w:r>
          </w:p>
        </w:tc>
        <w:tc>
          <w:tcPr>
            <w:tcW w:w="0" w:type="auto"/>
            <w:vAlign w:val="center"/>
            <w:hideMark/>
          </w:tcPr>
          <w:p w14:paraId="687C6C11" w14:textId="77777777" w:rsidR="005A6781" w:rsidRPr="005A6781" w:rsidRDefault="005A6781" w:rsidP="005A678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PK" w:eastAsia="en-PK"/>
              </w:rPr>
            </w:pPr>
            <w:r w:rsidRPr="005A678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PK" w:eastAsia="en-PK"/>
              </w:rPr>
              <w:t>orig_index</w:t>
            </w:r>
          </w:p>
        </w:tc>
      </w:tr>
      <w:tr w:rsidR="005A6781" w:rsidRPr="005A6781" w14:paraId="7B339EDF" w14:textId="77777777" w:rsidTr="005A678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A5DD8D" w14:textId="77777777" w:rsidR="005A6781" w:rsidRPr="005A6781" w:rsidRDefault="005A6781" w:rsidP="005A678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PK" w:eastAsia="en-PK"/>
              </w:rPr>
            </w:pPr>
            <w:r w:rsidRPr="005A6781">
              <w:rPr>
                <w:rFonts w:ascii="Courier New" w:eastAsia="Times New Roman" w:hAnsi="Courier New" w:cs="Courier New"/>
                <w:sz w:val="20"/>
                <w:szCs w:val="20"/>
                <w:lang w:val="en-PK" w:eastAsia="en-PK"/>
              </w:rPr>
              <w:t>&lt;s&gt;[INST] Can the National Assembly discuss or...</w:t>
            </w:r>
          </w:p>
        </w:tc>
        <w:tc>
          <w:tcPr>
            <w:tcW w:w="0" w:type="auto"/>
            <w:vAlign w:val="center"/>
            <w:hideMark/>
          </w:tcPr>
          <w:p w14:paraId="3731488F" w14:textId="77777777" w:rsidR="005A6781" w:rsidRPr="005A6781" w:rsidRDefault="005A6781" w:rsidP="005A678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PK" w:eastAsia="en-PK"/>
              </w:rPr>
            </w:pPr>
            <w:r w:rsidRPr="005A6781">
              <w:rPr>
                <w:rFonts w:ascii="Times New Roman" w:eastAsia="Times New Roman" w:hAnsi="Times New Roman" w:cs="Times New Roman"/>
                <w:sz w:val="24"/>
                <w:szCs w:val="24"/>
                <w:lang w:val="en-PK" w:eastAsia="en-PK"/>
              </w:rPr>
              <w:t>eng</w:t>
            </w:r>
          </w:p>
        </w:tc>
        <w:tc>
          <w:tcPr>
            <w:tcW w:w="0" w:type="auto"/>
            <w:vAlign w:val="center"/>
            <w:hideMark/>
          </w:tcPr>
          <w:p w14:paraId="78B963B9" w14:textId="77777777" w:rsidR="005A6781" w:rsidRPr="005A6781" w:rsidRDefault="005A6781" w:rsidP="005A678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PK" w:eastAsia="en-PK"/>
              </w:rPr>
            </w:pPr>
            <w:r w:rsidRPr="005A6781">
              <w:rPr>
                <w:rFonts w:ascii="Times New Roman" w:eastAsia="Times New Roman" w:hAnsi="Times New Roman" w:cs="Times New Roman"/>
                <w:sz w:val="24"/>
                <w:szCs w:val="24"/>
                <w:lang w:val="en-PK" w:eastAsia="en-PK"/>
              </w:rPr>
              <w:t>166</w:t>
            </w:r>
          </w:p>
        </w:tc>
      </w:tr>
      <w:tr w:rsidR="005A6781" w:rsidRPr="005A6781" w14:paraId="7DAF712A" w14:textId="77777777" w:rsidTr="005A678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62DC28" w14:textId="77777777" w:rsidR="005A6781" w:rsidRPr="005A6781" w:rsidRDefault="005A6781" w:rsidP="005A678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PK" w:eastAsia="en-PK"/>
              </w:rPr>
            </w:pPr>
            <w:r w:rsidRPr="005A6781">
              <w:rPr>
                <w:rFonts w:ascii="Courier New" w:eastAsia="Times New Roman" w:hAnsi="Courier New" w:cs="Courier New"/>
                <w:sz w:val="20"/>
                <w:szCs w:val="20"/>
                <w:lang w:val="en-PK" w:eastAsia="en-PK"/>
              </w:rPr>
              <w:lastRenderedPageBreak/>
              <w:t>&lt;s&gt;[INST] کیا قومی اسمبلی منظور شدہ مصارف کی ت...</w:t>
            </w:r>
          </w:p>
        </w:tc>
        <w:tc>
          <w:tcPr>
            <w:tcW w:w="0" w:type="auto"/>
            <w:vAlign w:val="center"/>
            <w:hideMark/>
          </w:tcPr>
          <w:p w14:paraId="19A4A9D9" w14:textId="77777777" w:rsidR="005A6781" w:rsidRPr="005A6781" w:rsidRDefault="005A6781" w:rsidP="005A678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PK" w:eastAsia="en-PK"/>
              </w:rPr>
            </w:pPr>
            <w:r w:rsidRPr="005A6781">
              <w:rPr>
                <w:rFonts w:ascii="Times New Roman" w:eastAsia="Times New Roman" w:hAnsi="Times New Roman" w:cs="Times New Roman"/>
                <w:sz w:val="24"/>
                <w:szCs w:val="24"/>
                <w:lang w:val="en-PK" w:eastAsia="en-PK"/>
              </w:rPr>
              <w:t>urdu</w:t>
            </w:r>
          </w:p>
        </w:tc>
        <w:tc>
          <w:tcPr>
            <w:tcW w:w="0" w:type="auto"/>
            <w:vAlign w:val="center"/>
            <w:hideMark/>
          </w:tcPr>
          <w:p w14:paraId="5D14AFF7" w14:textId="77777777" w:rsidR="005A6781" w:rsidRPr="005A6781" w:rsidRDefault="005A6781" w:rsidP="005A678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PK" w:eastAsia="en-PK"/>
              </w:rPr>
            </w:pPr>
            <w:r w:rsidRPr="005A6781">
              <w:rPr>
                <w:rFonts w:ascii="Times New Roman" w:eastAsia="Times New Roman" w:hAnsi="Times New Roman" w:cs="Times New Roman"/>
                <w:sz w:val="24"/>
                <w:szCs w:val="24"/>
                <w:lang w:val="en-PK" w:eastAsia="en-PK"/>
              </w:rPr>
              <w:t>166</w:t>
            </w:r>
          </w:p>
        </w:tc>
      </w:tr>
    </w:tbl>
    <w:p w14:paraId="4E9561AD" w14:textId="77777777" w:rsidR="005A6781" w:rsidRPr="005A6781" w:rsidRDefault="005A6781" w:rsidP="005A67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5A6781">
        <w:rPr>
          <w:rFonts w:ascii="Times New Roman" w:eastAsia="Times New Roman" w:hAnsi="Times New Roman" w:cs="Times New Roman"/>
          <w:b/>
          <w:bCs/>
          <w:sz w:val="24"/>
          <w:szCs w:val="24"/>
          <w:lang w:val="en-PK" w:eastAsia="en-PK"/>
        </w:rPr>
        <w:t>Observations:</w:t>
      </w:r>
    </w:p>
    <w:p w14:paraId="53D108C8" w14:textId="77777777" w:rsidR="005A6781" w:rsidRPr="005A6781" w:rsidRDefault="005A6781" w:rsidP="005A678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5A6781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Already </w:t>
      </w:r>
      <w:r w:rsidRPr="005A6781">
        <w:rPr>
          <w:rFonts w:ascii="Times New Roman" w:eastAsia="Times New Roman" w:hAnsi="Times New Roman" w:cs="Times New Roman"/>
          <w:i/>
          <w:iCs/>
          <w:sz w:val="24"/>
          <w:szCs w:val="24"/>
          <w:lang w:val="en-PK" w:eastAsia="en-PK"/>
        </w:rPr>
        <w:t>semi-instructional</w:t>
      </w:r>
      <w:r w:rsidRPr="005A6781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: uses </w:t>
      </w:r>
      <w:r w:rsidRPr="005A6781">
        <w:rPr>
          <w:rFonts w:ascii="Courier New" w:eastAsia="Times New Roman" w:hAnsi="Courier New" w:cs="Courier New"/>
          <w:sz w:val="20"/>
          <w:szCs w:val="20"/>
          <w:lang w:val="en-PK" w:eastAsia="en-PK"/>
        </w:rPr>
        <w:t>[INST]</w:t>
      </w:r>
      <w:r w:rsidRPr="005A6781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 pattern.</w:t>
      </w:r>
    </w:p>
    <w:p w14:paraId="154ABFD1" w14:textId="77777777" w:rsidR="005A6781" w:rsidRPr="005A6781" w:rsidRDefault="005A6781" w:rsidP="005A678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5A6781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Each row mixes </w:t>
      </w:r>
      <w:r w:rsidRPr="005A6781">
        <w:rPr>
          <w:rFonts w:ascii="Times New Roman" w:eastAsia="Times New Roman" w:hAnsi="Times New Roman" w:cs="Times New Roman"/>
          <w:b/>
          <w:bCs/>
          <w:sz w:val="24"/>
          <w:szCs w:val="24"/>
          <w:lang w:val="en-PK" w:eastAsia="en-PK"/>
        </w:rPr>
        <w:t>question + answer</w:t>
      </w:r>
      <w:r w:rsidRPr="005A6781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 in one text string.</w:t>
      </w:r>
    </w:p>
    <w:p w14:paraId="6FAD82A0" w14:textId="77777777" w:rsidR="005A6781" w:rsidRPr="005A6781" w:rsidRDefault="005A6781" w:rsidP="005A678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5A6781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Needs parsing to separate </w:t>
      </w:r>
      <w:r w:rsidRPr="005A6781">
        <w:rPr>
          <w:rFonts w:ascii="Courier New" w:eastAsia="Times New Roman" w:hAnsi="Courier New" w:cs="Courier New"/>
          <w:sz w:val="20"/>
          <w:szCs w:val="20"/>
          <w:lang w:val="en-PK" w:eastAsia="en-PK"/>
        </w:rPr>
        <w:t>"instruction"</w:t>
      </w:r>
      <w:r w:rsidRPr="005A6781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 and </w:t>
      </w:r>
      <w:r w:rsidRPr="005A6781">
        <w:rPr>
          <w:rFonts w:ascii="Courier New" w:eastAsia="Times New Roman" w:hAnsi="Courier New" w:cs="Courier New"/>
          <w:sz w:val="20"/>
          <w:szCs w:val="20"/>
          <w:lang w:val="en-PK" w:eastAsia="en-PK"/>
        </w:rPr>
        <w:t>"output"</w:t>
      </w:r>
      <w:r w:rsidRPr="005A6781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 properly.</w:t>
      </w:r>
    </w:p>
    <w:p w14:paraId="6E791BD3" w14:textId="77777777" w:rsidR="005A6781" w:rsidRPr="005A6781" w:rsidRDefault="005A6781" w:rsidP="005A67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5A6781">
        <w:rPr>
          <w:rFonts w:ascii="Times New Roman" w:eastAsia="Times New Roman" w:hAnsi="Times New Roman" w:cs="Times New Roman"/>
          <w:b/>
          <w:bCs/>
          <w:sz w:val="24"/>
          <w:szCs w:val="24"/>
          <w:lang w:val="en-PK" w:eastAsia="en-PK"/>
        </w:rPr>
        <w:t>Goal after processing:</w:t>
      </w:r>
      <w:r w:rsidRPr="005A6781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br/>
        <w:t>Convert to:</w:t>
      </w:r>
    </w:p>
    <w:p w14:paraId="372D567A" w14:textId="77777777" w:rsidR="005A6781" w:rsidRPr="005A6781" w:rsidRDefault="005A6781" w:rsidP="005A67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PK" w:eastAsia="en-PK"/>
        </w:rPr>
      </w:pPr>
      <w:r w:rsidRPr="005A6781">
        <w:rPr>
          <w:rFonts w:ascii="Courier New" w:eastAsia="Times New Roman" w:hAnsi="Courier New" w:cs="Courier New"/>
          <w:sz w:val="20"/>
          <w:szCs w:val="20"/>
          <w:lang w:val="en-PK" w:eastAsia="en-PK"/>
        </w:rPr>
        <w:t>{</w:t>
      </w:r>
    </w:p>
    <w:p w14:paraId="615B64A7" w14:textId="77777777" w:rsidR="005A6781" w:rsidRPr="005A6781" w:rsidRDefault="005A6781" w:rsidP="005A67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PK" w:eastAsia="en-PK"/>
        </w:rPr>
      </w:pPr>
      <w:r w:rsidRPr="005A6781">
        <w:rPr>
          <w:rFonts w:ascii="Courier New" w:eastAsia="Times New Roman" w:hAnsi="Courier New" w:cs="Courier New"/>
          <w:sz w:val="20"/>
          <w:szCs w:val="20"/>
          <w:lang w:val="en-PK" w:eastAsia="en-PK"/>
        </w:rPr>
        <w:t xml:space="preserve">  "instruction": "Can the National Assembly discuss or alter approved expenditures?",</w:t>
      </w:r>
    </w:p>
    <w:p w14:paraId="0A314ECF" w14:textId="77777777" w:rsidR="005A6781" w:rsidRPr="005A6781" w:rsidRDefault="005A6781" w:rsidP="005A67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PK" w:eastAsia="en-PK"/>
        </w:rPr>
      </w:pPr>
      <w:r w:rsidRPr="005A6781">
        <w:rPr>
          <w:rFonts w:ascii="Courier New" w:eastAsia="Times New Roman" w:hAnsi="Courier New" w:cs="Courier New"/>
          <w:sz w:val="20"/>
          <w:szCs w:val="20"/>
          <w:lang w:val="en-PK" w:eastAsia="en-PK"/>
        </w:rPr>
        <w:t xml:space="preserve">  "input": "",</w:t>
      </w:r>
    </w:p>
    <w:p w14:paraId="20A92382" w14:textId="77777777" w:rsidR="005A6781" w:rsidRPr="005A6781" w:rsidRDefault="005A6781" w:rsidP="005A67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PK" w:eastAsia="en-PK"/>
        </w:rPr>
      </w:pPr>
      <w:r w:rsidRPr="005A6781">
        <w:rPr>
          <w:rFonts w:ascii="Courier New" w:eastAsia="Times New Roman" w:hAnsi="Courier New" w:cs="Courier New"/>
          <w:sz w:val="20"/>
          <w:szCs w:val="20"/>
          <w:lang w:val="en-PK" w:eastAsia="en-PK"/>
        </w:rPr>
        <w:t xml:space="preserve">  "output": "&lt;corresponding answer&gt;"</w:t>
      </w:r>
    </w:p>
    <w:p w14:paraId="13C3F092" w14:textId="77777777" w:rsidR="005A6781" w:rsidRPr="005A6781" w:rsidRDefault="005A6781" w:rsidP="005A67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PK" w:eastAsia="en-PK"/>
        </w:rPr>
      </w:pPr>
      <w:r w:rsidRPr="005A6781">
        <w:rPr>
          <w:rFonts w:ascii="Courier New" w:eastAsia="Times New Roman" w:hAnsi="Courier New" w:cs="Courier New"/>
          <w:sz w:val="20"/>
          <w:szCs w:val="20"/>
          <w:lang w:val="en-PK" w:eastAsia="en-PK"/>
        </w:rPr>
        <w:t>}</w:t>
      </w:r>
    </w:p>
    <w:p w14:paraId="5EF0C94F" w14:textId="77777777" w:rsidR="005A6781" w:rsidRPr="005A6781" w:rsidRDefault="005A6781" w:rsidP="005A678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5A6781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pict w14:anchorId="7DED606D">
          <v:rect id="_x0000_i1027" style="width:0;height:1.5pt" o:hralign="center" o:hrstd="t" o:hr="t" fillcolor="#a0a0a0" stroked="f"/>
        </w:pict>
      </w:r>
    </w:p>
    <w:p w14:paraId="5667C559" w14:textId="77777777" w:rsidR="005A6781" w:rsidRPr="005A6781" w:rsidRDefault="005A6781" w:rsidP="005A678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PK" w:eastAsia="en-PK"/>
        </w:rPr>
      </w:pPr>
      <w:r w:rsidRPr="005A6781">
        <w:rPr>
          <w:rFonts w:ascii="Segoe UI Emoji" w:eastAsia="Times New Roman" w:hAnsi="Segoe UI Emoji" w:cs="Segoe UI Emoji"/>
          <w:b/>
          <w:bCs/>
          <w:sz w:val="27"/>
          <w:szCs w:val="27"/>
          <w:lang w:val="en-PK" w:eastAsia="en-PK"/>
        </w:rPr>
        <w:t>⚖️</w:t>
      </w:r>
      <w:r w:rsidRPr="005A6781">
        <w:rPr>
          <w:rFonts w:ascii="Times New Roman" w:eastAsia="Times New Roman" w:hAnsi="Times New Roman" w:cs="Times New Roman"/>
          <w:b/>
          <w:bCs/>
          <w:sz w:val="27"/>
          <w:szCs w:val="27"/>
          <w:lang w:val="en-PK" w:eastAsia="en-PK"/>
        </w:rPr>
        <w:t xml:space="preserve"> 3. LegalUQA – Supreme Court Judgements</w:t>
      </w:r>
    </w:p>
    <w:p w14:paraId="660AC584" w14:textId="77777777" w:rsidR="005A6781" w:rsidRPr="005A6781" w:rsidRDefault="005A6781" w:rsidP="005A67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5A6781">
        <w:rPr>
          <w:rFonts w:ascii="Segoe UI Emoji" w:eastAsia="Times New Roman" w:hAnsi="Segoe UI Emoji" w:cs="Segoe UI Emoji"/>
          <w:sz w:val="24"/>
          <w:szCs w:val="24"/>
          <w:lang w:val="en-PK" w:eastAsia="en-PK"/>
        </w:rPr>
        <w:t>🧱</w:t>
      </w:r>
      <w:r w:rsidRPr="005A6781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 </w:t>
      </w:r>
      <w:r w:rsidRPr="005A6781">
        <w:rPr>
          <w:rFonts w:ascii="Times New Roman" w:eastAsia="Times New Roman" w:hAnsi="Times New Roman" w:cs="Times New Roman"/>
          <w:b/>
          <w:bCs/>
          <w:sz w:val="24"/>
          <w:szCs w:val="24"/>
          <w:lang w:val="en-PK" w:eastAsia="en-PK"/>
        </w:rPr>
        <w:t>Original structure: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74"/>
        <w:gridCol w:w="3636"/>
        <w:gridCol w:w="516"/>
      </w:tblGrid>
      <w:tr w:rsidR="005A6781" w:rsidRPr="005A6781" w14:paraId="1EC58306" w14:textId="77777777" w:rsidTr="005A678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6483F28" w14:textId="77777777" w:rsidR="005A6781" w:rsidRPr="005A6781" w:rsidRDefault="005A6781" w:rsidP="005A678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PK" w:eastAsia="en-PK"/>
              </w:rPr>
            </w:pPr>
            <w:r w:rsidRPr="005A678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PK" w:eastAsia="en-PK"/>
              </w:rPr>
              <w:t>input</w:t>
            </w:r>
          </w:p>
        </w:tc>
        <w:tc>
          <w:tcPr>
            <w:tcW w:w="0" w:type="auto"/>
            <w:vAlign w:val="center"/>
            <w:hideMark/>
          </w:tcPr>
          <w:p w14:paraId="5CABB214" w14:textId="77777777" w:rsidR="005A6781" w:rsidRPr="005A6781" w:rsidRDefault="005A6781" w:rsidP="005A678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PK" w:eastAsia="en-PK"/>
              </w:rPr>
            </w:pPr>
            <w:r w:rsidRPr="005A678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PK" w:eastAsia="en-PK"/>
              </w:rPr>
              <w:t>output</w:t>
            </w:r>
          </w:p>
        </w:tc>
        <w:tc>
          <w:tcPr>
            <w:tcW w:w="0" w:type="auto"/>
            <w:vAlign w:val="center"/>
            <w:hideMark/>
          </w:tcPr>
          <w:p w14:paraId="41DB8D38" w14:textId="77777777" w:rsidR="005A6781" w:rsidRPr="005A6781" w:rsidRDefault="005A6781" w:rsidP="005A678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PK" w:eastAsia="en-PK"/>
              </w:rPr>
            </w:pPr>
            <w:r w:rsidRPr="005A678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PK" w:eastAsia="en-PK"/>
              </w:rPr>
              <w:t>lang</w:t>
            </w:r>
          </w:p>
        </w:tc>
      </w:tr>
      <w:tr w:rsidR="005A6781" w:rsidRPr="005A6781" w14:paraId="2F23715F" w14:textId="77777777" w:rsidTr="005A678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404351" w14:textId="77777777" w:rsidR="005A6781" w:rsidRPr="005A6781" w:rsidRDefault="005A6781" w:rsidP="005A678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PK" w:eastAsia="en-PK"/>
              </w:rPr>
            </w:pPr>
            <w:r w:rsidRPr="005A6781">
              <w:rPr>
                <w:rFonts w:ascii="Courier New" w:eastAsia="Times New Roman" w:hAnsi="Courier New" w:cs="Courier New"/>
                <w:sz w:val="20"/>
                <w:szCs w:val="20"/>
                <w:lang w:val="en-PK" w:eastAsia="en-PK"/>
              </w:rPr>
              <w:t>Question: In the Supreme Court case '(Original Jurisdiction)...</w:t>
            </w:r>
          </w:p>
        </w:tc>
        <w:tc>
          <w:tcPr>
            <w:tcW w:w="0" w:type="auto"/>
            <w:vAlign w:val="center"/>
            <w:hideMark/>
          </w:tcPr>
          <w:p w14:paraId="2E632E81" w14:textId="77777777" w:rsidR="005A6781" w:rsidRPr="005A6781" w:rsidRDefault="005A6781" w:rsidP="005A678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PK" w:eastAsia="en-PK"/>
              </w:rPr>
            </w:pPr>
            <w:r w:rsidRPr="005A6781">
              <w:rPr>
                <w:rFonts w:ascii="Courier New" w:eastAsia="Times New Roman" w:hAnsi="Courier New" w:cs="Courier New"/>
                <w:sz w:val="20"/>
                <w:szCs w:val="20"/>
                <w:lang w:val="en-PK" w:eastAsia="en-PK"/>
              </w:rPr>
              <w:t>The court made the following observations...</w:t>
            </w:r>
          </w:p>
        </w:tc>
        <w:tc>
          <w:tcPr>
            <w:tcW w:w="0" w:type="auto"/>
            <w:vAlign w:val="center"/>
            <w:hideMark/>
          </w:tcPr>
          <w:p w14:paraId="2DFBC78E" w14:textId="77777777" w:rsidR="005A6781" w:rsidRPr="005A6781" w:rsidRDefault="005A6781" w:rsidP="005A678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PK" w:eastAsia="en-PK"/>
              </w:rPr>
            </w:pPr>
            <w:r w:rsidRPr="005A6781">
              <w:rPr>
                <w:rFonts w:ascii="Times New Roman" w:eastAsia="Times New Roman" w:hAnsi="Times New Roman" w:cs="Times New Roman"/>
                <w:sz w:val="24"/>
                <w:szCs w:val="24"/>
                <w:lang w:val="en-PK" w:eastAsia="en-PK"/>
              </w:rPr>
              <w:t>en</w:t>
            </w:r>
          </w:p>
        </w:tc>
      </w:tr>
    </w:tbl>
    <w:p w14:paraId="7DC11ABB" w14:textId="77777777" w:rsidR="005A6781" w:rsidRPr="005A6781" w:rsidRDefault="005A6781" w:rsidP="005A67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5A6781">
        <w:rPr>
          <w:rFonts w:ascii="Times New Roman" w:eastAsia="Times New Roman" w:hAnsi="Times New Roman" w:cs="Times New Roman"/>
          <w:b/>
          <w:bCs/>
          <w:sz w:val="24"/>
          <w:szCs w:val="24"/>
          <w:lang w:val="en-PK" w:eastAsia="en-PK"/>
        </w:rPr>
        <w:t>Observations:</w:t>
      </w:r>
    </w:p>
    <w:p w14:paraId="742B743D" w14:textId="77777777" w:rsidR="005A6781" w:rsidRPr="005A6781" w:rsidRDefault="005A6781" w:rsidP="005A678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5A6781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Already </w:t>
      </w:r>
      <w:r w:rsidRPr="005A6781">
        <w:rPr>
          <w:rFonts w:ascii="Times New Roman" w:eastAsia="Times New Roman" w:hAnsi="Times New Roman" w:cs="Times New Roman"/>
          <w:b/>
          <w:bCs/>
          <w:sz w:val="24"/>
          <w:szCs w:val="24"/>
          <w:lang w:val="en-PK" w:eastAsia="en-PK"/>
        </w:rPr>
        <w:t>cleanly separated Q&amp;A pairs</w:t>
      </w:r>
      <w:r w:rsidRPr="005A6781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.</w:t>
      </w:r>
    </w:p>
    <w:p w14:paraId="42172F30" w14:textId="77777777" w:rsidR="005A6781" w:rsidRPr="005A6781" w:rsidRDefault="005A6781" w:rsidP="005A678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5A6781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English and Urdu both available.</w:t>
      </w:r>
    </w:p>
    <w:p w14:paraId="0E7A14FD" w14:textId="77777777" w:rsidR="005A6781" w:rsidRPr="005A6781" w:rsidRDefault="005A6781" w:rsidP="005A67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5A6781">
        <w:rPr>
          <w:rFonts w:ascii="Times New Roman" w:eastAsia="Times New Roman" w:hAnsi="Times New Roman" w:cs="Times New Roman"/>
          <w:b/>
          <w:bCs/>
          <w:sz w:val="24"/>
          <w:szCs w:val="24"/>
          <w:lang w:val="en-PK" w:eastAsia="en-PK"/>
        </w:rPr>
        <w:t>Goal after processing:</w:t>
      </w:r>
      <w:r w:rsidRPr="005A6781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br/>
        <w:t>Reformat slightly for consistency:</w:t>
      </w:r>
    </w:p>
    <w:p w14:paraId="7C83EB7F" w14:textId="77777777" w:rsidR="005A6781" w:rsidRPr="005A6781" w:rsidRDefault="005A6781" w:rsidP="005A67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PK" w:eastAsia="en-PK"/>
        </w:rPr>
      </w:pPr>
      <w:r w:rsidRPr="005A6781">
        <w:rPr>
          <w:rFonts w:ascii="Courier New" w:eastAsia="Times New Roman" w:hAnsi="Courier New" w:cs="Courier New"/>
          <w:sz w:val="20"/>
          <w:szCs w:val="20"/>
          <w:lang w:val="en-PK" w:eastAsia="en-PK"/>
        </w:rPr>
        <w:t>{</w:t>
      </w:r>
    </w:p>
    <w:p w14:paraId="6BEE732D" w14:textId="77777777" w:rsidR="005A6781" w:rsidRPr="005A6781" w:rsidRDefault="005A6781" w:rsidP="005A67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PK" w:eastAsia="en-PK"/>
        </w:rPr>
      </w:pPr>
      <w:r w:rsidRPr="005A6781">
        <w:rPr>
          <w:rFonts w:ascii="Courier New" w:eastAsia="Times New Roman" w:hAnsi="Courier New" w:cs="Courier New"/>
          <w:sz w:val="20"/>
          <w:szCs w:val="20"/>
          <w:lang w:val="en-PK" w:eastAsia="en-PK"/>
        </w:rPr>
        <w:t xml:space="preserve">  "instruction": "In the Supreme Court case '(Original Jurisdiction)...",</w:t>
      </w:r>
    </w:p>
    <w:p w14:paraId="35C571EB" w14:textId="77777777" w:rsidR="005A6781" w:rsidRPr="005A6781" w:rsidRDefault="005A6781" w:rsidP="005A67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PK" w:eastAsia="en-PK"/>
        </w:rPr>
      </w:pPr>
      <w:r w:rsidRPr="005A6781">
        <w:rPr>
          <w:rFonts w:ascii="Courier New" w:eastAsia="Times New Roman" w:hAnsi="Courier New" w:cs="Courier New"/>
          <w:sz w:val="20"/>
          <w:szCs w:val="20"/>
          <w:lang w:val="en-PK" w:eastAsia="en-PK"/>
        </w:rPr>
        <w:t xml:space="preserve">  "input": "",</w:t>
      </w:r>
    </w:p>
    <w:p w14:paraId="72B025DA" w14:textId="77777777" w:rsidR="005A6781" w:rsidRPr="005A6781" w:rsidRDefault="005A6781" w:rsidP="005A67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PK" w:eastAsia="en-PK"/>
        </w:rPr>
      </w:pPr>
      <w:r w:rsidRPr="005A6781">
        <w:rPr>
          <w:rFonts w:ascii="Courier New" w:eastAsia="Times New Roman" w:hAnsi="Courier New" w:cs="Courier New"/>
          <w:sz w:val="20"/>
          <w:szCs w:val="20"/>
          <w:lang w:val="en-PK" w:eastAsia="en-PK"/>
        </w:rPr>
        <w:t xml:space="preserve">  "output": "The court made the following observations..."</w:t>
      </w:r>
    </w:p>
    <w:p w14:paraId="6AA90218" w14:textId="77777777" w:rsidR="005A6781" w:rsidRPr="005A6781" w:rsidRDefault="005A6781" w:rsidP="005A67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PK" w:eastAsia="en-PK"/>
        </w:rPr>
      </w:pPr>
      <w:r w:rsidRPr="005A6781">
        <w:rPr>
          <w:rFonts w:ascii="Courier New" w:eastAsia="Times New Roman" w:hAnsi="Courier New" w:cs="Courier New"/>
          <w:sz w:val="20"/>
          <w:szCs w:val="20"/>
          <w:lang w:val="en-PK" w:eastAsia="en-PK"/>
        </w:rPr>
        <w:t>}</w:t>
      </w:r>
    </w:p>
    <w:p w14:paraId="70C2541E" w14:textId="77777777" w:rsidR="005A6781" w:rsidRPr="005A6781" w:rsidRDefault="005A6781" w:rsidP="005A678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5A6781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pict w14:anchorId="1699410B">
          <v:rect id="_x0000_i1028" style="width:0;height:1.5pt" o:hralign="center" o:hrstd="t" o:hr="t" fillcolor="#a0a0a0" stroked="f"/>
        </w:pict>
      </w:r>
    </w:p>
    <w:p w14:paraId="6A21F756" w14:textId="77777777" w:rsidR="005A6781" w:rsidRPr="005A6781" w:rsidRDefault="005A6781" w:rsidP="005A678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PK" w:eastAsia="en-PK"/>
        </w:rPr>
      </w:pPr>
      <w:r w:rsidRPr="005A6781">
        <w:rPr>
          <w:rFonts w:ascii="Segoe UI Emoji" w:eastAsia="Times New Roman" w:hAnsi="Segoe UI Emoji" w:cs="Segoe UI Emoji"/>
          <w:b/>
          <w:bCs/>
          <w:sz w:val="27"/>
          <w:szCs w:val="27"/>
          <w:lang w:val="en-PK" w:eastAsia="en-PK"/>
        </w:rPr>
        <w:t>📚</w:t>
      </w:r>
      <w:r w:rsidRPr="005A6781">
        <w:rPr>
          <w:rFonts w:ascii="Times New Roman" w:eastAsia="Times New Roman" w:hAnsi="Times New Roman" w:cs="Times New Roman"/>
          <w:b/>
          <w:bCs/>
          <w:sz w:val="27"/>
          <w:szCs w:val="27"/>
          <w:lang w:val="en-PK" w:eastAsia="en-PK"/>
        </w:rPr>
        <w:t xml:space="preserve"> 4. UQAD Dataset</w:t>
      </w:r>
    </w:p>
    <w:p w14:paraId="341A8292" w14:textId="77777777" w:rsidR="005A6781" w:rsidRPr="005A6781" w:rsidRDefault="005A6781" w:rsidP="005A67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5A6781">
        <w:rPr>
          <w:rFonts w:ascii="Segoe UI Emoji" w:eastAsia="Times New Roman" w:hAnsi="Segoe UI Emoji" w:cs="Segoe UI Emoji"/>
          <w:sz w:val="24"/>
          <w:szCs w:val="24"/>
          <w:lang w:val="en-PK" w:eastAsia="en-PK"/>
        </w:rPr>
        <w:t>🧱</w:t>
      </w:r>
      <w:r w:rsidRPr="005A6781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 </w:t>
      </w:r>
      <w:r w:rsidRPr="005A6781">
        <w:rPr>
          <w:rFonts w:ascii="Times New Roman" w:eastAsia="Times New Roman" w:hAnsi="Times New Roman" w:cs="Times New Roman"/>
          <w:b/>
          <w:bCs/>
          <w:sz w:val="24"/>
          <w:szCs w:val="24"/>
          <w:lang w:val="en-PK" w:eastAsia="en-PK"/>
        </w:rPr>
        <w:t>Original structure:</w:t>
      </w:r>
      <w:r w:rsidRPr="005A6781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br/>
        <w:t>Deeply nested JSON, like:</w:t>
      </w:r>
    </w:p>
    <w:p w14:paraId="780FFD31" w14:textId="77777777" w:rsidR="005A6781" w:rsidRPr="005A6781" w:rsidRDefault="005A6781" w:rsidP="005A67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PK" w:eastAsia="en-PK"/>
        </w:rPr>
      </w:pPr>
      <w:r w:rsidRPr="005A6781">
        <w:rPr>
          <w:rFonts w:ascii="Courier New" w:eastAsia="Times New Roman" w:hAnsi="Courier New" w:cs="Courier New"/>
          <w:sz w:val="20"/>
          <w:szCs w:val="20"/>
          <w:lang w:val="en-PK" w:eastAsia="en-PK"/>
        </w:rPr>
        <w:t>"1": {</w:t>
      </w:r>
    </w:p>
    <w:p w14:paraId="18713F0F" w14:textId="77777777" w:rsidR="005A6781" w:rsidRPr="005A6781" w:rsidRDefault="005A6781" w:rsidP="005A67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PK" w:eastAsia="en-PK"/>
        </w:rPr>
      </w:pPr>
      <w:r w:rsidRPr="005A6781">
        <w:rPr>
          <w:rFonts w:ascii="Courier New" w:eastAsia="Times New Roman" w:hAnsi="Courier New" w:cs="Courier New"/>
          <w:sz w:val="20"/>
          <w:szCs w:val="20"/>
          <w:lang w:val="en-PK" w:eastAsia="en-PK"/>
        </w:rPr>
        <w:t xml:space="preserve">  "question": {</w:t>
      </w:r>
    </w:p>
    <w:p w14:paraId="4B8CD879" w14:textId="77777777" w:rsidR="005A6781" w:rsidRPr="005A6781" w:rsidRDefault="005A6781" w:rsidP="005A67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PK" w:eastAsia="en-PK"/>
        </w:rPr>
      </w:pPr>
      <w:r w:rsidRPr="005A6781">
        <w:rPr>
          <w:rFonts w:ascii="Courier New" w:eastAsia="Times New Roman" w:hAnsi="Courier New" w:cs="Courier New"/>
          <w:sz w:val="20"/>
          <w:szCs w:val="20"/>
          <w:lang w:val="en-PK" w:eastAsia="en-PK"/>
        </w:rPr>
        <w:lastRenderedPageBreak/>
        <w:t xml:space="preserve">    "0": { "question": "خلافت راشدہ کے چوتھے خلیفہ کون تھے؟", "answer": { "0": "امام علی بن ابی طالب", "1": "حضرت علی رضي الله عنه", "2": "حضرت علی" } },</w:t>
      </w:r>
    </w:p>
    <w:p w14:paraId="7559725F" w14:textId="77777777" w:rsidR="005A6781" w:rsidRPr="005A6781" w:rsidRDefault="005A6781" w:rsidP="005A67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PK" w:eastAsia="en-PK"/>
        </w:rPr>
      </w:pPr>
      <w:r w:rsidRPr="005A6781">
        <w:rPr>
          <w:rFonts w:ascii="Courier New" w:eastAsia="Times New Roman" w:hAnsi="Courier New" w:cs="Courier New"/>
          <w:sz w:val="20"/>
          <w:szCs w:val="20"/>
          <w:lang w:val="en-PK" w:eastAsia="en-PK"/>
        </w:rPr>
        <w:t xml:space="preserve">    ...</w:t>
      </w:r>
    </w:p>
    <w:p w14:paraId="03858D3E" w14:textId="77777777" w:rsidR="005A6781" w:rsidRPr="005A6781" w:rsidRDefault="005A6781" w:rsidP="005A67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PK" w:eastAsia="en-PK"/>
        </w:rPr>
      </w:pPr>
      <w:r w:rsidRPr="005A6781">
        <w:rPr>
          <w:rFonts w:ascii="Courier New" w:eastAsia="Times New Roman" w:hAnsi="Courier New" w:cs="Courier New"/>
          <w:sz w:val="20"/>
          <w:szCs w:val="20"/>
          <w:lang w:val="en-PK" w:eastAsia="en-PK"/>
        </w:rPr>
        <w:t xml:space="preserve">  },</w:t>
      </w:r>
    </w:p>
    <w:p w14:paraId="35883833" w14:textId="77777777" w:rsidR="005A6781" w:rsidRPr="005A6781" w:rsidRDefault="005A6781" w:rsidP="005A67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PK" w:eastAsia="en-PK"/>
        </w:rPr>
      </w:pPr>
      <w:r w:rsidRPr="005A6781">
        <w:rPr>
          <w:rFonts w:ascii="Courier New" w:eastAsia="Times New Roman" w:hAnsi="Courier New" w:cs="Courier New"/>
          <w:sz w:val="20"/>
          <w:szCs w:val="20"/>
          <w:lang w:val="en-PK" w:eastAsia="en-PK"/>
        </w:rPr>
        <w:t xml:space="preserve">  "context": "خلافت راشدہ کے چوتھے خلیفہ اور اہل تشیع کے پہلے امام ..."</w:t>
      </w:r>
    </w:p>
    <w:p w14:paraId="45E0CA9A" w14:textId="77777777" w:rsidR="005A6781" w:rsidRPr="005A6781" w:rsidRDefault="005A6781" w:rsidP="005A67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PK" w:eastAsia="en-PK"/>
        </w:rPr>
      </w:pPr>
      <w:r w:rsidRPr="005A6781">
        <w:rPr>
          <w:rFonts w:ascii="Courier New" w:eastAsia="Times New Roman" w:hAnsi="Courier New" w:cs="Courier New"/>
          <w:sz w:val="20"/>
          <w:szCs w:val="20"/>
          <w:lang w:val="en-PK" w:eastAsia="en-PK"/>
        </w:rPr>
        <w:t>}</w:t>
      </w:r>
    </w:p>
    <w:p w14:paraId="5BC95A20" w14:textId="77777777" w:rsidR="005A6781" w:rsidRPr="005A6781" w:rsidRDefault="005A6781" w:rsidP="005A67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5A6781">
        <w:rPr>
          <w:rFonts w:ascii="Times New Roman" w:eastAsia="Times New Roman" w:hAnsi="Times New Roman" w:cs="Times New Roman"/>
          <w:b/>
          <w:bCs/>
          <w:sz w:val="24"/>
          <w:szCs w:val="24"/>
          <w:lang w:val="en-PK" w:eastAsia="en-PK"/>
        </w:rPr>
        <w:t>Observations:</w:t>
      </w:r>
    </w:p>
    <w:p w14:paraId="569351D8" w14:textId="77777777" w:rsidR="005A6781" w:rsidRPr="005A6781" w:rsidRDefault="005A6781" w:rsidP="005A678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5A6781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Has </w:t>
      </w:r>
      <w:r w:rsidRPr="005A6781">
        <w:rPr>
          <w:rFonts w:ascii="Times New Roman" w:eastAsia="Times New Roman" w:hAnsi="Times New Roman" w:cs="Times New Roman"/>
          <w:b/>
          <w:bCs/>
          <w:sz w:val="24"/>
          <w:szCs w:val="24"/>
          <w:lang w:val="en-PK" w:eastAsia="en-PK"/>
        </w:rPr>
        <w:t>multiple possible answers per question</w:t>
      </w:r>
      <w:r w:rsidRPr="005A6781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.</w:t>
      </w:r>
    </w:p>
    <w:p w14:paraId="6CB7AB99" w14:textId="77777777" w:rsidR="005A6781" w:rsidRPr="005A6781" w:rsidRDefault="005A6781" w:rsidP="005A678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5A6781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Also provides </w:t>
      </w:r>
      <w:r w:rsidRPr="005A6781">
        <w:rPr>
          <w:rFonts w:ascii="Times New Roman" w:eastAsia="Times New Roman" w:hAnsi="Times New Roman" w:cs="Times New Roman"/>
          <w:b/>
          <w:bCs/>
          <w:sz w:val="24"/>
          <w:szCs w:val="24"/>
          <w:lang w:val="en-PK" w:eastAsia="en-PK"/>
        </w:rPr>
        <w:t>context paragraph</w:t>
      </w:r>
      <w:r w:rsidRPr="005A6781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 for grounding.</w:t>
      </w:r>
    </w:p>
    <w:p w14:paraId="5D3F0E82" w14:textId="77777777" w:rsidR="005A6781" w:rsidRPr="005A6781" w:rsidRDefault="005A6781" w:rsidP="005A67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5A6781">
        <w:rPr>
          <w:rFonts w:ascii="Times New Roman" w:eastAsia="Times New Roman" w:hAnsi="Times New Roman" w:cs="Times New Roman"/>
          <w:b/>
          <w:bCs/>
          <w:sz w:val="24"/>
          <w:szCs w:val="24"/>
          <w:lang w:val="en-PK" w:eastAsia="en-PK"/>
        </w:rPr>
        <w:t>Goal after processing:</w:t>
      </w:r>
      <w:r w:rsidRPr="005A6781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br/>
        <w:t>Flatten and format like:</w:t>
      </w:r>
    </w:p>
    <w:p w14:paraId="571C69DE" w14:textId="77777777" w:rsidR="005A6781" w:rsidRPr="005A6781" w:rsidRDefault="005A6781" w:rsidP="005A67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PK" w:eastAsia="en-PK"/>
        </w:rPr>
      </w:pPr>
      <w:r w:rsidRPr="005A6781">
        <w:rPr>
          <w:rFonts w:ascii="Courier New" w:eastAsia="Times New Roman" w:hAnsi="Courier New" w:cs="Courier New"/>
          <w:sz w:val="20"/>
          <w:szCs w:val="20"/>
          <w:lang w:val="en-PK" w:eastAsia="en-PK"/>
        </w:rPr>
        <w:t>{</w:t>
      </w:r>
    </w:p>
    <w:p w14:paraId="78163EEA" w14:textId="77777777" w:rsidR="005A6781" w:rsidRPr="005A6781" w:rsidRDefault="005A6781" w:rsidP="005A67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PK" w:eastAsia="en-PK"/>
        </w:rPr>
      </w:pPr>
      <w:r w:rsidRPr="005A6781">
        <w:rPr>
          <w:rFonts w:ascii="Courier New" w:eastAsia="Times New Roman" w:hAnsi="Courier New" w:cs="Courier New"/>
          <w:sz w:val="20"/>
          <w:szCs w:val="20"/>
          <w:lang w:val="en-PK" w:eastAsia="en-PK"/>
        </w:rPr>
        <w:t xml:space="preserve">  "instruction": "خلافت راشدہ کے چوتھے خلیفہ کون تھے؟",</w:t>
      </w:r>
    </w:p>
    <w:p w14:paraId="08788BF9" w14:textId="77777777" w:rsidR="005A6781" w:rsidRPr="005A6781" w:rsidRDefault="005A6781" w:rsidP="005A67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PK" w:eastAsia="en-PK"/>
        </w:rPr>
      </w:pPr>
      <w:r w:rsidRPr="005A6781">
        <w:rPr>
          <w:rFonts w:ascii="Courier New" w:eastAsia="Times New Roman" w:hAnsi="Courier New" w:cs="Courier New"/>
          <w:sz w:val="20"/>
          <w:szCs w:val="20"/>
          <w:lang w:val="en-PK" w:eastAsia="en-PK"/>
        </w:rPr>
        <w:t xml:space="preserve">  "input": "خلافت راشدہ کے چوتھے خلیفہ اور اہل تشیع کے پہلے امام علی بن ابی طالب پر خارجی ابن ملجم...",</w:t>
      </w:r>
    </w:p>
    <w:p w14:paraId="139E97C4" w14:textId="77777777" w:rsidR="005A6781" w:rsidRPr="005A6781" w:rsidRDefault="005A6781" w:rsidP="005A67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PK" w:eastAsia="en-PK"/>
        </w:rPr>
      </w:pPr>
      <w:r w:rsidRPr="005A6781">
        <w:rPr>
          <w:rFonts w:ascii="Courier New" w:eastAsia="Times New Roman" w:hAnsi="Courier New" w:cs="Courier New"/>
          <w:sz w:val="20"/>
          <w:szCs w:val="20"/>
          <w:lang w:val="en-PK" w:eastAsia="en-PK"/>
        </w:rPr>
        <w:t xml:space="preserve">  "output": "امام علی بن ابی طالب"</w:t>
      </w:r>
    </w:p>
    <w:p w14:paraId="4630F88B" w14:textId="77777777" w:rsidR="005A6781" w:rsidRPr="005A6781" w:rsidRDefault="005A6781" w:rsidP="005A67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PK" w:eastAsia="en-PK"/>
        </w:rPr>
      </w:pPr>
      <w:r w:rsidRPr="005A6781">
        <w:rPr>
          <w:rFonts w:ascii="Courier New" w:eastAsia="Times New Roman" w:hAnsi="Courier New" w:cs="Courier New"/>
          <w:sz w:val="20"/>
          <w:szCs w:val="20"/>
          <w:lang w:val="en-PK" w:eastAsia="en-PK"/>
        </w:rPr>
        <w:t>}</w:t>
      </w:r>
    </w:p>
    <w:p w14:paraId="5FBBCB21" w14:textId="77777777" w:rsidR="005A6781" w:rsidRPr="005A6781" w:rsidRDefault="005A6781" w:rsidP="005A678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5A6781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pict w14:anchorId="1060F7D3">
          <v:rect id="_x0000_i1029" style="width:0;height:1.5pt" o:hralign="center" o:hrstd="t" o:hr="t" fillcolor="#a0a0a0" stroked="f"/>
        </w:pict>
      </w:r>
    </w:p>
    <w:p w14:paraId="426C9AA3" w14:textId="77777777" w:rsidR="005A6781" w:rsidRPr="005A6781" w:rsidRDefault="005A6781" w:rsidP="005A67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5A6781">
        <w:rPr>
          <w:rFonts w:ascii="Segoe UI Emoji" w:eastAsia="Times New Roman" w:hAnsi="Segoe UI Emoji" w:cs="Segoe UI Emoji"/>
          <w:sz w:val="24"/>
          <w:szCs w:val="24"/>
          <w:lang w:val="en-PK" w:eastAsia="en-PK"/>
        </w:rPr>
        <w:t>✅</w:t>
      </w:r>
      <w:r w:rsidRPr="005A6781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 </w:t>
      </w:r>
      <w:r w:rsidRPr="005A6781">
        <w:rPr>
          <w:rFonts w:ascii="Times New Roman" w:eastAsia="Times New Roman" w:hAnsi="Times New Roman" w:cs="Times New Roman"/>
          <w:b/>
          <w:bCs/>
          <w:sz w:val="24"/>
          <w:szCs w:val="24"/>
          <w:lang w:val="en-PK" w:eastAsia="en-PK"/>
        </w:rPr>
        <w:t>Summary of dataset intents: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23"/>
        <w:gridCol w:w="1433"/>
        <w:gridCol w:w="1355"/>
        <w:gridCol w:w="1817"/>
        <w:gridCol w:w="2998"/>
      </w:tblGrid>
      <w:tr w:rsidR="005A6781" w:rsidRPr="005A6781" w14:paraId="5B77378A" w14:textId="77777777" w:rsidTr="005A678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B753D66" w14:textId="77777777" w:rsidR="005A6781" w:rsidRPr="005A6781" w:rsidRDefault="005A6781" w:rsidP="005A678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PK" w:eastAsia="en-PK"/>
              </w:rPr>
            </w:pPr>
            <w:r w:rsidRPr="005A678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PK" w:eastAsia="en-PK"/>
              </w:rPr>
              <w:t>Dataset</w:t>
            </w:r>
          </w:p>
        </w:tc>
        <w:tc>
          <w:tcPr>
            <w:tcW w:w="0" w:type="auto"/>
            <w:vAlign w:val="center"/>
            <w:hideMark/>
          </w:tcPr>
          <w:p w14:paraId="3BC15842" w14:textId="77777777" w:rsidR="005A6781" w:rsidRPr="005A6781" w:rsidRDefault="005A6781" w:rsidP="005A678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PK" w:eastAsia="en-PK"/>
              </w:rPr>
            </w:pPr>
            <w:r w:rsidRPr="005A678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PK" w:eastAsia="en-PK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0363AC87" w14:textId="77777777" w:rsidR="005A6781" w:rsidRPr="005A6781" w:rsidRDefault="005A6781" w:rsidP="005A678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PK" w:eastAsia="en-PK"/>
              </w:rPr>
            </w:pPr>
            <w:r w:rsidRPr="005A678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PK" w:eastAsia="en-PK"/>
              </w:rPr>
              <w:t>Input</w:t>
            </w:r>
          </w:p>
        </w:tc>
        <w:tc>
          <w:tcPr>
            <w:tcW w:w="0" w:type="auto"/>
            <w:vAlign w:val="center"/>
            <w:hideMark/>
          </w:tcPr>
          <w:p w14:paraId="21DE74A3" w14:textId="77777777" w:rsidR="005A6781" w:rsidRPr="005A6781" w:rsidRDefault="005A6781" w:rsidP="005A678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PK" w:eastAsia="en-PK"/>
              </w:rPr>
            </w:pPr>
            <w:r w:rsidRPr="005A678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PK" w:eastAsia="en-PK"/>
              </w:rPr>
              <w:t>Output</w:t>
            </w:r>
          </w:p>
        </w:tc>
        <w:tc>
          <w:tcPr>
            <w:tcW w:w="0" w:type="auto"/>
            <w:vAlign w:val="center"/>
            <w:hideMark/>
          </w:tcPr>
          <w:p w14:paraId="6E2D5087" w14:textId="77777777" w:rsidR="005A6781" w:rsidRPr="005A6781" w:rsidRDefault="005A6781" w:rsidP="005A678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PK" w:eastAsia="en-PK"/>
              </w:rPr>
            </w:pPr>
            <w:r w:rsidRPr="005A678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PK" w:eastAsia="en-PK"/>
              </w:rPr>
              <w:t>Goal</w:t>
            </w:r>
          </w:p>
        </w:tc>
      </w:tr>
      <w:tr w:rsidR="005A6781" w:rsidRPr="005A6781" w14:paraId="610628D9" w14:textId="77777777" w:rsidTr="005A678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9A8393" w14:textId="77777777" w:rsidR="005A6781" w:rsidRPr="005A6781" w:rsidRDefault="005A6781" w:rsidP="005A678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PK" w:eastAsia="en-PK"/>
              </w:rPr>
            </w:pPr>
            <w:r w:rsidRPr="005A6781">
              <w:rPr>
                <w:rFonts w:ascii="Times New Roman" w:eastAsia="Times New Roman" w:hAnsi="Times New Roman" w:cs="Times New Roman"/>
                <w:sz w:val="24"/>
                <w:szCs w:val="24"/>
                <w:lang w:val="en-PK" w:eastAsia="en-PK"/>
              </w:rPr>
              <w:t>Property Law</w:t>
            </w:r>
          </w:p>
        </w:tc>
        <w:tc>
          <w:tcPr>
            <w:tcW w:w="0" w:type="auto"/>
            <w:vAlign w:val="center"/>
            <w:hideMark/>
          </w:tcPr>
          <w:p w14:paraId="4DB65B18" w14:textId="77777777" w:rsidR="005A6781" w:rsidRPr="005A6781" w:rsidRDefault="005A6781" w:rsidP="005A678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PK" w:eastAsia="en-PK"/>
              </w:rPr>
            </w:pPr>
            <w:r w:rsidRPr="005A6781">
              <w:rPr>
                <w:rFonts w:ascii="Times New Roman" w:eastAsia="Times New Roman" w:hAnsi="Times New Roman" w:cs="Times New Roman"/>
                <w:sz w:val="24"/>
                <w:szCs w:val="24"/>
                <w:lang w:val="en-PK" w:eastAsia="en-PK"/>
              </w:rPr>
              <w:t>Legal Text</w:t>
            </w:r>
          </w:p>
        </w:tc>
        <w:tc>
          <w:tcPr>
            <w:tcW w:w="0" w:type="auto"/>
            <w:vAlign w:val="center"/>
            <w:hideMark/>
          </w:tcPr>
          <w:p w14:paraId="67D18680" w14:textId="77777777" w:rsidR="005A6781" w:rsidRPr="005A6781" w:rsidRDefault="005A6781" w:rsidP="005A678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PK" w:eastAsia="en-PK"/>
              </w:rPr>
            </w:pPr>
            <w:r w:rsidRPr="005A6781">
              <w:rPr>
                <w:rFonts w:ascii="Times New Roman" w:eastAsia="Times New Roman" w:hAnsi="Times New Roman" w:cs="Times New Roman"/>
                <w:sz w:val="24"/>
                <w:szCs w:val="24"/>
                <w:lang w:val="en-PK" w:eastAsia="en-PK"/>
              </w:rPr>
              <w:t>Law document</w:t>
            </w:r>
          </w:p>
        </w:tc>
        <w:tc>
          <w:tcPr>
            <w:tcW w:w="0" w:type="auto"/>
            <w:vAlign w:val="center"/>
            <w:hideMark/>
          </w:tcPr>
          <w:p w14:paraId="6C21D415" w14:textId="77777777" w:rsidR="005A6781" w:rsidRPr="005A6781" w:rsidRDefault="005A6781" w:rsidP="005A678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PK" w:eastAsia="en-PK"/>
              </w:rPr>
            </w:pPr>
            <w:r w:rsidRPr="005A6781">
              <w:rPr>
                <w:rFonts w:ascii="Times New Roman" w:eastAsia="Times New Roman" w:hAnsi="Times New Roman" w:cs="Times New Roman"/>
                <w:sz w:val="24"/>
                <w:szCs w:val="24"/>
                <w:lang w:val="en-PK" w:eastAsia="en-PK"/>
              </w:rPr>
              <w:t>Explanation</w:t>
            </w:r>
          </w:p>
        </w:tc>
        <w:tc>
          <w:tcPr>
            <w:tcW w:w="0" w:type="auto"/>
            <w:vAlign w:val="center"/>
            <w:hideMark/>
          </w:tcPr>
          <w:p w14:paraId="68D225EF" w14:textId="77777777" w:rsidR="005A6781" w:rsidRPr="005A6781" w:rsidRDefault="005A6781" w:rsidP="005A678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PK" w:eastAsia="en-PK"/>
              </w:rPr>
            </w:pPr>
            <w:r w:rsidRPr="005A6781">
              <w:rPr>
                <w:rFonts w:ascii="Times New Roman" w:eastAsia="Times New Roman" w:hAnsi="Times New Roman" w:cs="Times New Roman"/>
                <w:sz w:val="24"/>
                <w:szCs w:val="24"/>
                <w:lang w:val="en-PK" w:eastAsia="en-PK"/>
              </w:rPr>
              <w:t>Law understanding</w:t>
            </w:r>
          </w:p>
        </w:tc>
      </w:tr>
      <w:tr w:rsidR="005A6781" w:rsidRPr="005A6781" w14:paraId="117BF709" w14:textId="77777777" w:rsidTr="005A678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5A03AB" w14:textId="77777777" w:rsidR="005A6781" w:rsidRPr="005A6781" w:rsidRDefault="005A6781" w:rsidP="005A678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PK" w:eastAsia="en-PK"/>
              </w:rPr>
            </w:pPr>
            <w:r w:rsidRPr="005A6781">
              <w:rPr>
                <w:rFonts w:ascii="Times New Roman" w:eastAsia="Times New Roman" w:hAnsi="Times New Roman" w:cs="Times New Roman"/>
                <w:sz w:val="24"/>
                <w:szCs w:val="24"/>
                <w:lang w:val="en-PK" w:eastAsia="en-PK"/>
              </w:rPr>
              <w:t>LegalUQA</w:t>
            </w:r>
          </w:p>
        </w:tc>
        <w:tc>
          <w:tcPr>
            <w:tcW w:w="0" w:type="auto"/>
            <w:vAlign w:val="center"/>
            <w:hideMark/>
          </w:tcPr>
          <w:p w14:paraId="4C4B941B" w14:textId="77777777" w:rsidR="005A6781" w:rsidRPr="005A6781" w:rsidRDefault="005A6781" w:rsidP="005A678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PK" w:eastAsia="en-PK"/>
              </w:rPr>
            </w:pPr>
            <w:r w:rsidRPr="005A6781">
              <w:rPr>
                <w:rFonts w:ascii="Times New Roman" w:eastAsia="Times New Roman" w:hAnsi="Times New Roman" w:cs="Times New Roman"/>
                <w:sz w:val="24"/>
                <w:szCs w:val="24"/>
                <w:lang w:val="en-PK" w:eastAsia="en-PK"/>
              </w:rPr>
              <w:t>QA pairs</w:t>
            </w:r>
          </w:p>
        </w:tc>
        <w:tc>
          <w:tcPr>
            <w:tcW w:w="0" w:type="auto"/>
            <w:vAlign w:val="center"/>
            <w:hideMark/>
          </w:tcPr>
          <w:p w14:paraId="0A7DB99C" w14:textId="77777777" w:rsidR="005A6781" w:rsidRPr="005A6781" w:rsidRDefault="005A6781" w:rsidP="005A678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PK" w:eastAsia="en-PK"/>
              </w:rPr>
            </w:pPr>
            <w:r w:rsidRPr="005A6781">
              <w:rPr>
                <w:rFonts w:ascii="Times New Roman" w:eastAsia="Times New Roman" w:hAnsi="Times New Roman" w:cs="Times New Roman"/>
                <w:sz w:val="24"/>
                <w:szCs w:val="24"/>
                <w:lang w:val="en-PK" w:eastAsia="en-PK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14465B6F" w14:textId="77777777" w:rsidR="005A6781" w:rsidRPr="005A6781" w:rsidRDefault="005A6781" w:rsidP="005A678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PK" w:eastAsia="en-PK"/>
              </w:rPr>
            </w:pPr>
            <w:r w:rsidRPr="005A6781">
              <w:rPr>
                <w:rFonts w:ascii="Times New Roman" w:eastAsia="Times New Roman" w:hAnsi="Times New Roman" w:cs="Times New Roman"/>
                <w:sz w:val="24"/>
                <w:szCs w:val="24"/>
                <w:lang w:val="en-PK" w:eastAsia="en-PK"/>
              </w:rPr>
              <w:t>Answer</w:t>
            </w:r>
          </w:p>
        </w:tc>
        <w:tc>
          <w:tcPr>
            <w:tcW w:w="0" w:type="auto"/>
            <w:vAlign w:val="center"/>
            <w:hideMark/>
          </w:tcPr>
          <w:p w14:paraId="6A2E68EB" w14:textId="77777777" w:rsidR="005A6781" w:rsidRPr="005A6781" w:rsidRDefault="005A6781" w:rsidP="005A678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PK" w:eastAsia="en-PK"/>
              </w:rPr>
            </w:pPr>
            <w:r w:rsidRPr="005A6781">
              <w:rPr>
                <w:rFonts w:ascii="Times New Roman" w:eastAsia="Times New Roman" w:hAnsi="Times New Roman" w:cs="Times New Roman"/>
                <w:sz w:val="24"/>
                <w:szCs w:val="24"/>
                <w:lang w:val="en-PK" w:eastAsia="en-PK"/>
              </w:rPr>
              <w:t>General legal Q&amp;A</w:t>
            </w:r>
          </w:p>
        </w:tc>
      </w:tr>
      <w:tr w:rsidR="005A6781" w:rsidRPr="005A6781" w14:paraId="3CB7DBFE" w14:textId="77777777" w:rsidTr="005A678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C0CAD1" w14:textId="77777777" w:rsidR="005A6781" w:rsidRPr="005A6781" w:rsidRDefault="005A6781" w:rsidP="005A678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PK" w:eastAsia="en-PK"/>
              </w:rPr>
            </w:pPr>
            <w:r w:rsidRPr="005A6781">
              <w:rPr>
                <w:rFonts w:ascii="Times New Roman" w:eastAsia="Times New Roman" w:hAnsi="Times New Roman" w:cs="Times New Roman"/>
                <w:sz w:val="24"/>
                <w:szCs w:val="24"/>
                <w:lang w:val="en-PK" w:eastAsia="en-PK"/>
              </w:rPr>
              <w:t>Supreme Court</w:t>
            </w:r>
          </w:p>
        </w:tc>
        <w:tc>
          <w:tcPr>
            <w:tcW w:w="0" w:type="auto"/>
            <w:vAlign w:val="center"/>
            <w:hideMark/>
          </w:tcPr>
          <w:p w14:paraId="0E3196C2" w14:textId="77777777" w:rsidR="005A6781" w:rsidRPr="005A6781" w:rsidRDefault="005A6781" w:rsidP="005A678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PK" w:eastAsia="en-PK"/>
              </w:rPr>
            </w:pPr>
            <w:r w:rsidRPr="005A6781">
              <w:rPr>
                <w:rFonts w:ascii="Times New Roman" w:eastAsia="Times New Roman" w:hAnsi="Times New Roman" w:cs="Times New Roman"/>
                <w:sz w:val="24"/>
                <w:szCs w:val="24"/>
                <w:lang w:val="en-PK" w:eastAsia="en-PK"/>
              </w:rPr>
              <w:t>Case-based QA</w:t>
            </w:r>
          </w:p>
        </w:tc>
        <w:tc>
          <w:tcPr>
            <w:tcW w:w="0" w:type="auto"/>
            <w:vAlign w:val="center"/>
            <w:hideMark/>
          </w:tcPr>
          <w:p w14:paraId="1F715A5C" w14:textId="77777777" w:rsidR="005A6781" w:rsidRPr="005A6781" w:rsidRDefault="005A6781" w:rsidP="005A678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PK" w:eastAsia="en-PK"/>
              </w:rPr>
            </w:pPr>
            <w:r w:rsidRPr="005A6781">
              <w:rPr>
                <w:rFonts w:ascii="Times New Roman" w:eastAsia="Times New Roman" w:hAnsi="Times New Roman" w:cs="Times New Roman"/>
                <w:sz w:val="24"/>
                <w:szCs w:val="24"/>
                <w:lang w:val="en-PK" w:eastAsia="en-PK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5AA432A5" w14:textId="77777777" w:rsidR="005A6781" w:rsidRPr="005A6781" w:rsidRDefault="005A6781" w:rsidP="005A678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PK" w:eastAsia="en-PK"/>
              </w:rPr>
            </w:pPr>
            <w:r w:rsidRPr="005A6781">
              <w:rPr>
                <w:rFonts w:ascii="Times New Roman" w:eastAsia="Times New Roman" w:hAnsi="Times New Roman" w:cs="Times New Roman"/>
                <w:sz w:val="24"/>
                <w:szCs w:val="24"/>
                <w:lang w:val="en-PK" w:eastAsia="en-PK"/>
              </w:rPr>
              <w:t>Judgement summary</w:t>
            </w:r>
          </w:p>
        </w:tc>
        <w:tc>
          <w:tcPr>
            <w:tcW w:w="0" w:type="auto"/>
            <w:vAlign w:val="center"/>
            <w:hideMark/>
          </w:tcPr>
          <w:p w14:paraId="6837B8C2" w14:textId="77777777" w:rsidR="005A6781" w:rsidRPr="005A6781" w:rsidRDefault="005A6781" w:rsidP="005A678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PK" w:eastAsia="en-PK"/>
              </w:rPr>
            </w:pPr>
            <w:r w:rsidRPr="005A6781">
              <w:rPr>
                <w:rFonts w:ascii="Times New Roman" w:eastAsia="Times New Roman" w:hAnsi="Times New Roman" w:cs="Times New Roman"/>
                <w:sz w:val="24"/>
                <w:szCs w:val="24"/>
                <w:lang w:val="en-PK" w:eastAsia="en-PK"/>
              </w:rPr>
              <w:t>Case interpretation</w:t>
            </w:r>
          </w:p>
        </w:tc>
      </w:tr>
      <w:tr w:rsidR="005A6781" w:rsidRPr="005A6781" w14:paraId="6445852A" w14:textId="77777777" w:rsidTr="005A678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7F803A" w14:textId="77777777" w:rsidR="005A6781" w:rsidRPr="005A6781" w:rsidRDefault="005A6781" w:rsidP="005A678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PK" w:eastAsia="en-PK"/>
              </w:rPr>
            </w:pPr>
            <w:r w:rsidRPr="005A6781">
              <w:rPr>
                <w:rFonts w:ascii="Times New Roman" w:eastAsia="Times New Roman" w:hAnsi="Times New Roman" w:cs="Times New Roman"/>
                <w:sz w:val="24"/>
                <w:szCs w:val="24"/>
                <w:lang w:val="en-PK" w:eastAsia="en-PK"/>
              </w:rPr>
              <w:t>UQAD</w:t>
            </w:r>
          </w:p>
        </w:tc>
        <w:tc>
          <w:tcPr>
            <w:tcW w:w="0" w:type="auto"/>
            <w:vAlign w:val="center"/>
            <w:hideMark/>
          </w:tcPr>
          <w:p w14:paraId="5A6732EB" w14:textId="77777777" w:rsidR="005A6781" w:rsidRPr="005A6781" w:rsidRDefault="005A6781" w:rsidP="005A678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PK" w:eastAsia="en-PK"/>
              </w:rPr>
            </w:pPr>
            <w:r w:rsidRPr="005A6781">
              <w:rPr>
                <w:rFonts w:ascii="Times New Roman" w:eastAsia="Times New Roman" w:hAnsi="Times New Roman" w:cs="Times New Roman"/>
                <w:sz w:val="24"/>
                <w:szCs w:val="24"/>
                <w:lang w:val="en-PK" w:eastAsia="en-PK"/>
              </w:rPr>
              <w:t>Contextual QA</w:t>
            </w:r>
          </w:p>
        </w:tc>
        <w:tc>
          <w:tcPr>
            <w:tcW w:w="0" w:type="auto"/>
            <w:vAlign w:val="center"/>
            <w:hideMark/>
          </w:tcPr>
          <w:p w14:paraId="44195955" w14:textId="77777777" w:rsidR="005A6781" w:rsidRPr="005A6781" w:rsidRDefault="005A6781" w:rsidP="005A678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PK" w:eastAsia="en-PK"/>
              </w:rPr>
            </w:pPr>
            <w:r w:rsidRPr="005A6781">
              <w:rPr>
                <w:rFonts w:ascii="Times New Roman" w:eastAsia="Times New Roman" w:hAnsi="Times New Roman" w:cs="Times New Roman"/>
                <w:sz w:val="24"/>
                <w:szCs w:val="24"/>
                <w:lang w:val="en-PK" w:eastAsia="en-PK"/>
              </w:rPr>
              <w:t>Context</w:t>
            </w:r>
          </w:p>
        </w:tc>
        <w:tc>
          <w:tcPr>
            <w:tcW w:w="0" w:type="auto"/>
            <w:vAlign w:val="center"/>
            <w:hideMark/>
          </w:tcPr>
          <w:p w14:paraId="1B84E44D" w14:textId="77777777" w:rsidR="005A6781" w:rsidRPr="005A6781" w:rsidRDefault="005A6781" w:rsidP="005A678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PK" w:eastAsia="en-PK"/>
              </w:rPr>
            </w:pPr>
            <w:r w:rsidRPr="005A6781">
              <w:rPr>
                <w:rFonts w:ascii="Times New Roman" w:eastAsia="Times New Roman" w:hAnsi="Times New Roman" w:cs="Times New Roman"/>
                <w:sz w:val="24"/>
                <w:szCs w:val="24"/>
                <w:lang w:val="en-PK" w:eastAsia="en-PK"/>
              </w:rPr>
              <w:t>Answer</w:t>
            </w:r>
          </w:p>
        </w:tc>
        <w:tc>
          <w:tcPr>
            <w:tcW w:w="0" w:type="auto"/>
            <w:vAlign w:val="center"/>
            <w:hideMark/>
          </w:tcPr>
          <w:p w14:paraId="54373051" w14:textId="77777777" w:rsidR="005A6781" w:rsidRPr="005A6781" w:rsidRDefault="005A6781" w:rsidP="005A678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PK" w:eastAsia="en-PK"/>
              </w:rPr>
            </w:pPr>
            <w:r w:rsidRPr="005A6781">
              <w:rPr>
                <w:rFonts w:ascii="Times New Roman" w:eastAsia="Times New Roman" w:hAnsi="Times New Roman" w:cs="Times New Roman"/>
                <w:sz w:val="24"/>
                <w:szCs w:val="24"/>
                <w:lang w:val="en-PK" w:eastAsia="en-PK"/>
              </w:rPr>
              <w:t>Religious/legal contextual reasoning</w:t>
            </w:r>
          </w:p>
        </w:tc>
      </w:tr>
    </w:tbl>
    <w:p w14:paraId="5A12921E" w14:textId="77777777" w:rsidR="005A6781" w:rsidRPr="005A6781" w:rsidRDefault="005A6781" w:rsidP="005A678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5A6781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pict w14:anchorId="73100F4C">
          <v:rect id="_x0000_i1030" style="width:0;height:1.5pt" o:hralign="center" o:hrstd="t" o:hr="t" fillcolor="#a0a0a0" stroked="f"/>
        </w:pict>
      </w:r>
    </w:p>
    <w:p w14:paraId="157C7E64" w14:textId="77777777" w:rsidR="005A6781" w:rsidRPr="005A6781" w:rsidRDefault="005A6781" w:rsidP="005A67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5A6781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Now I understand the complete structure and intended usage of all four datasets.</w:t>
      </w:r>
    </w:p>
    <w:p w14:paraId="64096E9C" w14:textId="77777777" w:rsidR="005A6781" w:rsidRPr="005A6781" w:rsidRDefault="005A6781" w:rsidP="005A67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5A6781">
        <w:rPr>
          <w:rFonts w:ascii="Segoe UI Emoji" w:eastAsia="Times New Roman" w:hAnsi="Segoe UI Emoji" w:cs="Segoe UI Emoji"/>
          <w:sz w:val="24"/>
          <w:szCs w:val="24"/>
          <w:lang w:val="en-PK" w:eastAsia="en-PK"/>
        </w:rPr>
        <w:t>👉</w:t>
      </w:r>
      <w:r w:rsidRPr="005A6781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 Please confirm what you’d like to do next:</w:t>
      </w:r>
    </w:p>
    <w:p w14:paraId="58E53DEC" w14:textId="77777777" w:rsidR="005A6781" w:rsidRPr="005A6781" w:rsidRDefault="005A6781" w:rsidP="005A678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5A6781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Do you want me to </w:t>
      </w:r>
      <w:r w:rsidRPr="005A6781">
        <w:rPr>
          <w:rFonts w:ascii="Times New Roman" w:eastAsia="Times New Roman" w:hAnsi="Times New Roman" w:cs="Times New Roman"/>
          <w:b/>
          <w:bCs/>
          <w:sz w:val="24"/>
          <w:szCs w:val="24"/>
          <w:lang w:val="en-PK" w:eastAsia="en-PK"/>
        </w:rPr>
        <w:t>convert all four into a unified instruction dataset</w:t>
      </w:r>
      <w:r w:rsidRPr="005A6781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 for sequential fine-tuning?</w:t>
      </w:r>
    </w:p>
    <w:p w14:paraId="6D856C1C" w14:textId="77777777" w:rsidR="005A6781" w:rsidRPr="005A6781" w:rsidRDefault="005A6781" w:rsidP="005A678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5A6781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Or do you want to </w:t>
      </w:r>
      <w:r w:rsidRPr="005A6781">
        <w:rPr>
          <w:rFonts w:ascii="Times New Roman" w:eastAsia="Times New Roman" w:hAnsi="Times New Roman" w:cs="Times New Roman"/>
          <w:b/>
          <w:bCs/>
          <w:sz w:val="24"/>
          <w:szCs w:val="24"/>
          <w:lang w:val="en-PK" w:eastAsia="en-PK"/>
        </w:rPr>
        <w:t>fine-tune them one by one (sequential fine-tuning)</w:t>
      </w:r>
      <w:r w:rsidRPr="005A6781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 so the model specializes gradually (e.g. Property → LegalUQA → Judgements → UQAD)?</w:t>
      </w:r>
    </w:p>
    <w:p w14:paraId="5AA9DBD8" w14:textId="77777777" w:rsidR="005A6781" w:rsidRPr="008434A6" w:rsidRDefault="005A6781" w:rsidP="005A6781">
      <w:pPr>
        <w:pStyle w:val="NoSpacing"/>
        <w:rPr>
          <w:lang w:val="en-US"/>
        </w:rPr>
      </w:pPr>
    </w:p>
    <w:sectPr w:rsidR="005A6781" w:rsidRPr="008434A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44126E0"/>
    <w:multiLevelType w:val="multilevel"/>
    <w:tmpl w:val="4232E7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AC72B38"/>
    <w:multiLevelType w:val="multilevel"/>
    <w:tmpl w:val="8A00A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B373C23"/>
    <w:multiLevelType w:val="multilevel"/>
    <w:tmpl w:val="ABD69C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9D6068A"/>
    <w:multiLevelType w:val="multilevel"/>
    <w:tmpl w:val="2AE89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46766D0"/>
    <w:multiLevelType w:val="hybridMultilevel"/>
    <w:tmpl w:val="FE384F2E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1"/>
  </w:num>
  <w:num w:numId="3">
    <w:abstractNumId w:val="0"/>
  </w:num>
  <w:num w:numId="4">
    <w:abstractNumId w:val="3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04AA"/>
    <w:rsid w:val="001F0C7C"/>
    <w:rsid w:val="005404AA"/>
    <w:rsid w:val="005A6781"/>
    <w:rsid w:val="008434A6"/>
    <w:rsid w:val="00F855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6FB5DB"/>
  <w15:chartTrackingRefBased/>
  <w15:docId w15:val="{FF3E854B-7C85-48EA-9F37-77E58C3D0A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PK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5A678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val="en-PK" w:eastAsia="en-PK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85552"/>
    <w:pPr>
      <w:spacing w:after="0" w:line="240" w:lineRule="auto"/>
    </w:pPr>
  </w:style>
  <w:style w:type="character" w:customStyle="1" w:styleId="Heading3Char">
    <w:name w:val="Heading 3 Char"/>
    <w:basedOn w:val="DefaultParagraphFont"/>
    <w:link w:val="Heading3"/>
    <w:uiPriority w:val="9"/>
    <w:rsid w:val="005A6781"/>
    <w:rPr>
      <w:rFonts w:ascii="Times New Roman" w:eastAsia="Times New Roman" w:hAnsi="Times New Roman" w:cs="Times New Roman"/>
      <w:b/>
      <w:bCs/>
      <w:sz w:val="27"/>
      <w:szCs w:val="27"/>
      <w:lang w:val="en-PK" w:eastAsia="en-PK"/>
    </w:rPr>
  </w:style>
  <w:style w:type="paragraph" w:styleId="NormalWeb">
    <w:name w:val="Normal (Web)"/>
    <w:basedOn w:val="Normal"/>
    <w:uiPriority w:val="99"/>
    <w:semiHidden/>
    <w:unhideWhenUsed/>
    <w:rsid w:val="005A678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PK" w:eastAsia="en-PK"/>
    </w:rPr>
  </w:style>
  <w:style w:type="character" w:styleId="Strong">
    <w:name w:val="Strong"/>
    <w:basedOn w:val="DefaultParagraphFont"/>
    <w:uiPriority w:val="22"/>
    <w:qFormat/>
    <w:rsid w:val="005A6781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A678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n-PK" w:eastAsia="en-PK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A6781"/>
    <w:rPr>
      <w:rFonts w:ascii="Courier New" w:eastAsia="Times New Roman" w:hAnsi="Courier New" w:cs="Courier New"/>
      <w:sz w:val="20"/>
      <w:szCs w:val="20"/>
      <w:lang w:val="en-PK" w:eastAsia="en-PK"/>
    </w:rPr>
  </w:style>
  <w:style w:type="character" w:styleId="HTMLCode">
    <w:name w:val="HTML Code"/>
    <w:basedOn w:val="DefaultParagraphFont"/>
    <w:uiPriority w:val="99"/>
    <w:semiHidden/>
    <w:unhideWhenUsed/>
    <w:rsid w:val="005A6781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5A6781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66438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522</Words>
  <Characters>2980</Characters>
  <Application>Microsoft Office Word</Application>
  <DocSecurity>0</DocSecurity>
  <Lines>24</Lines>
  <Paragraphs>6</Paragraphs>
  <ScaleCrop>false</ScaleCrop>
  <Company/>
  <LinksUpToDate>false</LinksUpToDate>
  <CharactersWithSpaces>3496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Haroon</dc:creator>
  <cp:keywords/>
  <dc:description/>
  <cp:lastModifiedBy>Haroon</cp:lastModifiedBy>
  <cp:revision>4</cp:revision>
  <dcterms:created xsi:type="dcterms:W3CDTF">2025-10-27T20:11:00Z</dcterms:created>
  <dcterms:modified xsi:type="dcterms:W3CDTF">2025-10-29T09:55:00Z</dcterms:modified>
</cp:coreProperties>
</file>