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CONTRATO DE PRESTAÇÃO DE SERVIÇOS DE DESENVOLVIMENTO DE SOFTWARE</w:t>
      </w:r>
    </w:p>
    <w:p>
      <w:r>
        <w:t>Por este instrumento particular, de um lado:</w:t>
      </w:r>
    </w:p>
    <w:p>
      <w:r>
        <w:t>CONTRATANTE: ITAIQUARA ALIMENTOS S.A. - EM RECUPERAÇÃO JUDICIAL, pessoa jurídica de direito privado, inscrita no CNPJ sob o nº 72.111.321/0001-74, com sede na Fazenda Itaiquara, Tapiratiba - SP, CEP 13.760-000, doravante denominada simplesmente CONTRATANTE;</w:t>
      </w:r>
    </w:p>
    <w:p>
      <w:r>
        <w:t>CONTRATADO: BRUNO HENRIQUE DE OLIVEIRA DIAS, pessoa física, desenvolvedor de software, inscrito no CPF sob nº 414.078.848-83, residente e domiciliado em [ENDEREÇO], doravante denominado simplesmente CONTRATADO.</w:t>
      </w:r>
    </w:p>
    <w:p>
      <w:r>
        <w:t>As partes acima identificadas têm, entre si, justo e acertado o presente Contrato de Prestação de Serviços de Desenvolvimento de Software, que se regerá pelas cláusulas seguintes e pelas condições descritas no presente.</w:t>
      </w:r>
    </w:p>
    <w:p>
      <w:pPr>
        <w:pStyle w:val="Heading1"/>
      </w:pPr>
      <w:r>
        <w:t>CLÁUSULA PRIMEIRA - DO OBJETO</w:t>
      </w:r>
    </w:p>
    <w:p>
      <w:r>
        <w:t>O presente contrato tem como objeto a prestação de serviços de desenvolvimento de software pelo CONTRATADO, especificamente o desenvolvimento do sistema "KML ITAIQUARA 2.0", que consiste em uma aplicação para geração de arquivos KML com as seguintes funcionalidades principais:</w:t>
      </w:r>
    </w:p>
    <w:p>
      <w:r>
        <w:br/>
        <w:t>• Interface gráfica para manipulação de dados</w:t>
      </w:r>
      <w:r>
        <w:br/>
        <w:t>• Geração de arquivos KML</w:t>
      </w:r>
      <w:r>
        <w:br/>
        <w:t>• Gerenciamento de dados em banco local</w:t>
      </w:r>
      <w:r>
        <w:br/>
        <w:t>• Documentação completa do sistema</w:t>
      </w:r>
    </w:p>
    <w:p>
      <w:pPr>
        <w:pStyle w:val="Heading1"/>
      </w:pPr>
      <w:r>
        <w:t>CLÁUSULA SEGUNDA - DO PRAZO</w:t>
      </w:r>
    </w:p>
    <w:p>
      <w:r>
        <w:t>O prazo para execução dos serviços será de 80 (oitenta) horas de desenvolvimento, com início após a aprovação e primeiro pagamento, conforme cronograma estabelecido entre as partes.</w:t>
      </w:r>
    </w:p>
    <w:p>
      <w:pPr>
        <w:pStyle w:val="Heading1"/>
      </w:pPr>
      <w:r>
        <w:t>CLÁUSULA TERCEIRA - DO VALOR E FORMA DE PAGAMENTO</w:t>
      </w:r>
    </w:p>
    <w:p>
      <w:r>
        <w:t>O valor total dos serviços será de R$ 6.000,00 (seis mil reais), a serem pagos da seguinte forma:</w:t>
      </w:r>
    </w:p>
    <w:p>
      <w:r>
        <w:br/>
        <w:t>• 40% (R$ 2.400,00) na aprovação e assinatura deste contrato</w:t>
      </w:r>
      <w:r>
        <w:br/>
        <w:t>• 60% (R$ 3.600,00) na entrega final do projeto</w:t>
      </w:r>
    </w:p>
    <w:p>
      <w:r>
        <w:t>Parágrafo Único: Os pagamentos deverão ser realizados através de PIX para:</w:t>
      </w:r>
    </w:p>
    <w:p>
      <w:r>
        <w:br/>
        <w:t>Banco: Nubank</w:t>
      </w:r>
      <w:r>
        <w:br/>
        <w:t>Titular: Bruno Henrique de Oliveira Dias</w:t>
      </w:r>
      <w:r>
        <w:br/>
        <w:t>CPF: 414.078.848-83</w:t>
      </w:r>
      <w:r>
        <w:br/>
        <w:t>Conta: 888416687-8</w:t>
      </w:r>
      <w:r>
        <w:br/>
        <w:t>Chaves PIX:</w:t>
      </w:r>
      <w:r>
        <w:br/>
        <w:t xml:space="preserve">  - CPF: 414.078.848-83</w:t>
      </w:r>
      <w:r>
        <w:br/>
        <w:t xml:space="preserve">  - Celular: (11) 95448-5244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x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CLÁUSULA QUARTA - DAS OBRIGAÇÕES DO CONTRATADO</w:t>
      </w:r>
    </w:p>
    <w:p>
      <w:r>
        <w:t>O CONTRATADO se obriga a:</w:t>
      </w:r>
      <w:r>
        <w:br/>
        <w:br/>
        <w:t>• Desenvolver o software conforme especificações acordadas</w:t>
      </w:r>
      <w:r>
        <w:br/>
        <w:t>• Manter sigilo sobre todas as informações recebidas do CONTRATANTE</w:t>
      </w:r>
      <w:r>
        <w:br/>
        <w:t>• Entregar o código fonte completo e documentado</w:t>
      </w:r>
      <w:r>
        <w:br/>
        <w:t>• Fornecer suporte técnico durante 1 (um) mês após a entrega</w:t>
      </w:r>
      <w:r>
        <w:br/>
        <w:t>• Realizar o treinamento básico de uso do sistema</w:t>
      </w:r>
    </w:p>
    <w:p>
      <w:pPr>
        <w:pStyle w:val="Heading1"/>
      </w:pPr>
      <w:r>
        <w:t>CLÁUSULA QUINTA - DAS OBRIGAÇÕES DO CONTRATANTE</w:t>
      </w:r>
    </w:p>
    <w:p>
      <w:r>
        <w:t>O CONTRATANTE se obriga a:</w:t>
      </w:r>
      <w:r>
        <w:br/>
        <w:br/>
        <w:t>• Fornecer todas as informações necessárias para o desenvolvimento</w:t>
      </w:r>
      <w:r>
        <w:br/>
        <w:t>• Realizar os pagamentos nos prazos acordados</w:t>
      </w:r>
      <w:r>
        <w:br/>
        <w:t>• Realizar a validação das entregas em tempo hábil</w:t>
      </w:r>
    </w:p>
    <w:p>
      <w:pPr>
        <w:pStyle w:val="Heading1"/>
      </w:pPr>
      <w:r>
        <w:t>CLÁUSULA SEXTA - DA PROPRIEDADE INTELECTUAL</w:t>
      </w:r>
    </w:p>
    <w:p>
      <w:r>
        <w:t>Após a conclusão do serviço e quitação total dos valores, o CONTRATANTE terá direito de uso perpétuo do software desenvolvido, incluindo seu código fonte. O CONTRATADO manterá os direitos de propriedade intelectual sobre a metodologia e componentes genéricos desenvolvidos.</w:t>
      </w:r>
    </w:p>
    <w:p>
      <w:pPr>
        <w:pStyle w:val="Heading1"/>
      </w:pPr>
      <w:r>
        <w:t>CLÁUSULA SÉTIMA - DA MANUTENÇÃO</w:t>
      </w:r>
    </w:p>
    <w:p>
      <w:r>
        <w:t>Após o período de 1 (um) mês de suporte incluso, caso seja do interesse do CONTRATANTE, poderá ser contratado o serviço de manutenção mensal no valor de R$ 700,00 (setecentos reais) que incluirá:</w:t>
      </w:r>
    </w:p>
    <w:p>
      <w:r>
        <w:br/>
        <w:t>• Suporte em horário comercial (9h às 17h, segunda a sexta)</w:t>
      </w:r>
      <w:r>
        <w:br/>
        <w:t>• Correções de bugs</w:t>
      </w:r>
      <w:r>
        <w:br/>
        <w:t>• Atualizações de segurança</w:t>
      </w:r>
    </w:p>
    <w:p>
      <w:pPr>
        <w:pStyle w:val="Heading1"/>
      </w:pPr>
      <w:r>
        <w:t>CLÁUSULA OITAVA - DA RESCISÃO</w:t>
      </w:r>
    </w:p>
    <w:p>
      <w:r>
        <w:t>Este contrato poderá ser rescindido por qualquer das partes, mediante comunicação expressa com antecedência mínima de 15 (quinze) dias, respeitando-se os serviços em andamento e os pagamentos proporcionais devidos.</w:t>
      </w:r>
    </w:p>
    <w:p>
      <w:pPr>
        <w:pStyle w:val="Heading1"/>
      </w:pPr>
      <w:r>
        <w:t>CLÁUSULA NONA - DO FORO</w:t>
      </w:r>
    </w:p>
    <w:p>
      <w:r>
        <w:t>Fica eleito o foro da Comarca de [CIDADE] para dirimir quaisquer dúvidas ou controvérsias oriundas deste contrato, com renúncia expressa a qualquer outro, por mais privilegiado que seja.</w:t>
      </w:r>
    </w:p>
    <w:p>
      <w:r>
        <w:br/>
        <w:br/>
        <w:t>E por estarem assim justos e contratados, firmam o presente instrumento em duas vias de igual teor.</w:t>
      </w:r>
    </w:p>
    <w:p>
      <w:r>
        <w:br/>
        <w:br/>
        <w:t>[CIDADE], [DATA]</w:t>
      </w:r>
    </w:p>
    <w:p>
      <w:r>
        <w:br/>
        <w:br/>
        <w:t>_________________________________</w:t>
      </w:r>
    </w:p>
    <w:p>
      <w:r>
        <w:t>CONTRATANTE</w:t>
      </w:r>
    </w:p>
    <w:p>
      <w:r>
        <w:t>ITAIQUARA ALIMENTOS S.A. - EM RECUPERAÇÃO JUDICIAL</w:t>
      </w:r>
    </w:p>
    <w:p>
      <w:r>
        <w:t>CNPJ: 72.111.321/0001-74</w:t>
      </w:r>
    </w:p>
    <w:p>
      <w:r>
        <w:br/>
        <w:br/>
        <w:t>_________________________________</w:t>
      </w:r>
    </w:p>
    <w:p>
      <w:r>
        <w:t>CONTRATADO</w:t>
      </w:r>
    </w:p>
    <w:p>
      <w:r>
        <w:t>BRUNO HENRIQUE DE OLIVEIRA DIAS</w:t>
      </w:r>
    </w:p>
    <w:p>
      <w:r>
        <w:t>CPF: 414.078.848-83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