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center"/>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787878"/>
          <w:sz w:val="28"/>
          <w:szCs w:val="28"/>
          <w:u w:val="none"/>
          <w:shd w:fill="auto" w:val="clear"/>
          <w:vertAlign w:val="baseline"/>
          <w:rtl w:val="0"/>
        </w:rPr>
        <w:t xml:space="preserve">SUMMER INTERNSHIP PROJECT REPORT</w:t>
        <w:br w:type="textWrapp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40"/>
          <w:szCs w:val="40"/>
          <w:u w:val="none"/>
          <w:shd w:fill="auto" w:val="clear"/>
          <w:vertAlign w:val="baseline"/>
          <w:rtl w:val="0"/>
        </w:rPr>
        <w:t xml:space="preserve">AI Course Recommender &amp; Career Roadmap Generator</w:t>
        <w:br w:type="textWrapping"/>
      </w:r>
      <w:r w:rsidDel="00000000" w:rsidR="00000000" w:rsidRPr="00000000">
        <w:rPr>
          <w:rFonts w:ascii="Calibri" w:cs="Calibri" w:eastAsia="Calibri" w:hAnsi="Calibri"/>
          <w:b w:val="0"/>
          <w:bCs w:val="0"/>
          <w:i w:val="1"/>
          <w:iCs w:val="1"/>
          <w:smallCaps w:val="0"/>
          <w:strike w:val="0"/>
          <w:color w:val="262626"/>
          <w:sz w:val="26"/>
          <w:szCs w:val="26"/>
          <w:u w:val="none"/>
          <w:shd w:fill="auto" w:val="clear"/>
          <w:vertAlign w:val="baseline"/>
          <w:rtl w:val="0"/>
        </w:rPr>
        <w:t xml:space="preserve">A Content-Based Recommender with an LLM Roadmap Step</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Submitted By</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Student Name:</w:t>
      </w:r>
      <w:r w:rsidDel="00000000" w:rsidR="00000000" w:rsidRPr="00000000">
        <w:rPr>
          <w:rtl w:val="0"/>
        </w:rPr>
        <w:t xml:space="preserve"> «YOUR FULL NAME»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Course / Batch and Institute Name:</w:t>
      </w:r>
      <w:r w:rsidDel="00000000" w:rsidR="00000000" w:rsidRPr="00000000">
        <w:rPr>
          <w:rtl w:val="0"/>
        </w:rPr>
        <w:t xml:space="preserve"> «YOUR COLLEGE / INSTITUTE» — «YOUR BRANCH»</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Project Guide / Mentor:</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Devjothi Dutta</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Period of Internship:</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18th May 2026 – 31st July 2026</w:t>
      </w:r>
      <w:r w:rsidDel="00000000" w:rsidR="00000000" w:rsidRPr="00000000">
        <w:rPr>
          <w:rtl w:val="0"/>
        </w:rPr>
      </w:r>
    </w:p>
    <w:p>
      <w:pPr/>
      <w:r>
        <w:rPr>
          <w:b/>
        </w:rPr>
        <w:t>GitHub Repository:</w:t>
      </w:r>
      <w:r>
        <w:t xml:space="preserve"> github.com/«your-github-username»/«your-repo»</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720" w:line="276" w:lineRule="auto"/>
        <w:ind w:left="0" w:right="0" w:firstLine="0"/>
        <w:jc w:val="center"/>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Report Submitted To</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960" w:before="0" w:line="276" w:lineRule="auto"/>
        <w:ind w:left="0" w:right="0" w:firstLine="0"/>
        <w:jc w:val="center"/>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IDEAS – Institute of Data Engineering, Analytics and Science Foundation</w:t>
        <w:br w:type="textWrapping"/>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Indian Statistical Institute (ISI), Kolkata</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32"/>
          <w:szCs w:val="32"/>
          <w:u w:val="none"/>
          <w:shd w:fill="auto" w:val="clear"/>
          <w:vertAlign w:val="baseline"/>
          <w:rtl w:val="0"/>
        </w:rPr>
        <w:t xml:space="preserve">1. ABSTRACT</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The rapid growth of online learning platforms has made it increasingly difficult for learners to identify courses that best align with their existing skills and career goals. This project presents an </w:t>
      </w:r>
      <w:r w:rsidDel="00000000" w:rsidR="00000000" w:rsidRPr="00000000">
        <w:rPr>
          <w:b w:val="1"/>
          <w:bCs w:val="1"/>
          <w:rtl w:val="0"/>
        </w:rPr>
        <w:t xml:space="preserve">AI Course Recommender &amp; Career Roadmap Generator</w:t>
      </w:r>
      <w:r w:rsidDel="00000000" w:rsidR="00000000" w:rsidRPr="00000000">
        <w:rPr>
          <w:rtl w:val="0"/>
        </w:rPr>
        <w:t xml:space="preserve">, a content-based recommendation system designed to recommend relevant online courses based on a learner's skill gap for a selected career role. The system uses the </w:t>
      </w:r>
      <w:r w:rsidDel="00000000" w:rsidR="00000000" w:rsidRPr="00000000">
        <w:rPr>
          <w:b w:val="1"/>
          <w:bCs w:val="1"/>
          <w:rtl w:val="0"/>
        </w:rPr>
        <w:t xml:space="preserve">Coursera Courses &amp; Skills Dataset 2024</w:t>
      </w:r>
      <w:r w:rsidDel="00000000" w:rsidR="00000000" w:rsidRPr="00000000">
        <w:rPr>
          <w:rtl w:val="0"/>
        </w:rPr>
        <w:t xml:space="preserve">, where course information is preprocessed and represented using </w:t>
      </w:r>
      <w:r w:rsidDel="00000000" w:rsidR="00000000" w:rsidRPr="00000000">
        <w:rPr>
          <w:b w:val="1"/>
          <w:bCs w:val="1"/>
          <w:rtl w:val="0"/>
        </w:rPr>
        <w:t xml:space="preserve">TF-IDF vectorization</w:t>
      </w:r>
      <w:r w:rsidDel="00000000" w:rsidR="00000000" w:rsidRPr="00000000">
        <w:rPr>
          <w:rtl w:val="0"/>
        </w:rPr>
        <w:t xml:space="preserve">. Relevant courses are recommended using </w:t>
      </w:r>
      <w:r w:rsidDel="00000000" w:rsidR="00000000" w:rsidRPr="00000000">
        <w:rPr>
          <w:b w:val="1"/>
          <w:bCs w:val="1"/>
          <w:rtl w:val="0"/>
        </w:rPr>
        <w:t xml:space="preserve">Cosine Similarity</w:t>
      </w:r>
      <w:r w:rsidDel="00000000" w:rsidR="00000000" w:rsidRPr="00000000">
        <w:rPr>
          <w:rtl w:val="0"/>
        </w:rPr>
        <w:t xml:space="preserve"> and </w:t>
      </w:r>
      <w:r w:rsidDel="00000000" w:rsidR="00000000" w:rsidRPr="00000000">
        <w:rPr>
          <w:b w:val="1"/>
          <w:bCs w:val="1"/>
          <w:rtl w:val="0"/>
        </w:rPr>
        <w:t xml:space="preserve">Sentence Transformer (all-MiniLM-L6-v2)</w:t>
      </w:r>
      <w:r w:rsidDel="00000000" w:rsidR="00000000" w:rsidRPr="00000000">
        <w:rPr>
          <w:rtl w:val="0"/>
        </w:rPr>
        <w:t xml:space="preserve"> embeddings, and the recommendations are further organized into a personalized month-wise learning roadmap using the </w:t>
      </w:r>
      <w:r w:rsidDel="00000000" w:rsidR="00000000" w:rsidRPr="00000000">
        <w:rPr>
          <w:b w:val="1"/>
          <w:bCs w:val="1"/>
          <w:rtl w:val="0"/>
        </w:rPr>
        <w:t xml:space="preserve">Groq Large Language Model (LLM)</w:t>
      </w:r>
      <w:r w:rsidDel="00000000" w:rsidR="00000000" w:rsidRPr="00000000">
        <w:rPr>
          <w:rtl w:val="0"/>
        </w:rPr>
        <w:t xml:space="preserve">. The recommendation models were evaluated using the </w:t>
      </w:r>
      <w:r w:rsidDel="00000000" w:rsidR="00000000" w:rsidRPr="00000000">
        <w:rPr>
          <w:b w:val="1"/>
          <w:bCs w:val="1"/>
          <w:rtl w:val="0"/>
        </w:rPr>
        <w:t xml:space="preserve">Precision@10</w:t>
      </w:r>
      <w:r w:rsidDel="00000000" w:rsidR="00000000" w:rsidRPr="00000000">
        <w:rPr>
          <w:rtl w:val="0"/>
        </w:rPr>
        <w:t xml:space="preserve"> metric across multiple career roles. The project was implemented using Python, Google Colab, Pandas, NumPy, Scikit-learn, Sentence Transformers, Matplotlib, and the Groq API. The proposed system demonstrates how recommender systems and Large Language Models can be integrated to provide personalized and structured learning guidance for aspiring professionals.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32"/>
          <w:szCs w:val="32"/>
          <w:u w:val="none"/>
          <w:shd w:fill="auto" w:val="clear"/>
          <w:vertAlign w:val="baseline"/>
          <w:rtl w:val="0"/>
        </w:rPr>
        <w:t xml:space="preserve">2. INTRODUCTION</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The increasing availability of online education platforms has transformed the way people acquire new knowledge and technical skills. Platforms such as Coursera, edX, and Udemy provide thousands of courses covering diverse subjects ranging from programming and data science to business and artificial intelligence. While these platforms offer excellent learning opportunities, the large number of available courses often makes it difficult for learners to identify the most relevant courses for achieving their career objectives.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 common challenge faced by students and professionals is identifying the gap between their existing skills and the skills required for their desired career role. Without proper guidance, learners may spend significant time selecting inappropriate courses or following inefficient learning paths.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Recommendation systems help address this challenge by automatically identifying relevant learning resources based on user requirements. Among the various recommendation approaches, content-based recommendation is particularly suitable for this problem because it recommends courses based on textual similarity between user requirements and course information rather than relying on historical user ratings. This approach is especially useful for first-time users who have little or no interaction history.</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The present project develops an AI Course Recommender &amp; Career Roadmap Generator that computes a learner's skill gap using a manually curated mapping between career roles and required technical skills. Based on the identified skill gap, the system recommends relevant courses using TF-IDF vectorization and Cosine Similarity. The recommended courses are then passed to the Groq Large Language Model (LLM), which generates a personalized month-wise learning roadmap.</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It is important to note that the LLM is not responsible for recommending courses. The recommendation process is entirely handled by the content-based recommendation engine. The LLM simply converts the recommended courses into a structured and easy-to-follow learning plan.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The objective of this project is to demonstrate how recommender systems and modern Large Language Models can be integrated to provide personalized, intelligent, and career-oriented learning guidance.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Training Topics Covered During the Three-Week Training Phase (18 May – 6 June 2026)</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Basic Statistics for Data Science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Data Visualization</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Introduction to GitHub and Cloud Computing</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Data Science Application Development using Streamlit</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Machine Learning (Parts 1 &amp; 2)</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LLM Fundamentals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Communication Skills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Deep Learning (Parts 1 &amp; 2)</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Computer Vision Overview</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Agentic AI</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System View of Data Science</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Reinforcement Learning</w:t>
      </w:r>
    </w:p>
    <w:p w:rsidR="00000000" w:rsidDel="00000000" w:rsidP="00000000" w:rsidRDefault="00000000" w:rsidRPr="00000000" w14:paraId="0000002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32"/>
          <w:szCs w:val="32"/>
          <w:u w:val="none"/>
          <w:shd w:fill="auto" w:val="clear"/>
          <w:vertAlign w:val="baseline"/>
          <w:rtl w:val="0"/>
        </w:rPr>
        <w:t xml:space="preserve">3. PROJECT OBJECTIVES</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The primary objectives of this project are:</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To build a clean dataset of online courses and create a manually curated dictionary mapping different career roles to their required technical skills.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To identify a learner's skill gap by comparing the learner's existing skills with the skills required for the selected career role.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To develop content-based course recommendation models that recommend relevant courses based on the identified skill gap.</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To generate a personalized learning roadmap using the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Groq</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Large Language Model (LLM) based on the recommended courses.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 provide learners with an intelligent and structured career guidance system that supports future extensions through additional recommendation models and evaluation techniques.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No survey was conducted and no formal statistical hypothesis test was performed in this project. The project focuses entirely on the development of a content-based recommendation system.</w:t>
      </w:r>
    </w:p>
    <w:p w:rsidR="00000000" w:rsidDel="00000000" w:rsidP="00000000" w:rsidRDefault="00000000" w:rsidRPr="00000000" w14:paraId="0000002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32"/>
          <w:szCs w:val="32"/>
          <w:u w:val="none"/>
          <w:shd w:fill="auto" w:val="clear"/>
          <w:vertAlign w:val="baseline"/>
          <w:rtl w:val="0"/>
        </w:rPr>
        <w:t xml:space="preserve">4. METHODOLOGY</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The methodology adopted in this project consists of multiple stages beginning with dataset preparation and ending with the generation of a personalized learning roadmap. Each stage contributes to building a content-based recommendation system capable of identifying user skill gaps and recommending relevant online courses.</w:t>
      </w:r>
    </w:p>
    <w:p w:rsidR="00000000" w:rsidDel="00000000" w:rsidP="00000000" w:rsidRDefault="00000000" w:rsidRPr="00000000" w14:paraId="0000003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6"/>
          <w:szCs w:val="26"/>
          <w:u w:val="none"/>
          <w:shd w:fill="auto" w:val="clear"/>
          <w:vertAlign w:val="baseline"/>
          <w:rtl w:val="0"/>
        </w:rPr>
        <w:t xml:space="preserve">4.1 Data Source</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The primary dataset used in this project is the Coursera Courses &amp; Skills Dataset 2024, obtained from Kaggle. The dataset contains information about online courses including course titles, associated skills, descriptions and additional metadata.</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For this project, the course title and associated skills were primarily used because they provide meaningful textual information required for content-based recommendation. Course descriptions were considered supplementary information but were not heavily relied upon due to inconsistencies and missing values.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The dataset contains courses covering multiple domains including Artificial Intelligence, Machine Learning, Data Science, Software Engineering, Cloud Computing, Business Analytics and Web Development, making it suitable for career-oriented recommendation.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Dataset Source: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Kaggle – Coursera Courses &amp; Skills Dataset 2024</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Number of Courses Used: 623</w:t>
      </w:r>
      <w:r w:rsidDel="00000000" w:rsidR="00000000" w:rsidRPr="00000000">
        <w:rPr>
          <w:rtl w:val="0"/>
        </w:rPr>
      </w:r>
    </w:p>
    <w:p w:rsidR="00000000" w:rsidDel="00000000" w:rsidP="00000000" w:rsidRDefault="00000000" w:rsidRPr="00000000" w14:paraId="0000003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6"/>
          <w:szCs w:val="26"/>
          <w:u w:val="none"/>
          <w:shd w:fill="auto" w:val="clear"/>
          <w:vertAlign w:val="baseline"/>
          <w:rtl w:val="0"/>
        </w:rPr>
        <w:t xml:space="preserve">4.2 Tools and Libraries</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The entire project was implemented using Python in the Google Colab environment.</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The following tools and libraries were used during development:</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u w:val="none"/>
          <w:shd w:fill="auto" w:val="clear"/>
          <w:vertAlign w:val="baseline"/>
          <w:rtl w:val="0"/>
        </w:rPr>
        <w:t xml:space="preserve">Python</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u w:val="none"/>
          <w:shd w:fill="auto" w:val="clear"/>
          <w:vertAlign w:val="baseline"/>
          <w:rtl w:val="0"/>
        </w:rPr>
        <w:t xml:space="preserve">Google Colab</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u w:val="none"/>
          <w:shd w:fill="auto" w:val="clear"/>
          <w:vertAlign w:val="baseline"/>
          <w:rtl w:val="0"/>
        </w:rPr>
        <w:t xml:space="preserve">Pandas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u w:val="none"/>
          <w:shd w:fill="auto" w:val="clear"/>
          <w:vertAlign w:val="baseline"/>
          <w:rtl w:val="0"/>
        </w:rPr>
        <w:t xml:space="preserve">NumPy</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u w:val="none"/>
          <w:shd w:fill="auto" w:val="clear"/>
          <w:vertAlign w:val="baseline"/>
          <w:rtl w:val="0"/>
        </w:rPr>
        <w:t xml:space="preserve">Scikit-learn</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u w:val="none"/>
          <w:shd w:fill="auto" w:val="clear"/>
          <w:vertAlign w:val="baseline"/>
          <w:rtl w:val="0"/>
        </w:rPr>
        <w:t>Groq API (openai/gpt-oss-120b)</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u w:val="none"/>
          <w:shd w:fill="auto" w:val="clear"/>
          <w:vertAlign w:val="baseline"/>
          <w:rtl w:val="0"/>
        </w:rPr>
        <w:t xml:space="preserve">Regular Expressions (re)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u w:val="none"/>
          <w:shd w:fill="auto" w:val="clear"/>
          <w:vertAlign w:val="baseline"/>
          <w:rtl w:val="0"/>
        </w:rPr>
        <w:t xml:space="preserve">GitHub</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tl w:val="0"/>
        </w:rPr>
        <w:t xml:space="preserve">Sentence Transformers </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tl w:val="0"/>
        </w:rPr>
        <w:t xml:space="preserve">Matplotlib</w:t>
      </w:r>
    </w:p>
    <w:p w:rsidR="00000000" w:rsidDel="00000000" w:rsidP="00000000" w:rsidRDefault="00000000" w:rsidRPr="00000000" w14:paraId="0000004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6"/>
          <w:szCs w:val="26"/>
          <w:u w:val="none"/>
          <w:shd w:fill="auto" w:val="clear"/>
          <w:vertAlign w:val="baseline"/>
          <w:rtl w:val="0"/>
        </w:rPr>
        <w:t xml:space="preserve">4.3 Data Cleaning and Preparation</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Before building the recommendation system, the dataset underwent several preprocessing steps to improve consistency and recommendation quality.</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The preprocessing process included:</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Loading the dataset into Pandas DataFrames.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Renaming columns for easier processing.</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Removing unnecessary attributes.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Handling missing values.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Cleaning textual information.</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Combining Course Title and Associated Skills into a searchable text representation.</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Standardizing skill names and removing formatting inconsistencies.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Rather than relying solely on course descriptions, the recommendation system primarily uses the combined course title and skill information because these attributes provide a more structured representation of course content.</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The cleaned dataset forms the basis for the recommendation engine.</w:t>
      </w:r>
    </w:p>
    <w:p w:rsidR="00000000" w:rsidDel="00000000" w:rsidP="00000000" w:rsidRDefault="00000000" w:rsidRPr="00000000" w14:paraId="0000005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6"/>
          <w:szCs w:val="26"/>
          <w:u w:val="none"/>
          <w:shd w:fill="auto" w:val="clear"/>
          <w:vertAlign w:val="baseline"/>
          <w:rtl w:val="0"/>
        </w:rPr>
        <w:t xml:space="preserve">4.4 Role and Skill Gap Definition</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 manually curated dictionary was developed to map career roles with their corresponding technical skills.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The current implementation supports several career roles, including:</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Data Scientist</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Data Analyst</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ML Engineer</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Data Engineer</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Business Analyst</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BI Developer</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AI Researcher</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Backend Developer</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MLOps Engineer</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NLP Engineer</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The user first selects a target career role and enters their existing technical skills.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The system compares the user's skills with the predefined skills required for the selected role.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The difference between these two sets represents the learner's Skill Gap.</w:t>
      </w:r>
    </w:p>
    <w:p w:rsidR="00000000" w:rsidDel="00000000" w:rsidP="00000000" w:rsidRDefault="00000000" w:rsidRPr="00000000" w14:paraId="0000006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3"/>
          <w:szCs w:val="23"/>
          <w:u w:val="none"/>
          <w:shd w:fill="auto" w:val="clear"/>
          <w:vertAlign w:val="baseline"/>
          <w:rtl w:val="0"/>
        </w:rPr>
        <w:t xml:space="preserve">Example</w:t>
      </w:r>
      <w:r w:rsidDel="00000000" w:rsidR="00000000" w:rsidRPr="00000000">
        <w:rPr>
          <w:rtl w:val="0"/>
        </w:rPr>
      </w:r>
    </w:p>
    <w:tbl>
      <w:tblPr>
        <w:tblStyle w:val="Table1"/>
        <w:tblW w:w="9360.0" w:type="dxa"/>
        <w:jc w:val="left"/>
        <w:tblInd w:w="-150.0" w:type="dxa"/>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A0"/>
      </w:tblPr>
      <w:tblGrid>
        <w:gridCol w:w="4680"/>
        <w:gridCol w:w="4680"/>
        <w:tblGridChange w:id="0">
          <w:tblGrid>
            <w:gridCol w:w="4680"/>
            <w:gridCol w:w="4680"/>
          </w:tblGrid>
        </w:tblGridChange>
      </w:tblGrid>
      <w:tr>
        <w:trPr>
          <w:cantSplit w:val="0"/>
          <w:tblHeader w:val="0"/>
        </w:trPr>
        <w:tc>
          <w:tcPr>
            <w:shd w:fill="1f4e79" w:val="clear"/>
            <w:tcMar>
              <w:top w:w="100.0" w:type="dxa"/>
              <w:left w:w="150.0" w:type="dxa"/>
              <w:bottom w:w="100.0" w:type="dxa"/>
              <w:right w:w="150.0" w:type="dxa"/>
            </w:tcMa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
                <w:szCs w:val="22"/>
                <w:u w:val="none"/>
                <w:shd w:fill="auto" w:val="clear"/>
                <w:vertAlign w:val="baseline"/>
                <w:rtl w:val="0"/>
              </w:rPr>
              <w:t xml:space="preserve">Parameter</w:t>
            </w:r>
            <w:r w:rsidDel="00000000" w:rsidR="00000000" w:rsidRPr="00000000">
              <w:rPr>
                <w:rtl w:val="0"/>
              </w:rPr>
            </w:r>
          </w:p>
        </w:tc>
        <w:tc>
          <w:tcPr>
            <w:shd w:fill="1f4e79" w:val="clear"/>
            <w:tcMar>
              <w:top w:w="100.0" w:type="dxa"/>
              <w:left w:w="150.0" w:type="dxa"/>
              <w:bottom w:w="100.0" w:type="dxa"/>
              <w:right w:w="150.0" w:type="dxa"/>
            </w:tcMa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
                <w:szCs w:val="22"/>
                <w:u w:val="none"/>
                <w:shd w:fill="auto" w:val="clear"/>
                <w:vertAlign w:val="baseline"/>
                <w:rtl w:val="0"/>
              </w:rPr>
              <w:t xml:space="preserve">Value</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Target Career</w:t>
            </w:r>
          </w:p>
        </w:tc>
        <w:tc>
          <w:tcPr>
            <w:tcMar>
              <w:top w:w="100.0" w:type="dxa"/>
              <w:left w:w="150.0" w:type="dxa"/>
              <w:bottom w:w="100.0" w:type="dxa"/>
              <w:right w:w="150.0" w:type="dxa"/>
            </w:tcMa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Data Scientist</w:t>
            </w:r>
          </w:p>
        </w:tc>
      </w:tr>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Required Skills</w:t>
            </w:r>
          </w:p>
        </w:tc>
        <w:tc>
          <w:tcPr>
            <w:shd w:fill="f2f2f2" w:val="clear"/>
            <w:tcMar>
              <w:top w:w="100.0" w:type="dxa"/>
              <w:left w:w="150.0" w:type="dxa"/>
              <w:bottom w:w="100.0" w:type="dxa"/>
              <w:right w:w="150.0" w:type="dxa"/>
            </w:tcMar>
          </w:tcPr>
          <w:p w:rsidR="00000000" w:rsidDel="00000000" w:rsidP="00000000" w:rsidRDefault="00000000" w:rsidRPr="00000000" w14:paraId="00000066">
            <w:pPr>
              <w:rPr/>
            </w:pPr>
            <w:r w:rsidDel="00000000" w:rsidR="00000000" w:rsidRPr="00000000">
              <w:rPr>
                <w:rtl w:val="0"/>
              </w:rPr>
              <w:t xml:space="preserve">Python</w:t>
            </w:r>
          </w:p>
          <w:p w:rsidR="00000000" w:rsidDel="00000000" w:rsidP="00000000" w:rsidRDefault="00000000" w:rsidRPr="00000000" w14:paraId="00000067">
            <w:pPr>
              <w:rPr/>
            </w:pPr>
            <w:r w:rsidDel="00000000" w:rsidR="00000000" w:rsidRPr="00000000">
              <w:rPr>
                <w:rtl w:val="0"/>
              </w:rPr>
              <w:t xml:space="preserve">Statistics</w:t>
            </w:r>
          </w:p>
          <w:p w:rsidR="00000000" w:rsidDel="00000000" w:rsidP="00000000" w:rsidRDefault="00000000" w:rsidRPr="00000000" w14:paraId="00000068">
            <w:pPr>
              <w:rPr/>
            </w:pPr>
            <w:r w:rsidDel="00000000" w:rsidR="00000000" w:rsidRPr="00000000">
              <w:rPr>
                <w:rtl w:val="0"/>
              </w:rPr>
              <w:t xml:space="preserve">Machine Learning</w:t>
            </w:r>
          </w:p>
          <w:p w:rsidR="00000000" w:rsidDel="00000000" w:rsidP="00000000" w:rsidRDefault="00000000" w:rsidRPr="00000000" w14:paraId="00000069">
            <w:pPr>
              <w:rPr/>
            </w:pPr>
            <w:r w:rsidDel="00000000" w:rsidR="00000000" w:rsidRPr="00000000">
              <w:rPr>
                <w:rtl w:val="0"/>
              </w:rPr>
              <w:t xml:space="preserve">SQL</w:t>
            </w:r>
          </w:p>
          <w:p w:rsidR="00000000" w:rsidDel="00000000" w:rsidP="00000000" w:rsidRDefault="00000000" w:rsidRPr="00000000" w14:paraId="0000006A">
            <w:pPr>
              <w:rPr/>
            </w:pPr>
            <w:r w:rsidDel="00000000" w:rsidR="00000000" w:rsidRPr="00000000">
              <w:rPr>
                <w:rtl w:val="0"/>
              </w:rPr>
              <w:t xml:space="preserve">Data Visualization</w:t>
            </w:r>
          </w:p>
          <w:p w:rsidR="00000000" w:rsidDel="00000000" w:rsidP="00000000" w:rsidRDefault="00000000" w:rsidRPr="00000000" w14:paraId="0000006B">
            <w:pPr>
              <w:rPr/>
            </w:pPr>
            <w:r w:rsidDel="00000000" w:rsidR="00000000" w:rsidRPr="00000000">
              <w:rPr>
                <w:rtl w:val="0"/>
              </w:rPr>
              <w:t xml:space="preserve">Deep Learning</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User Skills</w:t>
            </w:r>
          </w:p>
        </w:tc>
        <w:tc>
          <w:tcPr>
            <w:tcMar>
              <w:top w:w="100.0" w:type="dxa"/>
              <w:left w:w="150.0" w:type="dxa"/>
              <w:bottom w:w="100.0" w:type="dxa"/>
              <w:right w:w="150.0" w:type="dxa"/>
            </w:tcMar>
          </w:tcPr>
          <w:p w:rsidR="00000000" w:rsidDel="00000000" w:rsidP="00000000" w:rsidRDefault="00000000" w:rsidRPr="00000000" w14:paraId="0000006D">
            <w:pPr>
              <w:rPr/>
            </w:pPr>
            <w:r w:rsidDel="00000000" w:rsidR="00000000" w:rsidRPr="00000000">
              <w:rPr>
                <w:rtl w:val="0"/>
              </w:rPr>
              <w:t xml:space="preserve">Python</w:t>
            </w:r>
          </w:p>
        </w:tc>
      </w:tr>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Computed Skill Gap</w:t>
            </w:r>
          </w:p>
        </w:tc>
        <w:tc>
          <w:tcPr>
            <w:shd w:fill="f2f2f2" w:val="clear"/>
            <w:tcMar>
              <w:top w:w="100.0" w:type="dxa"/>
              <w:left w:w="150.0" w:type="dxa"/>
              <w:bottom w:w="100.0" w:type="dxa"/>
              <w:right w:w="150.0" w:type="dxa"/>
            </w:tcMar>
          </w:tcPr>
          <w:p w:rsidR="00000000" w:rsidDel="00000000" w:rsidP="00000000" w:rsidRDefault="00000000" w:rsidRPr="00000000" w14:paraId="0000006F">
            <w:pPr>
              <w:rPr/>
            </w:pPr>
            <w:r w:rsidDel="00000000" w:rsidR="00000000" w:rsidRPr="00000000">
              <w:rPr>
                <w:rtl w:val="0"/>
              </w:rPr>
              <w:t xml:space="preserve">Statistics</w:t>
            </w:r>
          </w:p>
          <w:p w:rsidR="00000000" w:rsidDel="00000000" w:rsidP="00000000" w:rsidRDefault="00000000" w:rsidRPr="00000000" w14:paraId="00000070">
            <w:pPr>
              <w:rPr/>
            </w:pPr>
            <w:r w:rsidDel="00000000" w:rsidR="00000000" w:rsidRPr="00000000">
              <w:rPr>
                <w:rtl w:val="0"/>
              </w:rPr>
              <w:t xml:space="preserve">Machine Learning</w:t>
            </w:r>
          </w:p>
          <w:p w:rsidR="00000000" w:rsidDel="00000000" w:rsidP="00000000" w:rsidRDefault="00000000" w:rsidRPr="00000000" w14:paraId="00000071">
            <w:pPr>
              <w:rPr/>
            </w:pPr>
            <w:r w:rsidDel="00000000" w:rsidR="00000000" w:rsidRPr="00000000">
              <w:rPr>
                <w:rtl w:val="0"/>
              </w:rPr>
              <w:t xml:space="preserve">SQL</w:t>
            </w:r>
          </w:p>
          <w:p w:rsidR="00000000" w:rsidDel="00000000" w:rsidP="00000000" w:rsidRDefault="00000000" w:rsidRPr="00000000" w14:paraId="00000072">
            <w:pPr>
              <w:rPr/>
            </w:pPr>
            <w:r w:rsidDel="00000000" w:rsidR="00000000" w:rsidRPr="00000000">
              <w:rPr>
                <w:rtl w:val="0"/>
              </w:rPr>
              <w:t xml:space="preserve">Data Visualization</w:t>
            </w:r>
          </w:p>
          <w:p w:rsidR="00000000" w:rsidDel="00000000" w:rsidP="00000000" w:rsidRDefault="00000000" w:rsidRPr="00000000" w14:paraId="00000073">
            <w:pPr>
              <w:rPr/>
            </w:pPr>
            <w:r w:rsidDel="00000000" w:rsidR="00000000" w:rsidRPr="00000000">
              <w:rPr>
                <w:rtl w:val="0"/>
              </w:rPr>
              <w:t xml:space="preserve">Deep Learning</w:t>
            </w:r>
          </w:p>
        </w:tc>
      </w:tr>
    </w:tbl>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This computed skill gap serves as the input query for the recommendation engine.</w:t>
      </w:r>
    </w:p>
    <w:p w:rsidR="00000000" w:rsidDel="00000000" w:rsidP="00000000" w:rsidRDefault="00000000" w:rsidRPr="00000000" w14:paraId="0000007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6"/>
          <w:szCs w:val="26"/>
          <w:u w:val="none"/>
          <w:shd w:fill="auto" w:val="clear"/>
          <w:vertAlign w:val="baseline"/>
          <w:rtl w:val="0"/>
        </w:rPr>
        <w:t xml:space="preserve">4.5 Recommendation Model</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tl w:val="0"/>
        </w:rPr>
        <w:t xml:space="preserve">The recommendation system implements two content-based recommendation approaches. The first approach uses </w:t>
      </w:r>
      <w:r w:rsidDel="00000000" w:rsidR="00000000" w:rsidRPr="00000000">
        <w:rPr>
          <w:b w:val="1"/>
          <w:bCs w:val="1"/>
          <w:rtl w:val="0"/>
        </w:rPr>
        <w:t xml:space="preserve">TF-IDF vectorization with Cosine Similarity</w:t>
      </w:r>
      <w:r w:rsidDel="00000000" w:rsidR="00000000" w:rsidRPr="00000000">
        <w:rPr>
          <w:rtl w:val="0"/>
        </w:rPr>
        <w:t xml:space="preserve"> to recommend courses based on keyword similarity, while the second uses </w:t>
      </w:r>
      <w:r w:rsidDel="00000000" w:rsidR="00000000" w:rsidRPr="00000000">
        <w:rPr>
          <w:b w:val="1"/>
          <w:bCs w:val="1"/>
          <w:rtl w:val="0"/>
        </w:rPr>
        <w:t xml:space="preserve">Sentence Transformer embeddings (all-MiniLM-L6-v2)</w:t>
      </w:r>
      <w:r w:rsidDel="00000000" w:rsidR="00000000" w:rsidRPr="00000000">
        <w:rPr>
          <w:rtl w:val="0"/>
        </w:rPr>
        <w:t xml:space="preserve"> to capture semantic similarity between the learner's skill gap and the combined course title and skills text. Both recommendation models are implemented and evaluated using the Precision@10 metric to compare their recommendation performance. </w:t>
      </w:r>
      <w:r w:rsidDel="00000000" w:rsidR="00000000" w:rsidRPr="00000000">
        <w:rPr>
          <w:rtl w:val="0"/>
        </w:rPr>
      </w:r>
    </w:p>
    <w:p w:rsidR="00000000" w:rsidDel="00000000" w:rsidP="00000000" w:rsidRDefault="00000000" w:rsidRPr="00000000" w14:paraId="0000007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6"/>
          <w:szCs w:val="26"/>
          <w:u w:val="none"/>
          <w:shd w:fill="auto" w:val="clear"/>
          <w:vertAlign w:val="baseline"/>
          <w:rtl w:val="0"/>
        </w:rPr>
        <w:t xml:space="preserve">4.6 Evaluation Method</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tl w:val="0"/>
        </w:rPr>
        <w:t xml:space="preserve">The recommendation models are evaluated using the </w:t>
      </w:r>
      <w:r w:rsidDel="00000000" w:rsidR="00000000" w:rsidRPr="00000000">
        <w:rPr>
          <w:b w:val="1"/>
          <w:bCs w:val="1"/>
          <w:rtl w:val="0"/>
        </w:rPr>
        <w:t xml:space="preserve">Precision@10</w:t>
      </w:r>
      <w:r w:rsidDel="00000000" w:rsidR="00000000" w:rsidRPr="00000000">
        <w:rPr>
          <w:rtl w:val="0"/>
        </w:rPr>
        <w:t xml:space="preserve"> metric. A recommendation is considered relevant if one or more associated skill tags match the learner's identified skill gap. The evaluation is implemented using the </w:t>
      </w:r>
      <w:r w:rsidDel="00000000" w:rsidR="00000000" w:rsidRPr="00000000">
        <w:rPr>
          <w:rFonts w:ascii="Roboto Mono" w:cs="Roboto Mono" w:eastAsia="Roboto Mono" w:hAnsi="Roboto Mono"/>
          <w:color w:val="188038"/>
          <w:rtl w:val="0"/>
        </w:rPr>
        <w:t xml:space="preserve">is_relevant()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precision_at_k()</w:t>
      </w:r>
      <w:r w:rsidDel="00000000" w:rsidR="00000000" w:rsidRPr="00000000">
        <w:rPr>
          <w:rtl w:val="0"/>
        </w:rPr>
        <w:t xml:space="preserve"> functions, enabling the performance comparison of the TF-IDF and Sentence Transformer recommendation models across multiple career roles. </w:t>
      </w:r>
      <w:r w:rsidDel="00000000" w:rsidR="00000000" w:rsidRPr="00000000">
        <w:rPr>
          <w:rtl w:val="0"/>
        </w:rPr>
      </w:r>
    </w:p>
    <w:p w:rsidR="00000000" w:rsidDel="00000000" w:rsidP="00000000" w:rsidRDefault="00000000" w:rsidRPr="00000000" w14:paraId="0000007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6"/>
          <w:szCs w:val="26"/>
          <w:u w:val="none"/>
          <w:shd w:fill="auto" w:val="clear"/>
          <w:vertAlign w:val="baseline"/>
          <w:rtl w:val="0"/>
        </w:rPr>
        <w:t xml:space="preserve">4.7 LLM Roadmap Generation</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After the recommendation engine identifies the most relevant courses, the recommended courses are passed to the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Groq</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Large Language Model (LLM, openai/gpt-oss-120b).</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The LLM receives the recommended courses and generates a personalized month-wise learning roadmap that guides the learner through an organized sequence of topics.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The roadmap begins with foundational concepts before progressing towards advanced topics and project-based learning.</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It is important to note that the LLM is not responsible for recommending courses. The recommendation process is handled by the implemented recommendation models, and the selected recommendation output is converted into a structured and personalized learning roadmap by the LLM.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1f4e79"/>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6"/>
          <w:szCs w:val="26"/>
          <w:u w:val="none"/>
          <w:shd w:fill="auto" w:val="clear"/>
          <w:vertAlign w:val="baseline"/>
          <w:rtl w:val="0"/>
        </w:rPr>
        <w:t xml:space="preserve">4.8 Analysis Flow Chart</w:t>
      </w:r>
    </w:p>
    <w:p w:rsidR="00000000" w:rsidDel="00000000" w:rsidP="00000000" w:rsidRDefault="00000000" w:rsidRPr="00000000" w14:paraId="0000008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center"/>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Pr>
        <w:drawing>
          <wp:inline distB="0" distT="0" distL="0" distR="0">
            <wp:extent cx="4000500" cy="4076396"/>
            <wp:effectExtent b="0" l="0" r="0" t="0"/>
            <wp:docPr descr="Screenshot 2026-07-09 152055.png" id="1" name="image1.png"/>
            <a:graphic>
              <a:graphicData uri="http://schemas.openxmlformats.org/drawingml/2006/picture">
                <pic:pic>
                  <pic:nvPicPr>
                    <pic:cNvPr descr="Screenshot 2026-07-09 152055.png" id="0" name="image1.png"/>
                    <pic:cNvPicPr preferRelativeResize="0"/>
                  </pic:nvPicPr>
                  <pic:blipFill>
                    <a:blip r:embed="rId7"/>
                    <a:srcRect b="0" l="0" r="0" t="1162"/>
                    <a:stretch>
                      <a:fillRect/>
                    </a:stretch>
                  </pic:blipFill>
                  <pic:spPr>
                    <a:xfrm>
                      <a:off x="0" y="0"/>
                      <a:ext cx="4000500" cy="4076396"/>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Figure 1: Project Pipeline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6"/>
          <w:szCs w:val="26"/>
          <w:u w:val="none"/>
          <w:shd w:fill="auto" w:val="clear"/>
          <w:vertAlign w:val="baseline"/>
          <w:rtl w:val="0"/>
        </w:rPr>
        <w:t xml:space="preserve">4.9 Code Repository</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GitHub Repository:</w:t>
        <w:br w:type="textWrapping"/>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Repository Link: </w:t>
      </w:r>
      <w:r w:rsidDel="00000000" w:rsidR="00000000" w:rsidRPr="00000000">
        <w:rPr>
          <w:rFonts w:ascii="Calibri" w:cs="Calibri" w:eastAsia="Calibri" w:hAnsi="Calibri"/>
          <w:b w:val="0"/>
          <w:bCs w:val="0"/>
          <w:i w:val="0"/>
          <w:iCs w:val="0"/>
          <w:smallCaps w:val="0"/>
          <w:strike w:val="0"/>
          <w:color w:val="262626"/>
          <w:sz w:val="22"/>
          <w:szCs w:val="22"/>
          <w:u w:val="single"/>
          <w:shd w:fill="auto" w:val="clear"/>
          <w:vertAlign w:val="baseline"/>
          <w:rtl w:val="0"/>
        </w:rPr>
        <w:t>https://github.com/«your-github-username»/«your-repo»</w:t>
      </w:r>
      <w:r w:rsidDel="00000000" w:rsidR="00000000" w:rsidRPr="00000000">
        <w:rPr>
          <w:rtl w:val="0"/>
        </w:rPr>
      </w:r>
    </w:p>
    <w:p w:rsidR="00000000" w:rsidDel="00000000" w:rsidP="00000000" w:rsidRDefault="00000000" w:rsidRPr="00000000" w14:paraId="0000008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32"/>
          <w:szCs w:val="32"/>
          <w:u w:val="none"/>
          <w:shd w:fill="auto" w:val="clear"/>
          <w:vertAlign w:val="baseline"/>
          <w:rtl w:val="0"/>
        </w:rPr>
        <w:t xml:space="preserve">5. DATA ANALYSIS AND RESULTS</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This chapter presents the observations and outputs obtained from the implementation of the AI Course Recommender &amp; Career Roadmap Generator. </w:t>
      </w:r>
      <w:r w:rsidDel="00000000" w:rsidR="00000000" w:rsidRPr="00000000">
        <w:rPr>
          <w:rtl w:val="0"/>
        </w:rPr>
        <w:t xml:space="preserve">The recommendation system was implemented using two content-based recommendation approaches based on TF-IDF with Cosine Similarity and Sentence Transformer embeddings. User skill gaps are matched against course information from the Coursera Courses &amp; Skills Dataset 2024 to generate personalized course recommendations and learning roadmaps.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The current implementation successfully preprocesses the dataset, identifies missing skills for a selected career role, recommends relevant courses using TF-IDF with Cosine Similarity, and generates a personalized learning roadmap using the Groq Large Language Model (LLM).</w:t>
      </w:r>
    </w:p>
    <w:p w:rsidR="00000000" w:rsidDel="00000000" w:rsidP="00000000" w:rsidRDefault="00000000" w:rsidRPr="00000000" w14:paraId="0000008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6"/>
          <w:szCs w:val="26"/>
          <w:u w:val="none"/>
          <w:shd w:fill="auto" w:val="clear"/>
          <w:vertAlign w:val="baseline"/>
          <w:rtl w:val="0"/>
        </w:rPr>
        <w:t xml:space="preserve">5.1 Dataset Analysis</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The Coursera Courses &amp; Skills Dataset 2024 contains a diverse collection of online courses from multiple technical domains. Before recommendation, the dataset was cleaned and preprocessed to improve consistency and recommendation quality.</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The preprocessing included:</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Removal of unnecessary columns.</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Handling missing values.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Standardization of text.</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Combining course titles and associated skills.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Preparation of searchable textual information.</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These preprocessing steps ensure that the recommendation model receives meaningful and consistent input.</w:t>
      </w:r>
    </w:p>
    <w:p w:rsidR="00000000" w:rsidDel="00000000" w:rsidP="00000000" w:rsidRDefault="00000000" w:rsidRPr="00000000" w14:paraId="0000009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3"/>
          <w:szCs w:val="23"/>
          <w:u w:val="none"/>
          <w:shd w:fill="auto" w:val="clear"/>
          <w:vertAlign w:val="baseline"/>
          <w:rtl w:val="0"/>
        </w:rPr>
        <w:t xml:space="preserve">Dataset Summary</w:t>
      </w:r>
      <w:r w:rsidDel="00000000" w:rsidR="00000000" w:rsidRPr="00000000">
        <w:rPr>
          <w:rtl w:val="0"/>
        </w:rPr>
      </w:r>
    </w:p>
    <w:tbl>
      <w:tblPr>
        <w:tblStyle w:val="Table2"/>
        <w:tblW w:w="9360.0" w:type="dxa"/>
        <w:jc w:val="left"/>
        <w:tblInd w:w="-150.0" w:type="dxa"/>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A0"/>
      </w:tblPr>
      <w:tblGrid>
        <w:gridCol w:w="4680"/>
        <w:gridCol w:w="4680"/>
        <w:tblGridChange w:id="0">
          <w:tblGrid>
            <w:gridCol w:w="4680"/>
            <w:gridCol w:w="4680"/>
          </w:tblGrid>
        </w:tblGridChange>
      </w:tblGrid>
      <w:tr>
        <w:trPr>
          <w:cantSplit w:val="0"/>
          <w:tblHeader w:val="0"/>
        </w:trPr>
        <w:tc>
          <w:tcPr>
            <w:shd w:fill="1f4e79" w:val="clear"/>
            <w:tcMar>
              <w:top w:w="100.0" w:type="dxa"/>
              <w:left w:w="150.0" w:type="dxa"/>
              <w:bottom w:w="100.0" w:type="dxa"/>
              <w:right w:w="150.0" w:type="dxa"/>
            </w:tcMa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
                <w:szCs w:val="22"/>
                <w:u w:val="none"/>
                <w:shd w:fill="auto" w:val="clear"/>
                <w:vertAlign w:val="baseline"/>
                <w:rtl w:val="0"/>
              </w:rPr>
              <w:t xml:space="preserve">Parameter</w:t>
            </w:r>
            <w:r w:rsidDel="00000000" w:rsidR="00000000" w:rsidRPr="00000000">
              <w:rPr>
                <w:rtl w:val="0"/>
              </w:rPr>
            </w:r>
          </w:p>
        </w:tc>
        <w:tc>
          <w:tcPr>
            <w:shd w:fill="1f4e79" w:val="clear"/>
            <w:tcMar>
              <w:top w:w="100.0" w:type="dxa"/>
              <w:left w:w="150.0" w:type="dxa"/>
              <w:bottom w:w="100.0" w:type="dxa"/>
              <w:right w:w="150.0" w:type="dxa"/>
            </w:tcMa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
                <w:szCs w:val="22"/>
                <w:u w:val="none"/>
                <w:shd w:fill="auto" w:val="clear"/>
                <w:vertAlign w:val="baseline"/>
                <w:rtl w:val="0"/>
              </w:rPr>
              <w:t xml:space="preserve">Value</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Dataset Name</w:t>
            </w:r>
          </w:p>
        </w:tc>
        <w:tc>
          <w:tcPr>
            <w:tcMar>
              <w:top w:w="100.0" w:type="dxa"/>
              <w:left w:w="150.0" w:type="dxa"/>
              <w:bottom w:w="100.0" w:type="dxa"/>
              <w:right w:w="150.0" w:type="dxa"/>
            </w:tcMa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Coursera Courses &amp; Skills Dataset 2024</w:t>
            </w:r>
          </w:p>
        </w:tc>
      </w:tr>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Source</w:t>
            </w:r>
          </w:p>
        </w:tc>
        <w:tc>
          <w:tcPr>
            <w:shd w:fill="f2f2f2" w:val="clear"/>
            <w:tcMar>
              <w:top w:w="100.0" w:type="dxa"/>
              <w:left w:w="150.0" w:type="dxa"/>
              <w:bottom w:w="100.0" w:type="dxa"/>
              <w:right w:w="150.0" w:type="dxa"/>
            </w:tcMa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Kaggle</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Total Courses</w:t>
            </w:r>
          </w:p>
        </w:tc>
        <w:tc>
          <w:tcPr>
            <w:tcMar>
              <w:top w:w="100.0" w:type="dxa"/>
              <w:left w:w="150.0" w:type="dxa"/>
              <w:bottom w:w="100.0" w:type="dxa"/>
              <w:right w:w="150.0" w:type="dxa"/>
            </w:tcMar>
          </w:tcPr>
          <w:p w:rsidR="00000000" w:rsidDel="00000000" w:rsidP="00000000" w:rsidRDefault="00000000" w:rsidRPr="00000000" w14:paraId="00000098">
            <w:pPr>
              <w:rPr/>
            </w:pPr>
            <w:r w:rsidDel="00000000" w:rsidR="00000000" w:rsidRPr="00000000">
              <w:rPr>
                <w:rtl w:val="0"/>
              </w:rPr>
              <w:t xml:space="preserve">623</w:t>
            </w:r>
          </w:p>
        </w:tc>
      </w:tr>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Features Used</w:t>
            </w:r>
          </w:p>
        </w:tc>
        <w:tc>
          <w:tcPr>
            <w:shd w:fill="f2f2f2" w:val="clear"/>
            <w:tcMar>
              <w:top w:w="100.0" w:type="dxa"/>
              <w:left w:w="150.0" w:type="dxa"/>
              <w:bottom w:w="100.0" w:type="dxa"/>
              <w:right w:w="150.0" w:type="dxa"/>
            </w:tcMa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Course Title, Skills</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Recommendation Technique</w:t>
            </w:r>
          </w:p>
        </w:tc>
        <w:tc>
          <w:tcPr>
            <w:tcMar>
              <w:top w:w="100.0" w:type="dxa"/>
              <w:left w:w="150.0" w:type="dxa"/>
              <w:bottom w:w="100.0" w:type="dxa"/>
              <w:right w:w="150.0" w:type="dxa"/>
            </w:tcMa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TF-IDF + Cosine Similarity &amp; Sentence-Transformer embeddings</w:t>
            </w:r>
          </w:p>
        </w:tc>
      </w:tr>
    </w:tbl>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6"/>
          <w:szCs w:val="26"/>
          <w:u w:val="none"/>
          <w:shd w:fill="auto" w:val="clear"/>
          <w:vertAlign w:val="baseline"/>
          <w:rtl w:val="0"/>
        </w:rPr>
        <w:t xml:space="preserve">5.2 Recommendation Results</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The recommendation engine computes the user's skill gap based on the selected career role and then retrieves the most relevant courses using TF-IDF vectorization and Cosine Similarity.</w:t>
      </w:r>
    </w:p>
    <w:p w:rsidR="00000000" w:rsidDel="00000000" w:rsidP="00000000" w:rsidRDefault="00000000" w:rsidRPr="00000000" w14:paraId="000000A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3"/>
          <w:szCs w:val="23"/>
          <w:u w:val="none"/>
          <w:shd w:fill="auto" w:val="clear"/>
          <w:vertAlign w:val="baseline"/>
          <w:rtl w:val="0"/>
        </w:rPr>
        <w:t xml:space="preserve">Sample Input</w:t>
      </w:r>
      <w:r w:rsidDel="00000000" w:rsidR="00000000" w:rsidRPr="00000000">
        <w:rPr>
          <w:rtl w:val="0"/>
        </w:rPr>
      </w:r>
    </w:p>
    <w:tbl>
      <w:tblPr>
        <w:tblStyle w:val="Table3"/>
        <w:tblW w:w="9360.0" w:type="dxa"/>
        <w:jc w:val="left"/>
        <w:tblInd w:w="-150.0" w:type="dxa"/>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A0"/>
      </w:tblPr>
      <w:tblGrid>
        <w:gridCol w:w="4680"/>
        <w:gridCol w:w="4680"/>
        <w:tblGridChange w:id="0">
          <w:tblGrid>
            <w:gridCol w:w="4680"/>
            <w:gridCol w:w="4680"/>
          </w:tblGrid>
        </w:tblGridChange>
      </w:tblGrid>
      <w:tr>
        <w:trPr>
          <w:cantSplit w:val="0"/>
          <w:tblHeader w:val="0"/>
        </w:trPr>
        <w:tc>
          <w:tcPr>
            <w:shd w:fill="1f4e79" w:val="clear"/>
            <w:tcMar>
              <w:top w:w="100.0" w:type="dxa"/>
              <w:left w:w="150.0" w:type="dxa"/>
              <w:bottom w:w="100.0" w:type="dxa"/>
              <w:right w:w="150.0" w:type="dxa"/>
            </w:tcMa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
                <w:szCs w:val="22"/>
                <w:u w:val="none"/>
                <w:shd w:fill="auto" w:val="clear"/>
                <w:vertAlign w:val="baseline"/>
                <w:rtl w:val="0"/>
              </w:rPr>
              <w:t xml:space="preserve">Parameter</w:t>
            </w:r>
            <w:r w:rsidDel="00000000" w:rsidR="00000000" w:rsidRPr="00000000">
              <w:rPr>
                <w:rtl w:val="0"/>
              </w:rPr>
            </w:r>
          </w:p>
        </w:tc>
        <w:tc>
          <w:tcPr>
            <w:shd w:fill="1f4e79" w:val="clear"/>
            <w:tcMar>
              <w:top w:w="100.0" w:type="dxa"/>
              <w:left w:w="150.0" w:type="dxa"/>
              <w:bottom w:w="100.0" w:type="dxa"/>
              <w:right w:w="150.0" w:type="dxa"/>
            </w:tcMa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
                <w:szCs w:val="22"/>
                <w:u w:val="none"/>
                <w:shd w:fill="auto" w:val="clear"/>
                <w:vertAlign w:val="baseline"/>
                <w:rtl w:val="0"/>
              </w:rPr>
              <w:t xml:space="preserve">Value</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Target Career Role</w:t>
            </w:r>
          </w:p>
        </w:tc>
        <w:tc>
          <w:tcPr>
            <w:tcMar>
              <w:top w:w="100.0" w:type="dxa"/>
              <w:left w:w="150.0" w:type="dxa"/>
              <w:bottom w:w="100.0" w:type="dxa"/>
              <w:right w:w="150.0" w:type="dxa"/>
            </w:tcMa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Data Scientist</w:t>
            </w:r>
          </w:p>
        </w:tc>
      </w:tr>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Existing Skills</w:t>
            </w:r>
          </w:p>
        </w:tc>
        <w:tc>
          <w:tcPr>
            <w:shd w:fill="f2f2f2" w:val="clear"/>
            <w:tcMar>
              <w:top w:w="100.0" w:type="dxa"/>
              <w:left w:w="150.0" w:type="dxa"/>
              <w:bottom w:w="100.0" w:type="dxa"/>
              <w:right w:w="150.0" w:type="dxa"/>
            </w:tcMar>
          </w:tcPr>
          <w:p w:rsidR="00000000" w:rsidDel="00000000" w:rsidP="00000000" w:rsidRDefault="00000000" w:rsidRPr="00000000" w14:paraId="000000A6">
            <w:pPr>
              <w:rPr/>
            </w:pPr>
            <w:r w:rsidDel="00000000" w:rsidR="00000000" w:rsidRPr="00000000">
              <w:rPr>
                <w:rtl w:val="0"/>
              </w:rPr>
              <w:t xml:space="preserve">Python</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Identified Skill Gap</w:t>
            </w:r>
          </w:p>
        </w:tc>
        <w:tc>
          <w:tcPr>
            <w:tcMar>
              <w:top w:w="100.0" w:type="dxa"/>
              <w:left w:w="150.0" w:type="dxa"/>
              <w:bottom w:w="100.0" w:type="dxa"/>
              <w:right w:w="150.0" w:type="dxa"/>
            </w:tcMar>
          </w:tcPr>
          <w:p w:rsidR="00000000" w:rsidDel="00000000" w:rsidP="00000000" w:rsidRDefault="00000000" w:rsidRPr="00000000" w14:paraId="000000A8">
            <w:pPr>
              <w:rPr/>
            </w:pPr>
            <w:r w:rsidDel="00000000" w:rsidR="00000000" w:rsidRPr="00000000">
              <w:rPr>
                <w:rtl w:val="0"/>
              </w:rPr>
              <w:t xml:space="preserve">Statistics</w:t>
            </w:r>
          </w:p>
          <w:p w:rsidR="00000000" w:rsidDel="00000000" w:rsidP="00000000" w:rsidRDefault="00000000" w:rsidRPr="00000000" w14:paraId="000000A9">
            <w:pPr>
              <w:rPr/>
            </w:pPr>
            <w:r w:rsidDel="00000000" w:rsidR="00000000" w:rsidRPr="00000000">
              <w:rPr>
                <w:rtl w:val="0"/>
              </w:rPr>
              <w:t xml:space="preserve">Machine Learning</w:t>
            </w:r>
          </w:p>
          <w:p w:rsidR="00000000" w:rsidDel="00000000" w:rsidP="00000000" w:rsidRDefault="00000000" w:rsidRPr="00000000" w14:paraId="000000AA">
            <w:pPr>
              <w:rPr/>
            </w:pPr>
            <w:r w:rsidDel="00000000" w:rsidR="00000000" w:rsidRPr="00000000">
              <w:rPr>
                <w:rtl w:val="0"/>
              </w:rPr>
              <w:t xml:space="preserve">SQL</w:t>
            </w:r>
          </w:p>
          <w:p w:rsidR="00000000" w:rsidDel="00000000" w:rsidP="00000000" w:rsidRDefault="00000000" w:rsidRPr="00000000" w14:paraId="000000AB">
            <w:pPr>
              <w:rPr/>
            </w:pPr>
            <w:r w:rsidDel="00000000" w:rsidR="00000000" w:rsidRPr="00000000">
              <w:rPr>
                <w:rtl w:val="0"/>
              </w:rPr>
              <w:t xml:space="preserve">Data Visualization</w:t>
            </w:r>
          </w:p>
          <w:p w:rsidR="00000000" w:rsidDel="00000000" w:rsidP="00000000" w:rsidRDefault="00000000" w:rsidRPr="00000000" w14:paraId="000000AC">
            <w:pPr>
              <w:rPr/>
            </w:pPr>
            <w:r w:rsidDel="00000000" w:rsidR="00000000" w:rsidRPr="00000000">
              <w:rPr>
                <w:rtl w:val="0"/>
              </w:rPr>
              <w:t xml:space="preserve">Deep Learning</w:t>
            </w:r>
          </w:p>
        </w:tc>
      </w:tr>
    </w:tbl>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Top 5 Recommended Courses</w:t>
      </w:r>
      <w:r w:rsidDel="00000000" w:rsidR="00000000" w:rsidRPr="00000000">
        <w:rPr>
          <w:rtl w:val="0"/>
        </w:rPr>
      </w:r>
    </w:p>
    <w:tbl>
      <w:tblPr>
        <w:tblStyle w:val="Table4"/>
        <w:tblW w:w="9360.0" w:type="dxa"/>
        <w:jc w:val="left"/>
        <w:tblInd w:w="-150.0" w:type="dxa"/>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A0"/>
      </w:tblPr>
      <w:tblGrid>
        <w:gridCol w:w="1005"/>
        <w:gridCol w:w="8355"/>
        <w:tblGridChange w:id="0">
          <w:tblGrid>
            <w:gridCol w:w="1005"/>
            <w:gridCol w:w="8355"/>
          </w:tblGrid>
        </w:tblGridChange>
      </w:tblGrid>
      <w:tr>
        <w:trPr>
          <w:cantSplit w:val="0"/>
          <w:tblHeader w:val="0"/>
        </w:trPr>
        <w:tc>
          <w:tcPr>
            <w:shd w:fill="1f4e79" w:val="clear"/>
            <w:tcMar>
              <w:top w:w="100.0" w:type="dxa"/>
              <w:left w:w="150.0" w:type="dxa"/>
              <w:bottom w:w="100.0" w:type="dxa"/>
              <w:right w:w="150.0" w:type="dxa"/>
            </w:tcMa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
                <w:szCs w:val="22"/>
                <w:u w:val="none"/>
                <w:shd w:fill="auto" w:val="clear"/>
                <w:vertAlign w:val="baseline"/>
                <w:rtl w:val="0"/>
              </w:rPr>
              <w:t xml:space="preserve">Rank</w:t>
            </w:r>
            <w:r w:rsidDel="00000000" w:rsidR="00000000" w:rsidRPr="00000000">
              <w:rPr>
                <w:rtl w:val="0"/>
              </w:rPr>
            </w:r>
          </w:p>
        </w:tc>
        <w:tc>
          <w:tcPr>
            <w:shd w:fill="1f4e79" w:val="clear"/>
            <w:tcMar>
              <w:top w:w="100.0" w:type="dxa"/>
              <w:left w:w="150.0" w:type="dxa"/>
              <w:bottom w:w="100.0" w:type="dxa"/>
              <w:right w:w="150.0" w:type="dxa"/>
            </w:tcMa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
                <w:szCs w:val="22"/>
                <w:u w:val="none"/>
                <w:shd w:fill="auto" w:val="clear"/>
                <w:vertAlign w:val="baseline"/>
                <w:rtl w:val="0"/>
              </w:rPr>
              <w:t xml:space="preserve">Recommended Course</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1     </w:t>
            </w:r>
          </w:p>
        </w:tc>
        <w:tc>
          <w:tcPr>
            <w:tcMar>
              <w:top w:w="100.0" w:type="dxa"/>
              <w:left w:w="150.0" w:type="dxa"/>
              <w:bottom w:w="100.0" w:type="dxa"/>
              <w:right w:w="150.0" w:type="dxa"/>
            </w:tcMa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color w:val="262626"/>
                <w:rtl w:val="0"/>
              </w:rPr>
              <w:t xml:space="preserve">Machine Learning on Google Cloud</w:t>
            </w:r>
            <w:r w:rsidDel="00000000" w:rsidR="00000000" w:rsidRPr="00000000">
              <w:rPr>
                <w:rtl w:val="0"/>
              </w:rPr>
            </w:r>
          </w:p>
        </w:tc>
      </w:tr>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2</w:t>
            </w:r>
          </w:p>
        </w:tc>
        <w:tc>
          <w:tcPr>
            <w:shd w:fill="f2f2f2" w:val="clear"/>
            <w:tcMar>
              <w:top w:w="100.0" w:type="dxa"/>
              <w:left w:w="150.0" w:type="dxa"/>
              <w:bottom w:w="100.0" w:type="dxa"/>
              <w:right w:w="150.0" w:type="dxa"/>
            </w:tcMa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color w:val="262626"/>
                <w:rtl w:val="0"/>
              </w:rPr>
              <w:t xml:space="preserve">Machine Learning</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3</w:t>
            </w:r>
          </w:p>
        </w:tc>
        <w:tc>
          <w:tcPr>
            <w:tcMar>
              <w:top w:w="100.0" w:type="dxa"/>
              <w:left w:w="150.0" w:type="dxa"/>
              <w:bottom w:w="100.0" w:type="dxa"/>
              <w:right w:w="150.0" w:type="dxa"/>
            </w:tcMa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color w:val="262626"/>
                <w:rtl w:val="0"/>
              </w:rPr>
              <w:t xml:space="preserve">IBM Machine Learning</w:t>
            </w:r>
            <w:r w:rsidDel="00000000" w:rsidR="00000000" w:rsidRPr="00000000">
              <w:rPr>
                <w:rtl w:val="0"/>
              </w:rPr>
            </w:r>
          </w:p>
        </w:tc>
      </w:tr>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4</w:t>
            </w:r>
          </w:p>
        </w:tc>
        <w:tc>
          <w:tcPr>
            <w:shd w:fill="f2f2f2" w:val="clear"/>
            <w:tcMar>
              <w:top w:w="100.0" w:type="dxa"/>
              <w:left w:w="150.0" w:type="dxa"/>
              <w:bottom w:w="100.0" w:type="dxa"/>
              <w:right w:w="150.0" w:type="dxa"/>
            </w:tcMar>
          </w:tcPr>
          <w:p w:rsidR="00000000" w:rsidDel="00000000" w:rsidP="00000000" w:rsidRDefault="00000000" w:rsidRPr="00000000" w14:paraId="000000B7">
            <w:pPr>
              <w:spacing w:after="120" w:line="276" w:lineRule="auto"/>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color w:val="262626"/>
                <w:rtl w:val="0"/>
              </w:rPr>
              <w:t xml:space="preserve">Applying Machine Learning to your Data with Google Cloud</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5</w:t>
            </w:r>
          </w:p>
        </w:tc>
        <w:tc>
          <w:tcPr>
            <w:tcMar>
              <w:top w:w="100.0" w:type="dxa"/>
              <w:left w:w="150.0" w:type="dxa"/>
              <w:bottom w:w="100.0" w:type="dxa"/>
              <w:right w:w="150.0" w:type="dxa"/>
            </w:tcMa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color w:val="262626"/>
                <w:rtl w:val="0"/>
              </w:rPr>
              <w:t xml:space="preserve">Deep Neural Networks with PyTorch</w:t>
            </w:r>
            <w:r w:rsidDel="00000000" w:rsidR="00000000" w:rsidRPr="00000000">
              <w:rPr>
                <w:rtl w:val="0"/>
              </w:rPr>
            </w:r>
          </w:p>
        </w:tc>
      </w:tr>
    </w:tbl>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tl w:val="0"/>
        </w:rPr>
        <w:t xml:space="preserve">The table above presents the actual top five course recommendations generated by the recommendation system for the selected career role. The recommendations are ranked according to their similarity scores and closely address the learner's identified skill gaps, providing a structured learning path toward the chosen career objective. </w:t>
      </w:r>
      <w:r w:rsidDel="00000000" w:rsidR="00000000" w:rsidRPr="00000000">
        <w:rPr>
          <w:rtl w:val="0"/>
        </w:rPr>
      </w:r>
    </w:p>
    <w:p w:rsidR="00000000" w:rsidDel="00000000" w:rsidP="00000000" w:rsidRDefault="00000000" w:rsidRPr="00000000" w14:paraId="000000B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pPr>
      <w:r w:rsidDel="00000000" w:rsidR="00000000" w:rsidRPr="00000000">
        <w:rPr>
          <w:rFonts w:ascii="Calibri" w:cs="Calibri" w:eastAsia="Calibri" w:hAnsi="Calibri"/>
          <w:b w:val="1"/>
          <w:bCs w:val="1"/>
          <w:i w:val="0"/>
          <w:iCs w:val="0"/>
          <w:smallCaps w:val="0"/>
          <w:strike w:val="0"/>
          <w:color w:val="1f4e79"/>
          <w:sz w:val="26"/>
          <w:szCs w:val="26"/>
          <w:u w:val="none"/>
          <w:shd w:fill="auto" w:val="clear"/>
          <w:vertAlign w:val="baseline"/>
          <w:rtl w:val="0"/>
        </w:rPr>
        <w:t xml:space="preserve">5.3 Performance Evaluation</w:t>
      </w:r>
      <w:r w:rsidDel="00000000" w:rsidR="00000000" w:rsidRPr="00000000">
        <w:rPr>
          <w:rtl w:val="0"/>
        </w:rPr>
      </w:r>
    </w:p>
    <w:p w:rsidR="00000000" w:rsidDel="00000000" w:rsidP="00000000" w:rsidRDefault="00000000" w:rsidRPr="00000000" w14:paraId="000000B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tl w:val="0"/>
        </w:rPr>
        <w:t xml:space="preserve">The recommendation models were evaluated using the Precision@10 metric across multiple career roles. </w:t>
      </w:r>
      <w:r w:rsidDel="00000000" w:rsidR="00000000" w:rsidRPr="00000000">
        <w:rPr>
          <w:rtl w:val="0"/>
        </w:rPr>
      </w:r>
    </w:p>
    <w:tbl>
      <w:tblPr>
        <w:tblStyle w:val="Table5"/>
        <w:tblW w:w="9360.0" w:type="dxa"/>
        <w:jc w:val="left"/>
        <w:tblInd w:w="-150.0" w:type="dxa"/>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A0"/>
      </w:tblPr>
      <w:tblGrid>
        <w:gridCol w:w="3120"/>
        <w:gridCol w:w="3120"/>
        <w:gridCol w:w="3120"/>
        <w:tblGridChange w:id="0">
          <w:tblGrid>
            <w:gridCol w:w="3120"/>
            <w:gridCol w:w="3120"/>
            <w:gridCol w:w="3120"/>
          </w:tblGrid>
        </w:tblGridChange>
      </w:tblGrid>
      <w:tr>
        <w:trPr>
          <w:cantSplit w:val="0"/>
          <w:tblHeader w:val="0"/>
        </w:trPr>
        <w:tc>
          <w:tcPr>
            <w:shd w:fill="1f4e79" w:val="clear"/>
            <w:tcMar>
              <w:top w:w="100.0" w:type="dxa"/>
              <w:left w:w="150.0" w:type="dxa"/>
              <w:bottom w:w="100.0" w:type="dxa"/>
              <w:right w:w="150.0" w:type="dxa"/>
            </w:tcMa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b w:val="0"/>
                <w:bCs w:val="0"/>
                <w:color w:val="ffffff"/>
                <w:rtl w:val="0"/>
              </w:rPr>
              <w:t xml:space="preserve">Career Role</w:t>
            </w:r>
            <w:r w:rsidDel="00000000" w:rsidR="00000000" w:rsidRPr="00000000">
              <w:rPr>
                <w:rtl w:val="0"/>
              </w:rPr>
            </w:r>
          </w:p>
        </w:tc>
        <w:tc>
          <w:tcPr>
            <w:shd w:fill="1f4e79" w:val="clear"/>
            <w:tcMar>
              <w:top w:w="100.0" w:type="dxa"/>
              <w:left w:w="150.0" w:type="dxa"/>
              <w:bottom w:w="100.0" w:type="dxa"/>
              <w:right w:w="150.0" w:type="dxa"/>
            </w:tcMa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b w:val="0"/>
                <w:bCs w:val="0"/>
                <w:color w:val="ffffff"/>
                <w:rtl w:val="0"/>
              </w:rPr>
              <w:t xml:space="preserve">TF-IDF Precision@10 </w:t>
            </w:r>
            <w:r w:rsidDel="00000000" w:rsidR="00000000" w:rsidRPr="00000000">
              <w:rPr>
                <w:rtl w:val="0"/>
              </w:rPr>
            </w:r>
          </w:p>
        </w:tc>
        <w:tc>
          <w:tcPr>
            <w:shd w:fill="1f4e79" w:val="clear"/>
            <w:tcMar>
              <w:top w:w="100.0" w:type="dxa"/>
              <w:left w:w="150.0" w:type="dxa"/>
              <w:bottom w:w="100.0" w:type="dxa"/>
              <w:right w:w="150.0" w:type="dxa"/>
            </w:tcMa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b w:val="0"/>
                <w:bCs w:val="0"/>
                <w:color w:val="ffffff"/>
                <w:rtl w:val="0"/>
              </w:rPr>
              <w:t xml:space="preserve">Embedding Precision@10 </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b w:val="0"/>
                <w:bCs w:val="0"/>
                <w:color w:val="262626"/>
                <w:rtl w:val="0"/>
              </w:rPr>
              <w:t xml:space="preserve">Data Scientist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color w:val="262626"/>
                <w:rtl w:val="0"/>
              </w:rPr>
              <w:t xml:space="preserve">1.00</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color w:val="262626"/>
                <w:rtl w:val="0"/>
              </w:rPr>
              <w:t xml:space="preserve">1.00</w:t>
            </w:r>
            <w:r w:rsidDel="00000000" w:rsidR="00000000" w:rsidRPr="00000000">
              <w:rPr>
                <w:rtl w:val="0"/>
              </w:rPr>
            </w:r>
          </w:p>
        </w:tc>
      </w:tr>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b w:val="0"/>
                <w:bCs w:val="0"/>
                <w:color w:val="262626"/>
                <w:rtl w:val="0"/>
              </w:rPr>
              <w:t xml:space="preserve">Data Analyst</w:t>
            </w:r>
            <w:r w:rsidDel="00000000" w:rsidR="00000000" w:rsidRPr="00000000">
              <w:rPr>
                <w:rtl w:val="0"/>
              </w:rPr>
            </w:r>
          </w:p>
        </w:tc>
        <w:tc>
          <w:tcPr>
            <w:shd w:fill="f2f2f2" w:val="clear"/>
            <w:tcMar>
              <w:top w:w="100.0" w:type="dxa"/>
              <w:left w:w="150.0" w:type="dxa"/>
              <w:bottom w:w="100.0" w:type="dxa"/>
              <w:right w:w="150.0" w:type="dxa"/>
            </w:tcMa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color w:val="262626"/>
                <w:rtl w:val="0"/>
              </w:rPr>
              <w:t xml:space="preserve">1.00</w:t>
            </w:r>
            <w:r w:rsidDel="00000000" w:rsidR="00000000" w:rsidRPr="00000000">
              <w:rPr>
                <w:rtl w:val="0"/>
              </w:rPr>
            </w:r>
          </w:p>
        </w:tc>
        <w:tc>
          <w:tcPr>
            <w:shd w:fill="f2f2f2" w:val="clear"/>
            <w:tcMar>
              <w:top w:w="100.0" w:type="dxa"/>
              <w:left w:w="150.0" w:type="dxa"/>
              <w:bottom w:w="100.0" w:type="dxa"/>
              <w:right w:w="150.0" w:type="dxa"/>
            </w:tcMa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color w:val="262626"/>
                <w:rtl w:val="0"/>
              </w:rPr>
              <w:t xml:space="preserve">1.00</w:t>
            </w:r>
            <w:r w:rsidDel="00000000" w:rsidR="00000000" w:rsidRPr="00000000">
              <w:rPr>
                <w:rtl w:val="0"/>
              </w:rPr>
            </w:r>
          </w:p>
        </w:tc>
      </w:tr>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b w:val="0"/>
                <w:bCs w:val="0"/>
                <w:color w:val="262626"/>
              </w:rPr>
            </w:pPr>
            <w:r w:rsidDel="00000000" w:rsidR="00000000" w:rsidRPr="00000000">
              <w:rPr>
                <w:b w:val="0"/>
                <w:bCs w:val="0"/>
                <w:color w:val="262626"/>
                <w:rtl w:val="0"/>
              </w:rPr>
              <w:t xml:space="preserve">NLP Engineer</w:t>
            </w:r>
          </w:p>
        </w:tc>
        <w:tc>
          <w:tcPr>
            <w:shd w:fill="f2f2f2" w:val="clear"/>
            <w:tcMar>
              <w:top w:w="100.0" w:type="dxa"/>
              <w:left w:w="150.0" w:type="dxa"/>
              <w:bottom w:w="100.0" w:type="dxa"/>
              <w:right w:w="150.0" w:type="dxa"/>
            </w:tcMa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color w:val="262626"/>
              </w:rPr>
            </w:pPr>
            <w:r w:rsidDel="00000000" w:rsidR="00000000" w:rsidRPr="00000000">
              <w:rPr>
                <w:color w:val="262626"/>
                <w:rtl w:val="0"/>
              </w:rPr>
              <w:t xml:space="preserve">0.90</w:t>
            </w:r>
          </w:p>
        </w:tc>
        <w:tc>
          <w:tcPr>
            <w:shd w:fill="f2f2f2" w:val="clear"/>
            <w:tcMar>
              <w:top w:w="100.0" w:type="dxa"/>
              <w:left w:w="150.0" w:type="dxa"/>
              <w:bottom w:w="100.0" w:type="dxa"/>
              <w:right w:w="150.0" w:type="dxa"/>
            </w:tcMa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color w:val="262626"/>
              </w:rPr>
            </w:pPr>
            <w:r w:rsidDel="00000000" w:rsidR="00000000" w:rsidRPr="00000000">
              <w:rPr>
                <w:color w:val="262626"/>
                <w:rtl w:val="0"/>
              </w:rPr>
              <w:t xml:space="preserve">0.40</w:t>
            </w:r>
          </w:p>
        </w:tc>
      </w:tr>
    </w:tbl>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tl w:val="0"/>
        </w:rPr>
        <w:t xml:space="preserve">The recommendation models were evaluated using the Precision@10 metric across three career roles. Both the TF-IDF and Sentence Transformer models achieved a Precision@10 score of </w:t>
      </w:r>
      <w:r w:rsidDel="00000000" w:rsidR="00000000" w:rsidRPr="00000000">
        <w:rPr>
          <w:b w:val="1"/>
          <w:bCs w:val="1"/>
          <w:rtl w:val="0"/>
        </w:rPr>
        <w:t xml:space="preserve">1.00</w:t>
      </w:r>
      <w:r w:rsidDel="00000000" w:rsidR="00000000" w:rsidRPr="00000000">
        <w:rPr>
          <w:rtl w:val="0"/>
        </w:rPr>
        <w:t xml:space="preserve"> for the </w:t>
      </w:r>
      <w:r w:rsidDel="00000000" w:rsidR="00000000" w:rsidRPr="00000000">
        <w:rPr>
          <w:b w:val="1"/>
          <w:bCs w:val="1"/>
          <w:rtl w:val="0"/>
        </w:rPr>
        <w:t xml:space="preserve">Data Scientist</w:t>
      </w:r>
      <w:r w:rsidDel="00000000" w:rsidR="00000000" w:rsidRPr="00000000">
        <w:rPr>
          <w:rtl w:val="0"/>
        </w:rPr>
        <w:t xml:space="preserve"> and </w:t>
      </w:r>
      <w:r w:rsidDel="00000000" w:rsidR="00000000" w:rsidRPr="00000000">
        <w:rPr>
          <w:b w:val="1"/>
          <w:bCs w:val="1"/>
          <w:rtl w:val="0"/>
        </w:rPr>
        <w:t xml:space="preserve">Data Analyst</w:t>
      </w:r>
      <w:r w:rsidDel="00000000" w:rsidR="00000000" w:rsidRPr="00000000">
        <w:rPr>
          <w:rtl w:val="0"/>
        </w:rPr>
        <w:t xml:space="preserve"> roles. These results are expected because the recommender ranks the most relevant courses at the top, causing Precision@10 to saturate for career roles that are well represented in the dataset.</w:t>
      </w:r>
    </w:p>
    <w:p w:rsidR="00000000" w:rsidDel="00000000" w:rsidP="00000000" w:rsidRDefault="00000000" w:rsidRPr="00000000" w14:paraId="000000CB">
      <w:pPr>
        <w:spacing w:after="240" w:before="240" w:lineRule="auto"/>
        <w:rPr/>
      </w:pPr>
      <w:r w:rsidDel="00000000" w:rsidR="00000000" w:rsidRPr="00000000">
        <w:rPr>
          <w:rtl w:val="0"/>
        </w:rPr>
        <w:t xml:space="preserve">For the </w:t>
      </w:r>
      <w:r w:rsidDel="00000000" w:rsidR="00000000" w:rsidRPr="00000000">
        <w:rPr>
          <w:b w:val="1"/>
          <w:bCs w:val="1"/>
          <w:rtl w:val="0"/>
        </w:rPr>
        <w:t xml:space="preserve">NLP Engineer</w:t>
      </w:r>
      <w:r w:rsidDel="00000000" w:rsidR="00000000" w:rsidRPr="00000000">
        <w:rPr>
          <w:rtl w:val="0"/>
        </w:rPr>
        <w:t xml:space="preserve"> role, the TF-IDF model achieved a Precision@10 score of </w:t>
      </w:r>
      <w:r w:rsidDel="00000000" w:rsidR="00000000" w:rsidRPr="00000000">
        <w:rPr>
          <w:b w:val="1"/>
          <w:bCs w:val="1"/>
          <w:rtl w:val="0"/>
        </w:rPr>
        <w:t xml:space="preserve">0.90</w:t>
      </w:r>
      <w:r w:rsidDel="00000000" w:rsidR="00000000" w:rsidRPr="00000000">
        <w:rPr>
          <w:rtl w:val="0"/>
        </w:rPr>
        <w:t xml:space="preserve">, whereas the Sentence Transformer model achieved </w:t>
      </w:r>
      <w:r w:rsidDel="00000000" w:rsidR="00000000" w:rsidRPr="00000000">
        <w:rPr>
          <w:b w:val="1"/>
          <w:bCs w:val="1"/>
          <w:rtl w:val="0"/>
        </w:rPr>
        <w:t xml:space="preserve">0.40</w:t>
      </w:r>
      <w:r w:rsidDel="00000000" w:rsidR="00000000" w:rsidRPr="00000000">
        <w:rPr>
          <w:rtl w:val="0"/>
        </w:rPr>
        <w:t xml:space="preserve">. This difference is expected because the current relevance criterion rewards exact skill-tag overlap, which favours the keyword-based TF-IDF approach. In contrast, the embedding model retrieves semantically related courses that may use different skill tags, resulting in a lower Precision@10 despite recommending conceptually relevant courses. This demonstrates the importance of evaluating recommendation systems across multiple career roles and interpreting evaluation metrics in the context of the chosen relevance criterion.</w:t>
      </w:r>
      <w:r w:rsidDel="00000000" w:rsidR="00000000" w:rsidRPr="00000000">
        <w:rPr>
          <w:rtl w:val="0"/>
        </w:rPr>
      </w:r>
    </w:p>
    <w:p w:rsidR="00000000" w:rsidDel="00000000" w:rsidP="00000000" w:rsidRDefault="00000000" w:rsidRPr="00000000" w14:paraId="000000C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6"/>
          <w:szCs w:val="26"/>
          <w:u w:val="none"/>
          <w:shd w:fill="auto" w:val="clear"/>
          <w:vertAlign w:val="baseline"/>
          <w:rtl w:val="0"/>
        </w:rPr>
        <w:t xml:space="preserve">5.4 Discussion</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w:t>
      </w:r>
      <w:r w:rsidDel="00000000" w:rsidR="00000000" w:rsidRPr="00000000">
        <w:rPr>
          <w:rtl w:val="0"/>
        </w:rPr>
        <w:t xml:space="preserve">he proposed recommendation framework successfully demonstrates the complete workflow of a content-based recommendation system. The system identifies the learner's skill gap, recommends suitable online courses using both TF-IDF and Sentence Transformer recommendation models, and generates a personalized learning roadmap using the Groq Large Language Model (LLM). The recommendation models were evaluated using the Precision@10 metric across multiple career roles. The evaluation results show that the recommendation system effectively identifies relevant courses while highlighting the strengths and limitations of different recommendation approaches under the chosen relevance criterion. The integration of the Groq LLM further improves usability by transforming recommended courses into a structured and easy-to-follow learning plan. </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32"/>
          <w:szCs w:val="32"/>
          <w:u w:val="none"/>
          <w:shd w:fill="auto" w:val="clear"/>
          <w:vertAlign w:val="baseline"/>
          <w:rtl w:val="0"/>
        </w:rPr>
        <w:t xml:space="preserve">6. CONCLUSION</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The proposed AI-based Course Recommender and Career Roadmap Generator has been successfully implemented. The system performs data preprocessing, identifies the learner's skill gap, recommends relevant courses using both TF-IDF and Sentence Transformer recommendation models, generates a personalized learning roadmap using the Groq Large Language Model, and evaluates recommendation performance using the Precision@10 metric. The results demonstrate the effectiveness of the proposed approach in providing personalized learning recommendations. Future work will focus on extending the evaluation across additional career roles and larger datasets to further validate the recommendation system.</w:t>
      </w:r>
    </w:p>
    <w:p>
      <w:pPr/>
      <w:r>
        <w:rPr>
          <w:b/>
        </w:rPr>
        <w:t xml:space="preserve">Limitations: </w:t>
      </w:r>
      <w:r>
        <w:t>This project has three honest limitations. First, the learning roadmap's ordering is suggested by the LLM, not verified — prerequisite sequencing between courses is not explicitly modelled, so the month-wise order should be read as a suggestion. Second, the relevance check used for evaluation (is_relevant()) is a proxy: a recommended course is counted as relevant only when its skill tags overlap the target skills, so the Precision@10 scores are only as reliable as the dataset's skill tags. Third, the recommender has no explicit concept of the career role — it ranks courses purely by text similarity to the skill-gap query, not by any learned notion of what the role demands.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Future Scope</w:t>
      </w:r>
      <w:r w:rsidDel="00000000" w:rsidR="00000000" w:rsidRPr="00000000">
        <w:rPr>
          <w:rtl w:val="0"/>
        </w:rPr>
      </w:r>
    </w:p>
    <w:p w:rsidR="00000000" w:rsidDel="00000000" w:rsidP="00000000" w:rsidRDefault="00000000" w:rsidRPr="00000000" w14:paraId="000000D1">
      <w:pPr>
        <w:numPr>
          <w:ilvl w:val="0"/>
          <w:numId w:val="1"/>
        </w:numPr>
        <w:spacing w:after="0" w:afterAutospacing="0" w:before="240" w:lineRule="auto"/>
        <w:ind w:left="360"/>
        <w:rPr>
          <w:color w:val="000000"/>
        </w:rPr>
      </w:pPr>
      <w:r w:rsidDel="00000000" w:rsidR="00000000" w:rsidRPr="00000000">
        <w:rPr>
          <w:rtl w:val="0"/>
        </w:rPr>
        <w:t xml:space="preserve">Extend the evaluation of the recommendation models across additional career roles and larger datasets. </w:t>
      </w:r>
    </w:p>
    <w:p w:rsidR="00000000" w:rsidDel="00000000" w:rsidP="00000000" w:rsidRDefault="00000000" w:rsidRPr="00000000" w14:paraId="000000D2">
      <w:pPr>
        <w:numPr>
          <w:ilvl w:val="0"/>
          <w:numId w:val="1"/>
        </w:numPr>
        <w:spacing w:after="0" w:afterAutospacing="0" w:before="0" w:beforeAutospacing="0" w:lineRule="auto"/>
        <w:ind w:left="360"/>
        <w:rPr>
          <w:color w:val="000000"/>
        </w:rPr>
      </w:pPr>
      <w:r w:rsidDel="00000000" w:rsidR="00000000" w:rsidRPr="00000000">
        <w:rPr>
          <w:rtl w:val="0"/>
        </w:rPr>
        <w:t xml:space="preserve">Investigate hybrid recommendation approaches by combining keyword-based and semantic recommendation techniques. </w:t>
      </w:r>
    </w:p>
    <w:p w:rsidR="00000000" w:rsidDel="00000000" w:rsidP="00000000" w:rsidRDefault="00000000" w:rsidRPr="00000000" w14:paraId="000000D3">
      <w:pPr>
        <w:numPr>
          <w:ilvl w:val="0"/>
          <w:numId w:val="1"/>
        </w:numPr>
        <w:spacing w:after="0" w:afterAutospacing="0" w:before="0" w:beforeAutospacing="0" w:lineRule="auto"/>
        <w:ind w:left="360"/>
        <w:rPr>
          <w:color w:val="000000"/>
        </w:rPr>
      </w:pPr>
      <w:r w:rsidDel="00000000" w:rsidR="00000000" w:rsidRPr="00000000">
        <w:rPr>
          <w:rtl w:val="0"/>
        </w:rPr>
        <w:t xml:space="preserve">Expand the dataset to include courses from platforms such as Udemy, edX, and NPTEL.</w:t>
      </w:r>
    </w:p>
    <w:p w:rsidR="00000000" w:rsidDel="00000000" w:rsidP="00000000" w:rsidRDefault="00000000" w:rsidRPr="00000000" w14:paraId="000000D4">
      <w:pPr>
        <w:numPr>
          <w:ilvl w:val="0"/>
          <w:numId w:val="1"/>
        </w:numPr>
        <w:spacing w:after="0" w:afterAutospacing="0" w:before="0" w:beforeAutospacing="0" w:lineRule="auto"/>
        <w:ind w:left="360"/>
        <w:rPr>
          <w:color w:val="000000"/>
        </w:rPr>
      </w:pPr>
      <w:r w:rsidDel="00000000" w:rsidR="00000000" w:rsidRPr="00000000">
        <w:rPr>
          <w:rtl w:val="0"/>
        </w:rPr>
        <w:t xml:space="preserve">Improve prerequisite sequencing within the learning roadmap.</w:t>
      </w:r>
    </w:p>
    <w:p w:rsidR="00000000" w:rsidDel="00000000" w:rsidP="00000000" w:rsidRDefault="00000000" w:rsidRPr="00000000" w14:paraId="000000D5">
      <w:pPr>
        <w:numPr>
          <w:ilvl w:val="0"/>
          <w:numId w:val="1"/>
        </w:numPr>
        <w:spacing w:after="0" w:afterAutospacing="0" w:before="0" w:beforeAutospacing="0" w:lineRule="auto"/>
        <w:ind w:left="360"/>
        <w:rPr>
          <w:color w:val="000000"/>
        </w:rPr>
      </w:pPr>
      <w:r w:rsidDel="00000000" w:rsidR="00000000" w:rsidRPr="00000000">
        <w:rPr>
          <w:rtl w:val="0"/>
        </w:rPr>
        <w:t xml:space="preserve">Develop a Streamlit-based web application for interactive user access.</w:t>
      </w:r>
    </w:p>
    <w:p w:rsidR="00000000" w:rsidDel="00000000" w:rsidP="00000000" w:rsidRDefault="00000000" w:rsidRPr="00000000" w14:paraId="000000D6">
      <w:pPr>
        <w:numPr>
          <w:ilvl w:val="0"/>
          <w:numId w:val="1"/>
        </w:numPr>
        <w:spacing w:after="0" w:afterAutospacing="0" w:before="0" w:beforeAutospacing="0" w:lineRule="auto"/>
        <w:ind w:left="360"/>
        <w:rPr>
          <w:color w:val="000000"/>
        </w:rPr>
      </w:pPr>
      <w:r w:rsidDel="00000000" w:rsidR="00000000" w:rsidRPr="00000000">
        <w:rPr>
          <w:rtl w:val="0"/>
        </w:rPr>
        <w:t xml:space="preserve">Integrate real-time course updates and filtering based on learner preferences.</w:t>
      </w:r>
    </w:p>
    <w:p w:rsidR="00000000" w:rsidDel="00000000" w:rsidP="00000000" w:rsidRDefault="00000000" w:rsidRPr="00000000" w14:paraId="000000D7">
      <w:pPr>
        <w:numPr>
          <w:ilvl w:val="0"/>
          <w:numId w:val="1"/>
        </w:numPr>
        <w:spacing w:after="240" w:before="0" w:beforeAutospacing="0" w:lineRule="auto"/>
        <w:ind w:left="360"/>
        <w:rPr>
          <w:color w:val="000000"/>
        </w:rPr>
      </w:pPr>
      <w:r w:rsidDel="00000000" w:rsidR="00000000" w:rsidRPr="00000000">
        <w:rPr>
          <w:rtl w:val="0"/>
        </w:rPr>
        <w:t xml:space="preserve">Add user authentication and profile management for personalized recommendations.</w:t>
      </w:r>
    </w:p>
    <w:p w:rsidR="00000000" w:rsidDel="00000000" w:rsidP="00000000" w:rsidRDefault="00000000" w:rsidRPr="00000000" w14:paraId="000000D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32"/>
          <w:szCs w:val="32"/>
          <w:u w:val="none"/>
          <w:shd w:fill="auto" w:val="clear"/>
          <w:vertAlign w:val="baseline"/>
          <w:rtl w:val="0"/>
        </w:rPr>
        <w:t xml:space="preserve">7. REFERENCES</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The following resources were used during the development of this project:</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Coursera Courses &amp; Skills Dataset 2024, Kaggle.</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Pedregosa, F., et al. Scikit-learn: Machine Learning in Python. Journal of Machine Learning Research, 12, 2825–2830 (2011).</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Reimers, N., &amp; Gurevych, I. Sentence-BERT: Sentence Embeddings using Siamese BERT-Networks. EMNLP (2019).</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Groq API Documentation.</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Python Software Foundation. Python Documentation.</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Pandas Documentation.</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NumPy Documentation.</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Google Colab Documentation.</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GitHub Documentation.</w:t>
      </w:r>
    </w:p>
    <w:p w:rsidR="00000000" w:rsidDel="00000000" w:rsidP="00000000" w:rsidRDefault="00000000" w:rsidRPr="00000000" w14:paraId="000000E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32"/>
          <w:szCs w:val="32"/>
          <w:u w:val="none"/>
          <w:shd w:fill="auto" w:val="clear"/>
          <w:vertAlign w:val="baseline"/>
          <w:rtl w:val="0"/>
        </w:rPr>
        <w:t xml:space="preserve">APPENDIX A – GITHUB REPOSITORY</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Project Repository</w:t>
        <w:br w:type="textWrapping"/>
        <w:br w:type="textWrapping"/>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Repository Name: «your-repo»</w:t>
        <w:br/>
        <w:br/>
        <w:t>GitHub Repository Link:</w:t>
      </w:r>
      <w:r w:rsidDel="00000000" w:rsidR="00000000" w:rsidRPr="00000000">
        <w:rPr>
          <w:rFonts w:ascii="Calibri" w:cs="Calibri" w:eastAsia="Calibri" w:hAnsi="Calibri"/>
          <w:b w:val="0"/>
          <w:bCs w:val="0"/>
          <w:i w:val="0"/>
          <w:iCs w:val="0"/>
          <w:smallCaps w:val="0"/>
          <w:strike w:val="0"/>
          <w:color w:val="262626"/>
          <w:sz w:val="22"/>
          <w:szCs w:val="22"/>
          <w:u w:val="single"/>
          <w:shd w:fill="auto" w:val="clear"/>
          <w:vertAlign w:val="baseline"/>
          <w:rtl w:val="0"/>
        </w:rPr>
        <w:t xml:space="preserve"> https://github.com/«your-github-username»/«your-repo»</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br w:type="textWrapping"/>
      </w:r>
    </w:p>
    <w:p w:rsidR="00000000" w:rsidDel="00000000" w:rsidP="00000000" w:rsidRDefault="00000000" w:rsidRPr="00000000" w14:paraId="000000E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32"/>
          <w:szCs w:val="32"/>
          <w:u w:val="none"/>
          <w:shd w:fill="auto" w:val="clear"/>
          <w:vertAlign w:val="baseline"/>
          <w:rtl w:val="0"/>
        </w:rPr>
        <w:t xml:space="preserve">APPENDIX B – PROJECT FILES</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Include the following project files:</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Google Colab Notebook</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Python Source Code</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Dataset</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Generated Outputs</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Screenshots</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Final Presentation</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Internship Report</w:t>
      </w:r>
    </w:p>
    <w:p w:rsidR="00000000" w:rsidDel="00000000" w:rsidP="00000000" w:rsidRDefault="00000000" w:rsidRPr="00000000" w14:paraId="000000E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32"/>
          <w:szCs w:val="32"/>
          <w:u w:val="none"/>
          <w:shd w:fill="auto" w:val="clear"/>
          <w:vertAlign w:val="baseline"/>
          <w:rtl w:val="0"/>
        </w:rPr>
        <w:t xml:space="preserve">APPENDIX C – ADDITIONAL LINKS</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Presentation Slides</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Demo Video</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Report PDF</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Google Drive Folder </w:t>
      </w:r>
      <w:r w:rsidDel="00000000" w:rsidR="00000000" w:rsidRPr="00000000">
        <w:rPr>
          <w:rtl w:val="0"/>
        </w:rPr>
      </w:r>
    </w:p>
    <w:p>
      <w:pPr/>
      <w:r>
        <w:rPr>
          <w:b/>
        </w:rPr>
        <w:t xml:space="preserve">Colab Showcase Notebook: </w:t>
      </w:r>
      <w:r>
        <w:t>Group2_Course_Recommender_Colab.ipynb — uploaded to your own GitHub repository: github.com/«your-github-username»/«your-repo»/blob/main/Group2_Course_Recommender_Colab.ipynb</w:t>
      </w:r>
    </w:p>
    <w:p w:rsidR="00000000" w:rsidDel="00000000" w:rsidP="00000000" w:rsidRDefault="00000000" w:rsidRPr="00000000" w14:paraId="000000F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32"/>
          <w:szCs w:val="32"/>
          <w:u w:val="none"/>
          <w:shd w:fill="auto" w:val="clear"/>
          <w:vertAlign w:val="baseline"/>
          <w:rtl w:val="0"/>
        </w:rPr>
        <w:t xml:space="preserve">DECLARATION</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I hereby declare that this internship project titled "AI Course Recommender &amp; Career Roadmap Generator" is the result of the work carried out during my internship under the guidance of Mr. Devjothi Dutta at the Indian Statistical Institute (ISI), Kolkata. The work presented in this report is original to the best of my knowledge, and all external resources used during the project have been appropriately acknowledged.</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Calibri" w:cs="Calibri" w:eastAsia="Calibri" w:hAnsi="Calibri"/>
          <w:b w:val="0"/>
          <w:bCs w:val="0"/>
          <w:i w:val="0"/>
          <w:iCs w:val="0"/>
          <w:smallCaps w:val="0"/>
          <w:strike w:val="0"/>
          <w:color w:val="262626"/>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Student Name: </w:t>
      </w:r>
      <w:r w:rsidDel="00000000" w:rsidR="00000000" w:rsidRPr="00000000">
        <w:rPr>
          <w:rtl w:val="0"/>
        </w:rPr>
        <w:t>«YOUR FULL NAME»</w:t>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Signature: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_______________________</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Date: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____________________________</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62626"/>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pPr>
    <w:rPr>
      <w:rFonts w:ascii="Calibri" w:cs="Calibri" w:eastAsia="Calibri" w:hAnsi="Calibri"/>
      <w:b w:val="1"/>
      <w:bCs w:val="1"/>
      <w:i w:val="0"/>
      <w:iCs w:val="0"/>
      <w:smallCaps w:val="0"/>
      <w:strike w:val="0"/>
      <w:color w:val="366091"/>
      <w:sz w:val="28"/>
      <w:szCs w:val="2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pPr>
    <w:rPr>
      <w:rFonts w:ascii="Calibri" w:cs="Calibri" w:eastAsia="Calibri" w:hAnsi="Calibri"/>
      <w:b w:val="1"/>
      <w:bCs w:val="1"/>
      <w:i w:val="0"/>
      <w:iCs w:val="0"/>
      <w:smallCaps w:val="0"/>
      <w:strike w:val="0"/>
      <w:color w:val="4f81bd"/>
      <w:sz w:val="26"/>
      <w:szCs w:val="2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pPr>
    <w:rPr>
      <w:rFonts w:ascii="Calibri" w:cs="Calibri" w:eastAsia="Calibri" w:hAnsi="Calibri"/>
      <w:b w:val="1"/>
      <w:bCs w:val="1"/>
      <w:i w:val="0"/>
      <w:iCs w:val="0"/>
      <w:smallCaps w:val="0"/>
      <w:strike w:val="0"/>
      <w:color w:val="4f81bd"/>
      <w:sz w:val="22"/>
      <w:szCs w:val="22"/>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pPr>
    <w:rPr>
      <w:rFonts w:ascii="Calibri" w:cs="Calibri" w:eastAsia="Calibri" w:hAnsi="Calibri"/>
      <w:b w:val="1"/>
      <w:bCs w:val="1"/>
      <w:i w:val="1"/>
      <w:iCs w:val="1"/>
      <w:smallCaps w:val="0"/>
      <w:strike w:val="0"/>
      <w:color w:val="4f81bd"/>
      <w:sz w:val="22"/>
      <w:szCs w:val="22"/>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pPr>
    <w:rPr>
      <w:rFonts w:ascii="Calibri" w:cs="Calibri" w:eastAsia="Calibri" w:hAnsi="Calibri"/>
      <w:b w:val="0"/>
      <w:bCs w:val="0"/>
      <w:i w:val="0"/>
      <w:iCs w:val="0"/>
      <w:smallCaps w:val="0"/>
      <w:strike w:val="0"/>
      <w:color w:val="243f61"/>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pPr>
    <w:rPr>
      <w:rFonts w:ascii="Calibri" w:cs="Calibri" w:eastAsia="Calibri" w:hAnsi="Calibri"/>
      <w:b w:val="0"/>
      <w:bCs w:val="0"/>
      <w:i w:val="1"/>
      <w:iCs w:val="1"/>
      <w:smallCaps w:val="0"/>
      <w:strike w:val="0"/>
      <w:color w:val="243f61"/>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240" w:lineRule="auto"/>
      <w:ind w:left="0" w:right="0" w:firstLine="0"/>
      <w:jc w:val="left"/>
    </w:pPr>
    <w:rPr>
      <w:rFonts w:ascii="Calibri" w:cs="Calibri" w:eastAsia="Calibri" w:hAnsi="Calibri"/>
      <w:b w:val="0"/>
      <w:bCs w:val="0"/>
      <w:i w:val="0"/>
      <w:iCs w:val="0"/>
      <w:smallCaps w:val="0"/>
      <w:strike w:val="0"/>
      <w:color w:val="17365d"/>
      <w:sz w:val="52"/>
      <w:szCs w:val="52"/>
      <w:u w:val="none"/>
      <w:shd w:fill="auto" w:val="clear"/>
      <w:vertAlign w:val="baseline"/>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pPr>
    <w:rPr>
      <w:rFonts w:ascii="Calibri" w:cs="Calibri" w:eastAsia="Calibri" w:hAnsi="Calibri"/>
      <w:b w:val="0"/>
      <w:bCs w:val="0"/>
      <w:i w:val="1"/>
      <w:iCs w:val="1"/>
      <w:smallCaps w:val="0"/>
      <w:strike w:val="0"/>
      <w:color w:val="4f81bd"/>
      <w:sz w:val="24"/>
      <w:szCs w:val="24"/>
      <w:u w:val="none"/>
      <w:shd w:fill="auto" w:val="clear"/>
      <w:vertAlign w:val="baseline"/>
    </w:rPr>
  </w:style>
  <w:style w:type="table" w:styleId="Table1">
    <w:basedOn w:val="TableNormal"/>
    <w:pPr>
      <w:spacing w:after="0" w:line="240" w:lineRule="auto"/>
    </w:pPr>
    <w:rPr>
      <w:color w:val="000000"/>
    </w:rPr>
    <w:tblPr>
      <w:tblStyleRowBandSize w:val="1"/>
      <w:tblStyleColBandSize w:val="1"/>
      <w:tblCellMar>
        <w:top w:w="0.0" w:type="dxa"/>
        <w:left w:w="115.0" w:type="dxa"/>
        <w:bottom w:w="0.0" w:type="dxa"/>
        <w:right w:w="115.0" w:type="dxa"/>
      </w:tblCellMar>
    </w:tblPr>
    <w:tcPr>
      <w:shd w:fill="fdeada" w:val="clear"/>
    </w:tc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
    <w:basedOn w:val="TableNormal"/>
    <w:pPr>
      <w:spacing w:after="0" w:line="240" w:lineRule="auto"/>
    </w:pPr>
    <w:rPr>
      <w:color w:val="000000"/>
    </w:rPr>
    <w:tblPr>
      <w:tblStyleRowBandSize w:val="1"/>
      <w:tblStyleColBandSize w:val="1"/>
      <w:tblCellMar>
        <w:top w:w="0.0" w:type="dxa"/>
        <w:left w:w="115.0" w:type="dxa"/>
        <w:bottom w:w="0.0" w:type="dxa"/>
        <w:right w:w="115.0" w:type="dxa"/>
      </w:tblCellMar>
    </w:tblPr>
    <w:tcPr>
      <w:shd w:fill="fdeada" w:val="clear"/>
    </w:tc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
    <w:basedOn w:val="TableNormal"/>
    <w:pPr>
      <w:spacing w:after="0" w:line="240" w:lineRule="auto"/>
    </w:pPr>
    <w:rPr>
      <w:color w:val="000000"/>
    </w:rPr>
    <w:tblPr>
      <w:tblStyleRowBandSize w:val="1"/>
      <w:tblStyleColBandSize w:val="1"/>
      <w:tblCellMar>
        <w:top w:w="0.0" w:type="dxa"/>
        <w:left w:w="115.0" w:type="dxa"/>
        <w:bottom w:w="0.0" w:type="dxa"/>
        <w:right w:w="115.0" w:type="dxa"/>
      </w:tblCellMar>
    </w:tblPr>
    <w:tcPr>
      <w:shd w:fill="fdeada" w:val="clear"/>
    </w:tc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4">
    <w:basedOn w:val="TableNormal"/>
    <w:pPr>
      <w:spacing w:after="0" w:line="240" w:lineRule="auto"/>
    </w:pPr>
    <w:rPr>
      <w:color w:val="000000"/>
    </w:rPr>
    <w:tblPr>
      <w:tblStyleRowBandSize w:val="1"/>
      <w:tblStyleColBandSize w:val="1"/>
      <w:tblCellMar>
        <w:top w:w="0.0" w:type="dxa"/>
        <w:left w:w="115.0" w:type="dxa"/>
        <w:bottom w:w="0.0" w:type="dxa"/>
        <w:right w:w="115.0" w:type="dxa"/>
      </w:tblCellMar>
    </w:tblPr>
    <w:tcPr>
      <w:shd w:fill="fdeada" w:val="clear"/>
    </w:tc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5">
    <w:basedOn w:val="TableNormal"/>
    <w:pPr>
      <w:spacing w:after="0" w:line="240" w:lineRule="auto"/>
    </w:pPr>
    <w:rPr>
      <w:color w:val="000000"/>
    </w:rPr>
    <w:tblPr>
      <w:tblStyleRowBandSize w:val="1"/>
      <w:tblStyleColBandSize w:val="1"/>
      <w:tblCellMar>
        <w:top w:w="0.0" w:type="dxa"/>
        <w:left w:w="115.0" w:type="dxa"/>
        <w:bottom w:w="0.0" w:type="dxa"/>
        <w:right w:w="115.0" w:type="dxa"/>
      </w:tblCellMar>
    </w:tblPr>
    <w:tcPr>
      <w:shd w:fill="fdeada" w:val="clear"/>
    </w:tc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IvExj4nKB0g7JkKUJWzRbctYZw==">CgMxLjA4AHIhMTlOTEp5czdCWDdKRUIxaVh6c19BOWFSdGhHdkJDVVhr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