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5DB" w:rsidRP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es-MX"/>
        </w:rPr>
      </w:pPr>
      <w:r w:rsidRPr="007B15DB">
        <w:rPr>
          <w:rFonts w:ascii="Helvetica" w:hAnsi="Helvetica" w:cs="Helvetica"/>
          <w:b/>
          <w:bCs/>
          <w:kern w:val="0"/>
          <w:lang w:val="es-MX"/>
        </w:rPr>
        <w:t>Proceso de creación de la aplicación para poder lanzar:</w:t>
      </w: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1) Se crea carpeta de trabajo (Django-canchas) con el comando mkdir</w:t>
      </w: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2) Se crea entorno virtual para desarrollar el MVP con el comando python -m venv venv</w:t>
      </w: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3) Se seleciona interprete desde Visual Studio Code (En este caso python 3.10.9)</w:t>
      </w: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4)Se instala Django desde pip con el siguiente comando pip Install Django</w:t>
      </w: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5)Se crea el proyecto con el comando Django-admin startproject Djangocrud</w:t>
      </w:r>
    </w:p>
    <w:p w:rsidR="007B15DB" w:rsidRDefault="007B15DB" w:rsidP="007B1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s-MX"/>
        </w:rPr>
      </w:pPr>
    </w:p>
    <w:p w:rsidR="00084A55" w:rsidRDefault="007B15DB" w:rsidP="007B15DB">
      <w:r>
        <w:rPr>
          <w:rFonts w:ascii="Helvetica" w:hAnsi="Helvetica" w:cs="Helvetica"/>
          <w:kern w:val="0"/>
          <w:lang w:val="es-MX"/>
        </w:rPr>
        <w:t>6)Se corre la aplicación con python mangage.py runserver.</w:t>
      </w:r>
    </w:p>
    <w:sectPr w:rsidR="00084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DB"/>
    <w:rsid w:val="00084A55"/>
    <w:rsid w:val="007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F2246"/>
  <w15:chartTrackingRefBased/>
  <w15:docId w15:val="{9558D893-BCC0-E24D-9AA7-194E5647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Borquez</dc:creator>
  <cp:keywords/>
  <dc:description/>
  <cp:lastModifiedBy>Carlos Borquez</cp:lastModifiedBy>
  <cp:revision>1</cp:revision>
  <dcterms:created xsi:type="dcterms:W3CDTF">2024-04-21T20:24:00Z</dcterms:created>
  <dcterms:modified xsi:type="dcterms:W3CDTF">2024-04-21T20:25:00Z</dcterms:modified>
</cp:coreProperties>
</file>