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B78" w:rsidRDefault="009C68E3" w14:paraId="68B76364" w14:textId="51038D88">
      <w:r>
        <w:t>Critical path analysis v2</w:t>
      </w:r>
    </w:p>
    <w:p w:rsidR="009C68E3" w:rsidRDefault="009C68E3" w14:paraId="53B63C15" w14:textId="77777777"/>
    <w:p w:rsidRPr="009C68E3" w:rsidR="009C68E3" w:rsidP="640B93BB" w:rsidRDefault="009C68E3" w14:paraId="7C83A55D" w14:textId="7DA17DAD">
      <w:pPr>
        <w:spacing w:before="100" w:beforeAutospacing="on" w:after="100" w:afterAutospacing="on" w:line="240" w:lineRule="auto"/>
        <w:rPr>
          <w:rFonts w:ascii="Times New Roman" w:hAnsi="Times New Roman" w:eastAsia="Times New Roman" w:cs="Times New Roman"/>
          <w:lang w:eastAsia="en-GB"/>
        </w:rPr>
      </w:pPr>
      <w:r w:rsidRPr="009C68E3" w:rsidR="009C68E3">
        <w:rPr>
          <w:rFonts w:ascii="Times New Roman" w:hAnsi="Times New Roman" w:eastAsia="Times New Roman" w:cs="Times New Roman"/>
          <w:kern w:val="0"/>
          <w:lang w:eastAsia="en-GB"/>
          <w14:ligatures w14:val="none"/>
        </w:rPr>
        <w:t xml:space="preserve">Based on the review of the </w:t>
      </w:r>
      <w:r w:rsidRPr="009C68E3" w:rsidR="009C68E3">
        <w:rPr>
          <w:rFonts w:ascii="Times New Roman" w:hAnsi="Times New Roman" w:eastAsia="Times New Roman" w:cs="Times New Roman"/>
          <w:b w:val="1"/>
          <w:bCs w:val="1"/>
          <w:kern w:val="0"/>
          <w:lang w:eastAsia="en-GB"/>
          <w14:ligatures w14:val="none"/>
        </w:rPr>
        <w:t>Critical Path Analysis</w:t>
      </w:r>
      <w:r w:rsidRPr="009C68E3" w:rsidR="009C68E3">
        <w:rPr>
          <w:rFonts w:ascii="Times New Roman" w:hAnsi="Times New Roman" w:eastAsia="Times New Roman" w:cs="Times New Roman"/>
          <w:kern w:val="0"/>
          <w:lang w:eastAsia="en-GB"/>
          <w14:ligatures w14:val="none"/>
        </w:rPr>
        <w:t xml:space="preserve"> and the project's logic data, s</w:t>
      </w:r>
    </w:p>
    <w:p w:rsidRPr="009C68E3" w:rsidR="009C68E3" w:rsidP="640B93BB" w:rsidRDefault="009C68E3" w14:paraId="24F704FE" w14:textId="57B93626">
      <w:pPr>
        <w:spacing w:before="100" w:beforeAutospacing="on" w:after="100" w:afterAutospacing="on" w:line="240" w:lineRule="auto"/>
        <w:rPr>
          <w:rFonts w:ascii="Times New Roman" w:hAnsi="Times New Roman" w:eastAsia="Times New Roman" w:cs="Times New Roman"/>
          <w:kern w:val="0"/>
          <w:lang w:eastAsia="en-GB"/>
          <w14:ligatures w14:val="none"/>
        </w:rPr>
      </w:pPr>
      <w:r w:rsidRPr="009C68E3" w:rsidR="009C68E3">
        <w:rPr>
          <w:rFonts w:ascii="Times New Roman" w:hAnsi="Times New Roman" w:eastAsia="Times New Roman" w:cs="Times New Roman"/>
          <w:kern w:val="0"/>
          <w:lang w:eastAsia="en-GB"/>
          <w14:ligatures w14:val="none"/>
        </w:rPr>
        <w:t xml:space="preserve">everal activities are currently inflating the timeline ("unnecessarily stated"), while others </w:t>
      </w:r>
      <w:r w:rsidRPr="009C68E3" w:rsidR="009C68E3">
        <w:rPr>
          <w:rFonts w:ascii="Times New Roman" w:hAnsi="Times New Roman" w:eastAsia="Times New Roman" w:cs="Times New Roman"/>
          <w:kern w:val="0"/>
          <w:lang w:eastAsia="en-GB"/>
          <w14:ligatures w14:val="none"/>
        </w:rPr>
        <w:t xml:space="preserve">represent</w:t>
      </w:r>
      <w:r w:rsidRPr="009C68E3" w:rsidR="009C68E3">
        <w:rPr>
          <w:rFonts w:ascii="Times New Roman" w:hAnsi="Times New Roman" w:eastAsia="Times New Roman" w:cs="Times New Roman"/>
          <w:kern w:val="0"/>
          <w:lang w:eastAsia="en-GB"/>
          <w14:ligatures w14:val="none"/>
        </w:rPr>
        <w:t xml:space="preserve"> "hidden" drivers that need more detail ("missed").</w:t>
      </w:r>
    </w:p>
    <w:p w:rsidRPr="009C68E3" w:rsidR="009C68E3" w:rsidP="009C68E3" w:rsidRDefault="009C68E3" w14:paraId="33874F47"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By reorganizing these activities into a parallelized, system-based handover model, you can save approximately </w:t>
      </w:r>
      <w:r w:rsidRPr="009C68E3">
        <w:rPr>
          <w:rFonts w:ascii="Times New Roman" w:hAnsi="Times New Roman" w:eastAsia="Times New Roman" w:cs="Times New Roman"/>
          <w:b/>
          <w:bCs/>
          <w:kern w:val="0"/>
          <w:lang w:eastAsia="en-GB"/>
          <w14:ligatures w14:val="none"/>
        </w:rPr>
        <w:t>80 days</w:t>
      </w:r>
      <w:r w:rsidRPr="009C68E3">
        <w:rPr>
          <w:rFonts w:ascii="Times New Roman" w:hAnsi="Times New Roman" w:eastAsia="Times New Roman" w:cs="Times New Roman"/>
          <w:kern w:val="0"/>
          <w:lang w:eastAsia="en-GB"/>
          <w14:ligatures w14:val="none"/>
        </w:rPr>
        <w:t xml:space="preserve"> on the project timeline.</w:t>
      </w:r>
    </w:p>
    <w:p w:rsidRPr="009C68E3" w:rsidR="009C68E3" w:rsidP="009C68E3" w:rsidRDefault="009C68E3" w14:paraId="68F929D0"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1. Unnecessarily Stated Critical Path Activities</w:t>
      </w:r>
    </w:p>
    <w:p w:rsidRPr="009C68E3" w:rsidR="009C68E3" w:rsidP="009C68E3" w:rsidRDefault="009C68E3" w14:paraId="39C5F44B"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These are tasks currently on the "Longest Path" that do not physically prevent subsequent work from starting, or are modeled with conservative "soft" constraints.</w:t>
      </w:r>
    </w:p>
    <w:p w:rsidRPr="009C68E3" w:rsidR="009C68E3" w:rsidP="009C68E3" w:rsidRDefault="009C68E3" w14:paraId="7A39B204" w14:textId="77777777">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Administrative Gatekeepers (Vendor Data):</w:t>
      </w:r>
      <w:r w:rsidRPr="009C68E3">
        <w:rPr>
          <w:rFonts w:ascii="Times New Roman" w:hAnsi="Times New Roman" w:eastAsia="Times New Roman" w:cs="Times New Roman"/>
          <w:kern w:val="0"/>
          <w:lang w:eastAsia="en-GB"/>
          <w14:ligatures w14:val="none"/>
        </w:rPr>
        <w:t xml:space="preserve"> Activities like </w:t>
      </w:r>
      <w:r w:rsidRPr="009C68E3">
        <w:rPr>
          <w:rFonts w:ascii="Times New Roman" w:hAnsi="Times New Roman" w:eastAsia="Times New Roman" w:cs="Times New Roman"/>
          <w:b/>
          <w:bCs/>
          <w:kern w:val="0"/>
          <w:lang w:eastAsia="en-GB"/>
          <w14:ligatures w14:val="none"/>
        </w:rPr>
        <w:t>A28150</w:t>
      </w:r>
      <w:r w:rsidRPr="009C68E3">
        <w:rPr>
          <w:rFonts w:ascii="Times New Roman" w:hAnsi="Times New Roman" w:eastAsia="Times New Roman" w:cs="Times New Roman"/>
          <w:kern w:val="0"/>
          <w:lang w:eastAsia="en-GB"/>
          <w14:ligatures w14:val="none"/>
        </w:rPr>
        <w:t xml:space="preserve"> (</w:t>
      </w:r>
      <w:r w:rsidRPr="009C68E3">
        <w:rPr>
          <w:rFonts w:ascii="Times New Roman" w:hAnsi="Times New Roman" w:eastAsia="Times New Roman" w:cs="Times New Roman"/>
          <w:i/>
          <w:iCs/>
          <w:kern w:val="0"/>
          <w:lang w:eastAsia="en-GB"/>
          <w14:ligatures w14:val="none"/>
        </w:rPr>
        <w:t>Approved Vendor Data Receipt</w:t>
      </w:r>
      <w:r w:rsidRPr="009C68E3">
        <w:rPr>
          <w:rFonts w:ascii="Times New Roman" w:hAnsi="Times New Roman" w:eastAsia="Times New Roman" w:cs="Times New Roman"/>
          <w:kern w:val="0"/>
          <w:lang w:eastAsia="en-GB"/>
          <w14:ligatures w14:val="none"/>
        </w:rPr>
        <w:t>) are marked as critical drivers. In reality, construction often proceeds using "Certified for Construction" (CFC) or "Preliminary" data.</w:t>
      </w:r>
    </w:p>
    <w:p w:rsidRPr="009C68E3" w:rsidR="009C68E3" w:rsidP="009C68E3" w:rsidRDefault="009C68E3" w14:paraId="126F3C51" w14:textId="77777777">
      <w:pPr>
        <w:numPr>
          <w:ilvl w:val="1"/>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The Issue:</w:t>
      </w:r>
      <w:r w:rsidRPr="009C68E3">
        <w:rPr>
          <w:rFonts w:ascii="Times New Roman" w:hAnsi="Times New Roman" w:eastAsia="Times New Roman" w:cs="Times New Roman"/>
          <w:kern w:val="0"/>
          <w:lang w:eastAsia="en-GB"/>
          <w14:ligatures w14:val="none"/>
        </w:rPr>
        <w:t xml:space="preserve"> Waiting for final "Approved" stamps before starting foundation checks (</w:t>
      </w:r>
      <w:r w:rsidRPr="009C68E3">
        <w:rPr>
          <w:rFonts w:ascii="Times New Roman" w:hAnsi="Times New Roman" w:eastAsia="Times New Roman" w:cs="Times New Roman"/>
          <w:b/>
          <w:bCs/>
          <w:kern w:val="0"/>
          <w:lang w:eastAsia="en-GB"/>
          <w14:ligatures w14:val="none"/>
        </w:rPr>
        <w:t>C1000</w:t>
      </w:r>
      <w:r w:rsidRPr="009C68E3">
        <w:rPr>
          <w:rFonts w:ascii="Times New Roman" w:hAnsi="Times New Roman" w:eastAsia="Times New Roman" w:cs="Times New Roman"/>
          <w:kern w:val="0"/>
          <w:lang w:eastAsia="en-GB"/>
          <w14:ligatures w14:val="none"/>
        </w:rPr>
        <w:t>) creates a linear dependency that isn't technically required.</w:t>
      </w:r>
    </w:p>
    <w:p w:rsidRPr="009C68E3" w:rsidR="009C68E3" w:rsidP="009C68E3" w:rsidRDefault="009C68E3" w14:paraId="5069A274" w14:textId="77777777">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Sequential Construction:</w:t>
      </w:r>
      <w:r w:rsidRPr="009C68E3">
        <w:rPr>
          <w:rFonts w:ascii="Times New Roman" w:hAnsi="Times New Roman" w:eastAsia="Times New Roman" w:cs="Times New Roman"/>
          <w:kern w:val="0"/>
          <w:lang w:eastAsia="en-GB"/>
          <w14:ligatures w14:val="none"/>
        </w:rPr>
        <w:t xml:space="preserve"> The installation of the FG Compressor (</w:t>
      </w:r>
      <w:r w:rsidRPr="009C68E3">
        <w:rPr>
          <w:rFonts w:ascii="Times New Roman" w:hAnsi="Times New Roman" w:eastAsia="Times New Roman" w:cs="Times New Roman"/>
          <w:b/>
          <w:bCs/>
          <w:kern w:val="0"/>
          <w:lang w:eastAsia="en-GB"/>
          <w14:ligatures w14:val="none"/>
        </w:rPr>
        <w:t>C1001</w:t>
      </w:r>
      <w:r w:rsidRPr="009C68E3">
        <w:rPr>
          <w:rFonts w:ascii="Times New Roman" w:hAnsi="Times New Roman" w:eastAsia="Times New Roman" w:cs="Times New Roman"/>
          <w:kern w:val="0"/>
          <w:lang w:eastAsia="en-GB"/>
          <w14:ligatures w14:val="none"/>
        </w:rPr>
        <w:t>) and its Piping (</w:t>
      </w:r>
      <w:r w:rsidRPr="009C68E3">
        <w:rPr>
          <w:rFonts w:ascii="Times New Roman" w:hAnsi="Times New Roman" w:eastAsia="Times New Roman" w:cs="Times New Roman"/>
          <w:b/>
          <w:bCs/>
          <w:kern w:val="0"/>
          <w:lang w:eastAsia="en-GB"/>
          <w14:ligatures w14:val="none"/>
        </w:rPr>
        <w:t>C1007</w:t>
      </w:r>
      <w:r w:rsidRPr="009C68E3">
        <w:rPr>
          <w:rFonts w:ascii="Times New Roman" w:hAnsi="Times New Roman" w:eastAsia="Times New Roman" w:cs="Times New Roman"/>
          <w:kern w:val="0"/>
          <w:lang w:eastAsia="en-GB"/>
          <w14:ligatures w14:val="none"/>
        </w:rPr>
        <w:t>) are shown in a strict sequence.</w:t>
      </w:r>
    </w:p>
    <w:p w:rsidRPr="009C68E3" w:rsidR="009C68E3" w:rsidP="009C68E3" w:rsidRDefault="009C68E3" w14:paraId="7F8A0A5D" w14:textId="77777777">
      <w:pPr>
        <w:numPr>
          <w:ilvl w:val="1"/>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The Issue:</w:t>
      </w:r>
      <w:r w:rsidRPr="009C68E3">
        <w:rPr>
          <w:rFonts w:ascii="Times New Roman" w:hAnsi="Times New Roman" w:eastAsia="Times New Roman" w:cs="Times New Roman"/>
          <w:kern w:val="0"/>
          <w:lang w:eastAsia="en-GB"/>
          <w14:ligatures w14:val="none"/>
        </w:rPr>
        <w:t xml:space="preserve"> Most EPC projects use a "System-Based" approach where piping hook-ups begin as soon as the main equipment is leveled and aligned, rather than waiting for the entire installation activity to "Finish."</w:t>
      </w:r>
    </w:p>
    <w:p w:rsidRPr="009C68E3" w:rsidR="009C68E3" w:rsidP="009C68E3" w:rsidRDefault="009C68E3" w14:paraId="6DBC83E6"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2. Missed Critical Path Activities</w:t>
      </w:r>
    </w:p>
    <w:p w:rsidRPr="009C68E3" w:rsidR="009C68E3" w:rsidP="009C68E3" w:rsidRDefault="009C68E3" w14:paraId="741D00F8"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These are the "black box" durations where the critical path is likely to shift but is currently represented as a single milestone or a large lag.</w:t>
      </w:r>
    </w:p>
    <w:p w:rsidRPr="009C68E3" w:rsidR="009C68E3" w:rsidP="009C68E3" w:rsidRDefault="009C68E3" w14:paraId="17BB1206" w14:textId="77777777">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Subsystem Commissioning:</w:t>
      </w:r>
      <w:r w:rsidRPr="009C68E3">
        <w:rPr>
          <w:rFonts w:ascii="Times New Roman" w:hAnsi="Times New Roman" w:eastAsia="Times New Roman" w:cs="Times New Roman"/>
          <w:kern w:val="0"/>
          <w:lang w:eastAsia="en-GB"/>
          <w14:ligatures w14:val="none"/>
        </w:rPr>
        <w:t xml:space="preserve"> There is a </w:t>
      </w:r>
      <w:r w:rsidRPr="009C68E3">
        <w:rPr>
          <w:rFonts w:ascii="Times New Roman" w:hAnsi="Times New Roman" w:eastAsia="Times New Roman" w:cs="Times New Roman"/>
          <w:b/>
          <w:bCs/>
          <w:kern w:val="0"/>
          <w:lang w:eastAsia="en-GB"/>
          <w14:ligatures w14:val="none"/>
        </w:rPr>
        <w:t>91-day gap</w:t>
      </w:r>
      <w:r w:rsidRPr="009C68E3">
        <w:rPr>
          <w:rFonts w:ascii="Times New Roman" w:hAnsi="Times New Roman" w:eastAsia="Times New Roman" w:cs="Times New Roman"/>
          <w:kern w:val="0"/>
          <w:lang w:eastAsia="en-GB"/>
          <w14:ligatures w14:val="none"/>
        </w:rPr>
        <w:t xml:space="preserve"> between Mechanical Completion (</w:t>
      </w:r>
      <w:r w:rsidRPr="009C68E3">
        <w:rPr>
          <w:rFonts w:ascii="Times New Roman" w:hAnsi="Times New Roman" w:eastAsia="Times New Roman" w:cs="Times New Roman"/>
          <w:b/>
          <w:bCs/>
          <w:kern w:val="0"/>
          <w:lang w:eastAsia="en-GB"/>
          <w14:ligatures w14:val="none"/>
        </w:rPr>
        <w:t>MC</w:t>
      </w:r>
      <w:r w:rsidRPr="009C68E3">
        <w:rPr>
          <w:rFonts w:ascii="Times New Roman" w:hAnsi="Times New Roman" w:eastAsia="Times New Roman" w:cs="Times New Roman"/>
          <w:kern w:val="0"/>
          <w:lang w:eastAsia="en-GB"/>
          <w14:ligatures w14:val="none"/>
        </w:rPr>
        <w:t>) and Ready for Start-up (</w:t>
      </w:r>
      <w:r w:rsidRPr="009C68E3">
        <w:rPr>
          <w:rFonts w:ascii="Times New Roman" w:hAnsi="Times New Roman" w:eastAsia="Times New Roman" w:cs="Times New Roman"/>
          <w:b/>
          <w:bCs/>
          <w:kern w:val="0"/>
          <w:lang w:eastAsia="en-GB"/>
          <w14:ligatures w14:val="none"/>
        </w:rPr>
        <w:t>RFSU</w:t>
      </w:r>
      <w:r w:rsidRPr="009C68E3">
        <w:rPr>
          <w:rFonts w:ascii="Times New Roman" w:hAnsi="Times New Roman" w:eastAsia="Times New Roman" w:cs="Times New Roman"/>
          <w:kern w:val="0"/>
          <w:lang w:eastAsia="en-GB"/>
          <w14:ligatures w14:val="none"/>
        </w:rPr>
        <w:t>).</w:t>
      </w:r>
    </w:p>
    <w:p w:rsidRPr="009C68E3" w:rsidR="009C68E3" w:rsidP="009C68E3" w:rsidRDefault="009C68E3" w14:paraId="7EAF2141" w14:textId="77777777">
      <w:pPr>
        <w:numPr>
          <w:ilvl w:val="1"/>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The Miss:</w:t>
      </w:r>
      <w:r w:rsidRPr="009C68E3">
        <w:rPr>
          <w:rFonts w:ascii="Times New Roman" w:hAnsi="Times New Roman" w:eastAsia="Times New Roman" w:cs="Times New Roman"/>
          <w:kern w:val="0"/>
          <w:lang w:eastAsia="en-GB"/>
          <w14:ligatures w14:val="none"/>
        </w:rPr>
        <w:t xml:space="preserve"> The specific loop checks, leak tests, and interlock tests that drive this period are not individually detailed on the Longest Path report. This masks the true bottlenecks (e.g., specialized technicians or test equipment) that will eventually become the real critical path.</w:t>
      </w:r>
    </w:p>
    <w:p w:rsidRPr="009C68E3" w:rsidR="009C68E3" w:rsidP="009C68E3" w:rsidRDefault="009C68E3" w14:paraId="1F9BB9D8" w14:textId="77777777">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Punch-List Overlap:</w:t>
      </w:r>
      <w:r w:rsidRPr="009C68E3">
        <w:rPr>
          <w:rFonts w:ascii="Times New Roman" w:hAnsi="Times New Roman" w:eastAsia="Times New Roman" w:cs="Times New Roman"/>
          <w:kern w:val="0"/>
          <w:lang w:eastAsia="en-GB"/>
          <w14:ligatures w14:val="none"/>
        </w:rPr>
        <w:t xml:space="preserve"> Activity </w:t>
      </w:r>
      <w:r w:rsidRPr="009C68E3">
        <w:rPr>
          <w:rFonts w:ascii="Times New Roman" w:hAnsi="Times New Roman" w:eastAsia="Times New Roman" w:cs="Times New Roman"/>
          <w:b/>
          <w:bCs/>
          <w:kern w:val="0"/>
          <w:lang w:eastAsia="en-GB"/>
          <w14:ligatures w14:val="none"/>
        </w:rPr>
        <w:t>C1014</w:t>
      </w:r>
      <w:r w:rsidRPr="009C68E3">
        <w:rPr>
          <w:rFonts w:ascii="Times New Roman" w:hAnsi="Times New Roman" w:eastAsia="Times New Roman" w:cs="Times New Roman"/>
          <w:kern w:val="0"/>
          <w:lang w:eastAsia="en-GB"/>
          <w14:ligatures w14:val="none"/>
        </w:rPr>
        <w:t xml:space="preserve"> (</w:t>
      </w:r>
      <w:r w:rsidRPr="009C68E3">
        <w:rPr>
          <w:rFonts w:ascii="Times New Roman" w:hAnsi="Times New Roman" w:eastAsia="Times New Roman" w:cs="Times New Roman"/>
          <w:i/>
          <w:iCs/>
          <w:kern w:val="0"/>
          <w:lang w:eastAsia="en-GB"/>
          <w14:ligatures w14:val="none"/>
        </w:rPr>
        <w:t>Pre-commissioning punchlist clearing</w:t>
      </w:r>
      <w:r w:rsidRPr="009C68E3">
        <w:rPr>
          <w:rFonts w:ascii="Times New Roman" w:hAnsi="Times New Roman" w:eastAsia="Times New Roman" w:cs="Times New Roman"/>
          <w:kern w:val="0"/>
          <w:lang w:eastAsia="en-GB"/>
          <w14:ligatures w14:val="none"/>
        </w:rPr>
        <w:t>) finishes exactly on the MC date.</w:t>
      </w:r>
    </w:p>
    <w:p w:rsidRPr="009C68E3" w:rsidR="009C68E3" w:rsidP="009C68E3" w:rsidRDefault="009C68E3" w14:paraId="34355748" w14:textId="77777777">
      <w:pPr>
        <w:numPr>
          <w:ilvl w:val="1"/>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The Miss:</w:t>
      </w:r>
      <w:r w:rsidRPr="009C68E3">
        <w:rPr>
          <w:rFonts w:ascii="Times New Roman" w:hAnsi="Times New Roman" w:eastAsia="Times New Roman" w:cs="Times New Roman"/>
          <w:kern w:val="0"/>
          <w:lang w:eastAsia="en-GB"/>
          <w14:ligatures w14:val="none"/>
        </w:rPr>
        <w:t xml:space="preserve"> Punch-list clearing is an ongoing process. If it is modeled as a terminal task, you miss the opportunity to "clear as you go," which allows for an earlier MC milestone.</w:t>
      </w:r>
    </w:p>
    <w:p w:rsidRPr="009C68E3" w:rsidR="009C68E3" w:rsidP="009C68E3" w:rsidRDefault="009C68E3" w14:paraId="7D622764"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3. Estimated Time Savings (Optimization)</w:t>
      </w:r>
    </w:p>
    <w:p w:rsidRPr="009C68E3" w:rsidR="009C68E3" w:rsidP="009C68E3" w:rsidRDefault="009C68E3" w14:paraId="398E170C"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By reorganizing the schedule to reflect a more aggressive and parallelized execution strategy, the following time can be recovered: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132"/>
        <w:gridCol w:w="1386"/>
      </w:tblGrid>
      <w:tr w:rsidRPr="009C68E3" w:rsidR="009C68E3" w14:paraId="155D87C1" w14:textId="77777777">
        <w:trPr>
          <w:tblHeader/>
          <w:tblCellSpacing w:w="15" w:type="dxa"/>
        </w:trPr>
        <w:tc>
          <w:tcPr>
            <w:tcW w:w="0" w:type="auto"/>
            <w:vAlign w:val="center"/>
            <w:hideMark/>
          </w:tcPr>
          <w:p w:rsidRPr="009C68E3" w:rsidR="009C68E3" w:rsidP="009C68E3" w:rsidRDefault="009C68E3" w14:paraId="1B16FA9B"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lastRenderedPageBreak/>
              <w:t>Optimization Strategy</w:t>
            </w:r>
          </w:p>
        </w:tc>
        <w:tc>
          <w:tcPr>
            <w:tcW w:w="0" w:type="auto"/>
            <w:vAlign w:val="center"/>
            <w:hideMark/>
          </w:tcPr>
          <w:p w:rsidRPr="009C68E3" w:rsidR="009C68E3" w:rsidP="009C68E3" w:rsidRDefault="009C68E3" w14:paraId="5B98DE94"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Logic Change</w:t>
            </w:r>
          </w:p>
        </w:tc>
        <w:tc>
          <w:tcPr>
            <w:tcW w:w="0" w:type="auto"/>
            <w:vAlign w:val="center"/>
            <w:hideMark/>
          </w:tcPr>
          <w:p w:rsidRPr="009C68E3" w:rsidR="009C68E3" w:rsidP="009C68E3" w:rsidRDefault="009C68E3" w14:paraId="129FBE8B"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Estimated Saving</w:t>
            </w:r>
          </w:p>
        </w:tc>
      </w:tr>
      <w:tr w:rsidRPr="009C68E3" w:rsidR="009C68E3" w14:paraId="234E925C" w14:textId="77777777">
        <w:trPr>
          <w:tblCellSpacing w:w="15" w:type="dxa"/>
        </w:trPr>
        <w:tc>
          <w:tcPr>
            <w:tcW w:w="0" w:type="auto"/>
            <w:vAlign w:val="center"/>
            <w:hideMark/>
          </w:tcPr>
          <w:p w:rsidRPr="009C68E3" w:rsidR="009C68E3" w:rsidP="009C68E3" w:rsidRDefault="009C68E3" w14:paraId="402DC5DD"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Early Civil Start</w:t>
            </w:r>
          </w:p>
        </w:tc>
        <w:tc>
          <w:tcPr>
            <w:tcW w:w="0" w:type="auto"/>
            <w:vAlign w:val="center"/>
            <w:hideMark/>
          </w:tcPr>
          <w:p w:rsidRPr="009C68E3" w:rsidR="009C68E3" w:rsidP="009C68E3" w:rsidRDefault="009C68E3" w14:paraId="370C8574"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Decouple Civil/Foundations from "Final" Vendor Approval; use CFC data instead.</w:t>
            </w:r>
          </w:p>
        </w:tc>
        <w:tc>
          <w:tcPr>
            <w:tcW w:w="0" w:type="auto"/>
            <w:vAlign w:val="center"/>
            <w:hideMark/>
          </w:tcPr>
          <w:p w:rsidRPr="009C68E3" w:rsidR="009C68E3" w:rsidP="009C68E3" w:rsidRDefault="009C68E3" w14:paraId="766888A1"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20 Days</w:t>
            </w:r>
          </w:p>
        </w:tc>
      </w:tr>
      <w:tr w:rsidRPr="009C68E3" w:rsidR="009C68E3" w14:paraId="6A1DA4CD" w14:textId="77777777">
        <w:trPr>
          <w:tblCellSpacing w:w="15" w:type="dxa"/>
        </w:trPr>
        <w:tc>
          <w:tcPr>
            <w:tcW w:w="0" w:type="auto"/>
            <w:vAlign w:val="center"/>
            <w:hideMark/>
          </w:tcPr>
          <w:p w:rsidRPr="009C68E3" w:rsidR="009C68E3" w:rsidP="009C68E3" w:rsidRDefault="009C68E3" w14:paraId="18518F4B"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Piping Overlap</w:t>
            </w:r>
          </w:p>
        </w:tc>
        <w:tc>
          <w:tcPr>
            <w:tcW w:w="0" w:type="auto"/>
            <w:vAlign w:val="center"/>
            <w:hideMark/>
          </w:tcPr>
          <w:p w:rsidRPr="009C68E3" w:rsidR="009C68E3" w:rsidP="009C68E3" w:rsidRDefault="009C68E3" w14:paraId="0BF2E8BF"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Convert FG Compressor Installation to Piping dependency from FS to SS with Lag.</w:t>
            </w:r>
          </w:p>
        </w:tc>
        <w:tc>
          <w:tcPr>
            <w:tcW w:w="0" w:type="auto"/>
            <w:vAlign w:val="center"/>
            <w:hideMark/>
          </w:tcPr>
          <w:p w:rsidRPr="009C68E3" w:rsidR="009C68E3" w:rsidP="009C68E3" w:rsidRDefault="009C68E3" w14:paraId="00D79938"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15 Days</w:t>
            </w:r>
          </w:p>
        </w:tc>
      </w:tr>
      <w:tr w:rsidRPr="009C68E3" w:rsidR="009C68E3" w14:paraId="093228F0" w14:textId="77777777">
        <w:trPr>
          <w:tblCellSpacing w:w="15" w:type="dxa"/>
        </w:trPr>
        <w:tc>
          <w:tcPr>
            <w:tcW w:w="0" w:type="auto"/>
            <w:vAlign w:val="center"/>
            <w:hideMark/>
          </w:tcPr>
          <w:p w:rsidRPr="009C68E3" w:rsidR="009C68E3" w:rsidP="009C68E3" w:rsidRDefault="009C68E3" w14:paraId="0E4833CE"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Fast-Track Commissioning</w:t>
            </w:r>
          </w:p>
        </w:tc>
        <w:tc>
          <w:tcPr>
            <w:tcW w:w="0" w:type="auto"/>
            <w:vAlign w:val="center"/>
            <w:hideMark/>
          </w:tcPr>
          <w:p w:rsidRPr="009C68E3" w:rsidR="009C68E3" w:rsidP="009C68E3" w:rsidRDefault="009C68E3" w14:paraId="02F810EC"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Overlap Punch-list clearing and Pre-comm with Start-up; start RFSU activities by system.</w:t>
            </w:r>
          </w:p>
        </w:tc>
        <w:tc>
          <w:tcPr>
            <w:tcW w:w="0" w:type="auto"/>
            <w:vAlign w:val="center"/>
            <w:hideMark/>
          </w:tcPr>
          <w:p w:rsidRPr="009C68E3" w:rsidR="009C68E3" w:rsidP="009C68E3" w:rsidRDefault="009C68E3" w14:paraId="01ADF239"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45 Days</w:t>
            </w:r>
          </w:p>
        </w:tc>
      </w:tr>
      <w:tr w:rsidRPr="009C68E3" w:rsidR="009C68E3" w14:paraId="2B4D87A6" w14:textId="77777777">
        <w:trPr>
          <w:tblCellSpacing w:w="15" w:type="dxa"/>
        </w:trPr>
        <w:tc>
          <w:tcPr>
            <w:tcW w:w="0" w:type="auto"/>
            <w:vAlign w:val="center"/>
            <w:hideMark/>
          </w:tcPr>
          <w:p w:rsidRPr="009C68E3" w:rsidR="009C68E3" w:rsidP="009C68E3" w:rsidRDefault="009C68E3" w14:paraId="64593A73"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TOTAL ESTIMATED SAVING</w:t>
            </w:r>
          </w:p>
        </w:tc>
        <w:tc>
          <w:tcPr>
            <w:tcW w:w="0" w:type="auto"/>
            <w:vAlign w:val="center"/>
            <w:hideMark/>
          </w:tcPr>
          <w:p w:rsidRPr="009C68E3" w:rsidR="009C68E3" w:rsidP="009C68E3" w:rsidRDefault="009C68E3" w14:paraId="4E2439FE" w14:textId="77777777">
            <w:pPr>
              <w:spacing w:after="0" w:line="240" w:lineRule="auto"/>
              <w:rPr>
                <w:rFonts w:ascii="Times New Roman" w:hAnsi="Times New Roman" w:eastAsia="Times New Roman" w:cs="Times New Roman"/>
                <w:kern w:val="0"/>
                <w:lang w:eastAsia="en-GB"/>
                <w14:ligatures w14:val="none"/>
              </w:rPr>
            </w:pPr>
          </w:p>
        </w:tc>
        <w:tc>
          <w:tcPr>
            <w:tcW w:w="0" w:type="auto"/>
            <w:vAlign w:val="center"/>
            <w:hideMark/>
          </w:tcPr>
          <w:p w:rsidRPr="009C68E3" w:rsidR="009C68E3" w:rsidP="009C68E3" w:rsidRDefault="009C68E3" w14:paraId="5ED1A255"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80 Days</w:t>
            </w:r>
          </w:p>
        </w:tc>
      </w:tr>
    </w:tbl>
    <w:p w:rsidRPr="009C68E3" w:rsidR="009C68E3" w:rsidP="009C68E3" w:rsidRDefault="009C68E3" w14:paraId="5859ACF1" w14:textId="77777777">
      <w:pPr>
        <w:spacing w:after="0"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Export to Sheets</w:t>
      </w:r>
    </w:p>
    <w:p w:rsidRPr="009C68E3" w:rsidR="009C68E3" w:rsidP="009C68E3" w:rsidRDefault="009C68E3" w14:paraId="034C77E4"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Recommendations for Presentation:</w:t>
      </w:r>
    </w:p>
    <w:p w:rsidRPr="009C68E3" w:rsidR="009C68E3" w:rsidP="009C68E3" w:rsidRDefault="009C68E3" w14:paraId="27A00D3E" w14:textId="77777777">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Challenge the 181-Day Completion Window:</w:t>
      </w:r>
      <w:r w:rsidRPr="009C68E3">
        <w:rPr>
          <w:rFonts w:ascii="Times New Roman" w:hAnsi="Times New Roman" w:eastAsia="Times New Roman" w:cs="Times New Roman"/>
          <w:kern w:val="0"/>
          <w:lang w:eastAsia="en-GB"/>
          <w14:ligatures w14:val="none"/>
        </w:rPr>
        <w:t xml:space="preserve"> The gap from MC (Jan 2027) to PAC (July 2027) is nearly 6 months. This is the primary "unnecessary" length in the schedule. Challenge the team to provide a detailed commissioning sequence that overlaps these phases.</w:t>
      </w:r>
    </w:p>
    <w:p w:rsidRPr="009C68E3" w:rsidR="009C68E3" w:rsidP="009C68E3" w:rsidRDefault="009C68E3" w14:paraId="4228CBD5" w14:textId="77777777">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System-Based Handover:</w:t>
      </w:r>
      <w:r w:rsidRPr="009C68E3">
        <w:rPr>
          <w:rFonts w:ascii="Times New Roman" w:hAnsi="Times New Roman" w:eastAsia="Times New Roman" w:cs="Times New Roman"/>
          <w:kern w:val="0"/>
          <w:lang w:eastAsia="en-GB"/>
          <w14:ligatures w14:val="none"/>
        </w:rPr>
        <w:t xml:space="preserve"> Reorganize the "Longest Path" to show the project finishing by </w:t>
      </w:r>
      <w:r w:rsidRPr="009C68E3">
        <w:rPr>
          <w:rFonts w:ascii="Times New Roman" w:hAnsi="Times New Roman" w:eastAsia="Times New Roman" w:cs="Times New Roman"/>
          <w:b/>
          <w:bCs/>
          <w:kern w:val="0"/>
          <w:lang w:eastAsia="en-GB"/>
          <w14:ligatures w14:val="none"/>
        </w:rPr>
        <w:t>Subsystem</w:t>
      </w:r>
      <w:r w:rsidRPr="009C68E3">
        <w:rPr>
          <w:rFonts w:ascii="Times New Roman" w:hAnsi="Times New Roman" w:eastAsia="Times New Roman" w:cs="Times New Roman"/>
          <w:kern w:val="0"/>
          <w:lang w:eastAsia="en-GB"/>
          <w14:ligatures w14:val="none"/>
        </w:rPr>
        <w:t xml:space="preserve"> rather than by </w:t>
      </w:r>
      <w:r w:rsidRPr="009C68E3">
        <w:rPr>
          <w:rFonts w:ascii="Times New Roman" w:hAnsi="Times New Roman" w:eastAsia="Times New Roman" w:cs="Times New Roman"/>
          <w:b/>
          <w:bCs/>
          <w:kern w:val="0"/>
          <w:lang w:eastAsia="en-GB"/>
          <w14:ligatures w14:val="none"/>
        </w:rPr>
        <w:t>Discipline</w:t>
      </w:r>
      <w:r w:rsidRPr="009C68E3">
        <w:rPr>
          <w:rFonts w:ascii="Times New Roman" w:hAnsi="Times New Roman" w:eastAsia="Times New Roman" w:cs="Times New Roman"/>
          <w:kern w:val="0"/>
          <w:lang w:eastAsia="en-GB"/>
          <w14:ligatures w14:val="none"/>
        </w:rPr>
        <w:t xml:space="preserve"> (e.g., PSA-2 Unit vs. All Piping). This usually reveals "missed" critical activities in instrumentation and control.</w:t>
      </w:r>
    </w:p>
    <w:p w:rsidR="009C68E3" w:rsidRDefault="009C68E3" w14:paraId="59D01941" w14:textId="0CAD9AD0">
      <w:r>
        <w:br w:type="page"/>
      </w:r>
    </w:p>
    <w:p w:rsidRPr="009C68E3" w:rsidR="009C68E3" w:rsidP="009C68E3" w:rsidRDefault="009C68E3" w14:paraId="28CFBA0E"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lastRenderedPageBreak/>
        <w:t xml:space="preserve">To get the best results in NotebookLM, you need a prompt that forces the AI to cross-reference your </w:t>
      </w:r>
      <w:r w:rsidRPr="009C68E3">
        <w:rPr>
          <w:rFonts w:ascii="Times New Roman" w:hAnsi="Times New Roman" w:eastAsia="Times New Roman" w:cs="Times New Roman"/>
          <w:b/>
          <w:bCs/>
          <w:kern w:val="0"/>
          <w:lang w:eastAsia="en-GB"/>
          <w14:ligatures w14:val="none"/>
        </w:rPr>
        <w:t>Logic</w:t>
      </w:r>
      <w:r w:rsidRPr="009C68E3">
        <w:rPr>
          <w:rFonts w:ascii="Times New Roman" w:hAnsi="Times New Roman" w:eastAsia="Times New Roman" w:cs="Times New Roman"/>
          <w:kern w:val="0"/>
          <w:lang w:eastAsia="en-GB"/>
          <w14:ligatures w14:val="none"/>
        </w:rPr>
        <w:t xml:space="preserve"> (Predecessors), </w:t>
      </w:r>
      <w:r w:rsidRPr="009C68E3">
        <w:rPr>
          <w:rFonts w:ascii="Times New Roman" w:hAnsi="Times New Roman" w:eastAsia="Times New Roman" w:cs="Times New Roman"/>
          <w:b/>
          <w:bCs/>
          <w:kern w:val="0"/>
          <w:lang w:eastAsia="en-GB"/>
          <w14:ligatures w14:val="none"/>
        </w:rPr>
        <w:t>Progress</w:t>
      </w:r>
      <w:r w:rsidRPr="009C68E3">
        <w:rPr>
          <w:rFonts w:ascii="Times New Roman" w:hAnsi="Times New Roman" w:eastAsia="Times New Roman" w:cs="Times New Roman"/>
          <w:kern w:val="0"/>
          <w:lang w:eastAsia="en-GB"/>
          <w14:ligatures w14:val="none"/>
        </w:rPr>
        <w:t xml:space="preserve"> (Updates), and </w:t>
      </w:r>
      <w:r w:rsidRPr="009C68E3">
        <w:rPr>
          <w:rFonts w:ascii="Times New Roman" w:hAnsi="Times New Roman" w:eastAsia="Times New Roman" w:cs="Times New Roman"/>
          <w:b/>
          <w:bCs/>
          <w:kern w:val="0"/>
          <w:lang w:eastAsia="en-GB"/>
          <w14:ligatures w14:val="none"/>
        </w:rPr>
        <w:t>Analytical</w:t>
      </w:r>
      <w:r w:rsidRPr="009C68E3">
        <w:rPr>
          <w:rFonts w:ascii="Times New Roman" w:hAnsi="Times New Roman" w:eastAsia="Times New Roman" w:cs="Times New Roman"/>
          <w:kern w:val="0"/>
          <w:lang w:eastAsia="en-GB"/>
          <w14:ligatures w14:val="none"/>
        </w:rPr>
        <w:t xml:space="preserve"> (CP Analysis) files simultaneously.</w:t>
      </w:r>
    </w:p>
    <w:p w:rsidRPr="009C68E3" w:rsidR="009C68E3" w:rsidP="009C68E3" w:rsidRDefault="009C68E3" w14:paraId="442170C5"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Here is a master prompt you can copy and paste:</w:t>
      </w:r>
    </w:p>
    <w:p w:rsidRPr="009C68E3" w:rsidR="009C68E3" w:rsidP="009C68E3" w:rsidRDefault="007E4B84" w14:paraId="51F00C8F" w14:textId="77777777">
      <w:pPr>
        <w:spacing w:after="0" w:line="240" w:lineRule="auto"/>
        <w:rPr>
          <w:rFonts w:ascii="Times New Roman" w:hAnsi="Times New Roman" w:eastAsia="Times New Roman" w:cs="Times New Roman"/>
          <w:kern w:val="0"/>
          <w:lang w:eastAsia="en-GB"/>
          <w14:ligatures w14:val="none"/>
        </w:rPr>
      </w:pPr>
      <w:r w:rsidRPr="007E4B84">
        <w:rPr>
          <w:rFonts w:ascii="Times New Roman" w:hAnsi="Times New Roman" w:eastAsia="Times New Roman" w:cs="Times New Roman"/>
          <w:noProof/>
          <w:kern w:val="0"/>
          <w:lang w:eastAsia="en-GB"/>
        </w:rPr>
        <w:pict w14:anchorId="38C1DF7F">
          <v:rect id="_x0000_i1026" style="width:451.3pt;height:.05pt;mso-width-percent:0;mso-height-percent:0;mso-width-percent:0;mso-height-percent:0" alt="" o:hr="t" o:hrstd="t" o:hralign="center" fillcolor="#a0a0a0" stroked="f"/>
        </w:pict>
      </w:r>
    </w:p>
    <w:p w:rsidRPr="009C68E3" w:rsidR="009C68E3" w:rsidP="009C68E3" w:rsidRDefault="009C68E3" w14:paraId="011E9F5F"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Master Prompt for NotebookLM: EPC Schedule Optimization &amp; Recovery</w:t>
      </w:r>
    </w:p>
    <w:p w:rsidRPr="009C68E3" w:rsidR="009C68E3" w:rsidP="009C68E3" w:rsidRDefault="009C68E3" w14:paraId="0ED4B5B0"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Role:</w:t>
      </w:r>
      <w:r w:rsidRPr="009C68E3">
        <w:rPr>
          <w:rFonts w:ascii="Times New Roman" w:hAnsi="Times New Roman" w:eastAsia="Times New Roman" w:cs="Times New Roman"/>
          <w:kern w:val="0"/>
          <w:lang w:eastAsia="en-GB"/>
          <w14:ligatures w14:val="none"/>
        </w:rPr>
        <w:t xml:space="preserve"> Act as a Senior Project Controls Lead and Lead Scheduler specialized in multi-billion dollar EPC projects.</w:t>
      </w:r>
    </w:p>
    <w:p w:rsidRPr="009C68E3" w:rsidR="009C68E3" w:rsidP="009C68E3" w:rsidRDefault="009C68E3" w14:paraId="114AE0EE"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Context:</w:t>
      </w:r>
      <w:r w:rsidRPr="009C68E3">
        <w:rPr>
          <w:rFonts w:ascii="Times New Roman" w:hAnsi="Times New Roman" w:eastAsia="Times New Roman" w:cs="Times New Roman"/>
          <w:kern w:val="0"/>
          <w:lang w:eastAsia="en-GB"/>
          <w14:ligatures w14:val="none"/>
        </w:rPr>
        <w:t xml:space="preserve"> I have uploaded the project documentation for the </w:t>
      </w:r>
      <w:r w:rsidRPr="009C68E3">
        <w:rPr>
          <w:rFonts w:ascii="Times New Roman" w:hAnsi="Times New Roman" w:eastAsia="Times New Roman" w:cs="Times New Roman"/>
          <w:b/>
          <w:bCs/>
          <w:kern w:val="0"/>
          <w:lang w:eastAsia="en-GB"/>
          <w14:ligatures w14:val="none"/>
        </w:rPr>
        <w:t>Borouge EU3 H2 Extraction Project</w:t>
      </w:r>
      <w:r w:rsidRPr="009C68E3">
        <w:rPr>
          <w:rFonts w:ascii="Times New Roman" w:hAnsi="Times New Roman" w:eastAsia="Times New Roman" w:cs="Times New Roman"/>
          <w:kern w:val="0"/>
          <w:lang w:eastAsia="en-GB"/>
          <w14:ligatures w14:val="none"/>
        </w:rPr>
        <w:t>. The files include:</w:t>
      </w:r>
    </w:p>
    <w:p w:rsidRPr="009C68E3" w:rsidR="009C68E3" w:rsidP="009C68E3" w:rsidRDefault="009C68E3" w14:paraId="00A3CE17" w14:textId="77777777">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Logic &amp; Dependencies:</w:t>
      </w:r>
      <w:r w:rsidRPr="009C68E3">
        <w:rPr>
          <w:rFonts w:ascii="Times New Roman" w:hAnsi="Times New Roman" w:eastAsia="Times New Roman" w:cs="Times New Roman"/>
          <w:kern w:val="0"/>
          <w:lang w:eastAsia="en-GB"/>
          <w14:ligatures w14:val="none"/>
        </w:rPr>
        <w:t xml:space="preserve"> P6 export showing Predecessors, Successors, and Lags.</w:t>
      </w:r>
    </w:p>
    <w:p w:rsidRPr="009C68E3" w:rsidR="009C68E3" w:rsidP="009C68E3" w:rsidRDefault="009C68E3" w14:paraId="2725E5FE" w14:textId="77777777">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Feb Progress Update:</w:t>
      </w:r>
      <w:r w:rsidRPr="009C68E3">
        <w:rPr>
          <w:rFonts w:ascii="Times New Roman" w:hAnsi="Times New Roman" w:eastAsia="Times New Roman" w:cs="Times New Roman"/>
          <w:kern w:val="0"/>
          <w:lang w:eastAsia="en-GB"/>
          <w14:ligatures w14:val="none"/>
        </w:rPr>
        <w:t xml:space="preserve"> Actual status, Remaining Durations, and Total Float.</w:t>
      </w:r>
    </w:p>
    <w:p w:rsidRPr="009C68E3" w:rsidR="009C68E3" w:rsidP="009C68E3" w:rsidRDefault="009C68E3" w14:paraId="73F501BF" w14:textId="77777777">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Critical Path Analysis:</w:t>
      </w:r>
      <w:r w:rsidRPr="009C68E3">
        <w:rPr>
          <w:rFonts w:ascii="Times New Roman" w:hAnsi="Times New Roman" w:eastAsia="Times New Roman" w:cs="Times New Roman"/>
          <w:kern w:val="0"/>
          <w:lang w:eastAsia="en-GB"/>
          <w14:ligatures w14:val="none"/>
        </w:rPr>
        <w:t xml:space="preserve"> A specialized report identifying the Longest Path and variances.</w:t>
      </w:r>
    </w:p>
    <w:p w:rsidRPr="009C68E3" w:rsidR="009C68E3" w:rsidP="009C68E3" w:rsidRDefault="009C68E3" w14:paraId="1951007D"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Objective:</w:t>
      </w:r>
      <w:r w:rsidRPr="009C68E3">
        <w:rPr>
          <w:rFonts w:ascii="Times New Roman" w:hAnsi="Times New Roman" w:eastAsia="Times New Roman" w:cs="Times New Roman"/>
          <w:kern w:val="0"/>
          <w:lang w:eastAsia="en-GB"/>
          <w14:ligatures w14:val="none"/>
        </w:rPr>
        <w:t xml:space="preserve"> Synthesize these sources to provide a high-level Strategic Recovery &amp; Optimization Plan. Please address the following specific areas:</w:t>
      </w:r>
    </w:p>
    <w:p w:rsidRPr="009C68E3" w:rsidR="009C68E3" w:rsidP="009C68E3" w:rsidRDefault="009C68E3" w14:paraId="538C77E0"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1. Critical Path Audit (Missed vs. Unnecessary)</w:t>
      </w:r>
    </w:p>
    <w:p w:rsidRPr="009C68E3" w:rsidR="009C68E3" w:rsidP="009C68E3" w:rsidRDefault="009C68E3" w14:paraId="4EDFBC9E" w14:textId="77777777">
      <w:pPr>
        <w:numPr>
          <w:ilvl w:val="0"/>
          <w:numId w:val="5"/>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Identify "Unnecessarily Stated" critical activities (e.g., administrative milestones or "soft" vendor data receipts like </w:t>
      </w:r>
      <w:r w:rsidRPr="009C68E3">
        <w:rPr>
          <w:rFonts w:ascii="Times New Roman" w:hAnsi="Times New Roman" w:eastAsia="Times New Roman" w:cs="Times New Roman"/>
          <w:b/>
          <w:bCs/>
          <w:kern w:val="0"/>
          <w:lang w:eastAsia="en-GB"/>
          <w14:ligatures w14:val="none"/>
        </w:rPr>
        <w:t>A28150</w:t>
      </w:r>
      <w:r w:rsidRPr="009C68E3">
        <w:rPr>
          <w:rFonts w:ascii="Times New Roman" w:hAnsi="Times New Roman" w:eastAsia="Times New Roman" w:cs="Times New Roman"/>
          <w:kern w:val="0"/>
          <w:lang w:eastAsia="en-GB"/>
          <w14:ligatures w14:val="none"/>
        </w:rPr>
        <w:t>) that are artificially extending the timeline.</w:t>
      </w:r>
    </w:p>
    <w:p w:rsidRPr="009C68E3" w:rsidR="009C68E3" w:rsidP="009C68E3" w:rsidRDefault="009C68E3" w14:paraId="7853D6FB" w14:textId="77777777">
      <w:pPr>
        <w:numPr>
          <w:ilvl w:val="0"/>
          <w:numId w:val="5"/>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Identify "Missed" critical drivers. Look at the </w:t>
      </w:r>
      <w:r w:rsidRPr="009C68E3">
        <w:rPr>
          <w:rFonts w:ascii="Times New Roman" w:hAnsi="Times New Roman" w:eastAsia="Times New Roman" w:cs="Times New Roman"/>
          <w:b/>
          <w:bCs/>
          <w:kern w:val="0"/>
          <w:lang w:eastAsia="en-GB"/>
          <w14:ligatures w14:val="none"/>
        </w:rPr>
        <w:t>91-day lag</w:t>
      </w:r>
      <w:r w:rsidRPr="009C68E3">
        <w:rPr>
          <w:rFonts w:ascii="Times New Roman" w:hAnsi="Times New Roman" w:eastAsia="Times New Roman" w:cs="Times New Roman"/>
          <w:kern w:val="0"/>
          <w:lang w:eastAsia="en-GB"/>
          <w14:ligatures w14:val="none"/>
        </w:rPr>
        <w:t xml:space="preserve"> between Mechanical Completion and Start-up. Break down the hidden technical activities (loop checks, interlocks) that should be explicitly managed.</w:t>
      </w:r>
    </w:p>
    <w:p w:rsidRPr="009C68E3" w:rsidR="009C68E3" w:rsidP="009C68E3" w:rsidRDefault="009C68E3" w14:paraId="436B565E"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2. Overrun Impact Analysis</w:t>
      </w:r>
    </w:p>
    <w:p w:rsidRPr="009C68E3" w:rsidR="009C68E3" w:rsidP="009C68E3" w:rsidRDefault="009C68E3" w14:paraId="07DD1F4E" w14:textId="77777777">
      <w:pPr>
        <w:numPr>
          <w:ilvl w:val="0"/>
          <w:numId w:val="6"/>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Focus on the current Civil overruns (Activities </w:t>
      </w:r>
      <w:r w:rsidRPr="009C68E3">
        <w:rPr>
          <w:rFonts w:ascii="Times New Roman" w:hAnsi="Times New Roman" w:eastAsia="Times New Roman" w:cs="Times New Roman"/>
          <w:b/>
          <w:bCs/>
          <w:kern w:val="0"/>
          <w:lang w:eastAsia="en-GB"/>
          <w14:ligatures w14:val="none"/>
        </w:rPr>
        <w:t>A15750, A15790, A15840</w:t>
      </w:r>
      <w:r w:rsidRPr="009C68E3">
        <w:rPr>
          <w:rFonts w:ascii="Times New Roman" w:hAnsi="Times New Roman" w:eastAsia="Times New Roman" w:cs="Times New Roman"/>
          <w:kern w:val="0"/>
          <w:lang w:eastAsia="en-GB"/>
          <w14:ligatures w14:val="none"/>
        </w:rPr>
        <w:t>). Using the Logic file, trace the specific successors.</w:t>
      </w:r>
    </w:p>
    <w:p w:rsidRPr="009C68E3" w:rsidR="009C68E3" w:rsidP="009C68E3" w:rsidRDefault="009C68E3" w14:paraId="4906ADEE" w14:textId="77777777">
      <w:pPr>
        <w:numPr>
          <w:ilvl w:val="0"/>
          <w:numId w:val="6"/>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Quantify exactly how many days of delay these civil bottlenecks are currently pushing onto the </w:t>
      </w:r>
      <w:r w:rsidRPr="009C68E3">
        <w:rPr>
          <w:rFonts w:ascii="Times New Roman" w:hAnsi="Times New Roman" w:eastAsia="Times New Roman" w:cs="Times New Roman"/>
          <w:b/>
          <w:bCs/>
          <w:kern w:val="0"/>
          <w:lang w:eastAsia="en-GB"/>
          <w14:ligatures w14:val="none"/>
        </w:rPr>
        <w:t>Equipment Erection</w:t>
      </w:r>
      <w:r w:rsidRPr="009C68E3">
        <w:rPr>
          <w:rFonts w:ascii="Times New Roman" w:hAnsi="Times New Roman" w:eastAsia="Times New Roman" w:cs="Times New Roman"/>
          <w:kern w:val="0"/>
          <w:lang w:eastAsia="en-GB"/>
          <w14:ligatures w14:val="none"/>
        </w:rPr>
        <w:t xml:space="preserve"> and </w:t>
      </w:r>
      <w:r w:rsidRPr="009C68E3">
        <w:rPr>
          <w:rFonts w:ascii="Times New Roman" w:hAnsi="Times New Roman" w:eastAsia="Times New Roman" w:cs="Times New Roman"/>
          <w:b/>
          <w:bCs/>
          <w:kern w:val="0"/>
          <w:lang w:eastAsia="en-GB"/>
          <w14:ligatures w14:val="none"/>
        </w:rPr>
        <w:t>Commissioning</w:t>
      </w:r>
      <w:r w:rsidRPr="009C68E3">
        <w:rPr>
          <w:rFonts w:ascii="Times New Roman" w:hAnsi="Times New Roman" w:eastAsia="Times New Roman" w:cs="Times New Roman"/>
          <w:kern w:val="0"/>
          <w:lang w:eastAsia="en-GB"/>
          <w14:ligatures w14:val="none"/>
        </w:rPr>
        <w:t xml:space="preserve"> phases.</w:t>
      </w:r>
    </w:p>
    <w:p w:rsidRPr="009C68E3" w:rsidR="009C68E3" w:rsidP="009C68E3" w:rsidRDefault="009C68E3" w14:paraId="204B5EF3"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3. Leveraging "Ahead" Activities</w:t>
      </w:r>
    </w:p>
    <w:p w:rsidRPr="009C68E3" w:rsidR="009C68E3" w:rsidP="009C68E3" w:rsidRDefault="009C68E3" w14:paraId="068661CE" w14:textId="77777777">
      <w:pPr>
        <w:numPr>
          <w:ilvl w:val="0"/>
          <w:numId w:val="7"/>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 xml:space="preserve">The project is significantly ahead in </w:t>
      </w:r>
      <w:r w:rsidRPr="009C68E3">
        <w:rPr>
          <w:rFonts w:ascii="Times New Roman" w:hAnsi="Times New Roman" w:eastAsia="Times New Roman" w:cs="Times New Roman"/>
          <w:b/>
          <w:bCs/>
          <w:kern w:val="0"/>
          <w:lang w:eastAsia="en-GB"/>
          <w14:ligatures w14:val="none"/>
        </w:rPr>
        <w:t>Procurement and Engineering Subcontracts</w:t>
      </w:r>
      <w:r w:rsidRPr="009C68E3">
        <w:rPr>
          <w:rFonts w:ascii="Times New Roman" w:hAnsi="Times New Roman" w:eastAsia="Times New Roman" w:cs="Times New Roman"/>
          <w:kern w:val="0"/>
          <w:lang w:eastAsia="en-GB"/>
          <w14:ligatures w14:val="none"/>
        </w:rPr>
        <w:t xml:space="preserve"> (e.g., </w:t>
      </w:r>
      <w:r w:rsidRPr="009C68E3">
        <w:rPr>
          <w:rFonts w:ascii="Times New Roman" w:hAnsi="Times New Roman" w:eastAsia="Times New Roman" w:cs="Times New Roman"/>
          <w:b/>
          <w:bCs/>
          <w:kern w:val="0"/>
          <w:lang w:eastAsia="en-GB"/>
          <w14:ligatures w14:val="none"/>
        </w:rPr>
        <w:t>A61090</w:t>
      </w:r>
      <w:r w:rsidRPr="009C68E3">
        <w:rPr>
          <w:rFonts w:ascii="Times New Roman" w:hAnsi="Times New Roman" w:eastAsia="Times New Roman" w:cs="Times New Roman"/>
          <w:kern w:val="0"/>
          <w:lang w:eastAsia="en-GB"/>
          <w14:ligatures w14:val="none"/>
        </w:rPr>
        <w:t>).</w:t>
      </w:r>
    </w:p>
    <w:p w:rsidRPr="009C68E3" w:rsidR="009C68E3" w:rsidP="009C68E3" w:rsidRDefault="009C68E3" w14:paraId="6C62C0EC" w14:textId="77777777">
      <w:pPr>
        <w:numPr>
          <w:ilvl w:val="0"/>
          <w:numId w:val="7"/>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Advise how we can use this "time bank" to mitigate the civil delays. Can we pull forward the delivery of "Certified for Construction" drawings to allow for foundation work to overlap with final approvals?</w:t>
      </w:r>
    </w:p>
    <w:p w:rsidRPr="009C68E3" w:rsidR="009C68E3" w:rsidP="009C68E3" w:rsidRDefault="009C68E3" w14:paraId="23901A91"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4. The "80-Day Recovery" Strategy</w:t>
      </w:r>
    </w:p>
    <w:p w:rsidRPr="009C68E3" w:rsidR="009C68E3" w:rsidP="009C68E3" w:rsidRDefault="009C68E3" w14:paraId="6A57F7AD" w14:textId="77777777">
      <w:pPr>
        <w:numPr>
          <w:ilvl w:val="0"/>
          <w:numId w:val="8"/>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lastRenderedPageBreak/>
        <w:t xml:space="preserve">Review the commissioning sequence. Propose 3-5 specific </w:t>
      </w:r>
      <w:r w:rsidRPr="009C68E3">
        <w:rPr>
          <w:rFonts w:ascii="Times New Roman" w:hAnsi="Times New Roman" w:eastAsia="Times New Roman" w:cs="Times New Roman"/>
          <w:b/>
          <w:bCs/>
          <w:kern w:val="0"/>
          <w:lang w:eastAsia="en-GB"/>
          <w14:ligatures w14:val="none"/>
        </w:rPr>
        <w:t>Fast-Tracking</w:t>
      </w:r>
      <w:r w:rsidRPr="009C68E3">
        <w:rPr>
          <w:rFonts w:ascii="Times New Roman" w:hAnsi="Times New Roman" w:eastAsia="Times New Roman" w:cs="Times New Roman"/>
          <w:kern w:val="0"/>
          <w:lang w:eastAsia="en-GB"/>
          <w14:ligatures w14:val="none"/>
        </w:rPr>
        <w:t xml:space="preserve"> logic changes (e.g., converting Finish-to-Start relationships to Start-to-Start with Lags) to overlap system testing with mechanical completion.</w:t>
      </w:r>
    </w:p>
    <w:p w:rsidRPr="009C68E3" w:rsidR="009C68E3" w:rsidP="009C68E3" w:rsidRDefault="009C68E3" w14:paraId="4BC5A13B" w14:textId="77777777">
      <w:pPr>
        <w:numPr>
          <w:ilvl w:val="0"/>
          <w:numId w:val="8"/>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kern w:val="0"/>
          <w:lang w:eastAsia="en-GB"/>
          <w14:ligatures w14:val="none"/>
        </w:rPr>
        <w:t>Propose where "Crashing" (adding resources) is most effective vs. where "Fast-Tracking" (reordering logic) is safer.</w:t>
      </w:r>
    </w:p>
    <w:p w:rsidRPr="009C68E3" w:rsidR="009C68E3" w:rsidP="009C68E3" w:rsidRDefault="009C68E3" w14:paraId="77C73829"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Output Format:</w:t>
      </w:r>
    </w:p>
    <w:p w:rsidRPr="009C68E3" w:rsidR="009C68E3" w:rsidP="009C68E3" w:rsidRDefault="009C68E3" w14:paraId="30C27408" w14:textId="77777777">
      <w:pPr>
        <w:numPr>
          <w:ilvl w:val="0"/>
          <w:numId w:val="9"/>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Executive Summary:</w:t>
      </w:r>
      <w:r w:rsidRPr="009C68E3">
        <w:rPr>
          <w:rFonts w:ascii="Times New Roman" w:hAnsi="Times New Roman" w:eastAsia="Times New Roman" w:cs="Times New Roman"/>
          <w:kern w:val="0"/>
          <w:lang w:eastAsia="en-GB"/>
          <w14:ligatures w14:val="none"/>
        </w:rPr>
        <w:t xml:space="preserve"> Top 3 risks and Top 3 opportunities.</w:t>
      </w:r>
    </w:p>
    <w:p w:rsidRPr="009C68E3" w:rsidR="009C68E3" w:rsidP="009C68E3" w:rsidRDefault="009C68E3" w14:paraId="2EEA2967" w14:textId="77777777">
      <w:pPr>
        <w:numPr>
          <w:ilvl w:val="0"/>
          <w:numId w:val="9"/>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Tactical Table:</w:t>
      </w:r>
      <w:r w:rsidRPr="009C68E3">
        <w:rPr>
          <w:rFonts w:ascii="Times New Roman" w:hAnsi="Times New Roman" w:eastAsia="Times New Roman" w:cs="Times New Roman"/>
          <w:kern w:val="0"/>
          <w:lang w:eastAsia="en-GB"/>
          <w14:ligatures w14:val="none"/>
        </w:rPr>
        <w:t xml:space="preserve"> Activity ID | Current Logic | Proposed Optimized Logic | Estimated Days Saved.</w:t>
      </w:r>
    </w:p>
    <w:p w:rsidRPr="009C68E3" w:rsidR="009C68E3" w:rsidP="009C68E3" w:rsidRDefault="009C68E3" w14:paraId="68432DBB" w14:textId="77777777">
      <w:pPr>
        <w:numPr>
          <w:ilvl w:val="0"/>
          <w:numId w:val="9"/>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Fidelity Check:</w:t>
      </w:r>
      <w:r w:rsidRPr="009C68E3">
        <w:rPr>
          <w:rFonts w:ascii="Times New Roman" w:hAnsi="Times New Roman" w:eastAsia="Times New Roman" w:cs="Times New Roman"/>
          <w:kern w:val="0"/>
          <w:lang w:eastAsia="en-GB"/>
          <w14:ligatures w14:val="none"/>
        </w:rPr>
        <w:t xml:space="preserve"> Confirm that these changes do not compromise safety or technical standards.</w:t>
      </w:r>
    </w:p>
    <w:p w:rsidRPr="009C68E3" w:rsidR="009C68E3" w:rsidP="009C68E3" w:rsidRDefault="007E4B84" w14:paraId="743E4C8D" w14:textId="77777777">
      <w:pPr>
        <w:spacing w:after="0" w:line="240" w:lineRule="auto"/>
        <w:rPr>
          <w:rFonts w:ascii="Times New Roman" w:hAnsi="Times New Roman" w:eastAsia="Times New Roman" w:cs="Times New Roman"/>
          <w:kern w:val="0"/>
          <w:lang w:eastAsia="en-GB"/>
          <w14:ligatures w14:val="none"/>
        </w:rPr>
      </w:pPr>
      <w:r w:rsidRPr="007E4B84">
        <w:rPr>
          <w:rFonts w:ascii="Times New Roman" w:hAnsi="Times New Roman" w:eastAsia="Times New Roman" w:cs="Times New Roman"/>
          <w:noProof/>
          <w:kern w:val="0"/>
          <w:lang w:eastAsia="en-GB"/>
        </w:rPr>
        <w:pict w14:anchorId="4BBB86EE">
          <v:rect id="_x0000_i1025" style="width:451.3pt;height:.05pt;mso-width-percent:0;mso-height-percent:0;mso-width-percent:0;mso-height-percent:0" alt="" o:hr="t" o:hrstd="t" o:hralign="center" fillcolor="#a0a0a0" stroked="f"/>
        </w:pict>
      </w:r>
    </w:p>
    <w:p w:rsidRPr="009C68E3" w:rsidR="009C68E3" w:rsidP="009C68E3" w:rsidRDefault="009C68E3" w14:paraId="150BB376"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9C68E3">
        <w:rPr>
          <w:rFonts w:ascii="Times New Roman" w:hAnsi="Times New Roman" w:eastAsia="Times New Roman" w:cs="Times New Roman"/>
          <w:b/>
          <w:bCs/>
          <w:kern w:val="0"/>
          <w:sz w:val="36"/>
          <w:szCs w:val="36"/>
          <w:lang w:eastAsia="en-GB"/>
          <w14:ligatures w14:val="none"/>
        </w:rPr>
        <w:t>Why this prompt is effective for your files:</w:t>
      </w:r>
    </w:p>
    <w:p w:rsidRPr="009C68E3" w:rsidR="009C68E3" w:rsidP="009C68E3" w:rsidRDefault="009C68E3" w14:paraId="7CF08177" w14:textId="77777777">
      <w:pPr>
        <w:numPr>
          <w:ilvl w:val="0"/>
          <w:numId w:val="10"/>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Logic Tracing:</w:t>
      </w:r>
      <w:r w:rsidRPr="009C68E3">
        <w:rPr>
          <w:rFonts w:ascii="Times New Roman" w:hAnsi="Times New Roman" w:eastAsia="Times New Roman" w:cs="Times New Roman"/>
          <w:kern w:val="0"/>
          <w:lang w:eastAsia="en-GB"/>
          <w14:ligatures w14:val="none"/>
        </w:rPr>
        <w:t xml:space="preserve"> It specifically asks the AI to trace "Successors," which is necessary because your logic file is separate from your progress file.</w:t>
      </w:r>
    </w:p>
    <w:p w:rsidRPr="009C68E3" w:rsidR="009C68E3" w:rsidP="009C68E3" w:rsidRDefault="009C68E3" w14:paraId="31A3BD00" w14:textId="77777777">
      <w:pPr>
        <w:numPr>
          <w:ilvl w:val="0"/>
          <w:numId w:val="10"/>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Specific IDs:</w:t>
      </w:r>
      <w:r w:rsidRPr="009C68E3">
        <w:rPr>
          <w:rFonts w:ascii="Times New Roman" w:hAnsi="Times New Roman" w:eastAsia="Times New Roman" w:cs="Times New Roman"/>
          <w:kern w:val="0"/>
          <w:lang w:eastAsia="en-GB"/>
          <w14:ligatures w14:val="none"/>
        </w:rPr>
        <w:t xml:space="preserve"> By mentioning IDs like </w:t>
      </w:r>
      <w:r w:rsidRPr="009C68E3">
        <w:rPr>
          <w:rFonts w:ascii="Times New Roman" w:hAnsi="Times New Roman" w:eastAsia="Times New Roman" w:cs="Times New Roman"/>
          <w:b/>
          <w:bCs/>
          <w:kern w:val="0"/>
          <w:lang w:eastAsia="en-GB"/>
          <w14:ligatures w14:val="none"/>
        </w:rPr>
        <w:t>A28150</w:t>
      </w:r>
      <w:r w:rsidRPr="009C68E3">
        <w:rPr>
          <w:rFonts w:ascii="Times New Roman" w:hAnsi="Times New Roman" w:eastAsia="Times New Roman" w:cs="Times New Roman"/>
          <w:kern w:val="0"/>
          <w:lang w:eastAsia="en-GB"/>
          <w14:ligatures w14:val="none"/>
        </w:rPr>
        <w:t xml:space="preserve"> or </w:t>
      </w:r>
      <w:r w:rsidRPr="009C68E3">
        <w:rPr>
          <w:rFonts w:ascii="Times New Roman" w:hAnsi="Times New Roman" w:eastAsia="Times New Roman" w:cs="Times New Roman"/>
          <w:b/>
          <w:bCs/>
          <w:kern w:val="0"/>
          <w:lang w:eastAsia="en-GB"/>
          <w14:ligatures w14:val="none"/>
        </w:rPr>
        <w:t>A15750</w:t>
      </w:r>
      <w:r w:rsidRPr="009C68E3">
        <w:rPr>
          <w:rFonts w:ascii="Times New Roman" w:hAnsi="Times New Roman" w:eastAsia="Times New Roman" w:cs="Times New Roman"/>
          <w:kern w:val="0"/>
          <w:lang w:eastAsia="en-GB"/>
          <w14:ligatures w14:val="none"/>
        </w:rPr>
        <w:t>, you ensure the AI focuses on the actual data points we identified as problematic.</w:t>
      </w:r>
    </w:p>
    <w:p w:rsidRPr="009C68E3" w:rsidR="009C68E3" w:rsidP="009C68E3" w:rsidRDefault="009C68E3" w14:paraId="71966BC2" w14:textId="77777777">
      <w:pPr>
        <w:numPr>
          <w:ilvl w:val="0"/>
          <w:numId w:val="10"/>
        </w:numPr>
        <w:spacing w:before="100" w:beforeAutospacing="1" w:after="100" w:afterAutospacing="1" w:line="240" w:lineRule="auto"/>
        <w:rPr>
          <w:rFonts w:ascii="Times New Roman" w:hAnsi="Times New Roman" w:eastAsia="Times New Roman" w:cs="Times New Roman"/>
          <w:kern w:val="0"/>
          <w:lang w:eastAsia="en-GB"/>
          <w14:ligatures w14:val="none"/>
        </w:rPr>
      </w:pPr>
      <w:r w:rsidRPr="009C68E3">
        <w:rPr>
          <w:rFonts w:ascii="Times New Roman" w:hAnsi="Times New Roman" w:eastAsia="Times New Roman" w:cs="Times New Roman"/>
          <w:b/>
          <w:bCs/>
          <w:kern w:val="0"/>
          <w:lang w:eastAsia="en-GB"/>
          <w14:ligatures w14:val="none"/>
        </w:rPr>
        <w:t>Focus on the "Gap":</w:t>
      </w:r>
      <w:r w:rsidRPr="009C68E3">
        <w:rPr>
          <w:rFonts w:ascii="Times New Roman" w:hAnsi="Times New Roman" w:eastAsia="Times New Roman" w:cs="Times New Roman"/>
          <w:kern w:val="0"/>
          <w:lang w:eastAsia="en-GB"/>
          <w14:ligatures w14:val="none"/>
        </w:rPr>
        <w:t xml:space="preserve"> It highlights the large post-completion lags, which is where the most significant time savings are hidden in your Borouge schedule.</w:t>
      </w:r>
    </w:p>
    <w:p w:rsidR="009C68E3" w:rsidRDefault="009C68E3" w14:paraId="7B18C6C5" w14:textId="77777777"/>
    <w:sectPr w:rsidR="009C68E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953"/>
    <w:multiLevelType w:val="multilevel"/>
    <w:tmpl w:val="7624C2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1C373C"/>
    <w:multiLevelType w:val="multilevel"/>
    <w:tmpl w:val="81A2A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0B46DF"/>
    <w:multiLevelType w:val="multilevel"/>
    <w:tmpl w:val="4DE6D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4B5415"/>
    <w:multiLevelType w:val="multilevel"/>
    <w:tmpl w:val="D2A6C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C985AF5"/>
    <w:multiLevelType w:val="multilevel"/>
    <w:tmpl w:val="75AA6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2B4834"/>
    <w:multiLevelType w:val="multilevel"/>
    <w:tmpl w:val="604A85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B743F3"/>
    <w:multiLevelType w:val="multilevel"/>
    <w:tmpl w:val="03A4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33327"/>
    <w:multiLevelType w:val="multilevel"/>
    <w:tmpl w:val="263A0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0AC5454"/>
    <w:multiLevelType w:val="multilevel"/>
    <w:tmpl w:val="BD3077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1F16C2A"/>
    <w:multiLevelType w:val="multilevel"/>
    <w:tmpl w:val="A6CA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871425">
    <w:abstractNumId w:val="8"/>
  </w:num>
  <w:num w:numId="2" w16cid:durableId="1282031870">
    <w:abstractNumId w:val="0"/>
  </w:num>
  <w:num w:numId="3" w16cid:durableId="2099863784">
    <w:abstractNumId w:val="6"/>
  </w:num>
  <w:num w:numId="4" w16cid:durableId="411321885">
    <w:abstractNumId w:val="9"/>
  </w:num>
  <w:num w:numId="5" w16cid:durableId="1681005433">
    <w:abstractNumId w:val="1"/>
  </w:num>
  <w:num w:numId="6" w16cid:durableId="1260942541">
    <w:abstractNumId w:val="3"/>
  </w:num>
  <w:num w:numId="7" w16cid:durableId="339359005">
    <w:abstractNumId w:val="4"/>
  </w:num>
  <w:num w:numId="8" w16cid:durableId="945816662">
    <w:abstractNumId w:val="7"/>
  </w:num>
  <w:num w:numId="9" w16cid:durableId="1862668677">
    <w:abstractNumId w:val="2"/>
  </w:num>
  <w:num w:numId="10" w16cid:durableId="1306398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E3"/>
    <w:rsid w:val="00362B2F"/>
    <w:rsid w:val="00434B52"/>
    <w:rsid w:val="00444B78"/>
    <w:rsid w:val="006134CD"/>
    <w:rsid w:val="007E4B84"/>
    <w:rsid w:val="008F4212"/>
    <w:rsid w:val="009C68E3"/>
    <w:rsid w:val="00CC44E9"/>
    <w:rsid w:val="00CE1EC5"/>
    <w:rsid w:val="640B9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D719"/>
  <w15:chartTrackingRefBased/>
  <w15:docId w15:val="{BCC0907E-51E2-514A-A262-36FCEC4E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C68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8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8E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C68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C68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C68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C68E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C68E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C68E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68E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68E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68E3"/>
    <w:rPr>
      <w:rFonts w:eastAsiaTheme="majorEastAsia" w:cstheme="majorBidi"/>
      <w:color w:val="272727" w:themeColor="text1" w:themeTint="D8"/>
    </w:rPr>
  </w:style>
  <w:style w:type="paragraph" w:styleId="Title">
    <w:name w:val="Title"/>
    <w:basedOn w:val="Normal"/>
    <w:next w:val="Normal"/>
    <w:link w:val="TitleChar"/>
    <w:uiPriority w:val="10"/>
    <w:qFormat/>
    <w:rsid w:val="009C68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C68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C68E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6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8E3"/>
    <w:pPr>
      <w:spacing w:before="160"/>
      <w:jc w:val="center"/>
    </w:pPr>
    <w:rPr>
      <w:i/>
      <w:iCs/>
      <w:color w:val="404040" w:themeColor="text1" w:themeTint="BF"/>
    </w:rPr>
  </w:style>
  <w:style w:type="character" w:styleId="QuoteChar" w:customStyle="1">
    <w:name w:val="Quote Char"/>
    <w:basedOn w:val="DefaultParagraphFont"/>
    <w:link w:val="Quote"/>
    <w:uiPriority w:val="29"/>
    <w:rsid w:val="009C68E3"/>
    <w:rPr>
      <w:i/>
      <w:iCs/>
      <w:color w:val="404040" w:themeColor="text1" w:themeTint="BF"/>
    </w:rPr>
  </w:style>
  <w:style w:type="paragraph" w:styleId="ListParagraph">
    <w:name w:val="List Paragraph"/>
    <w:basedOn w:val="Normal"/>
    <w:uiPriority w:val="34"/>
    <w:qFormat/>
    <w:rsid w:val="009C68E3"/>
    <w:pPr>
      <w:ind w:left="720"/>
      <w:contextualSpacing/>
    </w:pPr>
  </w:style>
  <w:style w:type="character" w:styleId="IntenseEmphasis">
    <w:name w:val="Intense Emphasis"/>
    <w:basedOn w:val="DefaultParagraphFont"/>
    <w:uiPriority w:val="21"/>
    <w:qFormat/>
    <w:rsid w:val="009C68E3"/>
    <w:rPr>
      <w:i/>
      <w:iCs/>
      <w:color w:val="0F4761" w:themeColor="accent1" w:themeShade="BF"/>
    </w:rPr>
  </w:style>
  <w:style w:type="paragraph" w:styleId="IntenseQuote">
    <w:name w:val="Intense Quote"/>
    <w:basedOn w:val="Normal"/>
    <w:next w:val="Normal"/>
    <w:link w:val="IntenseQuoteChar"/>
    <w:uiPriority w:val="30"/>
    <w:qFormat/>
    <w:rsid w:val="009C68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C68E3"/>
    <w:rPr>
      <w:i/>
      <w:iCs/>
      <w:color w:val="0F4761" w:themeColor="accent1" w:themeShade="BF"/>
    </w:rPr>
  </w:style>
  <w:style w:type="character" w:styleId="IntenseReference">
    <w:name w:val="Intense Reference"/>
    <w:basedOn w:val="DefaultParagraphFont"/>
    <w:uiPriority w:val="32"/>
    <w:qFormat/>
    <w:rsid w:val="009C68E3"/>
    <w:rPr>
      <w:b/>
      <w:bCs/>
      <w:smallCaps/>
      <w:color w:val="0F4761" w:themeColor="accent1" w:themeShade="BF"/>
      <w:spacing w:val="5"/>
    </w:rPr>
  </w:style>
  <w:style w:type="paragraph" w:styleId="NormalWeb">
    <w:name w:val="Normal (Web)"/>
    <w:basedOn w:val="Normal"/>
    <w:uiPriority w:val="99"/>
    <w:semiHidden/>
    <w:unhideWhenUsed/>
    <w:rsid w:val="009C68E3"/>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export-sheets-button" w:customStyle="1">
    <w:name w:val="export-sheets-button"/>
    <w:basedOn w:val="DefaultParagraphFont"/>
    <w:rsid w:val="009C6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Junaid Shah</dc:creator>
  <keywords/>
  <dc:description/>
  <lastModifiedBy>Nitesh Tiwari</lastModifiedBy>
  <revision>2</revision>
  <dcterms:created xsi:type="dcterms:W3CDTF">2026-04-12T10:30:00.0000000Z</dcterms:created>
  <dcterms:modified xsi:type="dcterms:W3CDTF">2026-04-19T14:05:03.8877658Z</dcterms:modified>
</coreProperties>
</file>