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3A8A" w14:textId="77777777" w:rsidR="007E0DFA" w:rsidRDefault="005E5681"/>
    <w:sectPr w:rsidR="007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81"/>
    <w:rsid w:val="00314BA3"/>
    <w:rsid w:val="005E5681"/>
    <w:rsid w:val="008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C8A9"/>
  <w15:chartTrackingRefBased/>
  <w15:docId w15:val="{61763DE1-A0BC-4F56-ACB1-EC5A3E26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Obi</dc:creator>
  <cp:keywords/>
  <dc:description/>
  <cp:lastModifiedBy>Maurice Obi</cp:lastModifiedBy>
  <cp:revision>1</cp:revision>
  <dcterms:created xsi:type="dcterms:W3CDTF">2021-06-02T11:39:00Z</dcterms:created>
  <dcterms:modified xsi:type="dcterms:W3CDTF">2021-06-02T11:40:00Z</dcterms:modified>
</cp:coreProperties>
</file>