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B3086" w:rsidRDefault="006B3086" w:rsidP="006B3086">
            <w:pPr>
              <w:pStyle w:val="Header"/>
              <w:spacing w:line="276" w:lineRule="auto"/>
              <w:jc w:val="both"/>
              <w:rPr>
                <w:rFonts w:ascii="Calibri" w:hAnsi="Calibri" w:cs="Calibri"/>
                <w:b/>
              </w:rPr>
            </w:pPr>
            <w:r>
              <w:rPr>
                <w:rFonts w:ascii="Calibri" w:hAnsi="Calibri" w:cs="Calibri"/>
                <w:b/>
              </w:rPr>
              <w:t>Mothkur David</w:t>
            </w:r>
            <w:r w:rsidR="00680C19" w:rsidRPr="006F44F3">
              <w:rPr>
                <w:rFonts w:ascii="Arial" w:hAnsi="Arial" w:cs="Arial"/>
              </w:rPr>
              <w:t>/</w:t>
            </w:r>
            <w:r>
              <w:rPr>
                <w:rFonts w:ascii="Arial" w:hAnsi="Arial" w:cs="Arial"/>
              </w:rPr>
              <w:t xml:space="preserve"> 391259</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651F9E" w:rsidP="006B3086">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  </w:t>
            </w:r>
            <w:r w:rsidR="005936E2">
              <w:rPr>
                <w:rFonts w:ascii="Arial" w:hAnsi="Arial" w:cs="Arial"/>
                <w:b w:val="0"/>
                <w:color w:val="auto"/>
                <w:sz w:val="24"/>
                <w:szCs w:val="24"/>
              </w:rPr>
              <w:t xml:space="preserve">Phone number: </w:t>
            </w:r>
            <w:r w:rsidR="006B3086">
              <w:rPr>
                <w:rFonts w:ascii="Arial" w:hAnsi="Arial" w:cs="Arial"/>
                <w:b w:val="0"/>
                <w:color w:val="auto"/>
                <w:sz w:val="24"/>
                <w:szCs w:val="24"/>
              </w:rPr>
              <w:t>9014866565</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6B3086">
            <w:pPr>
              <w:rPr>
                <w:rFonts w:ascii="Arial" w:hAnsi="Arial" w:cs="Arial"/>
              </w:rPr>
            </w:pPr>
            <w:r>
              <w:rPr>
                <w:rFonts w:ascii="Arial" w:hAnsi="Arial" w:cs="Arial"/>
              </w:rPr>
              <w:t xml:space="preserve">  </w:t>
            </w:r>
            <w:r w:rsidR="006B3086">
              <w:rPr>
                <w:rFonts w:ascii="Arial" w:hAnsi="Arial" w:cs="Arial"/>
              </w:rPr>
              <w:t>David.Mothkur</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196"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50"/>
        <w:gridCol w:w="4940"/>
        <w:gridCol w:w="3681"/>
      </w:tblGrid>
      <w:tr w:rsidR="00680C19" w:rsidRPr="006F44F3" w:rsidTr="00651F9E">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50"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21" w:type="dxa"/>
            <w:gridSpan w:val="2"/>
            <w:tcBorders>
              <w:bottom w:val="dotted" w:sz="6" w:space="0" w:color="A6A6A6" w:themeColor="background1" w:themeShade="A6"/>
            </w:tcBorders>
            <w:tcMar>
              <w:top w:w="108" w:type="dxa"/>
              <w:bottom w:w="0" w:type="dxa"/>
            </w:tcMar>
          </w:tcPr>
          <w:p w:rsidR="006B3086" w:rsidRDefault="006B3086" w:rsidP="006B3086">
            <w:pPr>
              <w:pStyle w:val="Heading7"/>
              <w:outlineLvl w:val="6"/>
              <w:rPr>
                <w:rFonts w:asciiTheme="minorHAnsi" w:eastAsiaTheme="minorEastAsia" w:hAnsiTheme="minorHAnsi" w:cstheme="minorBidi"/>
                <w:snapToGrid/>
                <w:color w:val="595959" w:themeColor="text1" w:themeTint="A6"/>
                <w:kern w:val="20"/>
                <w:lang w:eastAsia="ja-JP"/>
              </w:rPr>
            </w:pPr>
            <w:r w:rsidRPr="006B3086">
              <w:rPr>
                <w:rFonts w:asciiTheme="minorHAnsi" w:eastAsiaTheme="minorEastAsia" w:hAnsiTheme="minorHAnsi" w:cstheme="minorBidi"/>
                <w:snapToGrid/>
                <w:color w:val="595959" w:themeColor="text1" w:themeTint="A6"/>
                <w:kern w:val="20"/>
                <w:lang w:eastAsia="ja-JP"/>
              </w:rPr>
              <w:t>A quick learner with skills and ability to adapt for new situations and always keen to go beyond the defined scope of curriculum and upgrading my knowledge for the development of self and organization served. I have experience in</w:t>
            </w:r>
            <w:r>
              <w:rPr>
                <w:rFonts w:asciiTheme="minorHAnsi" w:eastAsiaTheme="minorEastAsia" w:hAnsiTheme="minorHAnsi" w:cstheme="minorBidi"/>
                <w:snapToGrid/>
                <w:color w:val="595959" w:themeColor="text1" w:themeTint="A6"/>
                <w:kern w:val="20"/>
                <w:lang w:eastAsia="ja-JP"/>
              </w:rPr>
              <w:t xml:space="preserve"> Web Development (IT) using HTML</w:t>
            </w:r>
            <w:r w:rsidRPr="006B3086">
              <w:rPr>
                <w:rFonts w:asciiTheme="minorHAnsi" w:eastAsiaTheme="minorEastAsia" w:hAnsiTheme="minorHAnsi" w:cstheme="minorBidi"/>
                <w:snapToGrid/>
                <w:color w:val="595959" w:themeColor="text1" w:themeTint="A6"/>
                <w:kern w:val="20"/>
                <w:lang w:eastAsia="ja-JP"/>
              </w:rPr>
              <w:t>, CSS, JavaScript and JQuery.</w:t>
            </w:r>
          </w:p>
          <w:p w:rsidR="006B3086" w:rsidRPr="006B3086" w:rsidRDefault="006B3086" w:rsidP="006B3086">
            <w:pPr>
              <w:rPr>
                <w:lang w:eastAsia="ja-JP"/>
              </w:rPr>
            </w:pPr>
          </w:p>
          <w:p w:rsidR="00AA72C5" w:rsidRPr="00CD56CE" w:rsidRDefault="006B3086"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E</w:t>
            </w:r>
            <w:r w:rsidR="00AA72C5" w:rsidRPr="004D34B0">
              <w:rPr>
                <w:rFonts w:asciiTheme="minorHAnsi" w:eastAsiaTheme="minorEastAsia" w:hAnsiTheme="minorHAnsi"/>
                <w:color w:val="595959" w:themeColor="text1" w:themeTint="A6"/>
                <w:kern w:val="20"/>
                <w:lang w:eastAsia="ja-JP"/>
              </w:rPr>
              <w:t>xperience</w:t>
            </w:r>
            <w:r>
              <w:rPr>
                <w:rFonts w:asciiTheme="minorHAnsi" w:eastAsiaTheme="minorEastAsia" w:hAnsiTheme="minorHAnsi"/>
                <w:color w:val="595959" w:themeColor="text1" w:themeTint="A6"/>
                <w:kern w:val="20"/>
                <w:lang w:eastAsia="ja-JP"/>
              </w:rPr>
              <w:t>d</w:t>
            </w:r>
            <w:r w:rsidR="00AA72C5" w:rsidRPr="004D34B0">
              <w:rPr>
                <w:rFonts w:asciiTheme="minorHAnsi" w:eastAsiaTheme="minorEastAsia" w:hAnsiTheme="minorHAnsi"/>
                <w:color w:val="595959" w:themeColor="text1" w:themeTint="A6"/>
                <w:kern w:val="20"/>
                <w:lang w:eastAsia="ja-JP"/>
              </w:rPr>
              <w:t xml:space="preserve"> in web apps development using</w:t>
            </w:r>
            <w:r w:rsidR="00AA72C5">
              <w:rPr>
                <w:rFonts w:asciiTheme="minorHAnsi" w:hAnsiTheme="minorHAnsi"/>
                <w:bCs/>
              </w:rPr>
              <w:t xml:space="preserve"> </w:t>
            </w:r>
            <w:r w:rsidR="00AA72C5" w:rsidRPr="000C457C">
              <w:rPr>
                <w:rFonts w:asciiTheme="minorHAnsi" w:hAnsiTheme="minorHAnsi"/>
                <w:b/>
              </w:rPr>
              <w:t>HTML5</w:t>
            </w:r>
            <w:r w:rsidR="00AA72C5">
              <w:rPr>
                <w:rFonts w:asciiTheme="minorHAnsi" w:hAnsiTheme="minorHAnsi"/>
              </w:rPr>
              <w:t xml:space="preserve">, </w:t>
            </w:r>
            <w:r w:rsidR="00AA72C5" w:rsidRPr="000C457C">
              <w:rPr>
                <w:rFonts w:asciiTheme="minorHAnsi" w:hAnsiTheme="minorHAnsi"/>
                <w:b/>
              </w:rPr>
              <w:t>CSS3</w:t>
            </w:r>
            <w:r w:rsidR="00AA72C5">
              <w:rPr>
                <w:rFonts w:asciiTheme="minorHAnsi" w:hAnsiTheme="minorHAnsi"/>
                <w:b/>
              </w:rPr>
              <w:t xml:space="preserve">, </w:t>
            </w:r>
            <w:proofErr w:type="gramStart"/>
            <w:r w:rsidR="00AA72C5">
              <w:rPr>
                <w:rFonts w:asciiTheme="minorHAnsi" w:hAnsiTheme="minorHAnsi"/>
                <w:b/>
              </w:rPr>
              <w:t>JavaScript</w:t>
            </w:r>
            <w:proofErr w:type="gramEnd"/>
            <w:r w:rsidR="00AA72C5">
              <w:rPr>
                <w:rFonts w:asciiTheme="minorHAnsi" w:hAnsiTheme="minorHAnsi"/>
                <w:b/>
              </w:rPr>
              <w:t xml:space="preserve"> &amp; JQuery</w:t>
            </w:r>
            <w:r>
              <w:rPr>
                <w:rFonts w:asciiTheme="minorHAnsi" w:hAnsiTheme="minorHAnsi"/>
                <w:b/>
              </w:rPr>
              <w:t>.</w:t>
            </w:r>
          </w:p>
          <w:p w:rsidR="00CD56CE" w:rsidRPr="008D0D7D" w:rsidRDefault="006B3086"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w:t>
            </w:r>
            <w:r w:rsidR="00CD56CE">
              <w:rPr>
                <w:rFonts w:asciiTheme="minorHAnsi" w:eastAsiaTheme="minorEastAsia" w:hAnsiTheme="minorHAnsi"/>
                <w:color w:val="595959" w:themeColor="text1" w:themeTint="A6"/>
                <w:kern w:val="20"/>
                <w:lang w:eastAsia="ja-JP"/>
              </w:rPr>
              <w:t xml:space="preserve">websites which were built using </w:t>
            </w:r>
            <w:r w:rsidR="00CD56CE" w:rsidRPr="00CD56CE">
              <w:rPr>
                <w:rFonts w:asciiTheme="minorHAnsi" w:eastAsiaTheme="minorEastAsia" w:hAnsiTheme="minorHAnsi"/>
                <w:b/>
                <w:color w:val="000000" w:themeColor="text1"/>
                <w:kern w:val="20"/>
                <w:lang w:eastAsia="ja-JP"/>
              </w:rPr>
              <w:t xml:space="preserve">Responsive Web </w:t>
            </w:r>
            <w:proofErr w:type="spellStart"/>
            <w:r w:rsidR="00CD56CE" w:rsidRPr="00CD56CE">
              <w:rPr>
                <w:rFonts w:asciiTheme="minorHAnsi" w:eastAsiaTheme="minorEastAsia" w:hAnsiTheme="minorHAnsi"/>
                <w:b/>
                <w:color w:val="000000" w:themeColor="text1"/>
                <w:kern w:val="20"/>
                <w:lang w:eastAsia="ja-JP"/>
              </w:rPr>
              <w:t>Design</w:t>
            </w:r>
            <w:proofErr w:type="gramStart"/>
            <w:r>
              <w:rPr>
                <w:rFonts w:asciiTheme="minorHAnsi" w:eastAsiaTheme="minorEastAsia" w:hAnsiTheme="minorHAnsi"/>
                <w:b/>
                <w:color w:val="000000" w:themeColor="text1"/>
                <w:kern w:val="20"/>
                <w:lang w:eastAsia="ja-JP"/>
              </w:rPr>
              <w:t>,Bootstrap</w:t>
            </w:r>
            <w:proofErr w:type="spellEnd"/>
            <w:proofErr w:type="gramEnd"/>
            <w:r>
              <w:rPr>
                <w:rFonts w:asciiTheme="minorHAnsi" w:eastAsiaTheme="minorEastAsia" w:hAnsiTheme="minorHAnsi"/>
                <w:b/>
                <w:color w:val="000000" w:themeColor="text1"/>
                <w:kern w:val="20"/>
                <w:lang w:eastAsia="ja-JP"/>
              </w:rPr>
              <w:t xml:space="preserve"> v2 </w:t>
            </w:r>
            <w:r w:rsidRPr="006B3086">
              <w:rPr>
                <w:rFonts w:asciiTheme="minorHAnsi" w:eastAsiaTheme="minorEastAsia" w:hAnsiTheme="minorHAnsi"/>
                <w:color w:val="595959" w:themeColor="text1" w:themeTint="A6"/>
                <w:kern w:val="20"/>
                <w:lang w:eastAsia="ja-JP"/>
              </w:rPr>
              <w:t xml:space="preserve">and </w:t>
            </w:r>
            <w:r>
              <w:rPr>
                <w:rFonts w:asciiTheme="minorHAnsi" w:eastAsiaTheme="minorEastAsia" w:hAnsiTheme="minorHAnsi"/>
                <w:b/>
                <w:color w:val="000000" w:themeColor="text1"/>
                <w:kern w:val="20"/>
                <w:lang w:eastAsia="ja-JP"/>
              </w:rPr>
              <w:t>Bootstrap v</w:t>
            </w:r>
            <w:r>
              <w:rPr>
                <w:rFonts w:asciiTheme="minorHAnsi" w:eastAsiaTheme="minorEastAsia" w:hAnsiTheme="minorHAnsi"/>
                <w:b/>
                <w:color w:val="000000" w:themeColor="text1"/>
                <w:kern w:val="20"/>
                <w:lang w:eastAsia="ja-JP"/>
              </w:rPr>
              <w:t>3</w:t>
            </w:r>
            <w:r w:rsidR="00CD56CE">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Pr="004D34B0" w:rsidRDefault="006B3086"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E</w:t>
            </w:r>
            <w:r w:rsidR="00AA72C5" w:rsidRPr="004D34B0">
              <w:rPr>
                <w:rFonts w:asciiTheme="minorHAnsi" w:eastAsiaTheme="minorEastAsia" w:hAnsiTheme="minorHAnsi"/>
                <w:color w:val="595959" w:themeColor="text1" w:themeTint="A6"/>
                <w:kern w:val="20"/>
                <w:lang w:eastAsia="ja-JP"/>
              </w:rPr>
              <w:t>xperience</w:t>
            </w:r>
            <w:r>
              <w:rPr>
                <w:rFonts w:asciiTheme="minorHAnsi" w:eastAsiaTheme="minorEastAsia" w:hAnsiTheme="minorHAnsi"/>
                <w:color w:val="595959" w:themeColor="text1" w:themeTint="A6"/>
                <w:kern w:val="20"/>
                <w:lang w:eastAsia="ja-JP"/>
              </w:rPr>
              <w:t>d</w:t>
            </w:r>
            <w:r w:rsidR="00AA72C5" w:rsidRPr="004D34B0">
              <w:rPr>
                <w:rFonts w:asciiTheme="minorHAnsi" w:eastAsiaTheme="minorEastAsia" w:hAnsiTheme="minorHAnsi"/>
                <w:color w:val="595959" w:themeColor="text1" w:themeTint="A6"/>
                <w:kern w:val="20"/>
                <w:lang w:eastAsia="ja-JP"/>
              </w:rPr>
              <w:t xml:space="preserve"> and understanding in</w:t>
            </w:r>
            <w:r w:rsidR="00AA72C5">
              <w:rPr>
                <w:rFonts w:asciiTheme="minorHAnsi" w:hAnsiTheme="minorHAnsi"/>
                <w:b/>
              </w:rPr>
              <w:t xml:space="preserve"> </w:t>
            </w:r>
            <w:r>
              <w:rPr>
                <w:rFonts w:asciiTheme="minorHAnsi" w:hAnsiTheme="minorHAnsi"/>
                <w:b/>
              </w:rPr>
              <w:t xml:space="preserve">JSON Data </w:t>
            </w:r>
            <w:r w:rsidR="00AA72C5" w:rsidRPr="004D34B0">
              <w:rPr>
                <w:rFonts w:asciiTheme="minorHAnsi" w:eastAsiaTheme="minorEastAsia" w:hAnsiTheme="minorHAnsi"/>
                <w:color w:val="595959" w:themeColor="text1" w:themeTint="A6"/>
                <w:kern w:val="20"/>
                <w:lang w:eastAsia="ja-JP"/>
              </w:rPr>
              <w:t>and cross domain compatibility issues.</w:t>
            </w:r>
          </w:p>
          <w:p w:rsidR="00AA72C5" w:rsidRPr="006F44F3" w:rsidRDefault="00AA72C5" w:rsidP="006B3086">
            <w:pPr>
              <w:spacing w:line="276" w:lineRule="auto"/>
              <w:ind w:left="360"/>
              <w:jc w:val="both"/>
              <w:rPr>
                <w:rFonts w:ascii="Arial" w:hAnsi="Arial" w:cs="Arial"/>
              </w:rPr>
            </w:pPr>
          </w:p>
        </w:tc>
      </w:tr>
      <w:tr w:rsidR="00680C19" w:rsidRPr="006F44F3" w:rsidTr="00651F9E">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50"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21"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651F9E">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21" w:type="dxa"/>
            <w:gridSpan w:val="2"/>
            <w:tcMar>
              <w:top w:w="108" w:type="dxa"/>
              <w:bottom w:w="0" w:type="dxa"/>
            </w:tcMar>
          </w:tcPr>
          <w:p w:rsidR="00680C19" w:rsidRPr="006F44F3" w:rsidRDefault="00AA72C5" w:rsidP="00304B83">
            <w:pPr>
              <w:pStyle w:val="NormalWeb"/>
              <w:tabs>
                <w:tab w:val="left" w:pos="2340"/>
              </w:tabs>
              <w:spacing w:before="0" w:beforeAutospacing="0" w:after="0" w:afterAutospacing="0"/>
              <w:jc w:val="both"/>
              <w:rPr>
                <w:rFonts w:ascii="Arial" w:hAnsi="Arial" w:cs="Arial"/>
              </w:rPr>
            </w:pPr>
            <w:r>
              <w:rPr>
                <w:rFonts w:ascii="Arial" w:hAnsi="Arial" w:cs="Arial"/>
                <w:b/>
              </w:rPr>
              <w:t>Tools</w:t>
            </w:r>
            <w:r w:rsidR="00680C19" w:rsidRPr="006F44F3">
              <w:rPr>
                <w:rFonts w:ascii="Arial" w:hAnsi="Arial" w:cs="Arial"/>
                <w:b/>
              </w:rPr>
              <w:t xml:space="preserve"> </w:t>
            </w:r>
            <w:r>
              <w:rPr>
                <w:rFonts w:ascii="Arial" w:hAnsi="Arial" w:cs="Arial"/>
                <w:b/>
              </w:rPr>
              <w:t xml:space="preserve">        </w:t>
            </w:r>
            <w:r w:rsidR="00680C19" w:rsidRPr="00304B83">
              <w:rPr>
                <w:rFonts w:asciiTheme="minorHAnsi" w:eastAsiaTheme="minorEastAsia" w:hAnsiTheme="minorHAnsi" w:cstheme="minorBidi"/>
                <w:color w:val="595959" w:themeColor="text1" w:themeTint="A6"/>
                <w:kern w:val="20"/>
                <w:lang w:eastAsia="ja-JP"/>
              </w:rPr>
              <w:t>Dreamweaver</w:t>
            </w:r>
            <w:r w:rsidR="006E02D8" w:rsidRPr="00304B83">
              <w:rPr>
                <w:rFonts w:asciiTheme="minorHAnsi" w:eastAsiaTheme="minorEastAsia" w:hAnsiTheme="minorHAnsi" w:cstheme="minorBidi"/>
                <w:color w:val="595959" w:themeColor="text1" w:themeTint="A6"/>
                <w:kern w:val="20"/>
                <w:lang w:eastAsia="ja-JP"/>
              </w:rPr>
              <w:t xml:space="preserve">, </w:t>
            </w:r>
            <w:r w:rsidR="00B11223" w:rsidRPr="00304B83">
              <w:rPr>
                <w:rFonts w:asciiTheme="minorHAnsi" w:eastAsiaTheme="minorEastAsia" w:hAnsiTheme="minorHAnsi" w:cstheme="minorBidi"/>
                <w:color w:val="595959" w:themeColor="text1" w:themeTint="A6"/>
                <w:kern w:val="20"/>
                <w:lang w:eastAsia="ja-JP"/>
              </w:rPr>
              <w:t>Visual Studio 2008</w:t>
            </w:r>
            <w:r w:rsidR="003B2B09" w:rsidRPr="00304B83">
              <w:rPr>
                <w:rFonts w:asciiTheme="minorHAnsi" w:eastAsiaTheme="minorEastAsia" w:hAnsiTheme="minorHAnsi" w:cstheme="minorBidi"/>
                <w:color w:val="595959" w:themeColor="text1" w:themeTint="A6"/>
                <w:kern w:val="20"/>
                <w:lang w:eastAsia="ja-JP"/>
              </w:rPr>
              <w:t>,</w:t>
            </w:r>
            <w:r w:rsidR="006B3086" w:rsidRPr="00304B83">
              <w:rPr>
                <w:rFonts w:asciiTheme="minorHAnsi" w:eastAsiaTheme="minorEastAsia" w:hAnsiTheme="minorHAnsi" w:cstheme="minorBidi"/>
                <w:color w:val="595959" w:themeColor="text1" w:themeTint="A6"/>
                <w:kern w:val="20"/>
                <w:lang w:eastAsia="ja-JP"/>
              </w:rPr>
              <w:t xml:space="preserve"> </w:t>
            </w:r>
            <w:r w:rsidR="003B2B09" w:rsidRPr="00304B83">
              <w:rPr>
                <w:rFonts w:asciiTheme="minorHAnsi" w:eastAsiaTheme="minorEastAsia" w:hAnsiTheme="minorHAnsi" w:cstheme="minorBidi"/>
                <w:color w:val="595959" w:themeColor="text1" w:themeTint="A6"/>
                <w:kern w:val="20"/>
                <w:lang w:eastAsia="ja-JP"/>
              </w:rPr>
              <w:t>Notepad++,</w:t>
            </w:r>
            <w:r w:rsidR="006B3086" w:rsidRPr="00304B83">
              <w:rPr>
                <w:rFonts w:asciiTheme="minorHAnsi" w:eastAsiaTheme="minorEastAsia" w:hAnsiTheme="minorHAnsi" w:cstheme="minorBidi"/>
                <w:color w:val="595959" w:themeColor="text1" w:themeTint="A6"/>
                <w:kern w:val="20"/>
                <w:lang w:eastAsia="ja-JP"/>
              </w:rPr>
              <w:t xml:space="preserve"> Eclipse, </w:t>
            </w:r>
            <w:proofErr w:type="spellStart"/>
            <w:r w:rsidR="006B3086" w:rsidRPr="00304B83">
              <w:rPr>
                <w:rFonts w:asciiTheme="minorHAnsi" w:eastAsiaTheme="minorEastAsia" w:hAnsiTheme="minorHAnsi" w:cstheme="minorBidi"/>
                <w:color w:val="595959" w:themeColor="text1" w:themeTint="A6"/>
                <w:kern w:val="20"/>
                <w:lang w:eastAsia="ja-JP"/>
              </w:rPr>
              <w:t>JBoss</w:t>
            </w:r>
            <w:proofErr w:type="spellEnd"/>
            <w:r w:rsidR="006B3086" w:rsidRPr="00304B83">
              <w:rPr>
                <w:rFonts w:asciiTheme="minorHAnsi" w:eastAsiaTheme="minorEastAsia" w:hAnsiTheme="minorHAnsi" w:cstheme="minorBidi"/>
                <w:color w:val="595959" w:themeColor="text1" w:themeTint="A6"/>
                <w:kern w:val="20"/>
                <w:lang w:eastAsia="ja-JP"/>
              </w:rPr>
              <w:t xml:space="preserve"> server</w:t>
            </w:r>
            <w:r w:rsidR="00304B83" w:rsidRPr="00304B83">
              <w:rPr>
                <w:rFonts w:asciiTheme="minorHAnsi" w:eastAsiaTheme="minorEastAsia" w:hAnsiTheme="minorHAnsi" w:cstheme="minorBidi"/>
                <w:color w:val="595959" w:themeColor="text1" w:themeTint="A6"/>
                <w:kern w:val="20"/>
                <w:lang w:eastAsia="ja-JP"/>
              </w:rPr>
              <w:t xml:space="preserve">, </w:t>
            </w:r>
            <w:r w:rsidR="00304B83" w:rsidRPr="00304B83">
              <w:rPr>
                <w:rFonts w:asciiTheme="minorHAnsi" w:eastAsiaTheme="minorEastAsia" w:hAnsiTheme="minorHAnsi" w:cstheme="minorBidi"/>
                <w:color w:val="595959" w:themeColor="text1" w:themeTint="A6"/>
                <w:kern w:val="20"/>
                <w:lang w:eastAsia="ja-JP"/>
              </w:rPr>
              <w:t>Jira</w:t>
            </w:r>
            <w:r w:rsidR="00831FC6" w:rsidRPr="00AA72C5">
              <w:t>.</w:t>
            </w:r>
            <w:r w:rsidR="00304B83">
              <w:t xml:space="preserve"> </w:t>
            </w:r>
          </w:p>
        </w:tc>
      </w:tr>
      <w:tr w:rsidR="00680C19" w:rsidRPr="006F44F3" w:rsidTr="00651F9E">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21" w:type="dxa"/>
            <w:gridSpan w:val="2"/>
            <w:tcMar>
              <w:top w:w="108" w:type="dxa"/>
              <w:bottom w:w="0" w:type="dxa"/>
            </w:tcMar>
          </w:tcPr>
          <w:p w:rsidR="00680C19" w:rsidRPr="006F44F3" w:rsidRDefault="00AA72C5" w:rsidP="006B3086">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proofErr w:type="spellStart"/>
            <w:r w:rsidR="00F92823" w:rsidRPr="003E4BEF">
              <w:rPr>
                <w:sz w:val="24"/>
                <w:szCs w:val="24"/>
              </w:rPr>
              <w:t>JQWidgets</w:t>
            </w:r>
            <w:proofErr w:type="spellEnd"/>
            <w:r w:rsidR="00680C19" w:rsidRPr="003E4BEF">
              <w:rPr>
                <w:sz w:val="24"/>
                <w:szCs w:val="24"/>
              </w:rPr>
              <w:t>, JQuery</w:t>
            </w:r>
            <w:r w:rsidR="000C639D" w:rsidRPr="003E4BEF">
              <w:rPr>
                <w:sz w:val="24"/>
                <w:szCs w:val="24"/>
              </w:rPr>
              <w:t>, J</w:t>
            </w:r>
            <w:r w:rsidR="006B3086">
              <w:rPr>
                <w:sz w:val="24"/>
                <w:szCs w:val="24"/>
              </w:rPr>
              <w:t>Query UI.</w:t>
            </w:r>
          </w:p>
        </w:tc>
      </w:tr>
      <w:tr w:rsidR="00680C19" w:rsidRPr="006F44F3" w:rsidTr="00651F9E">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21" w:type="dxa"/>
            <w:gridSpan w:val="2"/>
            <w:tcMar>
              <w:top w:w="108" w:type="dxa"/>
              <w:bottom w:w="0" w:type="dxa"/>
            </w:tcMar>
          </w:tcPr>
          <w:p w:rsidR="00C32064" w:rsidRPr="00C05004"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6B3086">
              <w:rPr>
                <w:sz w:val="24"/>
                <w:szCs w:val="24"/>
              </w:rPr>
              <w:t>P</w:t>
            </w:r>
            <w:r w:rsidR="006B3086" w:rsidRPr="006B3086">
              <w:rPr>
                <w:sz w:val="24"/>
                <w:szCs w:val="24"/>
              </w:rPr>
              <w:t>harmaceutical</w:t>
            </w:r>
            <w:bookmarkStart w:id="0" w:name="_GoBack"/>
            <w:bookmarkEnd w:id="0"/>
          </w:p>
        </w:tc>
      </w:tr>
      <w:tr w:rsidR="003E4BEF" w:rsidRPr="006F44F3" w:rsidTr="00651F9E">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50"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4940" w:type="dxa"/>
            <w:tcMar>
              <w:top w:w="108" w:type="dxa"/>
              <w:bottom w:w="0" w:type="dxa"/>
            </w:tcMar>
          </w:tcPr>
          <w:p w:rsidR="00304B83" w:rsidRPr="00304B83" w:rsidRDefault="00304B83" w:rsidP="00304B83">
            <w:pPr>
              <w:pStyle w:val="ResumeText"/>
              <w:tabs>
                <w:tab w:val="left" w:pos="1926"/>
              </w:tabs>
              <w:ind w:right="288"/>
              <w:rPr>
                <w:rFonts w:ascii="Arial" w:hAnsi="Arial" w:cs="Arial"/>
                <w:b/>
                <w:color w:val="auto"/>
                <w:sz w:val="24"/>
                <w:szCs w:val="24"/>
              </w:rPr>
            </w:pPr>
            <w:r w:rsidRPr="00304B83">
              <w:rPr>
                <w:rFonts w:ascii="Arial" w:hAnsi="Arial" w:cs="Arial"/>
                <w:b/>
                <w:color w:val="auto"/>
                <w:sz w:val="24"/>
                <w:szCs w:val="24"/>
              </w:rPr>
              <w:t xml:space="preserve">HMH-CA Math Spanish </w:t>
            </w:r>
          </w:p>
          <w:p w:rsidR="003E4BEF" w:rsidRPr="006F44F3" w:rsidRDefault="003E4BEF" w:rsidP="00304B83">
            <w:pPr>
              <w:pStyle w:val="ResumeText"/>
              <w:tabs>
                <w:tab w:val="left" w:pos="1926"/>
              </w:tabs>
              <w:ind w:right="288"/>
              <w:rPr>
                <w:rFonts w:ascii="Arial" w:hAnsi="Arial" w:cs="Arial"/>
                <w:b/>
                <w:color w:val="auto"/>
                <w:sz w:val="24"/>
                <w:szCs w:val="24"/>
              </w:rPr>
            </w:pPr>
          </w:p>
        </w:tc>
        <w:tc>
          <w:tcPr>
            <w:tcW w:w="3681" w:type="dxa"/>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304B83">
              <w:rPr>
                <w:rFonts w:ascii="Arial" w:hAnsi="Arial" w:cs="Arial"/>
                <w:b/>
                <w:color w:val="auto"/>
                <w:sz w:val="24"/>
                <w:szCs w:val="24"/>
              </w:rPr>
              <w:t>tion 4</w:t>
            </w:r>
            <w:r w:rsidR="00AE2636">
              <w:rPr>
                <w:rFonts w:ascii="Arial" w:hAnsi="Arial" w:cs="Arial"/>
                <w:b/>
                <w:color w:val="auto"/>
                <w:sz w:val="24"/>
                <w:szCs w:val="24"/>
              </w:rPr>
              <w:t xml:space="preserve"> months</w:t>
            </w:r>
          </w:p>
        </w:tc>
      </w:tr>
      <w:tr w:rsidR="003E4BEF" w:rsidRPr="006F44F3" w:rsidTr="00651F9E">
        <w:trPr>
          <w:trHeight w:val="20"/>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50" w:type="dxa"/>
            <w:vMerge/>
            <w:tcMar>
              <w:top w:w="108" w:type="dxa"/>
              <w:bottom w:w="0" w:type="dxa"/>
            </w:tcMar>
          </w:tcPr>
          <w:p w:rsidR="003E4BEF" w:rsidRPr="006F44F3" w:rsidRDefault="003E4BEF" w:rsidP="003E4BEF">
            <w:pPr>
              <w:rPr>
                <w:rFonts w:ascii="Arial" w:hAnsi="Arial" w:cs="Arial"/>
              </w:rPr>
            </w:pPr>
          </w:p>
        </w:tc>
        <w:tc>
          <w:tcPr>
            <w:tcW w:w="8621" w:type="dxa"/>
            <w:gridSpan w:val="2"/>
            <w:tcMar>
              <w:top w:w="108" w:type="dxa"/>
              <w:bottom w:w="0" w:type="dxa"/>
            </w:tcMar>
          </w:tcPr>
          <w:p w:rsidR="00304B83" w:rsidRDefault="00304B83" w:rsidP="00651F9E">
            <w:pPr>
              <w:pStyle w:val="ResumeText"/>
              <w:spacing w:line="360" w:lineRule="auto"/>
              <w:ind w:right="432"/>
              <w:rPr>
                <w:sz w:val="24"/>
                <w:szCs w:val="24"/>
              </w:rPr>
            </w:pPr>
            <w:r w:rsidRPr="00304B83">
              <w:rPr>
                <w:sz w:val="24"/>
                <w:szCs w:val="24"/>
              </w:rPr>
              <w:t xml:space="preserve">HMH-CA Math Spanish is a mobile based web application development. Project aims at conversion of English e-learning courses into </w:t>
            </w:r>
            <w:proofErr w:type="spellStart"/>
            <w:r w:rsidRPr="00304B83">
              <w:rPr>
                <w:sz w:val="24"/>
                <w:szCs w:val="24"/>
              </w:rPr>
              <w:t>spanish</w:t>
            </w:r>
            <w:proofErr w:type="spellEnd"/>
            <w:r w:rsidRPr="00304B83">
              <w:rPr>
                <w:sz w:val="24"/>
                <w:szCs w:val="24"/>
              </w:rPr>
              <w:t xml:space="preserve"> language using Rapid e-Learning tool called </w:t>
            </w:r>
            <w:proofErr w:type="spellStart"/>
            <w:r w:rsidRPr="00304B83">
              <w:rPr>
                <w:sz w:val="24"/>
                <w:szCs w:val="24"/>
              </w:rPr>
              <w:t>Lectora</w:t>
            </w:r>
            <w:proofErr w:type="spellEnd"/>
            <w:r w:rsidRPr="00304B83">
              <w:rPr>
                <w:sz w:val="24"/>
                <w:szCs w:val="24"/>
              </w:rPr>
              <w:t>.</w:t>
            </w:r>
          </w:p>
          <w:p w:rsidR="00651F9E" w:rsidRDefault="00304B83" w:rsidP="00651F9E">
            <w:pPr>
              <w:pStyle w:val="BodyText"/>
              <w:keepNext w:val="0"/>
              <w:tabs>
                <w:tab w:val="clear" w:pos="540"/>
                <w:tab w:val="clear" w:pos="3420"/>
              </w:tabs>
              <w:autoSpaceDE w:val="0"/>
              <w:autoSpaceDN w:val="0"/>
              <w:spacing w:line="360" w:lineRule="auto"/>
              <w:jc w:val="left"/>
              <w:rPr>
                <w:rFonts w:asciiTheme="minorHAnsi" w:eastAsiaTheme="minorEastAsia" w:hAnsiTheme="minorHAnsi" w:cstheme="minorBidi"/>
                <w:snapToGrid/>
                <w:color w:val="595959" w:themeColor="text1" w:themeTint="A6"/>
                <w:kern w:val="20"/>
                <w:szCs w:val="24"/>
                <w:lang w:eastAsia="ja-JP"/>
              </w:rPr>
            </w:pPr>
            <w:r w:rsidRPr="00304B83">
              <w:rPr>
                <w:rFonts w:asciiTheme="minorHAnsi" w:eastAsiaTheme="minorEastAsia" w:hAnsiTheme="minorHAnsi" w:cstheme="minorBidi"/>
                <w:snapToGrid/>
                <w:color w:val="595959" w:themeColor="text1" w:themeTint="A6"/>
                <w:kern w:val="20"/>
                <w:szCs w:val="24"/>
                <w:lang w:eastAsia="ja-JP"/>
              </w:rPr>
              <w:t xml:space="preserve">Create courses in </w:t>
            </w:r>
            <w:proofErr w:type="spellStart"/>
            <w:r w:rsidRPr="00304B83">
              <w:rPr>
                <w:rFonts w:asciiTheme="minorHAnsi" w:eastAsiaTheme="minorEastAsia" w:hAnsiTheme="minorHAnsi" w:cstheme="minorBidi"/>
                <w:snapToGrid/>
                <w:color w:val="595959" w:themeColor="text1" w:themeTint="A6"/>
                <w:kern w:val="20"/>
                <w:szCs w:val="24"/>
                <w:lang w:eastAsia="ja-JP"/>
              </w:rPr>
              <w:t>lectora</w:t>
            </w:r>
            <w:proofErr w:type="spellEnd"/>
            <w:r w:rsidRPr="00304B83">
              <w:rPr>
                <w:rFonts w:asciiTheme="minorHAnsi" w:eastAsiaTheme="minorEastAsia" w:hAnsiTheme="minorHAnsi" w:cstheme="minorBidi"/>
                <w:snapToGrid/>
                <w:color w:val="595959" w:themeColor="text1" w:themeTint="A6"/>
                <w:kern w:val="20"/>
                <w:szCs w:val="24"/>
                <w:lang w:eastAsia="ja-JP"/>
              </w:rPr>
              <w:t xml:space="preserve"> by importing assets and adding actions to sequence pages </w:t>
            </w:r>
            <w:r w:rsidRPr="00651F9E">
              <w:rPr>
                <w:rFonts w:asciiTheme="minorHAnsi" w:eastAsiaTheme="minorEastAsia" w:hAnsiTheme="minorHAnsi" w:cstheme="minorBidi"/>
                <w:snapToGrid/>
                <w:color w:val="595959" w:themeColor="text1" w:themeTint="A6"/>
                <w:kern w:val="20"/>
                <w:szCs w:val="24"/>
                <w:lang w:eastAsia="ja-JP"/>
              </w:rPr>
              <w:t>and functionalities</w:t>
            </w:r>
            <w:r w:rsidR="00651F9E" w:rsidRPr="00651F9E">
              <w:rPr>
                <w:rFonts w:asciiTheme="minorHAnsi" w:eastAsiaTheme="minorEastAsia" w:hAnsiTheme="minorHAnsi" w:cstheme="minorBidi"/>
                <w:snapToGrid/>
                <w:color w:val="595959" w:themeColor="text1" w:themeTint="A6"/>
                <w:kern w:val="20"/>
                <w:szCs w:val="24"/>
                <w:lang w:eastAsia="ja-JP"/>
              </w:rPr>
              <w:t>.</w:t>
            </w:r>
          </w:p>
          <w:p w:rsidR="00304B83" w:rsidRPr="00304B83" w:rsidRDefault="00304B83" w:rsidP="00651F9E">
            <w:pPr>
              <w:pStyle w:val="BodyText"/>
              <w:keepNext w:val="0"/>
              <w:tabs>
                <w:tab w:val="clear" w:pos="540"/>
                <w:tab w:val="clear" w:pos="3420"/>
              </w:tabs>
              <w:autoSpaceDE w:val="0"/>
              <w:autoSpaceDN w:val="0"/>
              <w:spacing w:line="360" w:lineRule="auto"/>
              <w:jc w:val="left"/>
              <w:rPr>
                <w:rFonts w:asciiTheme="minorHAnsi" w:eastAsiaTheme="minorEastAsia" w:hAnsiTheme="minorHAnsi" w:cstheme="minorBidi"/>
                <w:snapToGrid/>
                <w:color w:val="595959" w:themeColor="text1" w:themeTint="A6"/>
                <w:kern w:val="20"/>
                <w:szCs w:val="24"/>
                <w:lang w:eastAsia="ja-JP"/>
              </w:rPr>
            </w:pPr>
            <w:r w:rsidRPr="00304B83">
              <w:rPr>
                <w:rFonts w:asciiTheme="minorHAnsi" w:eastAsiaTheme="minorEastAsia" w:hAnsiTheme="minorHAnsi" w:cstheme="minorBidi"/>
                <w:snapToGrid/>
                <w:color w:val="595959" w:themeColor="text1" w:themeTint="A6"/>
                <w:kern w:val="20"/>
                <w:szCs w:val="24"/>
                <w:lang w:eastAsia="ja-JP"/>
              </w:rPr>
              <w:t>Update XML files for particular sections of the Course.</w:t>
            </w:r>
          </w:p>
          <w:p w:rsidR="00AE2636" w:rsidRDefault="00AE2636" w:rsidP="00AE2636">
            <w:pPr>
              <w:pStyle w:val="ResumeText"/>
              <w:ind w:right="0"/>
              <w:rPr>
                <w:rFonts w:ascii="Arial" w:hAnsi="Arial" w:cs="Arial"/>
                <w:b/>
                <w:color w:val="auto"/>
                <w:sz w:val="24"/>
                <w:szCs w:val="24"/>
              </w:rPr>
            </w:pPr>
          </w:p>
          <w:p w:rsidR="00AE2636" w:rsidRDefault="00304B83" w:rsidP="00C05004">
            <w:pPr>
              <w:pStyle w:val="ResumeText"/>
              <w:spacing w:line="360" w:lineRule="auto"/>
              <w:ind w:right="0"/>
              <w:rPr>
                <w:rFonts w:ascii="Arial" w:hAnsi="Arial" w:cs="Arial"/>
                <w:b/>
                <w:color w:val="auto"/>
                <w:sz w:val="24"/>
                <w:szCs w:val="24"/>
              </w:rPr>
            </w:pPr>
            <w:r w:rsidRPr="00304B83">
              <w:rPr>
                <w:rFonts w:ascii="Arial" w:hAnsi="Arial" w:cs="Arial"/>
                <w:b/>
                <w:color w:val="auto"/>
                <w:sz w:val="24"/>
                <w:szCs w:val="24"/>
              </w:rPr>
              <w:t>United Technologies Corporation</w:t>
            </w:r>
            <w:r>
              <w:rPr>
                <w:rFonts w:ascii="Arial" w:hAnsi="Arial" w:cs="Arial"/>
                <w:b/>
                <w:color w:val="auto"/>
                <w:sz w:val="24"/>
                <w:szCs w:val="24"/>
              </w:rPr>
              <w:t xml:space="preserve">                                 </w:t>
            </w:r>
            <w:r>
              <w:rPr>
                <w:rFonts w:ascii="Arial" w:hAnsi="Arial" w:cs="Arial"/>
                <w:b/>
                <w:color w:val="auto"/>
                <w:sz w:val="24"/>
                <w:szCs w:val="24"/>
              </w:rPr>
              <w:t>Duration</w:t>
            </w:r>
            <w:r>
              <w:rPr>
                <w:rFonts w:ascii="Arial" w:hAnsi="Arial" w:cs="Arial"/>
                <w:b/>
                <w:color w:val="auto"/>
                <w:sz w:val="24"/>
                <w:szCs w:val="24"/>
              </w:rPr>
              <w:t xml:space="preserve">  2</w:t>
            </w:r>
            <w:r w:rsidR="00AE2636" w:rsidRPr="006F44F3">
              <w:rPr>
                <w:rFonts w:ascii="Arial" w:hAnsi="Arial" w:cs="Arial"/>
                <w:b/>
                <w:color w:val="auto"/>
                <w:sz w:val="24"/>
                <w:szCs w:val="24"/>
              </w:rPr>
              <w:t xml:space="preserve"> months</w:t>
            </w:r>
          </w:p>
          <w:p w:rsidR="00304B83"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AE2636" w:rsidRDefault="00AE2636" w:rsidP="00AE2636">
            <w:pPr>
              <w:pStyle w:val="ResumeText"/>
              <w:ind w:right="432"/>
              <w:rPr>
                <w:sz w:val="24"/>
                <w:szCs w:val="24"/>
              </w:rPr>
            </w:pPr>
            <w:r>
              <w:rPr>
                <w:sz w:val="24"/>
                <w:szCs w:val="24"/>
              </w:rPr>
              <w:t xml:space="preserve">                     </w:t>
            </w:r>
          </w:p>
          <w:p w:rsidR="00304B83" w:rsidRPr="00304B83" w:rsidRDefault="00304B83" w:rsidP="00651F9E">
            <w:pPr>
              <w:pStyle w:val="NormalWeb"/>
              <w:spacing w:before="0" w:beforeAutospacing="0" w:after="240" w:afterAutospacing="0" w:line="360" w:lineRule="auto"/>
              <w:rPr>
                <w:rFonts w:asciiTheme="minorHAnsi" w:eastAsiaTheme="minorEastAsia" w:hAnsiTheme="minorHAnsi" w:cstheme="minorBidi"/>
                <w:color w:val="595959" w:themeColor="text1" w:themeTint="A6"/>
                <w:kern w:val="20"/>
                <w:lang w:eastAsia="ja-JP"/>
              </w:rPr>
            </w:pPr>
            <w:r w:rsidRPr="00304B83">
              <w:rPr>
                <w:rFonts w:asciiTheme="minorHAnsi" w:eastAsiaTheme="minorEastAsia" w:hAnsiTheme="minorHAnsi" w:cstheme="minorBidi"/>
                <w:color w:val="595959" w:themeColor="text1" w:themeTint="A6"/>
                <w:kern w:val="20"/>
                <w:lang w:eastAsia="ja-JP"/>
              </w:rPr>
              <w:t xml:space="preserve">To develop UTC home page and their corresponding pages for the mobile, Tablet and Desktop environments using Bootstrap tool which provides </w:t>
            </w:r>
            <w:proofErr w:type="gramStart"/>
            <w:r w:rsidRPr="00304B83">
              <w:rPr>
                <w:rFonts w:asciiTheme="minorHAnsi" w:eastAsiaTheme="minorEastAsia" w:hAnsiTheme="minorHAnsi" w:cstheme="minorBidi"/>
                <w:color w:val="595959" w:themeColor="text1" w:themeTint="A6"/>
                <w:kern w:val="20"/>
                <w:lang w:eastAsia="ja-JP"/>
              </w:rPr>
              <w:t>an</w:t>
            </w:r>
            <w:proofErr w:type="gramEnd"/>
            <w:r w:rsidRPr="00304B83">
              <w:rPr>
                <w:rFonts w:asciiTheme="minorHAnsi" w:eastAsiaTheme="minorEastAsia" w:hAnsiTheme="minorHAnsi" w:cstheme="minorBidi"/>
                <w:color w:val="595959" w:themeColor="text1" w:themeTint="A6"/>
                <w:kern w:val="20"/>
                <w:lang w:eastAsia="ja-JP"/>
              </w:rPr>
              <w:t xml:space="preserve"> responsive view of the page. </w:t>
            </w:r>
          </w:p>
          <w:p w:rsidR="00304B83" w:rsidRPr="00304B83" w:rsidRDefault="00304B83" w:rsidP="00651F9E">
            <w:pPr>
              <w:spacing w:after="240" w:line="360" w:lineRule="auto"/>
              <w:jc w:val="both"/>
              <w:rPr>
                <w:rFonts w:asciiTheme="minorHAnsi" w:eastAsiaTheme="minorEastAsia" w:hAnsiTheme="minorHAnsi"/>
                <w:color w:val="595959" w:themeColor="text1" w:themeTint="A6"/>
                <w:kern w:val="20"/>
                <w:lang w:eastAsia="ja-JP"/>
              </w:rPr>
            </w:pPr>
            <w:r w:rsidRPr="00304B83">
              <w:rPr>
                <w:rFonts w:asciiTheme="minorHAnsi" w:eastAsiaTheme="minorEastAsia" w:hAnsiTheme="minorHAnsi"/>
                <w:color w:val="595959" w:themeColor="text1" w:themeTint="A6"/>
                <w:kern w:val="20"/>
                <w:lang w:eastAsia="ja-JP"/>
              </w:rPr>
              <w:t xml:space="preserve">Developed Page layouts and implemented functionalities using Bootstrap, HTML, CSS, </w:t>
            </w:r>
            <w:proofErr w:type="spellStart"/>
            <w:r w:rsidRPr="00304B83">
              <w:rPr>
                <w:rFonts w:asciiTheme="minorHAnsi" w:eastAsiaTheme="minorEastAsia" w:hAnsiTheme="minorHAnsi"/>
                <w:color w:val="595959" w:themeColor="text1" w:themeTint="A6"/>
                <w:kern w:val="20"/>
                <w:lang w:eastAsia="ja-JP"/>
              </w:rPr>
              <w:t>Jquery</w:t>
            </w:r>
            <w:proofErr w:type="spellEnd"/>
            <w:r w:rsidRPr="00304B83">
              <w:rPr>
                <w:rFonts w:asciiTheme="minorHAnsi" w:eastAsiaTheme="minorEastAsia" w:hAnsiTheme="minorHAnsi"/>
                <w:color w:val="595959" w:themeColor="text1" w:themeTint="A6"/>
                <w:kern w:val="20"/>
                <w:lang w:eastAsia="ja-JP"/>
              </w:rPr>
              <w:t xml:space="preserve"> and JavaScript.</w:t>
            </w:r>
          </w:p>
          <w:p w:rsidR="00AE2636" w:rsidRPr="00C05004" w:rsidRDefault="00304B83" w:rsidP="00651F9E">
            <w:pPr>
              <w:spacing w:line="360" w:lineRule="auto"/>
              <w:jc w:val="both"/>
              <w:rPr>
                <w:rFonts w:asciiTheme="minorHAnsi" w:eastAsiaTheme="minorEastAsia" w:hAnsiTheme="minorHAnsi"/>
                <w:color w:val="595959" w:themeColor="text1" w:themeTint="A6"/>
                <w:kern w:val="20"/>
                <w:lang w:eastAsia="ja-JP"/>
              </w:rPr>
            </w:pPr>
            <w:r w:rsidRPr="00304B83">
              <w:rPr>
                <w:rFonts w:asciiTheme="minorHAnsi" w:eastAsiaTheme="minorEastAsia" w:hAnsiTheme="minorHAnsi"/>
                <w:color w:val="595959" w:themeColor="text1" w:themeTint="A6"/>
                <w:kern w:val="20"/>
                <w:lang w:eastAsia="ja-JP"/>
              </w:rPr>
              <w:t>Checked for compatibility in Internet Explorer 7 &amp; 8, Firefox, and Chrome.</w:t>
            </w:r>
          </w:p>
          <w:p w:rsidR="00304B83" w:rsidRPr="00304B83" w:rsidRDefault="00304B83" w:rsidP="00651F9E">
            <w:pPr>
              <w:pStyle w:val="Heading3"/>
              <w:shd w:val="clear" w:color="auto" w:fill="FFFFFF"/>
              <w:spacing w:before="0" w:line="360" w:lineRule="auto"/>
              <w:rPr>
                <w:rFonts w:asciiTheme="minorHAnsi" w:eastAsiaTheme="minorEastAsia" w:hAnsiTheme="minorHAnsi" w:cstheme="minorBidi"/>
                <w:b w:val="0"/>
                <w:bCs w:val="0"/>
                <w:color w:val="595959" w:themeColor="text1" w:themeTint="A6"/>
                <w:kern w:val="20"/>
                <w:lang w:eastAsia="ja-JP"/>
              </w:rPr>
            </w:pPr>
            <w:proofErr w:type="gramStart"/>
            <w:r w:rsidRPr="00304B83">
              <w:rPr>
                <w:rFonts w:asciiTheme="minorHAnsi" w:eastAsiaTheme="minorEastAsia" w:hAnsiTheme="minorHAnsi" w:cstheme="minorBidi"/>
                <w:b w:val="0"/>
                <w:bCs w:val="0"/>
                <w:color w:val="595959" w:themeColor="text1" w:themeTint="A6"/>
                <w:kern w:val="20"/>
                <w:lang w:eastAsia="ja-JP"/>
              </w:rPr>
              <w:t xml:space="preserve">Implemented customized and minified </w:t>
            </w:r>
            <w:hyperlink r:id="rId7" w:history="1">
              <w:r w:rsidRPr="00304B83">
                <w:rPr>
                  <w:rFonts w:asciiTheme="minorHAnsi" w:eastAsiaTheme="minorEastAsia" w:hAnsiTheme="minorHAnsi" w:cstheme="minorBidi"/>
                  <w:b w:val="0"/>
                  <w:color w:val="595959" w:themeColor="text1" w:themeTint="A6"/>
                  <w:kern w:val="20"/>
                  <w:lang w:eastAsia="ja-JP"/>
                </w:rPr>
                <w:t>Carousel</w:t>
              </w:r>
            </w:hyperlink>
            <w:r>
              <w:rPr>
                <w:rFonts w:asciiTheme="minorHAnsi" w:eastAsiaTheme="minorEastAsia" w:hAnsiTheme="minorHAnsi" w:cstheme="minorBidi"/>
                <w:b w:val="0"/>
                <w:bCs w:val="0"/>
                <w:color w:val="595959" w:themeColor="text1" w:themeTint="A6"/>
                <w:kern w:val="20"/>
                <w:lang w:eastAsia="ja-JP"/>
              </w:rPr>
              <w:t xml:space="preserve"> for all UI interfaces.</w:t>
            </w:r>
            <w:proofErr w:type="gramEnd"/>
          </w:p>
          <w:p w:rsidR="003E4BEF" w:rsidRDefault="003E4BEF" w:rsidP="003E4BEF">
            <w:pPr>
              <w:pStyle w:val="ResumeText"/>
              <w:ind w:right="432"/>
              <w:rPr>
                <w:sz w:val="24"/>
                <w:szCs w:val="24"/>
              </w:rPr>
            </w:pP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52"/>
              <w:gridCol w:w="4425"/>
            </w:tblGrid>
            <w:tr w:rsidR="00C32064" w:rsidRPr="007B007F" w:rsidTr="00651F9E">
              <w:trPr>
                <w:trHeight w:val="458"/>
              </w:trPr>
              <w:tc>
                <w:tcPr>
                  <w:tcW w:w="4052" w:type="dxa"/>
                  <w:tcMar>
                    <w:top w:w="108" w:type="dxa"/>
                    <w:bottom w:w="0" w:type="dxa"/>
                  </w:tcMar>
                </w:tcPr>
                <w:p w:rsidR="00C32064" w:rsidRPr="007B007F" w:rsidRDefault="00C05004" w:rsidP="00C05004">
                  <w:pPr>
                    <w:pStyle w:val="NormalWeb"/>
                    <w:spacing w:before="0" w:beforeAutospacing="0" w:after="0" w:afterAutospacing="0"/>
                    <w:rPr>
                      <w:rFonts w:asciiTheme="majorHAnsi" w:hAnsiTheme="majorHAnsi"/>
                      <w:b/>
                    </w:rPr>
                  </w:pPr>
                  <w:r w:rsidRPr="00785E0D">
                    <w:rPr>
                      <w:rFonts w:ascii="Arial" w:eastAsiaTheme="minorEastAsia" w:hAnsi="Arial" w:cs="Arial"/>
                      <w:b/>
                      <w:kern w:val="20"/>
                      <w:lang w:eastAsia="ja-JP"/>
                    </w:rPr>
                    <w:t>Analytics I-Attain</w:t>
                  </w:r>
                  <w:r>
                    <w:rPr>
                      <w:rFonts w:asciiTheme="majorHAnsi" w:eastAsiaTheme="minorEastAsia" w:hAnsiTheme="majorHAnsi" w:cstheme="minorBidi"/>
                      <w:b/>
                      <w:kern w:val="20"/>
                      <w:lang w:eastAsia="ja-JP"/>
                    </w:rPr>
                    <w:t xml:space="preserve">                                         </w:t>
                  </w:r>
                </w:p>
              </w:tc>
              <w:tc>
                <w:tcPr>
                  <w:tcW w:w="4425" w:type="dxa"/>
                </w:tcPr>
                <w:p w:rsidR="00C32064" w:rsidRPr="007B007F" w:rsidRDefault="00C05004" w:rsidP="00C05004">
                  <w:pPr>
                    <w:pStyle w:val="ResumeText"/>
                    <w:tabs>
                      <w:tab w:val="left" w:pos="1926"/>
                    </w:tabs>
                    <w:ind w:right="288"/>
                    <w:rPr>
                      <w:rFonts w:asciiTheme="majorHAnsi" w:hAnsiTheme="majorHAnsi"/>
                      <w:b/>
                      <w:color w:val="auto"/>
                      <w:sz w:val="24"/>
                      <w:szCs w:val="24"/>
                    </w:rPr>
                  </w:pPr>
                  <w:r>
                    <w:rPr>
                      <w:rFonts w:ascii="Arial" w:hAnsi="Arial" w:cs="Arial"/>
                      <w:b/>
                      <w:color w:val="auto"/>
                      <w:sz w:val="24"/>
                      <w:szCs w:val="24"/>
                    </w:rPr>
                    <w:t xml:space="preserve">                        </w:t>
                  </w:r>
                  <w:r>
                    <w:rPr>
                      <w:rFonts w:ascii="Arial" w:hAnsi="Arial" w:cs="Arial"/>
                      <w:b/>
                      <w:color w:val="auto"/>
                      <w:sz w:val="24"/>
                      <w:szCs w:val="24"/>
                    </w:rPr>
                    <w:t>Duration</w:t>
                  </w:r>
                  <w:r>
                    <w:rPr>
                      <w:rFonts w:ascii="Arial" w:hAnsi="Arial" w:cs="Arial"/>
                      <w:b/>
                      <w:color w:val="auto"/>
                      <w:sz w:val="24"/>
                      <w:szCs w:val="24"/>
                    </w:rPr>
                    <w:t xml:space="preserve"> 9</w:t>
                  </w:r>
                  <w:r w:rsidRPr="00C05004">
                    <w:rPr>
                      <w:rFonts w:ascii="Arial" w:hAnsi="Arial" w:cs="Arial"/>
                      <w:b/>
                      <w:color w:val="auto"/>
                      <w:sz w:val="24"/>
                      <w:szCs w:val="24"/>
                    </w:rPr>
                    <w:t xml:space="preserve"> m</w:t>
                  </w:r>
                  <w:r w:rsidR="00C32064" w:rsidRPr="00C05004">
                    <w:rPr>
                      <w:rFonts w:ascii="Arial" w:hAnsi="Arial" w:cs="Arial"/>
                      <w:b/>
                      <w:color w:val="auto"/>
                      <w:sz w:val="24"/>
                      <w:szCs w:val="24"/>
                    </w:rPr>
                    <w:t>onths</w:t>
                  </w:r>
                </w:p>
              </w:tc>
            </w:tr>
            <w:tr w:rsidR="00C32064" w:rsidTr="00651F9E">
              <w:trPr>
                <w:trHeight w:val="312"/>
              </w:trPr>
              <w:tc>
                <w:tcPr>
                  <w:tcW w:w="8477" w:type="dxa"/>
                  <w:gridSpan w:val="2"/>
                  <w:tcMar>
                    <w:top w:w="108" w:type="dxa"/>
                    <w:bottom w:w="0" w:type="dxa"/>
                  </w:tcMar>
                </w:tcPr>
                <w:p w:rsidR="00785E0D" w:rsidRDefault="00785E0D" w:rsidP="00785E0D">
                  <w:pPr>
                    <w:pStyle w:val="ResumeText"/>
                    <w:spacing w:before="0"/>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C05004" w:rsidRDefault="00C05004" w:rsidP="00C00F18">
                  <w:pPr>
                    <w:pStyle w:val="ResumeText"/>
                    <w:ind w:right="432"/>
                    <w:rPr>
                      <w:rFonts w:asciiTheme="majorHAnsi" w:hAnsiTheme="majorHAnsi"/>
                      <w:color w:val="auto"/>
                      <w:sz w:val="24"/>
                      <w:szCs w:val="24"/>
                    </w:rPr>
                  </w:pPr>
                </w:p>
                <w:p w:rsidR="00C32064" w:rsidRPr="00C05004" w:rsidRDefault="00C05004" w:rsidP="00651F9E">
                  <w:pPr>
                    <w:spacing w:line="360" w:lineRule="auto"/>
                    <w:rPr>
                      <w:rFonts w:asciiTheme="minorHAnsi" w:eastAsiaTheme="minorEastAsia" w:hAnsiTheme="minorHAnsi"/>
                      <w:color w:val="595959" w:themeColor="text1" w:themeTint="A6"/>
                      <w:kern w:val="20"/>
                      <w:lang w:eastAsia="ja-JP"/>
                    </w:rPr>
                  </w:pPr>
                  <w:r w:rsidRPr="00C05004">
                    <w:rPr>
                      <w:rFonts w:asciiTheme="minorHAnsi" w:eastAsiaTheme="minorEastAsia" w:hAnsiTheme="minorHAnsi"/>
                      <w:color w:val="595959" w:themeColor="text1" w:themeTint="A6"/>
                      <w:kern w:val="20"/>
                      <w:lang w:eastAsia="ja-JP"/>
                    </w:rPr>
                    <w:t>This analytical tool, ‘</w:t>
                  </w:r>
                  <w:proofErr w:type="spellStart"/>
                  <w:r w:rsidRPr="00C05004">
                    <w:rPr>
                      <w:rFonts w:asciiTheme="minorHAnsi" w:eastAsiaTheme="minorEastAsia" w:hAnsiTheme="minorHAnsi"/>
                      <w:color w:val="595959" w:themeColor="text1" w:themeTint="A6"/>
                      <w:kern w:val="20"/>
                      <w:lang w:eastAsia="ja-JP"/>
                    </w:rPr>
                    <w:t>Opserv</w:t>
                  </w:r>
                  <w:proofErr w:type="spellEnd"/>
                  <w:r w:rsidRPr="00C05004">
                    <w:rPr>
                      <w:rFonts w:asciiTheme="minorHAnsi" w:eastAsiaTheme="minorEastAsia" w:hAnsiTheme="minorHAnsi"/>
                      <w:color w:val="595959" w:themeColor="text1" w:themeTint="A6"/>
                      <w:kern w:val="20"/>
                      <w:lang w:eastAsia="ja-JP"/>
                    </w:rPr>
                    <w:t xml:space="preserve">’, enables our clients to realize their brand and portfolio potential through an integrated sales planning and deployment methodology thus ensuring efficient management of business requirements for sales needs. </w:t>
                  </w:r>
                </w:p>
                <w:p w:rsidR="00C05004" w:rsidRPr="00C05004" w:rsidRDefault="00C05004" w:rsidP="00651F9E">
                  <w:pPr>
                    <w:spacing w:line="360" w:lineRule="auto"/>
                    <w:jc w:val="both"/>
                    <w:rPr>
                      <w:rFonts w:asciiTheme="minorHAnsi" w:eastAsiaTheme="minorEastAsia" w:hAnsiTheme="minorHAnsi"/>
                      <w:color w:val="595959" w:themeColor="text1" w:themeTint="A6"/>
                      <w:kern w:val="20"/>
                      <w:lang w:eastAsia="ja-JP"/>
                    </w:rPr>
                  </w:pPr>
                  <w:r w:rsidRPr="00C05004">
                    <w:rPr>
                      <w:rFonts w:asciiTheme="minorHAnsi" w:eastAsiaTheme="minorEastAsia" w:hAnsiTheme="minorHAnsi"/>
                      <w:color w:val="595959" w:themeColor="text1" w:themeTint="A6"/>
                      <w:kern w:val="20"/>
                      <w:lang w:eastAsia="ja-JP"/>
                    </w:rPr>
                    <w:t xml:space="preserve">Developed and maintained the Page layouts and implemented functionalities using HTML5, CSS3, </w:t>
                  </w:r>
                  <w:proofErr w:type="spellStart"/>
                  <w:r w:rsidRPr="00C05004">
                    <w:rPr>
                      <w:rFonts w:asciiTheme="minorHAnsi" w:eastAsiaTheme="minorEastAsia" w:hAnsiTheme="minorHAnsi"/>
                      <w:color w:val="595959" w:themeColor="text1" w:themeTint="A6"/>
                      <w:kern w:val="20"/>
                      <w:lang w:eastAsia="ja-JP"/>
                    </w:rPr>
                    <w:t>Jquery</w:t>
                  </w:r>
                  <w:proofErr w:type="spellEnd"/>
                  <w:r w:rsidRPr="00C05004">
                    <w:rPr>
                      <w:rFonts w:asciiTheme="minorHAnsi" w:eastAsiaTheme="minorEastAsia" w:hAnsiTheme="minorHAnsi"/>
                      <w:color w:val="595959" w:themeColor="text1" w:themeTint="A6"/>
                      <w:kern w:val="20"/>
                      <w:lang w:eastAsia="ja-JP"/>
                    </w:rPr>
                    <w:t xml:space="preserve"> UI, JSON, </w:t>
                  </w:r>
                  <w:proofErr w:type="spellStart"/>
                  <w:r w:rsidRPr="00C05004">
                    <w:rPr>
                      <w:rFonts w:asciiTheme="minorHAnsi" w:eastAsiaTheme="minorEastAsia" w:hAnsiTheme="minorHAnsi"/>
                      <w:color w:val="595959" w:themeColor="text1" w:themeTint="A6"/>
                      <w:kern w:val="20"/>
                      <w:lang w:eastAsia="ja-JP"/>
                    </w:rPr>
                    <w:t>JQgrid</w:t>
                  </w:r>
                  <w:proofErr w:type="spellEnd"/>
                  <w:r w:rsidRPr="00C05004">
                    <w:rPr>
                      <w:rFonts w:asciiTheme="minorHAnsi" w:eastAsiaTheme="minorEastAsia" w:hAnsiTheme="minorHAnsi"/>
                      <w:color w:val="595959" w:themeColor="text1" w:themeTint="A6"/>
                      <w:kern w:val="20"/>
                      <w:lang w:eastAsia="ja-JP"/>
                    </w:rPr>
                    <w:t xml:space="preserve">, AJAX, </w:t>
                  </w:r>
                  <w:proofErr w:type="spellStart"/>
                  <w:r w:rsidRPr="00C05004">
                    <w:rPr>
                      <w:rFonts w:asciiTheme="minorHAnsi" w:eastAsiaTheme="minorEastAsia" w:hAnsiTheme="minorHAnsi"/>
                      <w:color w:val="595959" w:themeColor="text1" w:themeTint="A6"/>
                      <w:kern w:val="20"/>
                      <w:lang w:eastAsia="ja-JP"/>
                    </w:rPr>
                    <w:t>Jquery</w:t>
                  </w:r>
                  <w:proofErr w:type="spellEnd"/>
                  <w:r w:rsidRPr="00C05004">
                    <w:rPr>
                      <w:rFonts w:asciiTheme="minorHAnsi" w:eastAsiaTheme="minorEastAsia" w:hAnsiTheme="minorHAnsi"/>
                      <w:color w:val="595959" w:themeColor="text1" w:themeTint="A6"/>
                      <w:kern w:val="20"/>
                      <w:lang w:eastAsia="ja-JP"/>
                    </w:rPr>
                    <w:t xml:space="preserve"> Template and JavaScript.</w:t>
                  </w:r>
                </w:p>
                <w:p w:rsidR="00C05004" w:rsidRDefault="00C05004" w:rsidP="00651F9E">
                  <w:pPr>
                    <w:spacing w:line="360" w:lineRule="auto"/>
                    <w:jc w:val="both"/>
                    <w:rPr>
                      <w:rFonts w:asciiTheme="minorHAnsi" w:eastAsiaTheme="minorEastAsia" w:hAnsiTheme="minorHAnsi"/>
                      <w:color w:val="595959" w:themeColor="text1" w:themeTint="A6"/>
                      <w:kern w:val="20"/>
                      <w:lang w:eastAsia="ja-JP"/>
                    </w:rPr>
                  </w:pPr>
                  <w:r w:rsidRPr="00C05004">
                    <w:rPr>
                      <w:rFonts w:asciiTheme="minorHAnsi" w:eastAsiaTheme="minorEastAsia" w:hAnsiTheme="minorHAnsi"/>
                      <w:color w:val="595959" w:themeColor="text1" w:themeTint="A6"/>
                      <w:kern w:val="20"/>
                      <w:lang w:eastAsia="ja-JP"/>
                    </w:rPr>
                    <w:t>Checked for compatibility in Internet Explorer9, Firefox, and Chrome.</w:t>
                  </w:r>
                </w:p>
                <w:p w:rsidR="00C05004" w:rsidRPr="00C05004" w:rsidRDefault="00C05004" w:rsidP="00651F9E">
                  <w:pPr>
                    <w:pStyle w:val="BodyText"/>
                    <w:keepNext w:val="0"/>
                    <w:tabs>
                      <w:tab w:val="clear" w:pos="540"/>
                      <w:tab w:val="clear" w:pos="3420"/>
                    </w:tabs>
                    <w:autoSpaceDE w:val="0"/>
                    <w:autoSpaceDN w:val="0"/>
                    <w:spacing w:line="360" w:lineRule="auto"/>
                    <w:jc w:val="left"/>
                    <w:rPr>
                      <w:rFonts w:asciiTheme="minorHAnsi" w:eastAsiaTheme="minorEastAsia" w:hAnsiTheme="minorHAnsi" w:cstheme="minorBidi"/>
                      <w:snapToGrid/>
                      <w:color w:val="595959" w:themeColor="text1" w:themeTint="A6"/>
                      <w:kern w:val="20"/>
                      <w:szCs w:val="24"/>
                      <w:lang w:eastAsia="ja-JP"/>
                    </w:rPr>
                  </w:pPr>
                  <w:r w:rsidRPr="00304B83">
                    <w:rPr>
                      <w:rFonts w:asciiTheme="minorHAnsi" w:eastAsiaTheme="minorEastAsia" w:hAnsiTheme="minorHAnsi" w:cstheme="minorBidi"/>
                      <w:snapToGrid/>
                      <w:color w:val="595959" w:themeColor="text1" w:themeTint="A6"/>
                      <w:kern w:val="20"/>
                      <w:szCs w:val="24"/>
                      <w:lang w:eastAsia="ja-JP"/>
                    </w:rPr>
                    <w:t>Turn around courses in a short span of time adhering to standards.</w:t>
                  </w:r>
                </w:p>
                <w:p w:rsidR="00C05004" w:rsidRPr="003E4BEF" w:rsidRDefault="00C05004" w:rsidP="00651F9E">
                  <w:pPr>
                    <w:pStyle w:val="ResumeText"/>
                    <w:spacing w:line="360" w:lineRule="auto"/>
                    <w:ind w:right="432"/>
                    <w:rPr>
                      <w:sz w:val="24"/>
                      <w:szCs w:val="24"/>
                    </w:rPr>
                  </w:pPr>
                  <w:proofErr w:type="gramStart"/>
                  <w:r>
                    <w:rPr>
                      <w:sz w:val="24"/>
                      <w:szCs w:val="24"/>
                    </w:rPr>
                    <w:t>Created HTML</w:t>
                  </w:r>
                  <w:r w:rsidRPr="003E4BEF">
                    <w:rPr>
                      <w:sz w:val="24"/>
                      <w:szCs w:val="24"/>
                    </w:rPr>
                    <w:t xml:space="preserve"> pages </w:t>
                  </w:r>
                  <w:r>
                    <w:rPr>
                      <w:sz w:val="24"/>
                      <w:szCs w:val="24"/>
                    </w:rPr>
                    <w:t>according</w:t>
                  </w:r>
                  <w:r w:rsidRPr="003E4BEF">
                    <w:rPr>
                      <w:sz w:val="24"/>
                      <w:szCs w:val="24"/>
                    </w:rPr>
                    <w:t xml:space="preserve"> to the VD’s</w:t>
                  </w:r>
                  <w:proofErr w:type="gramEnd"/>
                  <w:r w:rsidRPr="003E4BEF">
                    <w:rPr>
                      <w:sz w:val="24"/>
                      <w:szCs w:val="24"/>
                    </w:rPr>
                    <w:t xml:space="preserve"> </w:t>
                  </w:r>
                  <w:r>
                    <w:rPr>
                      <w:sz w:val="24"/>
                      <w:szCs w:val="24"/>
                    </w:rPr>
                    <w:t>g</w:t>
                  </w:r>
                  <w:r w:rsidRPr="003E4BEF">
                    <w:rPr>
                      <w:sz w:val="24"/>
                      <w:szCs w:val="24"/>
                    </w:rPr>
                    <w:t>iven.</w:t>
                  </w:r>
                </w:p>
                <w:p w:rsidR="00651F9E" w:rsidRDefault="00C05004" w:rsidP="00651F9E">
                  <w:pPr>
                    <w:pStyle w:val="ResumeText"/>
                    <w:spacing w:before="0" w:line="360" w:lineRule="auto"/>
                    <w:ind w:right="432"/>
                    <w:rPr>
                      <w:sz w:val="24"/>
                      <w:szCs w:val="24"/>
                    </w:rPr>
                  </w:pPr>
                  <w:r w:rsidRPr="003E4BEF">
                    <w:rPr>
                      <w:sz w:val="24"/>
                      <w:szCs w:val="24"/>
                    </w:rPr>
                    <w:t xml:space="preserve">Generated functionality through Scripting. </w:t>
                  </w:r>
                </w:p>
                <w:p w:rsidR="00651F9E" w:rsidRDefault="00651F9E" w:rsidP="00651F9E">
                  <w:pPr>
                    <w:pStyle w:val="ResumeText"/>
                    <w:spacing w:line="360" w:lineRule="auto"/>
                    <w:ind w:right="432"/>
                    <w:rPr>
                      <w:sz w:val="24"/>
                      <w:szCs w:val="24"/>
                    </w:rPr>
                  </w:pPr>
                  <w:r>
                    <w:rPr>
                      <w:sz w:val="24"/>
                      <w:szCs w:val="24"/>
                    </w:rPr>
                    <w:t xml:space="preserve">Implemented </w:t>
                  </w:r>
                  <w:r>
                    <w:rPr>
                      <w:sz w:val="24"/>
                      <w:szCs w:val="24"/>
                    </w:rPr>
                    <w:t>customized</w:t>
                  </w:r>
                  <w:r>
                    <w:rPr>
                      <w:sz w:val="24"/>
                      <w:szCs w:val="24"/>
                    </w:rPr>
                    <w:t xml:space="preserve"> scroll in the </w:t>
                  </w:r>
                  <w:r>
                    <w:rPr>
                      <w:sz w:val="24"/>
                      <w:szCs w:val="24"/>
                    </w:rPr>
                    <w:t>HTMLs</w:t>
                  </w:r>
                  <w:r>
                    <w:rPr>
                      <w:sz w:val="24"/>
                      <w:szCs w:val="24"/>
                    </w:rPr>
                    <w:t>.</w:t>
                  </w:r>
                </w:p>
                <w:p w:rsidR="00651F9E" w:rsidRDefault="00651F9E" w:rsidP="00651F9E">
                  <w:pPr>
                    <w:pStyle w:val="ResumeText"/>
                    <w:spacing w:line="360" w:lineRule="auto"/>
                    <w:ind w:right="432"/>
                    <w:rPr>
                      <w:sz w:val="24"/>
                      <w:szCs w:val="24"/>
                    </w:rPr>
                  </w:pPr>
                  <w:r w:rsidRPr="00C32064">
                    <w:rPr>
                      <w:sz w:val="24"/>
                      <w:szCs w:val="24"/>
                    </w:rPr>
                    <w:t>Dynamic data binding</w:t>
                  </w:r>
                  <w:r>
                    <w:rPr>
                      <w:sz w:val="24"/>
                      <w:szCs w:val="24"/>
                    </w:rPr>
                    <w:t>.</w:t>
                  </w:r>
                </w:p>
                <w:p w:rsidR="00651F9E" w:rsidRPr="00C05004" w:rsidRDefault="00651F9E" w:rsidP="00651F9E">
                  <w:pPr>
                    <w:pStyle w:val="ResumeText"/>
                    <w:spacing w:before="0" w:line="360" w:lineRule="auto"/>
                    <w:ind w:right="432"/>
                    <w:rPr>
                      <w:sz w:val="24"/>
                      <w:szCs w:val="24"/>
                    </w:rPr>
                  </w:pPr>
                </w:p>
              </w:tc>
            </w:tr>
          </w:tbl>
          <w:p w:rsidR="003E4BEF" w:rsidRPr="006F44F3" w:rsidRDefault="003E4BEF" w:rsidP="00C05004">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CB0B60">
        <w:trPr>
          <w:trHeight w:val="20"/>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651F9E" w:rsidP="0095422A">
            <w:pPr>
              <w:rPr>
                <w:rFonts w:ascii="Arial" w:hAnsi="Arial" w:cs="Arial"/>
              </w:rPr>
            </w:pPr>
            <w:r>
              <w:rPr>
                <w:rFonts w:ascii="Arial" w:hAnsi="Arial" w:cs="Arial"/>
              </w:rPr>
              <w:t>Mothkur David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651F9E" w:rsidP="00127727">
            <w:r>
              <w:t xml:space="preserve">19-4-340/34/47, </w:t>
            </w:r>
            <w:proofErr w:type="spellStart"/>
            <w:r>
              <w:t>Kishan</w:t>
            </w:r>
            <w:proofErr w:type="spellEnd"/>
            <w:r>
              <w:t xml:space="preserve"> </w:t>
            </w:r>
            <w:proofErr w:type="spellStart"/>
            <w:r>
              <w:t>Bagh</w:t>
            </w:r>
            <w:proofErr w:type="spellEnd"/>
            <w:r>
              <w:t>, 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 xml:space="preserve">Passport </w:t>
            </w:r>
            <w:r w:rsidR="00651F9E">
              <w:rPr>
                <w:rFonts w:ascii="Arial" w:hAnsi="Arial" w:cs="Arial"/>
                <w:b/>
              </w:rPr>
              <w:t xml:space="preserve"> </w:t>
            </w:r>
            <w:r w:rsidRPr="006F44F3">
              <w:rPr>
                <w:rFonts w:ascii="Arial" w:hAnsi="Arial" w:cs="Arial"/>
                <w:b/>
              </w:rPr>
              <w:t>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CB0B60" w:rsidP="00C97388">
            <w:pPr>
              <w:rPr>
                <w:rFonts w:ascii="Arial" w:hAnsi="Arial" w:cs="Arial"/>
              </w:rPr>
            </w:pPr>
            <w:r w:rsidRPr="00CB0B60">
              <w:rPr>
                <w:rFonts w:ascii="Arial" w:hAnsi="Arial" w:cs="Arial"/>
              </w:rPr>
              <w:t>L2856982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51F9E" w:rsidP="0095422A">
            <w:pPr>
              <w:rPr>
                <w:rFonts w:ascii="Arial" w:hAnsi="Arial" w:cs="Arial"/>
              </w:rPr>
            </w:pPr>
            <w:r>
              <w:rPr>
                <w:rFonts w:ascii="Arial" w:hAnsi="Arial" w:cs="Arial"/>
              </w:rPr>
              <w:t>David.Mothkur@cognizant.com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651F9E" w:rsidP="0095422A">
            <w:pPr>
              <w:rPr>
                <w:rFonts w:ascii="Arial" w:hAnsi="Arial" w:cs="Arial"/>
              </w:rPr>
            </w:pPr>
            <w:r>
              <w:rPr>
                <w:rFonts w:ascii="Arial" w:hAnsi="Arial" w:cs="Arial"/>
              </w:rPr>
              <w:t>9014866565</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F1F6B"/>
    <w:multiLevelType w:val="hybridMultilevel"/>
    <w:tmpl w:val="00FE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E7843"/>
    <w:rsid w:val="00304B8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627B1A"/>
    <w:rsid w:val="00651F9E"/>
    <w:rsid w:val="006542E3"/>
    <w:rsid w:val="00680C19"/>
    <w:rsid w:val="006B3086"/>
    <w:rsid w:val="006C5084"/>
    <w:rsid w:val="006E02D8"/>
    <w:rsid w:val="006F44F3"/>
    <w:rsid w:val="007531A2"/>
    <w:rsid w:val="00785E0D"/>
    <w:rsid w:val="007E7D50"/>
    <w:rsid w:val="008009CC"/>
    <w:rsid w:val="00826906"/>
    <w:rsid w:val="00831FC6"/>
    <w:rsid w:val="00843076"/>
    <w:rsid w:val="00855264"/>
    <w:rsid w:val="008B2A1B"/>
    <w:rsid w:val="008B6735"/>
    <w:rsid w:val="0095422A"/>
    <w:rsid w:val="009572F7"/>
    <w:rsid w:val="00980BDC"/>
    <w:rsid w:val="009A3314"/>
    <w:rsid w:val="009A4525"/>
    <w:rsid w:val="009F23F6"/>
    <w:rsid w:val="009F7D64"/>
    <w:rsid w:val="00AA72C5"/>
    <w:rsid w:val="00AE2636"/>
    <w:rsid w:val="00B11223"/>
    <w:rsid w:val="00B3555B"/>
    <w:rsid w:val="00B37C79"/>
    <w:rsid w:val="00B444D0"/>
    <w:rsid w:val="00B85B8C"/>
    <w:rsid w:val="00BD2B49"/>
    <w:rsid w:val="00C02EFD"/>
    <w:rsid w:val="00C05004"/>
    <w:rsid w:val="00C22E86"/>
    <w:rsid w:val="00C24512"/>
    <w:rsid w:val="00C32064"/>
    <w:rsid w:val="00C55856"/>
    <w:rsid w:val="00C60859"/>
    <w:rsid w:val="00C8707F"/>
    <w:rsid w:val="00C97388"/>
    <w:rsid w:val="00CB0B60"/>
    <w:rsid w:val="00CC6BD9"/>
    <w:rsid w:val="00CD56CE"/>
    <w:rsid w:val="00CE1788"/>
    <w:rsid w:val="00D3397E"/>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04B83"/>
    <w:pPr>
      <w:keepNext/>
      <w:keepLines/>
      <w:spacing w:before="200"/>
      <w:outlineLvl w:val="2"/>
    </w:pPr>
    <w:rPr>
      <w:rFonts w:eastAsiaTheme="majorEastAsia" w:cstheme="majorBidi"/>
      <w:b/>
      <w:bCs/>
      <w:color w:val="4F81BD" w:themeColor="accent1"/>
    </w:rPr>
  </w:style>
  <w:style w:type="paragraph" w:styleId="Heading7">
    <w:name w:val="heading 7"/>
    <w:basedOn w:val="Normal"/>
    <w:next w:val="Normal"/>
    <w:link w:val="Heading7Char"/>
    <w:qFormat/>
    <w:rsid w:val="006B3086"/>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6B3086"/>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304B83"/>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304B83"/>
    <w:rPr>
      <w:rFonts w:ascii="Times New Roman" w:eastAsia="Times New Roman" w:hAnsi="Times New Roman" w:cs="Times New Roman"/>
      <w:snapToGrid w:val="0"/>
      <w:kern w:val="28"/>
      <w:sz w:val="24"/>
      <w:szCs w:val="20"/>
    </w:rPr>
  </w:style>
  <w:style w:type="character" w:customStyle="1" w:styleId="Heading3Char">
    <w:name w:val="Heading 3 Char"/>
    <w:basedOn w:val="DefaultParagraphFont"/>
    <w:link w:val="Heading3"/>
    <w:uiPriority w:val="9"/>
    <w:semiHidden/>
    <w:rsid w:val="00304B8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04B83"/>
    <w:pPr>
      <w:keepNext/>
      <w:keepLines/>
      <w:spacing w:before="200"/>
      <w:outlineLvl w:val="2"/>
    </w:pPr>
    <w:rPr>
      <w:rFonts w:eastAsiaTheme="majorEastAsia" w:cstheme="majorBidi"/>
      <w:b/>
      <w:bCs/>
      <w:color w:val="4F81BD" w:themeColor="accent1"/>
    </w:rPr>
  </w:style>
  <w:style w:type="paragraph" w:styleId="Heading7">
    <w:name w:val="heading 7"/>
    <w:basedOn w:val="Normal"/>
    <w:next w:val="Normal"/>
    <w:link w:val="Heading7Char"/>
    <w:qFormat/>
    <w:rsid w:val="006B3086"/>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nhideWhenUsed/>
    <w:rsid w:val="00680C19"/>
    <w:pPr>
      <w:tabs>
        <w:tab w:val="center" w:pos="4680"/>
        <w:tab w:val="right" w:pos="9360"/>
      </w:tabs>
    </w:pPr>
  </w:style>
  <w:style w:type="character" w:customStyle="1" w:styleId="HeaderChar">
    <w:name w:val="Header Char"/>
    <w:basedOn w:val="DefaultParagraphFont"/>
    <w:link w:val="Header"/>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6B3086"/>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304B83"/>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304B83"/>
    <w:rPr>
      <w:rFonts w:ascii="Times New Roman" w:eastAsia="Times New Roman" w:hAnsi="Times New Roman" w:cs="Times New Roman"/>
      <w:snapToGrid w:val="0"/>
      <w:kern w:val="28"/>
      <w:sz w:val="24"/>
      <w:szCs w:val="20"/>
    </w:rPr>
  </w:style>
  <w:style w:type="character" w:customStyle="1" w:styleId="Heading3Char">
    <w:name w:val="Heading 3 Char"/>
    <w:basedOn w:val="DefaultParagraphFont"/>
    <w:link w:val="Heading3"/>
    <w:uiPriority w:val="9"/>
    <w:semiHidden/>
    <w:rsid w:val="00304B8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4219">
      <w:bodyDiv w:val="1"/>
      <w:marLeft w:val="0"/>
      <w:marRight w:val="0"/>
      <w:marTop w:val="0"/>
      <w:marBottom w:val="0"/>
      <w:divBdr>
        <w:top w:val="none" w:sz="0" w:space="0" w:color="auto"/>
        <w:left w:val="none" w:sz="0" w:space="0" w:color="auto"/>
        <w:bottom w:val="none" w:sz="0" w:space="0" w:color="auto"/>
        <w:right w:val="none" w:sz="0" w:space="0" w:color="auto"/>
      </w:divBdr>
    </w:div>
    <w:div w:id="15946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jssor.com/demos/carousel-sli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860</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Mothkur, David (Cognizant)</cp:lastModifiedBy>
  <cp:revision>3</cp:revision>
  <dcterms:created xsi:type="dcterms:W3CDTF">2014-12-09T15:05:00Z</dcterms:created>
  <dcterms:modified xsi:type="dcterms:W3CDTF">2014-12-10T05:26:00Z</dcterms:modified>
</cp:coreProperties>
</file>