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AC25F8" w:rsidP="001F7EFA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C190AA" wp14:editId="13D7B548">
                  <wp:extent cx="790575" cy="1057275"/>
                  <wp:effectExtent l="0" t="0" r="9525" b="9525"/>
                  <wp:docPr id="1" name="Picture 1" descr="C:\Users\411489\Desktop\Required\im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411489\Desktop\Required\img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A16719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Sravani Guda/411489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8F6806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9963879798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242898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Sravani.Guda@cognizant.com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5257BB" wp14:editId="52FC9333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238"/>
        <w:gridCol w:w="197"/>
        <w:gridCol w:w="8349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A72C5" w:rsidRDefault="00AA72C5" w:rsidP="0026169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261694" w:rsidRDefault="00261694" w:rsidP="00261694">
            <w:pPr>
              <w:pStyle w:val="ResumeText"/>
              <w:numPr>
                <w:ilvl w:val="0"/>
                <w:numId w:val="3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User Interface developer using latest technologies &amp; tools</w:t>
            </w:r>
          </w:p>
          <w:p w:rsidR="00261694" w:rsidRDefault="00261694" w:rsidP="00261694">
            <w:pPr>
              <w:pStyle w:val="ResumeText"/>
              <w:numPr>
                <w:ilvl w:val="0"/>
                <w:numId w:val="3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Experience in building user interaction and DOM events using object oriented JavaScript frameworks</w:t>
            </w:r>
          </w:p>
          <w:p w:rsidR="00261694" w:rsidRPr="009C06E1" w:rsidRDefault="00261694" w:rsidP="0026169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eastAsia="Times New Roman" w:cs="Times New Roman"/>
              </w:rPr>
              <w:t>Teamed up with distributed teams and developed user interfaces for Web &amp; Mobile applications</w:t>
            </w:r>
          </w:p>
          <w:p w:rsidR="009C06E1" w:rsidRPr="001D3314" w:rsidRDefault="009C06E1" w:rsidP="009C06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 (SPA)</w:t>
            </w:r>
            <w:r>
              <w:rPr>
                <w:rFonts w:asciiTheme="minorHAnsi" w:hAnsiTheme="minorHAnsi"/>
              </w:rPr>
              <w:t>.</w:t>
            </w:r>
          </w:p>
          <w:p w:rsidR="009C06E1" w:rsidRPr="004D34B0" w:rsidRDefault="009C06E1" w:rsidP="009C06E1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817E8C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817E8C" w:rsidRPr="007B6F0F" w:rsidRDefault="00817E8C" w:rsidP="00817E8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817E8C" w:rsidRPr="007B6F0F" w:rsidRDefault="00817E8C" w:rsidP="00CF1A9B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>
              <w:rPr>
                <w:b/>
              </w:rPr>
              <w:t xml:space="preserve"> 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817E8C" w:rsidRDefault="00817E8C" w:rsidP="00CF1A9B"/>
          <w:p w:rsidR="00817E8C" w:rsidRDefault="00817E8C" w:rsidP="00CF1A9B"/>
        </w:tc>
        <w:tc>
          <w:tcPr>
            <w:tcW w:w="8349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817E8C" w:rsidRPr="0020463F" w:rsidRDefault="00817E8C" w:rsidP="00CF1A9B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>
              <w:rPr>
                <w:b/>
              </w:rPr>
              <w:t xml:space="preserve">] </w:t>
            </w:r>
            <w:r>
              <w:rPr>
                <w:rFonts w:eastAsiaTheme="minorEastAsia"/>
                <w:kern w:val="20"/>
                <w:lang w:eastAsia="ja-JP"/>
              </w:rPr>
              <w:t>HTML5, CSS3</w:t>
            </w:r>
            <w:r w:rsidRPr="007C18CD">
              <w:rPr>
                <w:rFonts w:eastAsiaTheme="minorEastAsia"/>
                <w:kern w:val="20"/>
                <w:lang w:eastAsia="ja-JP"/>
              </w:rPr>
              <w:t xml:space="preserve">, </w:t>
            </w:r>
            <w:r>
              <w:rPr>
                <w:rFonts w:eastAsiaTheme="minorEastAsia"/>
                <w:kern w:val="20"/>
                <w:lang w:eastAsia="ja-JP"/>
              </w:rPr>
              <w:t>JavaScript, jQuery, Angular JS</w:t>
            </w:r>
          </w:p>
        </w:tc>
      </w:tr>
      <w:tr w:rsidR="00817E8C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817E8C" w:rsidRPr="006F44F3" w:rsidRDefault="00817E8C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817E8C" w:rsidRPr="006F44F3" w:rsidRDefault="00817E8C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tcMar>
              <w:top w:w="108" w:type="dxa"/>
              <w:bottom w:w="0" w:type="dxa"/>
            </w:tcMar>
          </w:tcPr>
          <w:p w:rsidR="00817E8C" w:rsidRDefault="00817E8C" w:rsidP="00735F9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Sublime text, Dreamweaver.</w:t>
            </w:r>
          </w:p>
          <w:p w:rsidR="009438E8" w:rsidRDefault="009438E8" w:rsidP="00735F9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9438E8" w:rsidRPr="006F44F3" w:rsidRDefault="009438E8" w:rsidP="00735F9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1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542F8A" w:rsidRPr="00AB5844" w:rsidTr="00CF1A9B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542F8A" w:rsidRPr="00AB5844" w:rsidRDefault="00542F8A" w:rsidP="00CF1A9B">
            <w:pPr>
              <w:jc w:val="right"/>
              <w:rPr>
                <w:b/>
              </w:rPr>
            </w:pPr>
            <w:r w:rsidRPr="00AB5844">
              <w:rPr>
                <w:b/>
              </w:rPr>
              <w:t>CTS Experience</w:t>
            </w:r>
            <w:r w:rsidRPr="00AB5844">
              <w:rPr>
                <w:b/>
              </w:rPr>
              <w:br/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542F8A" w:rsidRPr="00AB5844" w:rsidRDefault="00542F8A" w:rsidP="00CF1A9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542F8A" w:rsidRPr="003755BF" w:rsidRDefault="00542F8A" w:rsidP="00CF1A9B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OpSERV 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542F8A" w:rsidRPr="00AB5844" w:rsidRDefault="00542F8A" w:rsidP="00CF1A9B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542F8A" w:rsidRPr="001C27E6" w:rsidTr="00CF1A9B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42F8A" w:rsidRPr="00AB5844" w:rsidRDefault="00542F8A" w:rsidP="00CF1A9B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542F8A" w:rsidRPr="00AB5844" w:rsidRDefault="00542F8A" w:rsidP="00CF1A9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542F8A" w:rsidRPr="001C27E6" w:rsidRDefault="00542F8A" w:rsidP="00CF1A9B"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>HTML, CSS,</w:t>
            </w:r>
            <w:r w:rsidRPr="003E4E72">
              <w:t xml:space="preserve"> </w:t>
            </w:r>
            <w:r>
              <w:t>JQuery, Angular JS, JavaScript</w:t>
            </w:r>
          </w:p>
        </w:tc>
      </w:tr>
      <w:tr w:rsidR="00542F8A" w:rsidRPr="00AB5844" w:rsidTr="00CF1A9B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42F8A" w:rsidRPr="00AB5844" w:rsidRDefault="00542F8A" w:rsidP="00CF1A9B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542F8A" w:rsidRPr="00AB5844" w:rsidRDefault="00542F8A" w:rsidP="00CF1A9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542F8A" w:rsidRDefault="00542F8A" w:rsidP="00CF1A9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542F8A" w:rsidRPr="0072715B" w:rsidRDefault="00542F8A" w:rsidP="00BC67FE">
            <w:pPr>
              <w:pStyle w:val="ResumeText"/>
              <w:rPr>
                <w:sz w:val="24"/>
                <w:szCs w:val="24"/>
              </w:rPr>
            </w:pPr>
            <w:r w:rsidRPr="0072715B">
              <w:rPr>
                <w:sz w:val="24"/>
                <w:szCs w:val="24"/>
              </w:rPr>
              <w:t>OpServ aims to simplify t</w:t>
            </w:r>
            <w:r w:rsidR="0072715B">
              <w:rPr>
                <w:sz w:val="24"/>
                <w:szCs w:val="24"/>
              </w:rPr>
              <w:t xml:space="preserve">he process of finding the right </w:t>
            </w:r>
            <w:r w:rsidRPr="0072715B">
              <w:rPr>
                <w:sz w:val="24"/>
                <w:szCs w:val="24"/>
              </w:rPr>
              <w:t>doctors. It helps filtering the doctors, technician’s location wise. The application narrows down to the profiles based on specializations, clinics/hospitals, reviews received. Projection of the details over google maps and ability to find the routes to reach enhances the usability of application further.</w:t>
            </w:r>
          </w:p>
          <w:p w:rsidR="0072715B" w:rsidRDefault="0072715B" w:rsidP="00BC67FE">
            <w:pPr>
              <w:pStyle w:val="ResumeText"/>
            </w:pPr>
          </w:p>
          <w:p w:rsidR="0072715B" w:rsidRPr="00EC16D5" w:rsidRDefault="0072715B" w:rsidP="0072715B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A33A79" w:rsidRPr="00A33A79" w:rsidRDefault="00A33A79" w:rsidP="009B2CA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color w:val="000000"/>
                <w:sz w:val="24"/>
                <w:szCs w:val="24"/>
              </w:rPr>
            </w:pPr>
            <w:r w:rsidRPr="00A33A79">
              <w:rPr>
                <w:color w:val="000000"/>
                <w:sz w:val="24"/>
                <w:szCs w:val="24"/>
              </w:rPr>
              <w:t>Rendered dynamic html templates using script using java script, JQuery and AJAX.</w:t>
            </w:r>
          </w:p>
          <w:p w:rsidR="00A33A79" w:rsidRDefault="00A33A79" w:rsidP="009B2CA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color w:val="000000"/>
                <w:sz w:val="24"/>
                <w:szCs w:val="24"/>
              </w:rPr>
            </w:pPr>
            <w:r w:rsidRPr="00A33A79">
              <w:rPr>
                <w:color w:val="000000"/>
                <w:sz w:val="24"/>
                <w:szCs w:val="24"/>
              </w:rPr>
              <w:lastRenderedPageBreak/>
              <w:t>Worked extensively on Service calls.</w:t>
            </w:r>
          </w:p>
          <w:p w:rsidR="009B2CAF" w:rsidRPr="009B2CAF" w:rsidRDefault="009B2CAF" w:rsidP="009B2CA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color w:val="000000"/>
                <w:sz w:val="24"/>
                <w:szCs w:val="24"/>
              </w:rPr>
            </w:pPr>
            <w:r w:rsidRPr="009B2CAF">
              <w:rPr>
                <w:color w:val="000000"/>
                <w:sz w:val="24"/>
                <w:szCs w:val="24"/>
              </w:rPr>
              <w:t>Custom events in AngularJs.</w:t>
            </w:r>
          </w:p>
          <w:p w:rsidR="00A33A79" w:rsidRPr="00A33A79" w:rsidRDefault="00A33A79" w:rsidP="009B2CA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A33A79">
              <w:rPr>
                <w:color w:val="auto"/>
                <w:sz w:val="24"/>
                <w:szCs w:val="24"/>
              </w:rPr>
              <w:t>Extensively worked on JSON objects.</w:t>
            </w:r>
          </w:p>
          <w:p w:rsidR="00A33A79" w:rsidRPr="00A33A79" w:rsidRDefault="00A33A79" w:rsidP="009B2CAF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color w:val="000000"/>
              </w:rPr>
            </w:pPr>
            <w:r w:rsidRPr="00A33A79">
              <w:rPr>
                <w:color w:val="000000"/>
              </w:rPr>
              <w:t>Single Page application with AJAX Integration.</w:t>
            </w:r>
          </w:p>
          <w:p w:rsidR="00A33A79" w:rsidRPr="00A33A79" w:rsidRDefault="00A33A79" w:rsidP="009B2CAF">
            <w:pPr>
              <w:pStyle w:val="ResumeText"/>
              <w:numPr>
                <w:ilvl w:val="0"/>
                <w:numId w:val="6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A33A79">
              <w:rPr>
                <w:color w:val="000000"/>
                <w:sz w:val="24"/>
                <w:szCs w:val="24"/>
              </w:rPr>
              <w:t>Involved in meetings for status and requirements discussions</w:t>
            </w:r>
          </w:p>
          <w:p w:rsidR="00542F8A" w:rsidRPr="0088403E" w:rsidRDefault="00542F8A" w:rsidP="00A33A79">
            <w:pPr>
              <w:pStyle w:val="ListParagraph"/>
              <w:rPr>
                <w:rFonts w:ascii="Calibri" w:hAnsi="Calibri" w:cs="Calibri"/>
              </w:rPr>
            </w:pPr>
          </w:p>
          <w:tbl>
            <w:tblPr>
              <w:tblStyle w:val="TableGrid1"/>
              <w:tblW w:w="112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  <w:gridCol w:w="720"/>
            </w:tblGrid>
            <w:tr w:rsidR="00542F8A" w:rsidRPr="007B007F" w:rsidTr="00CF1A9B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BC67FE" w:rsidRDefault="00BC67FE" w:rsidP="00DB0E5F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542F8A" w:rsidRPr="00473685" w:rsidRDefault="00542F8A" w:rsidP="00DB0E5F">
                  <w:pPr>
                    <w:pStyle w:val="ResumeText"/>
                    <w:ind w:right="0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AMEX - RAF                                                              </w:t>
                  </w:r>
                </w:p>
              </w:tc>
              <w:tc>
                <w:tcPr>
                  <w:tcW w:w="720" w:type="dxa"/>
                </w:tcPr>
                <w:p w:rsidR="00542F8A" w:rsidRPr="00AB5844" w:rsidRDefault="00542F8A" w:rsidP="00CF1A9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542F8A" w:rsidRPr="007B007F" w:rsidTr="00CF1A9B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542F8A" w:rsidRPr="0008065A" w:rsidRDefault="00542F8A" w:rsidP="00CF1A9B">
                  <w:pPr>
                    <w:pStyle w:val="ResumeText"/>
                    <w:ind w:right="0"/>
                    <w:rPr>
                      <w:rFonts w:asciiTheme="majorHAnsi" w:eastAsiaTheme="minorHAnsi" w:hAnsiTheme="majorHAnsi"/>
                      <w:color w:val="auto"/>
                      <w:kern w:val="0"/>
                      <w:sz w:val="24"/>
                      <w:szCs w:val="24"/>
                      <w:lang w:eastAsia="en-US"/>
                    </w:rPr>
                  </w:pPr>
                  <w:r w:rsidRPr="00467D06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Skillset]</w:t>
                  </w:r>
                  <w:r w:rsidRPr="00E22D5C">
                    <w:rPr>
                      <w:bCs/>
                      <w:lang w:val="en-GB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HTML, CSS, JAVASCRIPT, JQuery</w:t>
                  </w:r>
                </w:p>
                <w:p w:rsidR="00542F8A" w:rsidRDefault="00542F8A" w:rsidP="00E40A9F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2271A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Project description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  <w:r w:rsidRPr="00FE0D5A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The Objective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of this project is to </w:t>
                  </w:r>
                  <w:r w:rsidR="0072715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build a complete</w:t>
                  </w:r>
                </w:p>
                <w:p w:rsidR="00E40A9F" w:rsidRDefault="000B10B7" w:rsidP="00E40A9F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UI transformation</w:t>
                  </w:r>
                  <w:r w:rsidR="00395E9B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of the application </w:t>
                  </w:r>
                  <w:r w:rsidR="009713BA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to make it accessible in all devices</w:t>
                  </w:r>
                </w:p>
                <w:p w:rsidR="00A91377" w:rsidRDefault="009713BA" w:rsidP="006A5D8F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ranging from mobiles to desktop.</w:t>
                  </w:r>
                  <w:r w:rsidR="006A5D8F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As per the current market needs every web application being extended to support devices. Devices that vary in resolutions, sizes</w:t>
                  </w:r>
                </w:p>
                <w:p w:rsidR="00A91377" w:rsidRDefault="006A5D8F" w:rsidP="006A5D8F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throws more </w:t>
                  </w:r>
                  <w:r w:rsidR="00802FB1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challenge. </w:t>
                  </w:r>
                  <w:r w:rsidR="00A9137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This project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aims to simplify</w:t>
                  </w:r>
                  <w:r w:rsidR="00A91377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the process of </w:t>
                  </w:r>
                </w:p>
                <w:p w:rsidR="00A91377" w:rsidRDefault="006A5D8F" w:rsidP="006A5D8F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extending the application to devices offering the seamless experience </w:t>
                  </w:r>
                </w:p>
                <w:p w:rsidR="006A5D8F" w:rsidRDefault="006A5D8F" w:rsidP="006A5D8F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to </w:t>
                  </w:r>
                  <w:r w:rsidR="00E456C3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the end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users.</w:t>
                  </w:r>
                </w:p>
                <w:p w:rsidR="00542F8A" w:rsidRDefault="00542F8A" w:rsidP="00CF1A9B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542F8A" w:rsidRPr="00EC16D5" w:rsidRDefault="00542F8A" w:rsidP="00CF1A9B">
                  <w:pPr>
                    <w:pStyle w:val="ResumeText"/>
                    <w:ind w:right="432"/>
                    <w:rPr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EC16D5">
                    <w:rPr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Pr="00EC16D5">
                    <w:rPr>
                      <w:color w:val="auto"/>
                      <w:sz w:val="24"/>
                      <w:szCs w:val="24"/>
                    </w:rPr>
                    <w:t>]</w:t>
                  </w:r>
                </w:p>
                <w:p w:rsidR="00542F8A" w:rsidRDefault="00982207" w:rsidP="00542F8A">
                  <w:pPr>
                    <w:pStyle w:val="BodyTextIndent3"/>
                    <w:widowControl w:val="0"/>
                    <w:numPr>
                      <w:ilvl w:val="0"/>
                      <w:numId w:val="6"/>
                    </w:numPr>
                    <w:tabs>
                      <w:tab w:val="left" w:pos="2268"/>
                      <w:tab w:val="left" w:pos="2410"/>
                    </w:tabs>
                    <w:spacing w:after="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To facilitate</w:t>
                  </w:r>
                  <w:r w:rsidR="00C83725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,</w:t>
                  </w:r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following proper coding standards.</w:t>
                  </w:r>
                </w:p>
                <w:p w:rsidR="00542F8A" w:rsidRDefault="00A73691" w:rsidP="00542F8A">
                  <w:pPr>
                    <w:pStyle w:val="BodyTextIndent3"/>
                    <w:widowControl w:val="0"/>
                    <w:numPr>
                      <w:ilvl w:val="0"/>
                      <w:numId w:val="6"/>
                    </w:numPr>
                    <w:tabs>
                      <w:tab w:val="left" w:pos="2268"/>
                      <w:tab w:val="left" w:pos="2410"/>
                    </w:tabs>
                    <w:spacing w:after="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Worked extensively on Page Responsiveness for different devices</w:t>
                  </w:r>
                </w:p>
                <w:p w:rsidR="00A73691" w:rsidRPr="006D1759" w:rsidRDefault="00A73691" w:rsidP="00A73691">
                  <w:pPr>
                    <w:pStyle w:val="BodyTextIndent3"/>
                    <w:widowControl w:val="0"/>
                    <w:tabs>
                      <w:tab w:val="left" w:pos="2268"/>
                      <w:tab w:val="left" w:pos="2410"/>
                    </w:tabs>
                    <w:spacing w:after="0"/>
                    <w:ind w:left="72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multiple browsers.</w:t>
                  </w:r>
                </w:p>
                <w:p w:rsidR="00542F8A" w:rsidRDefault="00465210" w:rsidP="0046521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Fixed issues supported by Clients &amp; Managers.</w:t>
                  </w:r>
                </w:p>
                <w:p w:rsidR="00C42400" w:rsidRDefault="00C42400" w:rsidP="00C42400">
                  <w:pPr>
                    <w:pStyle w:val="ListParagraph"/>
                    <w:rPr>
                      <w:rFonts w:ascii="Calibri" w:hAnsi="Calibri" w:cs="Calibri"/>
                    </w:rPr>
                  </w:pPr>
                </w:p>
                <w:p w:rsidR="00AB6572" w:rsidRPr="00465210" w:rsidRDefault="00AB6572" w:rsidP="00AB6572">
                  <w:pPr>
                    <w:pStyle w:val="ListParagraph"/>
                    <w:rPr>
                      <w:rFonts w:ascii="Calibri" w:hAnsi="Calibri" w:cs="Calibri"/>
                    </w:rPr>
                  </w:pPr>
                </w:p>
                <w:p w:rsidR="00542F8A" w:rsidRDefault="00542F8A" w:rsidP="00CF1A9B">
                  <w:pPr>
                    <w:rPr>
                      <w:b/>
                    </w:rPr>
                  </w:pPr>
                </w:p>
                <w:p w:rsidR="00542F8A" w:rsidRDefault="000B7DD4" w:rsidP="00CF1A9B">
                  <w:pPr>
                    <w:rPr>
                      <w:b/>
                    </w:rPr>
                  </w:pPr>
                  <w:r>
                    <w:rPr>
                      <w:b/>
                    </w:rPr>
                    <w:t>Xerox – Montana Health Care</w:t>
                  </w:r>
                </w:p>
                <w:p w:rsidR="000B7DD4" w:rsidRDefault="000B7DD4" w:rsidP="00CF1A9B">
                  <w:pPr>
                    <w:rPr>
                      <w:b/>
                    </w:rPr>
                  </w:pPr>
                </w:p>
                <w:p w:rsidR="000B7DD4" w:rsidRDefault="000B7DD4" w:rsidP="00CF1A9B">
                  <w:pPr>
                    <w:rPr>
                      <w:b/>
                    </w:rPr>
                  </w:pPr>
                </w:p>
                <w:p w:rsidR="00542F8A" w:rsidRPr="00230904" w:rsidRDefault="00542F8A" w:rsidP="00CF1A9B">
                  <w:pPr>
                    <w:rPr>
                      <w:rFonts w:ascii="Calibri" w:hAnsi="Calibri" w:cs="Calibri"/>
                    </w:rPr>
                  </w:pPr>
                  <w:r w:rsidRPr="00467D06">
                    <w:rPr>
                      <w:b/>
                    </w:rPr>
                    <w:t>[</w:t>
                  </w:r>
                  <w:r>
                    <w:rPr>
                      <w:b/>
                    </w:rPr>
                    <w:t>Skillset]</w:t>
                  </w:r>
                  <w:r w:rsidRPr="00E22D5C">
                    <w:rPr>
                      <w:bCs/>
                      <w:lang w:val="en-GB"/>
                    </w:rPr>
                    <w:t xml:space="preserve"> </w:t>
                  </w:r>
                  <w:r>
                    <w:rPr>
                      <w:color w:val="000000"/>
                    </w:rPr>
                    <w:t>HTML, CSS</w:t>
                  </w:r>
                  <w:r>
                    <w:t>.</w:t>
                  </w:r>
                </w:p>
                <w:p w:rsidR="00542F8A" w:rsidRPr="00AB5844" w:rsidRDefault="00542F8A" w:rsidP="00CF1A9B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 w:rsidRPr="002271A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Project description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p w:rsidR="00FD6B86" w:rsidRDefault="00FD6B86" w:rsidP="00FD6B86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This project objective is </w:t>
                  </w:r>
                  <w:r w:rsidR="00542F8A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to simplify the process of extending the </w:t>
                  </w:r>
                </w:p>
                <w:p w:rsidR="00FD6B86" w:rsidRDefault="00FD6B86" w:rsidP="00FD6B86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application</w:t>
                  </w:r>
                  <w:proofErr w:type="gramEnd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to various end users</w:t>
                  </w:r>
                  <w:r w:rsidR="00542F8A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offerin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g the seamless experie</w:t>
                  </w:r>
                  <w:r w:rsidR="00FD6C5F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nce. It </w:t>
                  </w:r>
                </w:p>
                <w:p w:rsidR="00FD6C5F" w:rsidRDefault="00FD6C5F" w:rsidP="00FD6B86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mainly aims people who are accessing in need of knowing different </w:t>
                  </w:r>
                </w:p>
                <w:p w:rsidR="00421843" w:rsidRDefault="00FD6C5F" w:rsidP="00FD6B86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treatments</w:t>
                  </w:r>
                  <w:proofErr w:type="gramEnd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available for a particular health issue.</w:t>
                  </w:r>
                  <w:r w:rsidR="00421843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It provides</w:t>
                  </w:r>
                </w:p>
                <w:p w:rsidR="00AD36AF" w:rsidRDefault="00421843" w:rsidP="00FD6B86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information like what is the issue , different  checkups available,</w:t>
                  </w:r>
                </w:p>
                <w:p w:rsidR="00421843" w:rsidRDefault="00421843" w:rsidP="00FD6B86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lastRenderedPageBreak/>
                    <w:t>period</w:t>
                  </w:r>
                  <w:proofErr w:type="gramEnd"/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of time to be considered etc.</w:t>
                  </w:r>
                </w:p>
                <w:p w:rsidR="00542F8A" w:rsidRDefault="00542F8A" w:rsidP="00CF1A9B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542F8A" w:rsidRPr="00EC16D5" w:rsidRDefault="00542F8A" w:rsidP="00CF1A9B">
                  <w:pPr>
                    <w:pStyle w:val="ResumeText"/>
                    <w:ind w:right="432"/>
                    <w:rPr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EC16D5">
                    <w:rPr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Pr="00EC16D5">
                    <w:rPr>
                      <w:color w:val="auto"/>
                      <w:sz w:val="24"/>
                      <w:szCs w:val="24"/>
                    </w:rPr>
                    <w:t>]</w:t>
                  </w:r>
                </w:p>
                <w:p w:rsidR="009042CA" w:rsidRDefault="009042CA" w:rsidP="009042CA">
                  <w:pPr>
                    <w:pStyle w:val="BodyTextIndent3"/>
                    <w:widowControl w:val="0"/>
                    <w:numPr>
                      <w:ilvl w:val="0"/>
                      <w:numId w:val="6"/>
                    </w:numPr>
                    <w:tabs>
                      <w:tab w:val="left" w:pos="2268"/>
                      <w:tab w:val="left" w:pos="2410"/>
                    </w:tabs>
                    <w:spacing w:after="0"/>
                    <w:jc w:val="both"/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To facilitate, following proper coding standards.</w:t>
                  </w:r>
                </w:p>
                <w:p w:rsidR="009042CA" w:rsidRDefault="009042CA" w:rsidP="009042C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Fixed issues supported by Clients &amp; Managers.</w:t>
                  </w:r>
                </w:p>
                <w:p w:rsidR="00BE6C0E" w:rsidRPr="001220D7" w:rsidRDefault="00F632F0" w:rsidP="001220D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Involved in meetings for status and requirements discussions.</w:t>
                  </w:r>
                </w:p>
                <w:p w:rsidR="00542F8A" w:rsidRPr="00285261" w:rsidRDefault="00542F8A" w:rsidP="00CF1A9B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E0D5A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" w:type="dxa"/>
                </w:tcPr>
                <w:p w:rsidR="00542F8A" w:rsidRPr="00AB5844" w:rsidRDefault="00542F8A" w:rsidP="00CF1A9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220D7" w:rsidRPr="007B007F" w:rsidTr="00CF1A9B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Personal Info</w:t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</w:p>
                <w:p w:rsid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 </w:t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Name </w:t>
                  </w:r>
                  <w:r w:rsidR="00A04C99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:        Sravani Guda</w:t>
                  </w:r>
                </w:p>
                <w:p w:rsidR="001220D7" w:rsidRP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</w:t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Address</w:t>
                  </w:r>
                  <w:r w:rsidR="00A04C99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:        Vineyard Excellence,</w:t>
                  </w:r>
                </w:p>
                <w:p w:rsidR="00A04C99" w:rsidRDefault="00A04C99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                               Opp. DLF Gate-3,</w:t>
                  </w:r>
                </w:p>
                <w:p w:rsidR="00A04C99" w:rsidRDefault="00A04C99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="00882EF1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Gachibowli, Hyderabad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.</w:t>
                  </w:r>
                </w:p>
                <w:p w:rsidR="001220D7" w:rsidRP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A04C99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</w:t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Passport</w:t>
                  </w:r>
                </w:p>
                <w:p w:rsidR="001220D7" w:rsidRDefault="00A04C99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</w:t>
                  </w:r>
                  <w:r w:rsidR="001220D7"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Number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:       </w:t>
                  </w:r>
                  <w:r w:rsidR="00C00AB5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M</w:t>
                  </w:r>
                  <w:r w:rsidR="001E258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2930494</w:t>
                  </w:r>
                </w:p>
                <w:p w:rsidR="001220D7" w:rsidRP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</w:t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Email</w:t>
                  </w:r>
                  <w:r w:rsidR="00C00AB5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:       gud248@gmail.com</w:t>
                  </w:r>
                </w:p>
                <w:p w:rsidR="001220D7" w:rsidRPr="001220D7" w:rsidRDefault="001220D7" w:rsidP="001220D7">
                  <w:pPr>
                    <w:pStyle w:val="ResumeText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C00AB5" w:rsidRDefault="001220D7" w:rsidP="001220D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</w:t>
                  </w:r>
                  <w:r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Contact </w:t>
                  </w:r>
                  <w:r w:rsidR="00C00AB5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</w:t>
                  </w:r>
                </w:p>
                <w:p w:rsidR="001220D7" w:rsidRPr="00467D06" w:rsidRDefault="00C00AB5" w:rsidP="001220D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</w:t>
                  </w:r>
                  <w:r w:rsidR="001220D7" w:rsidRPr="001220D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Number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:       9963879798</w:t>
                  </w:r>
                </w:p>
              </w:tc>
              <w:tc>
                <w:tcPr>
                  <w:tcW w:w="720" w:type="dxa"/>
                </w:tcPr>
                <w:p w:rsidR="001220D7" w:rsidRPr="00AB5844" w:rsidRDefault="001220D7" w:rsidP="00CF1A9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220D7" w:rsidRPr="007B007F" w:rsidTr="00CF1A9B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1220D7" w:rsidRPr="00467D06" w:rsidRDefault="001220D7" w:rsidP="00CF1A9B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220D7" w:rsidRPr="00AB5844" w:rsidRDefault="001220D7" w:rsidP="00CF1A9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220D7" w:rsidRPr="007B007F" w:rsidTr="00CF1A9B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1220D7" w:rsidRPr="00467D06" w:rsidRDefault="001220D7" w:rsidP="00CF1A9B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220D7" w:rsidRPr="00AB5844" w:rsidRDefault="001220D7" w:rsidP="00CF1A9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220D7" w:rsidRPr="007B007F" w:rsidTr="00CF1A9B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1220D7" w:rsidRPr="00467D06" w:rsidRDefault="001220D7" w:rsidP="00CF1A9B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220D7" w:rsidRPr="00AB5844" w:rsidRDefault="001220D7" w:rsidP="00CF1A9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220D7" w:rsidRPr="007B007F" w:rsidTr="00CF1A9B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1220D7" w:rsidRPr="00467D06" w:rsidRDefault="001220D7" w:rsidP="00CF1A9B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1220D7" w:rsidRPr="00AB5844" w:rsidRDefault="001220D7" w:rsidP="00CF1A9B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542F8A" w:rsidRPr="00AB5844" w:rsidRDefault="00542F8A" w:rsidP="00CF1A9B"/>
        </w:tc>
      </w:tr>
    </w:tbl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</w:tblGrid>
      <w:tr w:rsidR="00DC683A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C683A" w:rsidRPr="006F44F3" w:rsidRDefault="00DC683A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C683A" w:rsidRPr="006F44F3" w:rsidRDefault="00DC683A" w:rsidP="003E4BE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DC683A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C683A" w:rsidRPr="006F44F3" w:rsidRDefault="00DC683A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C683A" w:rsidRPr="006F44F3" w:rsidRDefault="00DC683A" w:rsidP="003E4BEF">
            <w:pPr>
              <w:rPr>
                <w:rFonts w:ascii="Arial" w:hAnsi="Arial" w:cs="Arial"/>
              </w:rPr>
            </w:pP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 w:rsidSect="0072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F6AC7"/>
    <w:multiLevelType w:val="hybridMultilevel"/>
    <w:tmpl w:val="2DB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66566"/>
    <w:multiLevelType w:val="hybridMultilevel"/>
    <w:tmpl w:val="A9D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72961"/>
    <w:multiLevelType w:val="hybridMultilevel"/>
    <w:tmpl w:val="6934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327B"/>
    <w:rsid w:val="000770EF"/>
    <w:rsid w:val="000946A6"/>
    <w:rsid w:val="000B10B7"/>
    <w:rsid w:val="000B7DD4"/>
    <w:rsid w:val="000C11F8"/>
    <w:rsid w:val="000C639D"/>
    <w:rsid w:val="000D35C4"/>
    <w:rsid w:val="001220D7"/>
    <w:rsid w:val="00127727"/>
    <w:rsid w:val="00147C53"/>
    <w:rsid w:val="00194703"/>
    <w:rsid w:val="001E2584"/>
    <w:rsid w:val="001F3355"/>
    <w:rsid w:val="00242898"/>
    <w:rsid w:val="00261694"/>
    <w:rsid w:val="002E7843"/>
    <w:rsid w:val="003253B0"/>
    <w:rsid w:val="00342DA9"/>
    <w:rsid w:val="003530DD"/>
    <w:rsid w:val="003539C7"/>
    <w:rsid w:val="00374D0E"/>
    <w:rsid w:val="00395E9B"/>
    <w:rsid w:val="003B2B09"/>
    <w:rsid w:val="003C7808"/>
    <w:rsid w:val="003D209F"/>
    <w:rsid w:val="003D49E1"/>
    <w:rsid w:val="003E4BEF"/>
    <w:rsid w:val="00404152"/>
    <w:rsid w:val="00421843"/>
    <w:rsid w:val="00422102"/>
    <w:rsid w:val="0044706B"/>
    <w:rsid w:val="00465210"/>
    <w:rsid w:val="004D34B0"/>
    <w:rsid w:val="004D4C18"/>
    <w:rsid w:val="004E0556"/>
    <w:rsid w:val="00505277"/>
    <w:rsid w:val="00522EC5"/>
    <w:rsid w:val="005236BB"/>
    <w:rsid w:val="00542F8A"/>
    <w:rsid w:val="00543E0E"/>
    <w:rsid w:val="005579A1"/>
    <w:rsid w:val="0057358E"/>
    <w:rsid w:val="005936E2"/>
    <w:rsid w:val="005A6022"/>
    <w:rsid w:val="00627B1A"/>
    <w:rsid w:val="006542E3"/>
    <w:rsid w:val="00657432"/>
    <w:rsid w:val="00663DD2"/>
    <w:rsid w:val="00680C19"/>
    <w:rsid w:val="006A5D8F"/>
    <w:rsid w:val="006C5084"/>
    <w:rsid w:val="006E02D8"/>
    <w:rsid w:val="006F44F3"/>
    <w:rsid w:val="0072715B"/>
    <w:rsid w:val="0072729C"/>
    <w:rsid w:val="00735F96"/>
    <w:rsid w:val="007531A2"/>
    <w:rsid w:val="00787B4E"/>
    <w:rsid w:val="007D0C9C"/>
    <w:rsid w:val="007E7D50"/>
    <w:rsid w:val="007F4C6A"/>
    <w:rsid w:val="008009CC"/>
    <w:rsid w:val="00802FB1"/>
    <w:rsid w:val="00817E8C"/>
    <w:rsid w:val="00825880"/>
    <w:rsid w:val="00826906"/>
    <w:rsid w:val="00831FC6"/>
    <w:rsid w:val="00843076"/>
    <w:rsid w:val="00855264"/>
    <w:rsid w:val="00882EF1"/>
    <w:rsid w:val="0088403E"/>
    <w:rsid w:val="00884FA3"/>
    <w:rsid w:val="008B6735"/>
    <w:rsid w:val="008B713C"/>
    <w:rsid w:val="008F6806"/>
    <w:rsid w:val="009042CA"/>
    <w:rsid w:val="009438E8"/>
    <w:rsid w:val="0095422A"/>
    <w:rsid w:val="009572F7"/>
    <w:rsid w:val="009713BA"/>
    <w:rsid w:val="00980BDC"/>
    <w:rsid w:val="00982207"/>
    <w:rsid w:val="009A3314"/>
    <w:rsid w:val="009A4525"/>
    <w:rsid w:val="009B2CAF"/>
    <w:rsid w:val="009C06E1"/>
    <w:rsid w:val="009F23F6"/>
    <w:rsid w:val="009F7D64"/>
    <w:rsid w:val="00A04C99"/>
    <w:rsid w:val="00A16719"/>
    <w:rsid w:val="00A33A79"/>
    <w:rsid w:val="00A704DA"/>
    <w:rsid w:val="00A73691"/>
    <w:rsid w:val="00A91377"/>
    <w:rsid w:val="00AA72C5"/>
    <w:rsid w:val="00AB3892"/>
    <w:rsid w:val="00AB6572"/>
    <w:rsid w:val="00AB70B8"/>
    <w:rsid w:val="00AC25F8"/>
    <w:rsid w:val="00AD36AF"/>
    <w:rsid w:val="00AE2636"/>
    <w:rsid w:val="00AE2C6B"/>
    <w:rsid w:val="00B11223"/>
    <w:rsid w:val="00B3555B"/>
    <w:rsid w:val="00B37C79"/>
    <w:rsid w:val="00B444D0"/>
    <w:rsid w:val="00B52383"/>
    <w:rsid w:val="00B64F16"/>
    <w:rsid w:val="00B85B8C"/>
    <w:rsid w:val="00BC67FE"/>
    <w:rsid w:val="00BD2B49"/>
    <w:rsid w:val="00BE6C0E"/>
    <w:rsid w:val="00BF5C01"/>
    <w:rsid w:val="00C00AB5"/>
    <w:rsid w:val="00C02EFD"/>
    <w:rsid w:val="00C0406C"/>
    <w:rsid w:val="00C22E86"/>
    <w:rsid w:val="00C24512"/>
    <w:rsid w:val="00C32064"/>
    <w:rsid w:val="00C42400"/>
    <w:rsid w:val="00C55856"/>
    <w:rsid w:val="00C60859"/>
    <w:rsid w:val="00C83725"/>
    <w:rsid w:val="00C8707F"/>
    <w:rsid w:val="00C97388"/>
    <w:rsid w:val="00CC6BD9"/>
    <w:rsid w:val="00CD56CE"/>
    <w:rsid w:val="00CE1788"/>
    <w:rsid w:val="00D3397E"/>
    <w:rsid w:val="00D86E52"/>
    <w:rsid w:val="00D95B5F"/>
    <w:rsid w:val="00DA6690"/>
    <w:rsid w:val="00DB0E5F"/>
    <w:rsid w:val="00DC3442"/>
    <w:rsid w:val="00DC683A"/>
    <w:rsid w:val="00E40A9F"/>
    <w:rsid w:val="00E456C3"/>
    <w:rsid w:val="00E476D8"/>
    <w:rsid w:val="00EA2B43"/>
    <w:rsid w:val="00EA6E7C"/>
    <w:rsid w:val="00EB37C8"/>
    <w:rsid w:val="00EF37C9"/>
    <w:rsid w:val="00F12A42"/>
    <w:rsid w:val="00F632F0"/>
    <w:rsid w:val="00F67932"/>
    <w:rsid w:val="00F92823"/>
    <w:rsid w:val="00FA2664"/>
    <w:rsid w:val="00FB1DBA"/>
    <w:rsid w:val="00FD6B86"/>
    <w:rsid w:val="00FD6C5F"/>
    <w:rsid w:val="00FE2329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17E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E8C"/>
    <w:rPr>
      <w:rFonts w:asciiTheme="majorHAnsi" w:hAnsiTheme="majorHAnsi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42F8A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unhideWhenUsed/>
    <w:rsid w:val="00542F8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42F8A"/>
    <w:rPr>
      <w:rFonts w:asciiTheme="majorHAnsi" w:hAnsiTheme="majorHAnsi"/>
      <w:sz w:val="16"/>
      <w:szCs w:val="16"/>
    </w:rPr>
  </w:style>
  <w:style w:type="paragraph" w:styleId="NoSpacing">
    <w:name w:val="No Spacing"/>
    <w:link w:val="NoSpacingChar"/>
    <w:uiPriority w:val="1"/>
    <w:qFormat/>
    <w:rsid w:val="00A33A7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33A79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17E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E8C"/>
    <w:rPr>
      <w:rFonts w:asciiTheme="majorHAnsi" w:hAnsiTheme="majorHAnsi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42F8A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unhideWhenUsed/>
    <w:rsid w:val="00542F8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42F8A"/>
    <w:rPr>
      <w:rFonts w:asciiTheme="majorHAnsi" w:hAnsiTheme="majorHAnsi"/>
      <w:sz w:val="16"/>
      <w:szCs w:val="16"/>
    </w:rPr>
  </w:style>
  <w:style w:type="paragraph" w:styleId="NoSpacing">
    <w:name w:val="No Spacing"/>
    <w:link w:val="NoSpacingChar"/>
    <w:uiPriority w:val="1"/>
    <w:qFormat/>
    <w:rsid w:val="00A33A7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33A79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Guda, Sravani (Cognizant)</cp:lastModifiedBy>
  <cp:revision>21</cp:revision>
  <dcterms:created xsi:type="dcterms:W3CDTF">2014-12-10T11:33:00Z</dcterms:created>
  <dcterms:modified xsi:type="dcterms:W3CDTF">2014-12-10T11:53:00Z</dcterms:modified>
</cp:coreProperties>
</file>