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Aging Well, Together: Why One Product Fits Every Body After 65</w:t>
      </w:r>
    </w:p>
    <w:p>
      <w:pPr>
        <w:spacing w:after="160"/>
      </w:pPr>
      <w:r>
        <w:t xml:space="preserve">Growing older happens to everyone — men and women alike — and so, often, does some degree of incontinence. Yet for years, the products available seemed to assume only one gender needed to age with dignity. Bestiee was built differently: one pull-up pant, engineered to fit and flatter any body, at any stage of later life.</w:t>
      </w:r>
    </w:p>
    <w:p>
      <w:pPr>
        <w:spacing w:after="160"/>
      </w:pPr>
      <w:r>
        <w:t xml:space="preserve">Because comfort, independence, and confidence after 65 shouldn't come with a gender asterisk.</w:t>
      </w:r>
    </w:p>
    <w:p>
      <w:pPr>
        <w:spacing w:after="100" w:before="200"/>
        <w:jc w:val="center"/>
      </w:pPr>
      <w:r>
        <w:drawing>
          <wp:inline distT="0" distB="0" distL="0" distR="0">
            <wp:extent cx="2857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Bestiee Active: Super Absorbent &amp; Discreet — Up to 17h Protection, Odor Control, Leak Guards, in sizes M, L, and XXL. One fit, made for everyone.</w:t>
      </w:r>
    </w:p>
    <w:p>
      <w:pPr>
        <w:pStyle w:val="Heading1"/>
        <w:spacing w:after="120" w:before="300"/>
      </w:pPr>
      <w:r>
        <w:t xml:space="preserve">One Considered Fit, For Any Body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soft, stretchable waistband comfortable for a wide range of body types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slim, discreet profile that stays invisible under everyday clothing, for men and women alike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Designed to move naturally, whether you're gardening, golfing, or heading out to dinner</w:t>
      </w:r>
    </w:p>
    <w:p>
      <w:pPr>
        <w:pStyle w:val="Heading1"/>
        <w:spacing w:after="120" w:before="300"/>
      </w:pPr>
      <w:r>
        <w:t xml:space="preserve">Protection You Can Depend 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high-capacity absorbent core that locks moisture away from skin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 to 17 hours of protection for long days and undisturbed nights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Leak guards for extra peace of mind during any activity</w:t>
      </w:r>
    </w:p>
    <w:p>
      <w:pPr>
        <w:pStyle w:val="Heading1"/>
        <w:spacing w:after="120" w:before="300"/>
      </w:pPr>
      <w:r>
        <w:t xml:space="preserve">Gentle on Skin That Deserves Extra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Breathable materials that reduce irritation on more delicate, mature skin — of any gender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Built-in odor control for all-day freshness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Dermatologically tested for sensitive skin</w:t>
      </w:r>
    </w:p>
    <w:p>
      <w:pPr>
        <w:pStyle w:val="Heading1"/>
        <w:spacing w:after="120" w:before="300"/>
      </w:pPr>
      <w:r>
        <w:t xml:space="preserve">Independence, Made Simple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easy pull-up design that supports independence for most people, regardless of gender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Tear-away sides that make changes fast and simple, whenever needed</w:t>
      </w:r>
    </w:p>
    <w:p>
      <w:pPr>
        <w:pStyle w:val="Heading1"/>
        <w:spacing w:after="120" w:before="300"/>
      </w:pPr>
      <w:r>
        <w:t xml:space="preserve">Dignity Shouldn't Have a Gender Requirement</w:t>
      </w:r>
    </w:p>
    <w:p>
      <w:pPr>
        <w:spacing w:after="160"/>
      </w:pPr>
      <w:r>
        <w:t xml:space="preserve">You've earned comfort and independence in later life — no matter who you are. With Bestiee, that standard applies equally, to everyone.</w:t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Try Bestiee — comfort and dignity, for every body, at every 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59d01057de6d2ed892dbc3e76a1e94888646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2026-07-31T00:46:01.083Z</dcterms:created>
  <dcterms:modified xsi:type="dcterms:W3CDTF">2026-07-31T00:46:01.083Z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