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Confidence On the Go: How Bestiee Keeps You Ready for Anything, Anywhere</w:t>
      </w:r>
    </w:p>
    <w:p>
      <w:pPr>
        <w:spacing w:after="160"/>
      </w:pPr>
      <w:r>
        <w:t xml:space="preserve">Long-haul flights. Back-to-back meetings. A full day on your feet at a conference, a wedding, or a theme park with the grandkids. Real life doesn't pause for a bathroom break every hour — and the right pair of Bestiee Pull-Up Pants means you don't have to plan your whole day around finding one.</w:t>
      </w:r>
    </w:p>
    <w:p>
      <w:pPr>
        <w:spacing w:after="160"/>
      </w:pPr>
      <w:r>
        <w:t xml:space="preserve">This is protection built for people who are still out there living — not staying home to avoid a worst-case scenario.</w:t>
      </w:r>
    </w:p>
    <w:p>
      <w:pPr>
        <w:spacing w:after="100" w:before="200"/>
        <w:jc w:val="center"/>
      </w:pPr>
      <w:r>
        <w:drawing>
          <wp:inline distT="0" distB="0" distL="0" distR="0">
            <wp:extent cx="2857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Bestiee Active: Super Absorbent &amp; Discreet — Up to 17h Protection, Odor Control, Leak Guards, in sizes M, L, and XXL.</w:t>
      </w:r>
    </w:p>
    <w:p>
      <w:pPr>
        <w:pStyle w:val="Heading1"/>
        <w:spacing w:after="120" w:before="300"/>
      </w:pPr>
      <w:r>
        <w:t xml:space="preserve">Invisible Under Whatever You're Wearing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slim, underwear-like fit that disappears under suits, dresses, and travel clothes alike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stretchable waistband comfortable enough for a full day of sitting, standing, and walking terminals</w:t>
      </w:r>
    </w:p>
    <w:p>
      <w:pPr>
        <w:pStyle w:val="Heading1"/>
        <w:spacing w:after="120" w:before="300"/>
      </w:pPr>
      <w:r>
        <w:t xml:space="preserve">Protection That Lasts as Long as Your Day Does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 to 17 hours of reliable protection — built for long flights and even longer meetings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high-capacity core that locks away moisture so you stay dry through it 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Leak guards for extra confidence when you're constantly on the move</w:t>
      </w:r>
    </w:p>
    <w:p>
      <w:pPr>
        <w:pStyle w:val="Heading1"/>
        <w:spacing w:after="120" w:before="300"/>
      </w:pPr>
      <w:r>
        <w:t xml:space="preserve">Fresh, No Matter the Time Zone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Breathable materials that keep you comfortable through hours of travel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Odor control that keeps you feeling fresh from takeoff to touchdown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Dermatologically tested, even for sensitive skin on long trips</w:t>
      </w:r>
    </w:p>
    <w:p>
      <w:pPr>
        <w:pStyle w:val="Heading1"/>
        <w:spacing w:after="120" w:before="300"/>
      </w:pPr>
      <w:r>
        <w:t xml:space="preserve">Changes That Fit Into a Layover, Not a Detour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Simple pull-up design for quick, easy changes in any restroom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Tear-away sides so a change takes minutes, not a production</w:t>
      </w:r>
    </w:p>
    <w:p>
      <w:pPr>
        <w:pStyle w:val="Heading1"/>
        <w:spacing w:after="120" w:before="300"/>
      </w:pPr>
      <w:r>
        <w:t xml:space="preserve">Go Anywhere. Do Anything.</w:t>
      </w:r>
    </w:p>
    <w:p>
      <w:pPr>
        <w:spacing w:after="160"/>
      </w:pPr>
      <w:r>
        <w:t xml:space="preserve">The best trips, meetings, and milestones don't wait for perfect conditions. With Bestiee, neither do you.</w:t>
      </w:r>
    </w:p>
    <w:p>
      <w:pPr>
        <w:spacing w:after="200" w:before="200"/>
        <w:jc w:val="center"/>
      </w:pPr>
      <w:r>
        <w:rPr>
          <w:b/>
          <w:bCs/>
          <w:sz w:val="26"/>
          <w:szCs w:val="26"/>
        </w:rPr>
        <w:t xml:space="preserve">Try Bestiee — protection built to travel as far as you 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59d01057de6d2ed892dbc3e76a1e94888646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2026-07-31T00:10:25.799Z</dcterms:created>
  <dcterms:modified xsi:type="dcterms:W3CDTF">2026-07-31T00:10:25.800Z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