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61E8" w14:textId="77777777" w:rsidR="000D444B" w:rsidRDefault="000D444B">
      <w:pPr>
        <w:tabs>
          <w:tab w:val="center" w:pos="4320"/>
          <w:tab w:val="right" w:pos="8640"/>
        </w:tabs>
        <w:rPr>
          <w:color w:val="000000"/>
          <w:sz w:val="18"/>
          <w:szCs w:val="18"/>
        </w:rPr>
      </w:pPr>
    </w:p>
    <w:p w14:paraId="0132BECD" w14:textId="77777777" w:rsidR="000D444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tbl>
      <w:tblPr>
        <w:tblStyle w:val="af7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690"/>
        <w:gridCol w:w="855"/>
        <w:gridCol w:w="2685"/>
      </w:tblGrid>
      <w:tr w:rsidR="000D444B" w14:paraId="15B1208C" w14:textId="77777777">
        <w:trPr>
          <w:cantSplit/>
          <w:tblHeader/>
        </w:trPr>
        <w:tc>
          <w:tcPr>
            <w:tcW w:w="10065" w:type="dxa"/>
            <w:gridSpan w:val="4"/>
            <w:shd w:val="clear" w:color="auto" w:fill="D9D9D9"/>
          </w:tcPr>
          <w:p w14:paraId="12CE76D2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000000"/>
              </w:rPr>
              <w:t>Información General del Proyecto</w:t>
            </w:r>
          </w:p>
        </w:tc>
      </w:tr>
      <w:tr w:rsidR="000D444B" w14:paraId="58A74853" w14:textId="77777777">
        <w:trPr>
          <w:cantSplit/>
        </w:trPr>
        <w:tc>
          <w:tcPr>
            <w:tcW w:w="2835" w:type="dxa"/>
            <w:shd w:val="clear" w:color="auto" w:fill="F2F2F2"/>
          </w:tcPr>
          <w:p w14:paraId="473A5A10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</w:rPr>
              <w:t>Fecha</w:t>
            </w:r>
          </w:p>
        </w:tc>
        <w:tc>
          <w:tcPr>
            <w:tcW w:w="7230" w:type="dxa"/>
            <w:gridSpan w:val="3"/>
          </w:tcPr>
          <w:p w14:paraId="249DE6AD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</w:pPr>
            <w:r>
              <w:t>23/09/2024</w:t>
            </w:r>
          </w:p>
        </w:tc>
      </w:tr>
      <w:tr w:rsidR="000D444B" w14:paraId="387BB195" w14:textId="77777777">
        <w:trPr>
          <w:cantSplit/>
        </w:trPr>
        <w:tc>
          <w:tcPr>
            <w:tcW w:w="2835" w:type="dxa"/>
            <w:shd w:val="clear" w:color="auto" w:fill="F2F2F2"/>
          </w:tcPr>
          <w:p w14:paraId="248E6AF3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Proyecto</w:t>
            </w:r>
          </w:p>
        </w:tc>
        <w:tc>
          <w:tcPr>
            <w:tcW w:w="7230" w:type="dxa"/>
            <w:gridSpan w:val="3"/>
          </w:tcPr>
          <w:p w14:paraId="06A9BB1B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t>Plataforma de Gestión de Reemplazos y Gestión de Horas para el Programa de Inglés de Duoc UC</w:t>
            </w:r>
          </w:p>
        </w:tc>
      </w:tr>
      <w:tr w:rsidR="000D444B" w14:paraId="5A51D45C" w14:textId="77777777">
        <w:trPr>
          <w:cantSplit/>
        </w:trPr>
        <w:tc>
          <w:tcPr>
            <w:tcW w:w="2835" w:type="dxa"/>
            <w:tcBorders>
              <w:bottom w:val="single" w:sz="6" w:space="0" w:color="000000"/>
            </w:tcBorders>
            <w:shd w:val="clear" w:color="auto" w:fill="F2F2F2"/>
          </w:tcPr>
          <w:p w14:paraId="7C58727F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Mandante/Cliente</w:t>
            </w:r>
          </w:p>
        </w:tc>
        <w:tc>
          <w:tcPr>
            <w:tcW w:w="3690" w:type="dxa"/>
            <w:tcBorders>
              <w:bottom w:val="single" w:sz="6" w:space="0" w:color="000000"/>
            </w:tcBorders>
          </w:tcPr>
          <w:p w14:paraId="682D7C61" w14:textId="10DAAC32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Rodrigo Meza </w:t>
            </w:r>
            <w:r w:rsidR="006238DD">
              <w:t>Sánchez</w:t>
            </w:r>
          </w:p>
        </w:tc>
        <w:tc>
          <w:tcPr>
            <w:tcW w:w="855" w:type="dxa"/>
            <w:tcBorders>
              <w:bottom w:val="single" w:sz="6" w:space="0" w:color="000000"/>
            </w:tcBorders>
            <w:shd w:val="clear" w:color="auto" w:fill="F2F2F2"/>
          </w:tcPr>
          <w:p w14:paraId="34097406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Área</w:t>
            </w:r>
          </w:p>
        </w:tc>
        <w:tc>
          <w:tcPr>
            <w:tcW w:w="2685" w:type="dxa"/>
            <w:tcBorders>
              <w:bottom w:val="single" w:sz="6" w:space="0" w:color="000000"/>
            </w:tcBorders>
          </w:tcPr>
          <w:p w14:paraId="69B4DB66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</w:rPr>
            </w:pPr>
            <w:r>
              <w:t>RR.HH</w:t>
            </w:r>
          </w:p>
        </w:tc>
      </w:tr>
    </w:tbl>
    <w:p w14:paraId="104CB460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2518"/>
        </w:tabs>
        <w:spacing w:before="60" w:after="60"/>
        <w:ind w:left="-34"/>
        <w:rPr>
          <w:b/>
          <w:color w:val="000000"/>
        </w:rPr>
      </w:pPr>
    </w:p>
    <w:tbl>
      <w:tblPr>
        <w:tblStyle w:val="af8"/>
        <w:tblW w:w="10215" w:type="dxa"/>
        <w:tblInd w:w="-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5"/>
      </w:tblGrid>
      <w:tr w:rsidR="000D444B" w14:paraId="359FBA59" w14:textId="77777777">
        <w:trPr>
          <w:cantSplit/>
          <w:tblHeader/>
        </w:trPr>
        <w:tc>
          <w:tcPr>
            <w:tcW w:w="10215" w:type="dxa"/>
            <w:shd w:val="clear" w:color="auto" w:fill="D9D9D9"/>
          </w:tcPr>
          <w:p w14:paraId="69B09061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Proyecto</w:t>
            </w:r>
          </w:p>
        </w:tc>
      </w:tr>
      <w:tr w:rsidR="000D444B" w14:paraId="20080AF9" w14:textId="77777777">
        <w:trPr>
          <w:cantSplit/>
        </w:trPr>
        <w:tc>
          <w:tcPr>
            <w:tcW w:w="10215" w:type="dxa"/>
            <w:shd w:val="clear" w:color="auto" w:fill="F2F2F2"/>
          </w:tcPr>
          <w:p w14:paraId="4BBCAB6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Necesidad del Negocio</w:t>
            </w:r>
          </w:p>
        </w:tc>
      </w:tr>
      <w:tr w:rsidR="000D444B" w14:paraId="783428D1" w14:textId="77777777">
        <w:tc>
          <w:tcPr>
            <w:tcW w:w="10215" w:type="dxa"/>
          </w:tcPr>
          <w:p w14:paraId="6F99BEA8" w14:textId="0916750D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i/>
                <w:color w:val="0000FF"/>
                <w:sz w:val="18"/>
                <w:szCs w:val="18"/>
              </w:rPr>
            </w:pPr>
            <w:r>
              <w:t xml:space="preserve">El Programa de Inglés de Duoc UC enfrenta desafíos significativos en la gestión de reemplazos de docentes debido a licencias médicas, permisos u otras ausencias imprevistas. Además, el seguimiento de las horas trabajadas por los reemplazos para su correspondiente pago añade una capa adicional de complejidad a la administración del programa. La falta de un sistema integrado y eficiente para manejar estos aspectos puede afectar la calidad educativa, aumentar la carga administrativa y generar errores en </w:t>
            </w:r>
            <w:r w:rsidR="006238DD">
              <w:t xml:space="preserve">el cálculo de horas </w:t>
            </w:r>
            <w:r>
              <w:t>de los docentes reemplazantes.</w:t>
            </w:r>
          </w:p>
        </w:tc>
      </w:tr>
      <w:tr w:rsidR="000D444B" w14:paraId="462C9442" w14:textId="77777777">
        <w:trPr>
          <w:trHeight w:val="401"/>
        </w:trPr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40EC873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 General del Proyecto</w:t>
            </w:r>
          </w:p>
        </w:tc>
      </w:tr>
      <w:tr w:rsidR="000D444B" w14:paraId="3E00C048" w14:textId="77777777">
        <w:trPr>
          <w:trHeight w:val="401"/>
        </w:trPr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06F76" w14:textId="77777777" w:rsidR="000D444B" w:rsidRDefault="00000000">
            <w:pPr>
              <w:spacing w:after="200"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t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</w:p>
        </w:tc>
      </w:tr>
      <w:tr w:rsidR="000D444B" w14:paraId="73154B00" w14:textId="77777777">
        <w:trPr>
          <w:trHeight w:val="401"/>
        </w:trPr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DDD6FC2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Objetivos Específicos del Proyecto</w:t>
            </w:r>
          </w:p>
        </w:tc>
      </w:tr>
      <w:tr w:rsidR="000D444B" w14:paraId="417E74CE" w14:textId="77777777">
        <w:tc>
          <w:tcPr>
            <w:tcW w:w="10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AB526" w14:textId="0B94622C" w:rsidR="006238DD" w:rsidRPr="006238DD" w:rsidRDefault="006238DD" w:rsidP="006238D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Creación de </w:t>
            </w:r>
            <w:r w:rsidRPr="006238DD">
              <w:rPr>
                <w:rFonts w:eastAsia="Calibri"/>
                <w:b/>
                <w:bCs/>
              </w:rPr>
              <w:t>perfiles y horarios de Docentes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12EB43ED" w14:textId="7212AB18" w:rsidR="000D444B" w:rsidRPr="006238DD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Automatizar la gestión de reemplazos: </w:t>
            </w:r>
            <w:r>
              <w:t xml:space="preserve">Crear un sistema que permita la asignación y seguimiento de reemplazos de docentes de manera </w:t>
            </w:r>
            <w:r w:rsidR="006238DD">
              <w:t>semiautomática</w:t>
            </w:r>
            <w:r>
              <w:t xml:space="preserve"> y eficiente.</w:t>
            </w:r>
          </w:p>
          <w:p w14:paraId="0E8E2385" w14:textId="7C03A2D5" w:rsidR="006238DD" w:rsidRDefault="006238D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Módulo de recuperación de clases: </w:t>
            </w:r>
          </w:p>
          <w:p w14:paraId="66999790" w14:textId="59D16857" w:rsidR="000D444B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Registrar y controlar horas trabajadas: </w:t>
            </w:r>
            <w:r>
              <w:t>Implementar un módulo para el registro preciso de las horas trabajadas por los docentes reemplazantes, facilitando el cálculo</w:t>
            </w:r>
            <w:r w:rsidR="006238DD">
              <w:t xml:space="preserve"> total de horas.</w:t>
            </w:r>
          </w:p>
          <w:p w14:paraId="2D585F8E" w14:textId="77777777" w:rsidR="000D444B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Proveer visibilidad y reportes: </w:t>
            </w:r>
            <w:r>
              <w:t>Ofrecer interfaces que permitan una visión clara y en tiempo real sobre la gestión de reemplazos, horas trabajadas y hora a informar a pago, facilitando la toma de decisiones y la supervisión administrativa.</w:t>
            </w:r>
          </w:p>
          <w:p w14:paraId="3256A82C" w14:textId="77777777" w:rsidR="000D444B" w:rsidRDefault="0000000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b/>
              </w:rPr>
              <w:t xml:space="preserve">Reducir la carga administrativa: </w:t>
            </w:r>
            <w:r>
              <w:t>Automatizar y simplificar los procesos administrativos relacionados con reemplazos y pagos para minimizar el esfuerzo manual y los errores.</w:t>
            </w:r>
          </w:p>
        </w:tc>
      </w:tr>
      <w:tr w:rsidR="000D444B" w14:paraId="491243DE" w14:textId="77777777">
        <w:tc>
          <w:tcPr>
            <w:tcW w:w="10215" w:type="dxa"/>
            <w:shd w:val="clear" w:color="auto" w:fill="F2F2F2"/>
          </w:tcPr>
          <w:p w14:paraId="2B53CDFE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lastRenderedPageBreak/>
              <w:t xml:space="preserve">Entregables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0D444B" w14:paraId="5C6A45AB" w14:textId="77777777">
        <w:tc>
          <w:tcPr>
            <w:tcW w:w="10215" w:type="dxa"/>
          </w:tcPr>
          <w:p w14:paraId="5CC27722" w14:textId="77777777" w:rsidR="000D444B" w:rsidRDefault="00000000">
            <w:pPr>
              <w:numPr>
                <w:ilvl w:val="0"/>
                <w:numId w:val="3"/>
              </w:numPr>
              <w:spacing w:line="276" w:lineRule="auto"/>
            </w:pPr>
            <w:r>
              <w:t>Especificación de requerimientos del software (SRS).</w:t>
            </w:r>
          </w:p>
          <w:p w14:paraId="2B614B3D" w14:textId="77777777" w:rsidR="000D444B" w:rsidRDefault="00000000">
            <w:pPr>
              <w:numPr>
                <w:ilvl w:val="0"/>
                <w:numId w:val="3"/>
              </w:numPr>
              <w:spacing w:line="276" w:lineRule="auto"/>
            </w:pPr>
            <w:r>
              <w:t>Diseños y Modelos gráficos del sistema.</w:t>
            </w:r>
          </w:p>
          <w:p w14:paraId="4E902E9D" w14:textId="77777777" w:rsidR="000D444B" w:rsidRDefault="00000000">
            <w:pPr>
              <w:numPr>
                <w:ilvl w:val="0"/>
                <w:numId w:val="3"/>
              </w:numPr>
              <w:spacing w:line="276" w:lineRule="auto"/>
            </w:pPr>
            <w:r>
              <w:t>Informe del resultado de las pruebas realizadas al sistema.</w:t>
            </w:r>
          </w:p>
          <w:p w14:paraId="0C591382" w14:textId="77777777" w:rsidR="000D444B" w:rsidRDefault="00000000">
            <w:pPr>
              <w:numPr>
                <w:ilvl w:val="0"/>
                <w:numId w:val="3"/>
              </w:numPr>
              <w:spacing w:line="276" w:lineRule="auto"/>
            </w:pPr>
            <w:r>
              <w:t>Sistema completamente terminado.</w:t>
            </w:r>
          </w:p>
          <w:p w14:paraId="504E06DE" w14:textId="77777777" w:rsidR="000D444B" w:rsidRDefault="00000000">
            <w:pPr>
              <w:numPr>
                <w:ilvl w:val="0"/>
                <w:numId w:val="3"/>
              </w:numPr>
              <w:spacing w:line="276" w:lineRule="auto"/>
            </w:pPr>
            <w:r>
              <w:t>Manual de usuario del sistema.</w:t>
            </w:r>
          </w:p>
        </w:tc>
      </w:tr>
      <w:tr w:rsidR="000D444B" w14:paraId="2EFE3FF8" w14:textId="77777777">
        <w:tc>
          <w:tcPr>
            <w:tcW w:w="10215" w:type="dxa"/>
            <w:shd w:val="clear" w:color="auto" w:fill="F2F2F2"/>
          </w:tcPr>
          <w:p w14:paraId="73FF94D9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Supuestos</w:t>
            </w:r>
            <w:r>
              <w:rPr>
                <w:b/>
              </w:rPr>
              <w:t xml:space="preserve"> y</w:t>
            </w:r>
            <w:r>
              <w:rPr>
                <w:b/>
                <w:color w:val="000000"/>
              </w:rPr>
              <w:t xml:space="preserve"> Restricciones</w:t>
            </w:r>
          </w:p>
        </w:tc>
      </w:tr>
      <w:tr w:rsidR="000D444B" w14:paraId="2C147BF2" w14:textId="77777777">
        <w:tc>
          <w:tcPr>
            <w:tcW w:w="10215" w:type="dxa"/>
          </w:tcPr>
          <w:p w14:paraId="6AE8DFBD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SUPUESTOS</w:t>
            </w:r>
          </w:p>
          <w:p w14:paraId="02DC3CEA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 w:line="360" w:lineRule="auto"/>
              <w:ind w:left="720"/>
              <w:jc w:val="both"/>
              <w:rPr>
                <w:sz w:val="20"/>
                <w:szCs w:val="20"/>
              </w:rPr>
            </w:pPr>
          </w:p>
          <w:p w14:paraId="56199C2C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La plataforma debe contar con un sistema que autentique al usuario administrador.</w:t>
            </w:r>
          </w:p>
          <w:p w14:paraId="2F89228C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Módulo de reemplazos realizados.</w:t>
            </w:r>
          </w:p>
          <w:p w14:paraId="3AFF282E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Módulo de creación de perfiles de profesor.</w:t>
            </w:r>
          </w:p>
          <w:p w14:paraId="69B545F3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Sumar automáticamente la cantidad de horas que un docente ha realizado en calidad de reemplazante.</w:t>
            </w:r>
          </w:p>
          <w:p w14:paraId="6A4961ED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Determinar si la cantidad de horas de reemplazo corresponden a pago por programación (40 horas o menos) o pago por bono (+40 horas).</w:t>
            </w:r>
          </w:p>
          <w:p w14:paraId="1C3EBB75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Cantidad de bonos recibidos.</w:t>
            </w:r>
          </w:p>
          <w:p w14:paraId="2DAA42BC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Módulo de recuperación de clases perdidas.</w:t>
            </w:r>
          </w:p>
          <w:p w14:paraId="77CEE7DB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Descarga de reportes en PDF.</w:t>
            </w:r>
          </w:p>
          <w:p w14:paraId="57A1BA4A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</w:p>
          <w:p w14:paraId="72747AED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RESTRICCIÓN </w:t>
            </w:r>
          </w:p>
          <w:p w14:paraId="799CD253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</w:rPr>
            </w:pPr>
          </w:p>
          <w:p w14:paraId="29B9C8A2" w14:textId="77777777" w:rsidR="000D444B" w:rsidRDefault="00000000">
            <w:pPr>
              <w:numPr>
                <w:ilvl w:val="0"/>
                <w:numId w:val="1"/>
              </w:numPr>
              <w:spacing w:line="276" w:lineRule="auto"/>
            </w:pPr>
            <w:r>
              <w:t>Un profesor reemplazante no puede realizar clases de reemplazo con tope de horario.</w:t>
            </w:r>
          </w:p>
          <w:p w14:paraId="103DC0A7" w14:textId="7020D783" w:rsidR="00057D3F" w:rsidRDefault="00057D3F">
            <w:pPr>
              <w:numPr>
                <w:ilvl w:val="0"/>
                <w:numId w:val="1"/>
              </w:numPr>
              <w:spacing w:line="276" w:lineRule="auto"/>
            </w:pPr>
            <w:r>
              <w:t>El usuario administrador deberá establecer horario de cada uno de los integrantes, no tiene posibilidad de importar su horario.</w:t>
            </w:r>
          </w:p>
        </w:tc>
      </w:tr>
    </w:tbl>
    <w:p w14:paraId="28E3AC03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414AB24D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69A70B30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48651AC3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69C07B03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9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0D444B" w14:paraId="5247D398" w14:textId="77777777">
        <w:trPr>
          <w:cantSplit/>
          <w:tblHeader/>
        </w:trPr>
        <w:tc>
          <w:tcPr>
            <w:tcW w:w="10065" w:type="dxa"/>
            <w:shd w:val="clear" w:color="auto" w:fill="D9D9D9"/>
          </w:tcPr>
          <w:p w14:paraId="183C0992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Hitos del Proyecto</w:t>
            </w:r>
          </w:p>
        </w:tc>
      </w:tr>
      <w:tr w:rsidR="000D444B" w14:paraId="51961C27" w14:textId="77777777">
        <w:trPr>
          <w:cantSplit/>
        </w:trPr>
        <w:tc>
          <w:tcPr>
            <w:tcW w:w="10065" w:type="dxa"/>
            <w:shd w:val="clear" w:color="auto" w:fill="auto"/>
          </w:tcPr>
          <w:p w14:paraId="288D58D8" w14:textId="77777777" w:rsidR="000D444B" w:rsidRDefault="00000000">
            <w:pPr>
              <w:spacing w:line="276" w:lineRule="auto"/>
            </w:pPr>
            <w:r>
              <w:t>Aprobación del proyecto</w:t>
            </w:r>
          </w:p>
        </w:tc>
      </w:tr>
      <w:tr w:rsidR="000D444B" w14:paraId="7C5E894F" w14:textId="77777777">
        <w:trPr>
          <w:cantSplit/>
        </w:trPr>
        <w:tc>
          <w:tcPr>
            <w:tcW w:w="10065" w:type="dxa"/>
            <w:shd w:val="clear" w:color="auto" w:fill="auto"/>
          </w:tcPr>
          <w:p w14:paraId="06C2DB2A" w14:textId="77777777" w:rsidR="000D444B" w:rsidRDefault="00000000">
            <w:pPr>
              <w:spacing w:line="276" w:lineRule="auto"/>
            </w:pPr>
            <w:r>
              <w:t>Aprobación del diseño</w:t>
            </w:r>
          </w:p>
        </w:tc>
      </w:tr>
      <w:tr w:rsidR="00057D3F" w14:paraId="47C6AC61" w14:textId="77777777">
        <w:trPr>
          <w:cantSplit/>
        </w:trPr>
        <w:tc>
          <w:tcPr>
            <w:tcW w:w="10065" w:type="dxa"/>
            <w:shd w:val="clear" w:color="auto" w:fill="auto"/>
          </w:tcPr>
          <w:p w14:paraId="7EE58FB2" w14:textId="5FB54BA7" w:rsidR="00057D3F" w:rsidRDefault="00057D3F">
            <w:pPr>
              <w:spacing w:line="276" w:lineRule="auto"/>
            </w:pPr>
            <w:r>
              <w:t>Aprobación del diseño de la Base de Datos</w:t>
            </w:r>
          </w:p>
        </w:tc>
      </w:tr>
      <w:tr w:rsidR="000D444B" w14:paraId="4BBF3A02" w14:textId="77777777">
        <w:trPr>
          <w:cantSplit/>
        </w:trPr>
        <w:tc>
          <w:tcPr>
            <w:tcW w:w="10065" w:type="dxa"/>
            <w:shd w:val="clear" w:color="auto" w:fill="auto"/>
          </w:tcPr>
          <w:p w14:paraId="51C69E99" w14:textId="77777777" w:rsidR="000D444B" w:rsidRDefault="00000000">
            <w:pPr>
              <w:spacing w:line="276" w:lineRule="auto"/>
            </w:pPr>
            <w:r>
              <w:lastRenderedPageBreak/>
              <w:t>Finalización del desarrollo y aprobación del software</w:t>
            </w:r>
          </w:p>
        </w:tc>
      </w:tr>
      <w:tr w:rsidR="000D444B" w14:paraId="5141704D" w14:textId="77777777">
        <w:trPr>
          <w:cantSplit/>
        </w:trPr>
        <w:tc>
          <w:tcPr>
            <w:tcW w:w="10065" w:type="dxa"/>
            <w:shd w:val="clear" w:color="auto" w:fill="auto"/>
          </w:tcPr>
          <w:p w14:paraId="0221442F" w14:textId="77777777" w:rsidR="000D444B" w:rsidRDefault="00000000">
            <w:pPr>
              <w:spacing w:line="276" w:lineRule="auto"/>
            </w:pPr>
            <w:r>
              <w:t>Finalización de las pruebas exitosamente</w:t>
            </w:r>
          </w:p>
        </w:tc>
      </w:tr>
      <w:tr w:rsidR="000D444B" w14:paraId="3FBC44DD" w14:textId="77777777">
        <w:trPr>
          <w:cantSplit/>
        </w:trPr>
        <w:tc>
          <w:tcPr>
            <w:tcW w:w="10065" w:type="dxa"/>
            <w:shd w:val="clear" w:color="auto" w:fill="auto"/>
          </w:tcPr>
          <w:p w14:paraId="567E20C7" w14:textId="77777777" w:rsidR="000D444B" w:rsidRDefault="00000000">
            <w:pPr>
              <w:spacing w:line="276" w:lineRule="auto"/>
            </w:pPr>
            <w:r>
              <w:t>Proyecto completo y aprobación final</w:t>
            </w:r>
          </w:p>
        </w:tc>
      </w:tr>
    </w:tbl>
    <w:p w14:paraId="34AAB292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13914E2E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a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1230"/>
        <w:gridCol w:w="1275"/>
        <w:gridCol w:w="4095"/>
      </w:tblGrid>
      <w:tr w:rsidR="000D444B" w14:paraId="2DFE89AA" w14:textId="77777777">
        <w:trPr>
          <w:cantSplit/>
          <w:tblHeader/>
        </w:trPr>
        <w:tc>
          <w:tcPr>
            <w:tcW w:w="10065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14:paraId="4870E498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Riesgos del Proyecto </w:t>
            </w:r>
          </w:p>
        </w:tc>
      </w:tr>
      <w:tr w:rsidR="000D444B" w14:paraId="74F13729" w14:textId="77777777">
        <w:trPr>
          <w:cantSplit/>
        </w:trPr>
        <w:tc>
          <w:tcPr>
            <w:tcW w:w="3465" w:type="dxa"/>
            <w:shd w:val="clear" w:color="auto" w:fill="D9D9D9"/>
          </w:tcPr>
          <w:p w14:paraId="18F40E8F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230" w:type="dxa"/>
            <w:shd w:val="clear" w:color="auto" w:fill="D9D9D9"/>
          </w:tcPr>
          <w:p w14:paraId="65DF4895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Probabilidad</w:t>
            </w:r>
          </w:p>
        </w:tc>
        <w:tc>
          <w:tcPr>
            <w:tcW w:w="1275" w:type="dxa"/>
            <w:shd w:val="clear" w:color="auto" w:fill="D9D9D9"/>
          </w:tcPr>
          <w:p w14:paraId="41F064A7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Impacto</w:t>
            </w:r>
          </w:p>
        </w:tc>
        <w:tc>
          <w:tcPr>
            <w:tcW w:w="4095" w:type="dxa"/>
            <w:shd w:val="clear" w:color="auto" w:fill="D9D9D9"/>
          </w:tcPr>
          <w:p w14:paraId="3E52436B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3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Acciones de Respuesta al Riesgo</w:t>
            </w:r>
          </w:p>
        </w:tc>
      </w:tr>
      <w:tr w:rsidR="000D444B" w14:paraId="192F27AE" w14:textId="77777777">
        <w:trPr>
          <w:cantSplit/>
        </w:trPr>
        <w:tc>
          <w:tcPr>
            <w:tcW w:w="3465" w:type="dxa"/>
          </w:tcPr>
          <w:p w14:paraId="64DE112F" w14:textId="77777777" w:rsidR="000D444B" w:rsidRDefault="00000000">
            <w:pPr>
              <w:spacing w:line="276" w:lineRule="auto"/>
              <w:rPr>
                <w:i/>
              </w:rPr>
            </w:pPr>
            <w:r>
              <w:t>No disponer de una plataforma tecnológica que se encuentre implementada a nivel de infraestructura para alojar el sistema</w:t>
            </w:r>
          </w:p>
        </w:tc>
        <w:tc>
          <w:tcPr>
            <w:tcW w:w="1230" w:type="dxa"/>
          </w:tcPr>
          <w:p w14:paraId="36462A7E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ALTO</w:t>
            </w:r>
          </w:p>
        </w:tc>
        <w:tc>
          <w:tcPr>
            <w:tcW w:w="1275" w:type="dxa"/>
          </w:tcPr>
          <w:p w14:paraId="3CD8E543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BAJO</w:t>
            </w:r>
          </w:p>
        </w:tc>
        <w:tc>
          <w:tcPr>
            <w:tcW w:w="4095" w:type="dxa"/>
          </w:tcPr>
          <w:p w14:paraId="67E00BBC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El Cliente se hará responsable de pago de hosting y dominio para la plataforma.</w:t>
            </w:r>
          </w:p>
        </w:tc>
      </w:tr>
      <w:tr w:rsidR="000D444B" w14:paraId="769CC625" w14:textId="77777777">
        <w:trPr>
          <w:cantSplit/>
        </w:trPr>
        <w:tc>
          <w:tcPr>
            <w:tcW w:w="3465" w:type="dxa"/>
          </w:tcPr>
          <w:p w14:paraId="411205C5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No lograr una implementación integrada con servicio ya existente.</w:t>
            </w:r>
          </w:p>
        </w:tc>
        <w:tc>
          <w:tcPr>
            <w:tcW w:w="1230" w:type="dxa"/>
          </w:tcPr>
          <w:p w14:paraId="6B741BF3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ALTO</w:t>
            </w:r>
          </w:p>
        </w:tc>
        <w:tc>
          <w:tcPr>
            <w:tcW w:w="1275" w:type="dxa"/>
          </w:tcPr>
          <w:p w14:paraId="60611AC2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BAJO</w:t>
            </w:r>
          </w:p>
        </w:tc>
        <w:tc>
          <w:tcPr>
            <w:tcW w:w="4095" w:type="dxa"/>
          </w:tcPr>
          <w:p w14:paraId="084C6A75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Generar la plataforma en un sistema con un dominio y hosting aparte.</w:t>
            </w:r>
          </w:p>
        </w:tc>
      </w:tr>
      <w:tr w:rsidR="000D444B" w14:paraId="68B36145" w14:textId="77777777">
        <w:trPr>
          <w:cantSplit/>
          <w:trHeight w:val="641"/>
        </w:trPr>
        <w:tc>
          <w:tcPr>
            <w:tcW w:w="3465" w:type="dxa"/>
          </w:tcPr>
          <w:p w14:paraId="776A69C2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</w:rPr>
            </w:pPr>
            <w:r>
              <w:rPr>
                <w:i/>
              </w:rPr>
              <w:t>No lograr tiempo establecido para el desarrollo.</w:t>
            </w:r>
          </w:p>
        </w:tc>
        <w:tc>
          <w:tcPr>
            <w:tcW w:w="1230" w:type="dxa"/>
          </w:tcPr>
          <w:p w14:paraId="48681C1B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MEDIO</w:t>
            </w:r>
          </w:p>
        </w:tc>
        <w:tc>
          <w:tcPr>
            <w:tcW w:w="1275" w:type="dxa"/>
          </w:tcPr>
          <w:p w14:paraId="5D0B0F8C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ALTO</w:t>
            </w:r>
          </w:p>
        </w:tc>
        <w:tc>
          <w:tcPr>
            <w:tcW w:w="4095" w:type="dxa"/>
          </w:tcPr>
          <w:p w14:paraId="0C60629A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Mitigar el riesgo antes de que ocurra estableciendo más horas de trabajo.</w:t>
            </w:r>
          </w:p>
        </w:tc>
      </w:tr>
      <w:tr w:rsidR="000D444B" w14:paraId="5B71CB7B" w14:textId="77777777">
        <w:trPr>
          <w:cantSplit/>
        </w:trPr>
        <w:tc>
          <w:tcPr>
            <w:tcW w:w="3465" w:type="dxa"/>
          </w:tcPr>
          <w:p w14:paraId="44A77E2A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</w:rPr>
            </w:pPr>
            <w:r>
              <w:rPr>
                <w:i/>
              </w:rPr>
              <w:t>Falta de definición de Requerimientos</w:t>
            </w:r>
          </w:p>
        </w:tc>
        <w:tc>
          <w:tcPr>
            <w:tcW w:w="1230" w:type="dxa"/>
          </w:tcPr>
          <w:p w14:paraId="689FF2E3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BAJO</w:t>
            </w:r>
          </w:p>
        </w:tc>
        <w:tc>
          <w:tcPr>
            <w:tcW w:w="1275" w:type="dxa"/>
          </w:tcPr>
          <w:p w14:paraId="5B35E24D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  <w:r>
              <w:t>MEDIO</w:t>
            </w:r>
          </w:p>
        </w:tc>
        <w:tc>
          <w:tcPr>
            <w:tcW w:w="4095" w:type="dxa"/>
          </w:tcPr>
          <w:p w14:paraId="3D379D22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No aceptar más requerimientos si no se alcanzan a realizar dentro de los plazos ya establecidos.</w:t>
            </w:r>
          </w:p>
          <w:p w14:paraId="1993F02E" w14:textId="77777777" w:rsidR="000D444B" w:rsidRDefault="0000000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t>Si se aceptan estos requerimientos quedan para las últimas etapas de desarrollo.</w:t>
            </w:r>
          </w:p>
        </w:tc>
      </w:tr>
      <w:tr w:rsidR="000D444B" w14:paraId="46E90953" w14:textId="77777777">
        <w:trPr>
          <w:cantSplit/>
        </w:trPr>
        <w:tc>
          <w:tcPr>
            <w:tcW w:w="3465" w:type="dxa"/>
          </w:tcPr>
          <w:p w14:paraId="3798256B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</w:rPr>
            </w:pPr>
          </w:p>
        </w:tc>
        <w:tc>
          <w:tcPr>
            <w:tcW w:w="1230" w:type="dxa"/>
          </w:tcPr>
          <w:p w14:paraId="62E05DC0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1275" w:type="dxa"/>
          </w:tcPr>
          <w:p w14:paraId="54796D75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4095" w:type="dxa"/>
          </w:tcPr>
          <w:p w14:paraId="5169121F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0D444B" w14:paraId="48A742CB" w14:textId="77777777">
        <w:trPr>
          <w:cantSplit/>
        </w:trPr>
        <w:tc>
          <w:tcPr>
            <w:tcW w:w="3465" w:type="dxa"/>
          </w:tcPr>
          <w:p w14:paraId="75179BBA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</w:rPr>
            </w:pPr>
          </w:p>
        </w:tc>
        <w:tc>
          <w:tcPr>
            <w:tcW w:w="1230" w:type="dxa"/>
          </w:tcPr>
          <w:p w14:paraId="25BE21F6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1275" w:type="dxa"/>
          </w:tcPr>
          <w:p w14:paraId="0A29A9B8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4095" w:type="dxa"/>
          </w:tcPr>
          <w:p w14:paraId="7B60B907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0D444B" w14:paraId="1F8696E4" w14:textId="77777777">
        <w:trPr>
          <w:cantSplit/>
        </w:trPr>
        <w:tc>
          <w:tcPr>
            <w:tcW w:w="3465" w:type="dxa"/>
          </w:tcPr>
          <w:p w14:paraId="53BA4C52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</w:rPr>
            </w:pPr>
          </w:p>
        </w:tc>
        <w:tc>
          <w:tcPr>
            <w:tcW w:w="1230" w:type="dxa"/>
          </w:tcPr>
          <w:p w14:paraId="2D0ED92E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1275" w:type="dxa"/>
          </w:tcPr>
          <w:p w14:paraId="2DAE8910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  <w:jc w:val="center"/>
            </w:pPr>
          </w:p>
        </w:tc>
        <w:tc>
          <w:tcPr>
            <w:tcW w:w="4095" w:type="dxa"/>
          </w:tcPr>
          <w:p w14:paraId="1BCCEC01" w14:textId="77777777" w:rsidR="000D444B" w:rsidRDefault="000D444B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14:paraId="095768F8" w14:textId="77777777" w:rsidR="000D44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color w:val="000000"/>
        </w:rPr>
      </w:pPr>
      <w:r>
        <w:rPr>
          <w:color w:val="000000"/>
        </w:rPr>
        <w:t xml:space="preserve"> </w:t>
      </w:r>
    </w:p>
    <w:p w14:paraId="7962B826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5B3F83A3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2EA9EB8B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b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835"/>
      </w:tblGrid>
      <w:tr w:rsidR="000D444B" w14:paraId="5E18B02F" w14:textId="77777777">
        <w:trPr>
          <w:cantSplit/>
          <w:tblHeader/>
        </w:trPr>
        <w:tc>
          <w:tcPr>
            <w:tcW w:w="10065" w:type="dxa"/>
            <w:gridSpan w:val="2"/>
            <w:shd w:val="clear" w:color="auto" w:fill="D9D9D9"/>
          </w:tcPr>
          <w:p w14:paraId="47BDF97B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Estimación de Tamaño (</w:t>
            </w:r>
            <w:r>
              <w:rPr>
                <w:i/>
                <w:color w:val="000000"/>
                <w:sz w:val="20"/>
                <w:szCs w:val="20"/>
              </w:rPr>
              <w:t>provenientes de la evaluación del proyecto o acuerdos previos</w:t>
            </w:r>
            <w:r>
              <w:rPr>
                <w:b/>
                <w:color w:val="000000"/>
              </w:rPr>
              <w:t>)</w:t>
            </w:r>
          </w:p>
        </w:tc>
      </w:tr>
      <w:tr w:rsidR="000D444B" w14:paraId="331BDB33" w14:textId="77777777">
        <w:trPr>
          <w:cantSplit/>
        </w:trPr>
        <w:tc>
          <w:tcPr>
            <w:tcW w:w="7230" w:type="dxa"/>
            <w:shd w:val="clear" w:color="auto" w:fill="F2F2F2"/>
          </w:tcPr>
          <w:p w14:paraId="742BE65E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 total estimado</w:t>
            </w:r>
          </w:p>
        </w:tc>
        <w:tc>
          <w:tcPr>
            <w:tcW w:w="2835" w:type="dxa"/>
            <w:shd w:val="clear" w:color="auto" w:fill="F2F2F2"/>
          </w:tcPr>
          <w:p w14:paraId="5331A88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19.000</w:t>
            </w:r>
          </w:p>
        </w:tc>
      </w:tr>
      <w:tr w:rsidR="000D444B" w14:paraId="23B71F0B" w14:textId="77777777">
        <w:trPr>
          <w:cantSplit/>
        </w:trPr>
        <w:tc>
          <w:tcPr>
            <w:tcW w:w="7230" w:type="dxa"/>
            <w:shd w:val="clear" w:color="auto" w:fill="F2F2F2"/>
          </w:tcPr>
          <w:p w14:paraId="4EB51349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Plazo total estimado en cantidad meses, semanas o días</w:t>
            </w:r>
          </w:p>
        </w:tc>
        <w:tc>
          <w:tcPr>
            <w:tcW w:w="2835" w:type="dxa"/>
            <w:shd w:val="clear" w:color="auto" w:fill="F2F2F2"/>
          </w:tcPr>
          <w:p w14:paraId="13B1B69B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8 Semanas</w:t>
            </w:r>
          </w:p>
        </w:tc>
      </w:tr>
      <w:tr w:rsidR="000D444B" w14:paraId="7C3D02A2" w14:textId="77777777">
        <w:trPr>
          <w:cantSplit/>
        </w:trPr>
        <w:tc>
          <w:tcPr>
            <w:tcW w:w="7230" w:type="dxa"/>
            <w:shd w:val="clear" w:color="auto" w:fill="F2F2F2"/>
          </w:tcPr>
          <w:p w14:paraId="432EAE7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Esfuerzo total estimado en HH (si se dispone)</w:t>
            </w:r>
          </w:p>
        </w:tc>
        <w:tc>
          <w:tcPr>
            <w:tcW w:w="2835" w:type="dxa"/>
            <w:shd w:val="clear" w:color="auto" w:fill="F2F2F2"/>
          </w:tcPr>
          <w:p w14:paraId="70E78097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se dispone</w:t>
            </w:r>
          </w:p>
        </w:tc>
      </w:tr>
    </w:tbl>
    <w:p w14:paraId="4B9B02B4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c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</w:tblGrid>
      <w:tr w:rsidR="000D444B" w14:paraId="2BD1B055" w14:textId="77777777">
        <w:trPr>
          <w:cantSplit/>
          <w:tblHeader/>
        </w:trPr>
        <w:tc>
          <w:tcPr>
            <w:tcW w:w="10065" w:type="dxa"/>
            <w:gridSpan w:val="10"/>
            <w:shd w:val="clear" w:color="auto" w:fill="D9D9D9"/>
          </w:tcPr>
          <w:p w14:paraId="14C384FE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Dimensión del Proyecto</w:t>
            </w:r>
          </w:p>
        </w:tc>
      </w:tr>
      <w:tr w:rsidR="000D444B" w14:paraId="452B9F73" w14:textId="77777777">
        <w:trPr>
          <w:cantSplit/>
          <w:trHeight w:val="273"/>
        </w:trPr>
        <w:tc>
          <w:tcPr>
            <w:tcW w:w="100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667F3A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Dimensionar el proyecto permite, entre otros, Identificar el nivel requerido de gestión</w:t>
            </w:r>
          </w:p>
        </w:tc>
      </w:tr>
      <w:tr w:rsidR="000D444B" w14:paraId="23C26FB1" w14:textId="77777777">
        <w:trPr>
          <w:cantSplit/>
          <w:trHeight w:val="273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90CE47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Importancia</w:t>
            </w:r>
          </w:p>
          <w:p w14:paraId="0F4648E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Estratégica</w:t>
            </w:r>
          </w:p>
        </w:tc>
        <w:tc>
          <w:tcPr>
            <w:tcW w:w="2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683205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3653AAB5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C8A0C5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25CC7631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Tecnológica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EFA5D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 por</w:t>
            </w:r>
          </w:p>
          <w:p w14:paraId="18377CFB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Tamaño</w:t>
            </w:r>
          </w:p>
        </w:tc>
      </w:tr>
      <w:tr w:rsidR="000D444B" w14:paraId="42783AD8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43B037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22CB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5FA67A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2834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F2A5BD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D1BEE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B52BE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186A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0D444B" w14:paraId="3CF32F99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76397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C778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9F2681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E985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CF782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1F631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8E9736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BAB30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444B" w14:paraId="1936D71A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75CE48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787D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A3C563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1EDD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24CB18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02425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C783C5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FEB8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D444B" w14:paraId="18F2F203" w14:textId="77777777">
        <w:trPr>
          <w:cantSplit/>
        </w:trPr>
        <w:tc>
          <w:tcPr>
            <w:tcW w:w="10065" w:type="dxa"/>
            <w:gridSpan w:val="10"/>
            <w:shd w:val="clear" w:color="auto" w:fill="D9D9D9"/>
          </w:tcPr>
          <w:p w14:paraId="67E6B677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Dimensión (AP=Administración de Proyecto):</w:t>
            </w:r>
          </w:p>
        </w:tc>
      </w:tr>
      <w:tr w:rsidR="000D444B" w14:paraId="5FED7713" w14:textId="77777777">
        <w:trPr>
          <w:cantSplit/>
        </w:trPr>
        <w:tc>
          <w:tcPr>
            <w:tcW w:w="2127" w:type="dxa"/>
            <w:shd w:val="clear" w:color="auto" w:fill="F2F2F2"/>
          </w:tcPr>
          <w:p w14:paraId="3B3B1D74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1/AP Básica</w:t>
            </w:r>
          </w:p>
        </w:tc>
        <w:tc>
          <w:tcPr>
            <w:tcW w:w="425" w:type="dxa"/>
            <w:gridSpan w:val="2"/>
          </w:tcPr>
          <w:p w14:paraId="65E5C61A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6E6E6"/>
          </w:tcPr>
          <w:p w14:paraId="3AEDC0EB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2/AP Media</w:t>
            </w:r>
          </w:p>
        </w:tc>
        <w:tc>
          <w:tcPr>
            <w:tcW w:w="426" w:type="dxa"/>
          </w:tcPr>
          <w:p w14:paraId="4E0EB94F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shd w:val="clear" w:color="auto" w:fill="F2F2F2"/>
          </w:tcPr>
          <w:p w14:paraId="25E7DF8C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3/AP Avanzada</w:t>
            </w:r>
          </w:p>
        </w:tc>
        <w:tc>
          <w:tcPr>
            <w:tcW w:w="425" w:type="dxa"/>
          </w:tcPr>
          <w:p w14:paraId="4B77BB26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2552" w:type="dxa"/>
            <w:gridSpan w:val="3"/>
            <w:shd w:val="clear" w:color="auto" w:fill="D9D9D9"/>
          </w:tcPr>
          <w:p w14:paraId="4B5390F9" w14:textId="77777777" w:rsidR="000D444B" w:rsidRDefault="000D4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33FDECD8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</w:pPr>
    </w:p>
    <w:p w14:paraId="2F73E540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color w:val="000000"/>
          <w:sz w:val="18"/>
          <w:szCs w:val="18"/>
        </w:rPr>
      </w:pPr>
    </w:p>
    <w:p w14:paraId="0C2E865E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color w:val="000000"/>
          <w:sz w:val="18"/>
          <w:szCs w:val="18"/>
        </w:rPr>
      </w:pPr>
    </w:p>
    <w:p w14:paraId="6FE58DE0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color w:val="000000"/>
          <w:sz w:val="18"/>
          <w:szCs w:val="18"/>
        </w:rPr>
      </w:pPr>
    </w:p>
    <w:tbl>
      <w:tblPr>
        <w:tblStyle w:val="afd"/>
        <w:tblW w:w="10095" w:type="dxa"/>
        <w:tblInd w:w="-6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5"/>
        <w:gridCol w:w="3405"/>
        <w:gridCol w:w="3405"/>
      </w:tblGrid>
      <w:tr w:rsidR="000D444B" w14:paraId="6A617319" w14:textId="77777777">
        <w:trPr>
          <w:cantSplit/>
          <w:tblHeader/>
        </w:trPr>
        <w:tc>
          <w:tcPr>
            <w:tcW w:w="10095" w:type="dxa"/>
            <w:gridSpan w:val="3"/>
            <w:tcBorders>
              <w:top w:val="single" w:sz="6" w:space="0" w:color="000000"/>
            </w:tcBorders>
            <w:shd w:val="clear" w:color="auto" w:fill="D9D9D9"/>
          </w:tcPr>
          <w:p w14:paraId="5480C063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Interesados Clave</w:t>
            </w:r>
          </w:p>
        </w:tc>
      </w:tr>
      <w:tr w:rsidR="000D444B" w14:paraId="02417C1E" w14:textId="77777777">
        <w:trPr>
          <w:cantSplit/>
          <w:tblHeader/>
        </w:trPr>
        <w:tc>
          <w:tcPr>
            <w:tcW w:w="3285" w:type="dxa"/>
            <w:tcBorders>
              <w:bottom w:val="single" w:sz="6" w:space="0" w:color="000000"/>
            </w:tcBorders>
            <w:shd w:val="clear" w:color="auto" w:fill="D9D9D9"/>
          </w:tcPr>
          <w:p w14:paraId="37897DD1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405" w:type="dxa"/>
            <w:shd w:val="clear" w:color="auto" w:fill="D9D9D9"/>
          </w:tcPr>
          <w:p w14:paraId="30AC9ECE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Cargo en la organización</w:t>
            </w:r>
          </w:p>
        </w:tc>
        <w:tc>
          <w:tcPr>
            <w:tcW w:w="3405" w:type="dxa"/>
            <w:shd w:val="clear" w:color="auto" w:fill="D9D9D9"/>
          </w:tcPr>
          <w:p w14:paraId="6955238B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 de Interesado</w:t>
            </w:r>
          </w:p>
        </w:tc>
      </w:tr>
      <w:tr w:rsidR="000D444B" w14:paraId="0FAFDC62" w14:textId="77777777">
        <w:trPr>
          <w:cantSplit/>
        </w:trPr>
        <w:tc>
          <w:tcPr>
            <w:tcW w:w="3285" w:type="dxa"/>
            <w:tcBorders>
              <w:top w:val="single" w:sz="6" w:space="0" w:color="000000"/>
            </w:tcBorders>
            <w:shd w:val="clear" w:color="auto" w:fill="auto"/>
          </w:tcPr>
          <w:p w14:paraId="25433E9A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Rodrigo Meza</w:t>
            </w:r>
          </w:p>
        </w:tc>
        <w:tc>
          <w:tcPr>
            <w:tcW w:w="3405" w:type="dxa"/>
          </w:tcPr>
          <w:p w14:paraId="1FC55A2A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Coordinador de Programa de Inglés</w:t>
            </w:r>
          </w:p>
        </w:tc>
        <w:tc>
          <w:tcPr>
            <w:tcW w:w="3405" w:type="dxa"/>
          </w:tcPr>
          <w:p w14:paraId="7120BAEC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444B" w14:paraId="731DCEBB" w14:textId="77777777">
        <w:trPr>
          <w:cantSplit/>
        </w:trPr>
        <w:tc>
          <w:tcPr>
            <w:tcW w:w="32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A65DC3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Ricardo Badilla</w:t>
            </w:r>
          </w:p>
        </w:tc>
        <w:tc>
          <w:tcPr>
            <w:tcW w:w="3405" w:type="dxa"/>
          </w:tcPr>
          <w:p w14:paraId="5167EA97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Jefe de Programa de Inglés</w:t>
            </w:r>
          </w:p>
        </w:tc>
        <w:tc>
          <w:tcPr>
            <w:tcW w:w="3405" w:type="dxa"/>
          </w:tcPr>
          <w:p w14:paraId="1A9F7A26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Informado</w:t>
            </w:r>
          </w:p>
        </w:tc>
      </w:tr>
    </w:tbl>
    <w:p w14:paraId="5990CE59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91442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459AFF58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642A4DD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e"/>
        <w:tblW w:w="10050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7725"/>
      </w:tblGrid>
      <w:tr w:rsidR="000D444B" w14:paraId="2A0C35FE" w14:textId="77777777">
        <w:trPr>
          <w:cantSplit/>
          <w:tblHeader/>
        </w:trPr>
        <w:tc>
          <w:tcPr>
            <w:tcW w:w="10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BBA095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Aprobaciones</w:t>
            </w:r>
          </w:p>
        </w:tc>
      </w:tr>
      <w:tr w:rsidR="000D444B" w14:paraId="09584090" w14:textId="77777777">
        <w:trPr>
          <w:cantSplit/>
          <w:tblHeader/>
        </w:trPr>
        <w:tc>
          <w:tcPr>
            <w:tcW w:w="2325" w:type="dxa"/>
            <w:shd w:val="clear" w:color="auto" w:fill="D9D9D9"/>
          </w:tcPr>
          <w:p w14:paraId="31801E27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Rol</w:t>
            </w:r>
          </w:p>
        </w:tc>
        <w:tc>
          <w:tcPr>
            <w:tcW w:w="7725" w:type="dxa"/>
            <w:shd w:val="clear" w:color="auto" w:fill="D9D9D9"/>
          </w:tcPr>
          <w:p w14:paraId="1B117F95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</w:t>
            </w:r>
          </w:p>
        </w:tc>
      </w:tr>
      <w:tr w:rsidR="000D444B" w14:paraId="0E47F40B" w14:textId="77777777">
        <w:trPr>
          <w:cantSplit/>
        </w:trPr>
        <w:tc>
          <w:tcPr>
            <w:tcW w:w="2325" w:type="dxa"/>
            <w:shd w:val="clear" w:color="auto" w:fill="F2F2F2"/>
          </w:tcPr>
          <w:p w14:paraId="19B18817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Sponsor</w:t>
            </w:r>
          </w:p>
        </w:tc>
        <w:tc>
          <w:tcPr>
            <w:tcW w:w="7725" w:type="dxa"/>
          </w:tcPr>
          <w:p w14:paraId="4ABEA189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Ricardo Badilla</w:t>
            </w:r>
          </w:p>
        </w:tc>
      </w:tr>
      <w:tr w:rsidR="000D444B" w14:paraId="3D540EB7" w14:textId="77777777">
        <w:trPr>
          <w:cantSplit/>
        </w:trPr>
        <w:tc>
          <w:tcPr>
            <w:tcW w:w="2325" w:type="dxa"/>
            <w:shd w:val="clear" w:color="auto" w:fill="F2F2F2"/>
          </w:tcPr>
          <w:p w14:paraId="7969F35A" w14:textId="77777777" w:rsidR="000D444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Cliente Principal</w:t>
            </w:r>
          </w:p>
        </w:tc>
        <w:tc>
          <w:tcPr>
            <w:tcW w:w="7725" w:type="dxa"/>
            <w:tcBorders>
              <w:bottom w:val="single" w:sz="6" w:space="0" w:color="000000"/>
            </w:tcBorders>
          </w:tcPr>
          <w:p w14:paraId="70A9CE16" w14:textId="77777777" w:rsidR="000D44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Rodrigo Meza</w:t>
            </w:r>
          </w:p>
        </w:tc>
      </w:tr>
    </w:tbl>
    <w:p w14:paraId="5CC54B89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7EFA46F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F83EBBF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2F7EBC8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C1D38FD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82019E0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8111B79" w14:textId="77777777" w:rsidR="000D444B" w:rsidRDefault="000D44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sectPr w:rsidR="000D4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C73B7" w14:textId="77777777" w:rsidR="00B53188" w:rsidRDefault="00B53188">
      <w:r>
        <w:separator/>
      </w:r>
    </w:p>
  </w:endnote>
  <w:endnote w:type="continuationSeparator" w:id="0">
    <w:p w14:paraId="1784531E" w14:textId="77777777" w:rsidR="00B53188" w:rsidRDefault="00B5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42D29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5AB97" w14:textId="77777777" w:rsidR="000D444B" w:rsidRDefault="000D44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1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0D444B" w14:paraId="18246E0D" w14:textId="77777777">
      <w:trPr>
        <w:trHeight w:val="350"/>
      </w:trPr>
      <w:tc>
        <w:tcPr>
          <w:tcW w:w="7389" w:type="dxa"/>
        </w:tcPr>
        <w:p w14:paraId="7694AB3A" w14:textId="77777777" w:rsidR="000D444B" w:rsidRDefault="000D4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</w:tcPr>
        <w:p w14:paraId="4079B513" w14:textId="77777777" w:rsidR="000D44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jc w:val="right"/>
            <w:rPr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 xml:space="preserve">Página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PAGE</w:instrText>
          </w:r>
          <w:r>
            <w:rPr>
              <w:i/>
              <w:color w:val="000000"/>
              <w:sz w:val="18"/>
              <w:szCs w:val="18"/>
            </w:rPr>
            <w:fldChar w:fldCharType="separate"/>
          </w:r>
          <w:r w:rsidR="006238DD">
            <w:rPr>
              <w:i/>
              <w:noProof/>
              <w:color w:val="000000"/>
              <w:sz w:val="18"/>
              <w:szCs w:val="18"/>
            </w:rPr>
            <w:t>1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  <w:r>
            <w:rPr>
              <w:i/>
              <w:color w:val="000000"/>
              <w:sz w:val="18"/>
              <w:szCs w:val="18"/>
            </w:rPr>
            <w:t xml:space="preserve"> de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NUMPAGES</w:instrText>
          </w:r>
          <w:r>
            <w:rPr>
              <w:i/>
              <w:color w:val="000000"/>
              <w:sz w:val="18"/>
              <w:szCs w:val="18"/>
            </w:rPr>
            <w:fldChar w:fldCharType="separate"/>
          </w:r>
          <w:r w:rsidR="006238DD">
            <w:rPr>
              <w:i/>
              <w:noProof/>
              <w:color w:val="000000"/>
              <w:sz w:val="18"/>
              <w:szCs w:val="18"/>
            </w:rPr>
            <w:t>2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</w:p>
      </w:tc>
    </w:tr>
  </w:tbl>
  <w:p w14:paraId="489E9B86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2C703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8493D" w14:textId="77777777" w:rsidR="00B53188" w:rsidRDefault="00B53188">
      <w:r>
        <w:separator/>
      </w:r>
    </w:p>
  </w:footnote>
  <w:footnote w:type="continuationSeparator" w:id="0">
    <w:p w14:paraId="41DF14D5" w14:textId="77777777" w:rsidR="00B53188" w:rsidRDefault="00B53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50314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2343" w14:textId="77777777" w:rsidR="000D444B" w:rsidRDefault="000D44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  <w:tbl>
    <w:tblPr>
      <w:tblStyle w:val="aff0"/>
      <w:tblW w:w="10031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0D444B" w14:paraId="7403A17D" w14:textId="77777777">
      <w:trPr>
        <w:trHeight w:val="1132"/>
      </w:trPr>
      <w:tc>
        <w:tcPr>
          <w:tcW w:w="3261" w:type="dxa"/>
          <w:shd w:val="clear" w:color="auto" w:fill="auto"/>
        </w:tcPr>
        <w:p w14:paraId="7D0FAE6F" w14:textId="77777777" w:rsidR="000D444B" w:rsidRDefault="00000000">
          <w:pP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  <w:r>
            <w:rPr>
              <w:rFonts w:ascii="Trebuchet MS" w:eastAsia="Trebuchet MS" w:hAnsi="Trebuchet MS" w:cs="Trebuchet MS"/>
              <w:b/>
              <w:noProof/>
              <w:color w:val="666666"/>
              <w:sz w:val="18"/>
              <w:szCs w:val="18"/>
            </w:rPr>
            <w:drawing>
              <wp:inline distT="0" distB="0" distL="114300" distR="114300" wp14:anchorId="6219A648" wp14:editId="0D0CF452">
                <wp:extent cx="1914525" cy="673100"/>
                <wp:effectExtent l="0" t="0" r="0" b="0"/>
                <wp:docPr id="4" name="image1.jpg" descr="http://4.bp.blogspot.com/_CVjhncX-oSI/TLyOKu0kdcI/AAAAAAAAABQ/kzYcGlyOu0Y/s1600/logo-fondoazul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4.bp.blogspot.com/_CVjhncX-oSI/TLyOKu0kdcI/AAAAAAAAABQ/kzYcGlyOu0Y/s1600/logo-fondoazul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673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1" w:type="dxa"/>
          <w:shd w:val="clear" w:color="auto" w:fill="auto"/>
          <w:vAlign w:val="center"/>
        </w:tcPr>
        <w:p w14:paraId="5DA3C425" w14:textId="77777777" w:rsidR="000D44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Acta de Constitución</w:t>
          </w:r>
        </w:p>
        <w:p w14:paraId="6EA8A7F7" w14:textId="77777777" w:rsidR="000D44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 del Proyecto</w:t>
          </w:r>
        </w:p>
      </w:tc>
      <w:tc>
        <w:tcPr>
          <w:tcW w:w="3119" w:type="dxa"/>
          <w:shd w:val="clear" w:color="auto" w:fill="auto"/>
        </w:tcPr>
        <w:p w14:paraId="5740977B" w14:textId="77777777" w:rsidR="000D444B" w:rsidRDefault="000D4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6400211F" w14:textId="77777777" w:rsidR="000D444B" w:rsidRDefault="000D4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4A572295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21EE7" w14:textId="77777777" w:rsidR="000D444B" w:rsidRDefault="000D44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0123"/>
    <w:multiLevelType w:val="multilevel"/>
    <w:tmpl w:val="A1F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E380A"/>
    <w:multiLevelType w:val="multilevel"/>
    <w:tmpl w:val="52109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1A1F2B"/>
    <w:multiLevelType w:val="multilevel"/>
    <w:tmpl w:val="E25A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535074120">
    <w:abstractNumId w:val="1"/>
  </w:num>
  <w:num w:numId="2" w16cid:durableId="1323045210">
    <w:abstractNumId w:val="2"/>
  </w:num>
  <w:num w:numId="3" w16cid:durableId="16544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4B"/>
    <w:rsid w:val="00057D3F"/>
    <w:rsid w:val="000D444B"/>
    <w:rsid w:val="00487F3B"/>
    <w:rsid w:val="006238DD"/>
    <w:rsid w:val="009B5D48"/>
    <w:rsid w:val="00B5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A3B4"/>
  <w15:docId w15:val="{85A8E27A-EBEB-49BE-B575-D2416ED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q/L2RJqh6YgONbVVF3dwoQwpA==">CgMxLjA4AHIhMURnRjZQaDEtMWpRcVdMRFg0UGxoYjFCX19TNVkyTDBi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. ESCALONA CAMPOS</cp:lastModifiedBy>
  <cp:revision>3</cp:revision>
  <dcterms:created xsi:type="dcterms:W3CDTF">2024-11-21T22:53:00Z</dcterms:created>
  <dcterms:modified xsi:type="dcterms:W3CDTF">2024-11-22T04:00:00Z</dcterms:modified>
</cp:coreProperties>
</file>