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1606"/>
        <w:gridCol w:w="1606"/>
        <w:gridCol w:w="1606"/>
        <w:gridCol w:w="1607"/>
        <w:gridCol w:w="2029"/>
        <w:tblGridChange w:id="0">
          <w:tblGrid>
            <w:gridCol w:w="1606"/>
            <w:gridCol w:w="1606"/>
            <w:gridCol w:w="1606"/>
            <w:gridCol w:w="1606"/>
            <w:gridCol w:w="1607"/>
            <w:gridCol w:w="2029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Plataforma de Gestión de Reemplazos y Gestión de Horas para el Programa de Inglés de Duoc UC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23/09/2024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10:40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Duoc UC Sede San Andres - Oficina de Programas Transversales</w:t>
            </w:r>
          </w:p>
        </w:tc>
      </w:tr>
    </w:tbl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Rodrigo Meza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r.mezas@profesor.duoc.cl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Patricio Agurto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pa.agurto@duocuc.cl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Camilo Silva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c.silva2@duocuc.cl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Felipe Escalona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fe.escalonac@duocuc.cl</w:t>
            </w:r>
          </w:p>
        </w:tc>
      </w:tr>
    </w:tbl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Ausentes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de contenido o temas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Demostración de uso de la solución actual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Dudas por parte del equipo desarrollador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Discusión de propuesta del equipo a cliente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temas tratados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Requerimientos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 nos menciona los requerimientos que solicita para solución a problemática.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Demostración de uso de la solución actual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cliente nos muestra la plantilla compartida en Drive donde él y los profesores gestionan o visualizan los reemplazos realizados.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Discusión de propuesta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trabajo menciona que los requerimientos se pueden realizar más en el momento de dudas y consultas.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Problemas y/o Asuntos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Problemática actual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 nos menciona la problemática donde requieren de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18"/>
                <w:szCs w:val="18"/>
                <w:rtl w:val="0"/>
              </w:rPr>
              <w:t xml:space="preserve">un sistema que transparente la información referente a reemplazos y recuperación de clases de los profesores.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7"/>
        <w:gridCol w:w="2859"/>
        <w:gridCol w:w="3402"/>
        <w:gridCol w:w="1276"/>
        <w:gridCol w:w="1276"/>
        <w:tblGridChange w:id="0">
          <w:tblGrid>
            <w:gridCol w:w="1247"/>
            <w:gridCol w:w="2859"/>
            <w:gridCol w:w="3402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Definiciones y acuerdos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949"/>
        <w:gridCol w:w="1701"/>
        <w:gridCol w:w="1205"/>
        <w:gridCol w:w="1205"/>
        <w:tblGridChange w:id="0">
          <w:tblGrid>
            <w:gridCol w:w="5949"/>
            <w:gridCol w:w="1701"/>
            <w:gridCol w:w="1205"/>
            <w:gridCol w:w="120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Tareas comprometidas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Término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Estado Tareas Comprometidas: No Iniciado, En Desarrollo, Finalizado,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9"/>
        <w:gridCol w:w="5241"/>
        <w:tblGridChange w:id="0">
          <w:tblGrid>
            <w:gridCol w:w="4819"/>
            <w:gridCol w:w="52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Lista de anexos y documentos adjuntos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Planilla excel de reemplazos docente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REEMPLAZOS DOCENTE 2024-2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3257"/>
        <w:gridCol w:w="1985"/>
        <w:tblGridChange w:id="0">
          <w:tblGrid>
            <w:gridCol w:w="2409"/>
            <w:gridCol w:w="2409"/>
            <w:gridCol w:w="3257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Aprobaciones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Visto Bueno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2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2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841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4446</wp:posOffset>
                </wp:positionH>
                <wp:positionV relativeFrom="paragraph">
                  <wp:posOffset>125681</wp:posOffset>
                </wp:positionV>
                <wp:extent cx="1933575" cy="47244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Reunión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 w:val="1"/>
    <w:rsid w:val="00CE172C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rsid w:val="00CE172C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rsid w:val="00CE172C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rsid w:val="00CE172C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rsid w:val="00CE172C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rsid w:val="00CE172C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sid w:val="00CE172C"/>
    <w:rPr>
      <w:sz w:val="18"/>
    </w:rPr>
  </w:style>
  <w:style w:type="character" w:styleId="Refdenotaalpie">
    <w:name w:val="footnote reference"/>
    <w:basedOn w:val="Fuentedeprrafopredeter"/>
    <w:semiHidden w:val="1"/>
    <w:rsid w:val="00CE172C"/>
    <w:rPr>
      <w:sz w:val="20"/>
      <w:vertAlign w:val="superscript"/>
    </w:rPr>
  </w:style>
  <w:style w:type="paragraph" w:styleId="ABodyBullet1" w:customStyle="1">
    <w:name w:val="A_Body Bullet 1"/>
    <w:basedOn w:val="Normal"/>
    <w:rsid w:val="00CE172C"/>
    <w:pPr>
      <w:spacing w:after="60" w:before="60"/>
    </w:pPr>
    <w:rPr>
      <w:sz w:val="22"/>
    </w:rPr>
  </w:style>
  <w:style w:type="character" w:styleId="Refdecomentario">
    <w:name w:val="annotation reference"/>
    <w:basedOn w:val="Fuentedeprrafopredeter"/>
    <w:semiHidden w:val="1"/>
    <w:rsid w:val="00CE172C"/>
    <w:rPr>
      <w:sz w:val="16"/>
    </w:rPr>
  </w:style>
  <w:style w:type="paragraph" w:styleId="Textocomentario">
    <w:name w:val="annotation text"/>
    <w:basedOn w:val="Normal"/>
    <w:semiHidden w:val="1"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styleId="TemplateNote" w:customStyle="1">
    <w:name w:val="Template Note"/>
    <w:basedOn w:val="Normal"/>
    <w:rsid w:val="00CE172C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sid w:val="009B6E90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9B6E90"/>
    <w:rPr>
      <w:b w:val="1"/>
      <w:bCs w:val="1"/>
    </w:rPr>
  </w:style>
  <w:style w:type="table" w:styleId="Tablaconcuadrcula">
    <w:name w:val="Table Grid"/>
    <w:basedOn w:val="Tablanormal"/>
    <w:rsid w:val="007401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1357B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755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vR98RSDGLx0h8Ey_02gEQnaI5wcZbEJa/edit?gid=1532986142#gid=1532986142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Pq260UgkKYKGQ9JM5rolozODg==">CgMxLjA4AHIhMTA4cFQwa2NJaUVWWmk3OHZYbjZ6YmFpNV9iOVlTUVR0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2018-01-31T21:42:00Z</dcterms:created>
  <dc:creator>Gonzalo Reyes</dc:creator>
</cp:coreProperties>
</file>