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D2" w:rsidRPr="004A2599" w:rsidRDefault="001D33D2" w:rsidP="00214DB4">
      <w:pPr>
        <w:tabs>
          <w:tab w:val="left" w:pos="4092"/>
        </w:tabs>
        <w:spacing w:after="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SUPREME COURT OF SEYCHELLES</w:t>
      </w:r>
    </w:p>
    <w:p w:rsidR="009539C2" w:rsidRPr="004A2599" w:rsidRDefault="009539C2" w:rsidP="00214DB4">
      <w:pPr>
        <w:pBdr>
          <w:bottom w:val="single" w:sz="4" w:space="1" w:color="auto"/>
        </w:pBdr>
        <w:tabs>
          <w:tab w:val="left" w:pos="4092"/>
        </w:tabs>
        <w:spacing w:line="240" w:lineRule="auto"/>
        <w:jc w:val="center"/>
        <w:rPr>
          <w:rFonts w:ascii="Times New Roman" w:hAnsi="Times New Roman" w:cs="Times New Roman"/>
          <w:b/>
          <w:sz w:val="24"/>
          <w:szCs w:val="24"/>
        </w:rPr>
      </w:pPr>
    </w:p>
    <w:p w:rsidR="00ED0BFC" w:rsidRPr="00380619" w:rsidRDefault="00ED0BFC" w:rsidP="00214DB4">
      <w:pPr>
        <w:spacing w:after="0" w:line="240" w:lineRule="auto"/>
        <w:ind w:left="5580"/>
        <w:rPr>
          <w:rFonts w:ascii="Times New Roman" w:hAnsi="Times New Roman" w:cs="Times New Roman"/>
          <w:b/>
          <w:sz w:val="24"/>
          <w:szCs w:val="24"/>
          <w:u w:val="single"/>
        </w:rPr>
      </w:pPr>
      <w:r w:rsidRPr="00380619">
        <w:rPr>
          <w:rFonts w:ascii="Times New Roman" w:hAnsi="Times New Roman" w:cs="Times New Roman"/>
          <w:b/>
          <w:sz w:val="24"/>
          <w:szCs w:val="24"/>
          <w:u w:val="single"/>
        </w:rPr>
        <w:t>Reportable</w:t>
      </w:r>
    </w:p>
    <w:p w:rsidR="002E2AE3" w:rsidRPr="004A2599" w:rsidRDefault="00BC73B1"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[201</w:t>
      </w:r>
      <w:r w:rsidR="00097F85">
        <w:rPr>
          <w:rFonts w:ascii="Times New Roman" w:hAnsi="Times New Roman" w:cs="Times New Roman"/>
          <w:sz w:val="24"/>
          <w:szCs w:val="24"/>
        </w:rPr>
        <w:t>9</w:t>
      </w:r>
      <w:r>
        <w:rPr>
          <w:rFonts w:ascii="Times New Roman" w:hAnsi="Times New Roman" w:cs="Times New Roman"/>
          <w:sz w:val="24"/>
          <w:szCs w:val="24"/>
        </w:rPr>
        <w:t xml:space="preserve">] SCSC </w:t>
      </w:r>
      <w:r w:rsidR="002D468D">
        <w:rPr>
          <w:rFonts w:ascii="Times New Roman" w:hAnsi="Times New Roman" w:cs="Times New Roman"/>
          <w:sz w:val="24"/>
          <w:szCs w:val="24"/>
        </w:rPr>
        <w:t>1129</w:t>
      </w:r>
    </w:p>
    <w:p w:rsidR="002E2AE3" w:rsidRPr="004A2599" w:rsidRDefault="002E2AE3" w:rsidP="00214DB4">
      <w:pPr>
        <w:spacing w:after="0" w:line="240" w:lineRule="auto"/>
        <w:ind w:left="5580"/>
        <w:rPr>
          <w:rFonts w:ascii="Times New Roman" w:hAnsi="Times New Roman" w:cs="Times New Roman"/>
          <w:sz w:val="24"/>
          <w:szCs w:val="24"/>
        </w:rPr>
      </w:pPr>
      <w:r>
        <w:rPr>
          <w:rFonts w:ascii="Times New Roman" w:hAnsi="Times New Roman" w:cs="Times New Roman"/>
          <w:sz w:val="24"/>
          <w:szCs w:val="24"/>
        </w:rPr>
        <w:t>CS</w:t>
      </w:r>
      <w:r w:rsidR="00097F85">
        <w:rPr>
          <w:rFonts w:ascii="Times New Roman" w:hAnsi="Times New Roman" w:cs="Times New Roman"/>
          <w:sz w:val="24"/>
          <w:szCs w:val="24"/>
        </w:rPr>
        <w:t>05</w:t>
      </w:r>
      <w:r>
        <w:rPr>
          <w:rFonts w:ascii="Times New Roman" w:hAnsi="Times New Roman" w:cs="Times New Roman"/>
          <w:sz w:val="24"/>
          <w:szCs w:val="24"/>
        </w:rPr>
        <w:t>/</w:t>
      </w:r>
      <w:r w:rsidRPr="004A2599">
        <w:rPr>
          <w:rFonts w:ascii="Times New Roman" w:hAnsi="Times New Roman" w:cs="Times New Roman"/>
          <w:sz w:val="24"/>
          <w:szCs w:val="24"/>
        </w:rPr>
        <w:t>20</w:t>
      </w:r>
      <w:r w:rsidR="00097F85">
        <w:rPr>
          <w:rFonts w:ascii="Times New Roman" w:hAnsi="Times New Roman" w:cs="Times New Roman"/>
          <w:sz w:val="24"/>
          <w:szCs w:val="24"/>
        </w:rPr>
        <w:t>13</w:t>
      </w:r>
    </w:p>
    <w:p w:rsidR="002E2AE3" w:rsidRPr="004A2599" w:rsidRDefault="002E2AE3" w:rsidP="00214DB4">
      <w:pPr>
        <w:spacing w:after="0" w:line="240" w:lineRule="auto"/>
        <w:ind w:left="5580"/>
        <w:rPr>
          <w:rFonts w:ascii="Times New Roman" w:hAnsi="Times New Roman" w:cs="Times New Roman"/>
          <w:sz w:val="24"/>
          <w:szCs w:val="24"/>
        </w:rPr>
      </w:pPr>
    </w:p>
    <w:p w:rsidR="006A68E2" w:rsidRPr="004A2599" w:rsidRDefault="006A68E2" w:rsidP="00214DB4">
      <w:pPr>
        <w:spacing w:after="0" w:line="240" w:lineRule="auto"/>
        <w:ind w:left="5580"/>
        <w:rPr>
          <w:rFonts w:ascii="Times New Roman" w:hAnsi="Times New Roman" w:cs="Times New Roman"/>
          <w:sz w:val="24"/>
          <w:szCs w:val="24"/>
        </w:rPr>
      </w:pPr>
    </w:p>
    <w:p w:rsidR="002D4EB8" w:rsidRPr="004A2599" w:rsidRDefault="002D4EB8" w:rsidP="00214DB4">
      <w:pPr>
        <w:tabs>
          <w:tab w:val="left" w:pos="540"/>
          <w:tab w:val="left" w:pos="4092"/>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In the matter between:</w:t>
      </w:r>
    </w:p>
    <w:p w:rsidR="002E2AE3" w:rsidRPr="00214DB4" w:rsidRDefault="00097F85" w:rsidP="00214DB4">
      <w:pPr>
        <w:pStyle w:val="Partynames"/>
      </w:pPr>
      <w:r>
        <w:t>JANINE THYROOMOOLDY</w:t>
      </w:r>
      <w:r w:rsidR="002E2AE3" w:rsidRPr="00214DB4">
        <w:tab/>
        <w:t>Plaintiff</w:t>
      </w:r>
    </w:p>
    <w:p w:rsidR="002E2AE3" w:rsidRPr="00214DB4" w:rsidRDefault="002E2AE3" w:rsidP="00214DB4">
      <w:pPr>
        <w:pStyle w:val="Attorneysnames"/>
      </w:pPr>
      <w:r w:rsidRPr="00214DB4">
        <w:t xml:space="preserve">(rep. by </w:t>
      </w:r>
      <w:r w:rsidR="00097F85">
        <w:t>Mr Basil Hoareau</w:t>
      </w:r>
      <w:r w:rsidR="00BC73B1" w:rsidRPr="00214DB4">
        <w:t>)</w:t>
      </w:r>
    </w:p>
    <w:p w:rsidR="00380619" w:rsidRPr="004A2599" w:rsidRDefault="00380619" w:rsidP="00214DB4">
      <w:pPr>
        <w:tabs>
          <w:tab w:val="left" w:pos="540"/>
          <w:tab w:val="left" w:pos="4092"/>
          <w:tab w:val="left" w:pos="5580"/>
        </w:tabs>
        <w:spacing w:after="0" w:line="240" w:lineRule="auto"/>
        <w:rPr>
          <w:rFonts w:ascii="Times New Roman" w:hAnsi="Times New Roman" w:cs="Times New Roman"/>
          <w:sz w:val="24"/>
          <w:szCs w:val="24"/>
        </w:rPr>
      </w:pPr>
    </w:p>
    <w:p w:rsidR="009539C2" w:rsidRPr="004A2599" w:rsidRDefault="002D4EB8" w:rsidP="00214DB4">
      <w:pPr>
        <w:tabs>
          <w:tab w:val="left" w:pos="540"/>
          <w:tab w:val="left" w:pos="4092"/>
          <w:tab w:val="left" w:pos="5580"/>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and</w:t>
      </w:r>
      <w:bookmarkStart w:id="0" w:name="_GoBack"/>
      <w:bookmarkEnd w:id="0"/>
    </w:p>
    <w:p w:rsidR="00F33B83" w:rsidRDefault="00F33B83" w:rsidP="00214DB4">
      <w:pPr>
        <w:tabs>
          <w:tab w:val="left" w:pos="540"/>
          <w:tab w:val="left" w:pos="5580"/>
          <w:tab w:val="left" w:pos="6480"/>
        </w:tabs>
        <w:spacing w:after="0" w:line="240" w:lineRule="auto"/>
        <w:rPr>
          <w:rFonts w:ascii="Times New Roman" w:hAnsi="Times New Roman" w:cs="Times New Roman"/>
          <w:b/>
          <w:sz w:val="24"/>
          <w:szCs w:val="24"/>
        </w:rPr>
      </w:pPr>
    </w:p>
    <w:p w:rsidR="002E2AE3" w:rsidRPr="004A2599" w:rsidRDefault="00097F85" w:rsidP="00214DB4">
      <w:pPr>
        <w:pStyle w:val="Partynames"/>
      </w:pPr>
      <w:r>
        <w:t>MICHEL NANON</w:t>
      </w:r>
      <w:r w:rsidR="002E2AE3" w:rsidRPr="004A2599">
        <w:tab/>
        <w:t>Defendant</w:t>
      </w:r>
    </w:p>
    <w:p w:rsidR="002E2AE3" w:rsidRDefault="002E2AE3" w:rsidP="00214DB4">
      <w:pPr>
        <w:tabs>
          <w:tab w:val="left" w:pos="540"/>
          <w:tab w:val="left" w:pos="4092"/>
        </w:tabs>
        <w:spacing w:after="0" w:line="240" w:lineRule="auto"/>
        <w:rPr>
          <w:rFonts w:ascii="Times New Roman" w:hAnsi="Times New Roman" w:cs="Times New Roman"/>
          <w:i/>
          <w:sz w:val="24"/>
          <w:szCs w:val="24"/>
        </w:rPr>
      </w:pPr>
      <w:r w:rsidRPr="004A2599">
        <w:rPr>
          <w:rFonts w:ascii="Times New Roman" w:hAnsi="Times New Roman" w:cs="Times New Roman"/>
          <w:i/>
          <w:sz w:val="24"/>
          <w:szCs w:val="24"/>
        </w:rPr>
        <w:t>(</w:t>
      </w:r>
      <w:r>
        <w:rPr>
          <w:rFonts w:ascii="Times New Roman" w:hAnsi="Times New Roman" w:cs="Times New Roman"/>
          <w:i/>
          <w:sz w:val="24"/>
          <w:szCs w:val="24"/>
        </w:rPr>
        <w:t xml:space="preserve">rep. by </w:t>
      </w:r>
      <w:r w:rsidR="00097F85">
        <w:rPr>
          <w:rFonts w:ascii="Times New Roman" w:hAnsi="Times New Roman" w:cs="Times New Roman"/>
          <w:i/>
          <w:sz w:val="24"/>
          <w:szCs w:val="24"/>
        </w:rPr>
        <w:t>Mr Nichol Gabriel</w:t>
      </w:r>
      <w:r w:rsidRPr="004A2599">
        <w:rPr>
          <w:rFonts w:ascii="Times New Roman" w:hAnsi="Times New Roman" w:cs="Times New Roman"/>
          <w:i/>
          <w:sz w:val="24"/>
          <w:szCs w:val="24"/>
        </w:rPr>
        <w:t>)</w:t>
      </w:r>
    </w:p>
    <w:p w:rsidR="00BB1A3E" w:rsidRPr="00BB1A3E" w:rsidRDefault="00BB1A3E"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p>
    <w:p w:rsidR="00405958" w:rsidRPr="004A2599" w:rsidRDefault="00405958" w:rsidP="00214DB4">
      <w:pPr>
        <w:spacing w:before="120" w:after="0" w:line="240" w:lineRule="auto"/>
        <w:ind w:left="1886" w:hanging="1886"/>
        <w:rPr>
          <w:rFonts w:ascii="Times New Roman" w:hAnsi="Times New Roman" w:cs="Times New Roman"/>
          <w:sz w:val="24"/>
          <w:szCs w:val="24"/>
        </w:rPr>
      </w:pPr>
      <w:r w:rsidRPr="004A2599">
        <w:rPr>
          <w:rFonts w:ascii="Times New Roman" w:hAnsi="Times New Roman" w:cs="Times New Roman"/>
          <w:b/>
          <w:sz w:val="24"/>
          <w:szCs w:val="24"/>
        </w:rPr>
        <w:t>Neutral Citation:</w:t>
      </w:r>
      <w:r w:rsidR="004A2599">
        <w:rPr>
          <w:rFonts w:ascii="Times New Roman" w:hAnsi="Times New Roman" w:cs="Times New Roman"/>
          <w:sz w:val="24"/>
          <w:szCs w:val="24"/>
        </w:rPr>
        <w:tab/>
      </w:r>
      <w:r w:rsidR="00097F85">
        <w:rPr>
          <w:rFonts w:ascii="Times New Roman" w:hAnsi="Times New Roman" w:cs="Times New Roman"/>
          <w:sz w:val="24"/>
          <w:szCs w:val="24"/>
        </w:rPr>
        <w:t>Thyroomooldy</w:t>
      </w:r>
      <w:r w:rsidR="00D31F1B" w:rsidRPr="004A2599">
        <w:rPr>
          <w:rFonts w:ascii="Times New Roman" w:hAnsi="Times New Roman" w:cs="Times New Roman"/>
          <w:i/>
          <w:sz w:val="24"/>
          <w:szCs w:val="24"/>
        </w:rPr>
        <w:t xml:space="preserve"> v </w:t>
      </w:r>
      <w:r w:rsidR="00097F85" w:rsidRPr="00E74A60">
        <w:rPr>
          <w:rFonts w:ascii="Times New Roman" w:hAnsi="Times New Roman" w:cs="Times New Roman"/>
          <w:sz w:val="24"/>
          <w:szCs w:val="24"/>
        </w:rPr>
        <w:t>Nanon</w:t>
      </w:r>
      <w:r w:rsidR="00915D18">
        <w:rPr>
          <w:rFonts w:ascii="Times New Roman" w:hAnsi="Times New Roman" w:cs="Times New Roman"/>
          <w:sz w:val="24"/>
          <w:szCs w:val="24"/>
        </w:rPr>
        <w:t xml:space="preserve"> </w:t>
      </w:r>
      <w:r w:rsidR="00D31F1B" w:rsidRPr="004A2599">
        <w:rPr>
          <w:rFonts w:ascii="Times New Roman" w:hAnsi="Times New Roman" w:cs="Times New Roman"/>
          <w:sz w:val="24"/>
          <w:szCs w:val="24"/>
        </w:rPr>
        <w:t>CS</w:t>
      </w:r>
      <w:r w:rsidR="00097F85">
        <w:rPr>
          <w:rFonts w:ascii="Times New Roman" w:hAnsi="Times New Roman" w:cs="Times New Roman"/>
          <w:sz w:val="24"/>
          <w:szCs w:val="24"/>
        </w:rPr>
        <w:t>05</w:t>
      </w:r>
      <w:r w:rsidR="00662CEA">
        <w:rPr>
          <w:rFonts w:ascii="Times New Roman" w:hAnsi="Times New Roman" w:cs="Times New Roman"/>
          <w:sz w:val="24"/>
          <w:szCs w:val="24"/>
        </w:rPr>
        <w:t>/201</w:t>
      </w:r>
      <w:r w:rsidR="00097F85">
        <w:rPr>
          <w:rFonts w:ascii="Times New Roman" w:hAnsi="Times New Roman" w:cs="Times New Roman"/>
          <w:sz w:val="24"/>
          <w:szCs w:val="24"/>
        </w:rPr>
        <w:t>3</w:t>
      </w:r>
      <w:r w:rsidR="00662CEA">
        <w:rPr>
          <w:rFonts w:ascii="Times New Roman" w:hAnsi="Times New Roman" w:cs="Times New Roman"/>
          <w:sz w:val="24"/>
          <w:szCs w:val="24"/>
        </w:rPr>
        <w:t>) [201</w:t>
      </w:r>
      <w:r w:rsidR="00097F85">
        <w:rPr>
          <w:rFonts w:ascii="Times New Roman" w:hAnsi="Times New Roman" w:cs="Times New Roman"/>
          <w:sz w:val="24"/>
          <w:szCs w:val="24"/>
        </w:rPr>
        <w:t>9</w:t>
      </w:r>
      <w:r w:rsidR="00D31F1B" w:rsidRPr="004A2599">
        <w:rPr>
          <w:rFonts w:ascii="Times New Roman" w:hAnsi="Times New Roman" w:cs="Times New Roman"/>
          <w:sz w:val="24"/>
          <w:szCs w:val="24"/>
        </w:rPr>
        <w:t>] SCSC</w:t>
      </w:r>
      <w:r w:rsidR="001043D9">
        <w:rPr>
          <w:rFonts w:ascii="Times New Roman" w:hAnsi="Times New Roman" w:cs="Times New Roman"/>
          <w:sz w:val="24"/>
          <w:szCs w:val="24"/>
        </w:rPr>
        <w:t>1129</w:t>
      </w:r>
      <w:r w:rsidR="00D31F1B" w:rsidRPr="004A2599">
        <w:rPr>
          <w:rFonts w:ascii="Times New Roman" w:hAnsi="Times New Roman" w:cs="Times New Roman"/>
          <w:sz w:val="24"/>
          <w:szCs w:val="24"/>
        </w:rPr>
        <w:t xml:space="preserve"> (</w:t>
      </w:r>
      <w:r w:rsidR="00915D18">
        <w:rPr>
          <w:rFonts w:ascii="Times New Roman" w:hAnsi="Times New Roman" w:cs="Times New Roman"/>
          <w:sz w:val="24"/>
          <w:szCs w:val="24"/>
        </w:rPr>
        <w:t>6 December 2019</w:t>
      </w:r>
      <w:r w:rsidR="00D31F1B" w:rsidRPr="004A2599">
        <w:rPr>
          <w:rFonts w:ascii="Times New Roman" w:hAnsi="Times New Roman" w:cs="Times New Roman"/>
          <w:sz w:val="24"/>
          <w:szCs w:val="24"/>
        </w:rPr>
        <w:t>).</w:t>
      </w:r>
    </w:p>
    <w:p w:rsidR="002E2AE3" w:rsidRDefault="009F125D" w:rsidP="00214DB4">
      <w:pPr>
        <w:spacing w:after="0" w:line="240" w:lineRule="auto"/>
        <w:ind w:left="1890" w:hanging="1890"/>
        <w:rPr>
          <w:rFonts w:ascii="Times New Roman" w:hAnsi="Times New Roman" w:cs="Times New Roman"/>
          <w:sz w:val="24"/>
          <w:szCs w:val="24"/>
        </w:rPr>
      </w:pPr>
      <w:r>
        <w:rPr>
          <w:rFonts w:ascii="Times New Roman" w:hAnsi="Times New Roman" w:cs="Times New Roman"/>
          <w:b/>
          <w:sz w:val="24"/>
          <w:szCs w:val="24"/>
        </w:rPr>
        <w:t>Before</w:t>
      </w:r>
      <w:r w:rsidR="00405958" w:rsidRPr="004A2599">
        <w:rPr>
          <w:rFonts w:ascii="Times New Roman" w:hAnsi="Times New Roman" w:cs="Times New Roman"/>
          <w:b/>
          <w:sz w:val="24"/>
          <w:szCs w:val="24"/>
        </w:rPr>
        <w:t xml:space="preserve">: </w:t>
      </w:r>
      <w:r w:rsidR="004A2599">
        <w:rPr>
          <w:rFonts w:ascii="Times New Roman" w:hAnsi="Times New Roman" w:cs="Times New Roman"/>
          <w:b/>
          <w:sz w:val="24"/>
          <w:szCs w:val="24"/>
        </w:rPr>
        <w:tab/>
      </w:r>
      <w:r w:rsidR="00097F85" w:rsidRPr="00097F85">
        <w:rPr>
          <w:rFonts w:ascii="Times New Roman" w:hAnsi="Times New Roman" w:cs="Times New Roman"/>
          <w:sz w:val="24"/>
          <w:szCs w:val="24"/>
        </w:rPr>
        <w:t xml:space="preserve">Govinden </w:t>
      </w:r>
      <w:r w:rsidR="002E2AE3" w:rsidRPr="00097F85">
        <w:rPr>
          <w:rFonts w:ascii="Times New Roman" w:hAnsi="Times New Roman" w:cs="Times New Roman"/>
          <w:sz w:val="24"/>
          <w:szCs w:val="24"/>
        </w:rPr>
        <w:t>J</w:t>
      </w:r>
    </w:p>
    <w:p w:rsidR="00344425" w:rsidRPr="00E74A60" w:rsidRDefault="00346D7F" w:rsidP="00214DB4">
      <w:pP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Summary: </w:t>
      </w:r>
      <w:r w:rsidR="00F33B83">
        <w:rPr>
          <w:rFonts w:ascii="Times New Roman" w:hAnsi="Times New Roman" w:cs="Times New Roman"/>
          <w:b/>
          <w:sz w:val="24"/>
          <w:szCs w:val="24"/>
        </w:rPr>
        <w:tab/>
      </w:r>
      <w:r w:rsidR="0073644E">
        <w:rPr>
          <w:rFonts w:ascii="Times New Roman" w:hAnsi="Times New Roman" w:cs="Times New Roman"/>
          <w:sz w:val="24"/>
          <w:szCs w:val="24"/>
        </w:rPr>
        <w:t xml:space="preserve"> Encroachment from a third party’s property; Article 545 of the Civil Code;  Defendant ordered to remove encroachment and pay compensation to Plaintiff</w:t>
      </w:r>
    </w:p>
    <w:p w:rsidR="00344425" w:rsidRPr="005B12AA" w:rsidRDefault="00344425" w:rsidP="00214DB4">
      <w:pPr>
        <w:tabs>
          <w:tab w:val="left" w:pos="720"/>
          <w:tab w:val="left" w:pos="1440"/>
          <w:tab w:val="left" w:pos="2160"/>
        </w:tabs>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Heard: </w:t>
      </w:r>
      <w:r w:rsidR="005B12AA" w:rsidRPr="005B12AA">
        <w:rPr>
          <w:rFonts w:ascii="Times New Roman" w:hAnsi="Times New Roman" w:cs="Times New Roman"/>
          <w:sz w:val="24"/>
          <w:szCs w:val="24"/>
        </w:rPr>
        <w:tab/>
      </w:r>
      <w:r w:rsidR="005B12AA">
        <w:rPr>
          <w:rFonts w:ascii="Times New Roman" w:hAnsi="Times New Roman" w:cs="Times New Roman"/>
          <w:sz w:val="24"/>
          <w:szCs w:val="24"/>
        </w:rPr>
        <w:tab/>
      </w:r>
      <w:r w:rsidR="00E74A60">
        <w:rPr>
          <w:rFonts w:ascii="Times New Roman" w:hAnsi="Times New Roman" w:cs="Times New Roman"/>
          <w:sz w:val="24"/>
          <w:szCs w:val="24"/>
        </w:rPr>
        <w:t>14th March 2019</w:t>
      </w:r>
    </w:p>
    <w:p w:rsidR="00344425" w:rsidRPr="00F33B83" w:rsidRDefault="00344425" w:rsidP="00214DB4">
      <w:pPr>
        <w:pBdr>
          <w:bottom w:val="single" w:sz="4" w:space="1" w:color="auto"/>
        </w:pBd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Delivered:</w:t>
      </w:r>
      <w:r w:rsidR="004A2599" w:rsidRPr="004A2599">
        <w:rPr>
          <w:rFonts w:ascii="Times New Roman" w:hAnsi="Times New Roman" w:cs="Times New Roman"/>
          <w:b/>
          <w:sz w:val="24"/>
          <w:szCs w:val="24"/>
        </w:rPr>
        <w:tab/>
      </w:r>
      <w:r w:rsidR="00E74A60">
        <w:rPr>
          <w:rFonts w:ascii="Times New Roman" w:hAnsi="Times New Roman" w:cs="Times New Roman"/>
          <w:sz w:val="24"/>
          <w:szCs w:val="24"/>
        </w:rPr>
        <w:t>6</w:t>
      </w:r>
      <w:r w:rsidR="00E74A60" w:rsidRPr="00E74A60">
        <w:rPr>
          <w:rFonts w:ascii="Times New Roman" w:hAnsi="Times New Roman" w:cs="Times New Roman"/>
          <w:sz w:val="24"/>
          <w:szCs w:val="24"/>
          <w:vertAlign w:val="superscript"/>
        </w:rPr>
        <w:t>th</w:t>
      </w:r>
      <w:r w:rsidR="00E74A60">
        <w:rPr>
          <w:rFonts w:ascii="Times New Roman" w:hAnsi="Times New Roman" w:cs="Times New Roman"/>
          <w:sz w:val="24"/>
          <w:szCs w:val="24"/>
        </w:rPr>
        <w:t xml:space="preserve"> December 2019</w:t>
      </w:r>
    </w:p>
    <w:p w:rsidR="00F33B83" w:rsidRDefault="00F33B83" w:rsidP="00214DB4">
      <w:pPr>
        <w:pBdr>
          <w:top w:val="single" w:sz="4" w:space="1" w:color="auto"/>
          <w:bottom w:val="single" w:sz="4" w:space="1" w:color="auto"/>
        </w:pBdr>
        <w:tabs>
          <w:tab w:val="left" w:pos="2892"/>
        </w:tabs>
        <w:spacing w:after="0" w:line="240" w:lineRule="auto"/>
        <w:rPr>
          <w:rFonts w:ascii="Times New Roman" w:hAnsi="Times New Roman" w:cs="Times New Roman"/>
          <w:b/>
          <w:sz w:val="24"/>
          <w:szCs w:val="24"/>
        </w:rPr>
      </w:pPr>
    </w:p>
    <w:p w:rsidR="00F33B83" w:rsidRDefault="0021402A" w:rsidP="00214DB4">
      <w:pPr>
        <w:pBdr>
          <w:top w:val="single" w:sz="4" w:space="1" w:color="auto"/>
          <w:bottom w:val="single" w:sz="4" w:space="1" w:color="auto"/>
        </w:pBdr>
        <w:spacing w:before="120" w:after="120" w:line="240" w:lineRule="auto"/>
        <w:jc w:val="center"/>
        <w:rPr>
          <w:rFonts w:ascii="Times New Roman" w:hAnsi="Times New Roman" w:cs="Times New Roman"/>
          <w:b/>
          <w:sz w:val="24"/>
          <w:szCs w:val="24"/>
        </w:rPr>
      </w:pPr>
      <w:r w:rsidRPr="004A2599">
        <w:rPr>
          <w:rFonts w:ascii="Times New Roman" w:hAnsi="Times New Roman" w:cs="Times New Roman"/>
          <w:b/>
          <w:sz w:val="24"/>
          <w:szCs w:val="24"/>
        </w:rPr>
        <w:t>JUDGMENT</w:t>
      </w:r>
    </w:p>
    <w:p w:rsidR="00F33B83" w:rsidRPr="00F33B83" w:rsidRDefault="00F33B83" w:rsidP="00662CEA">
      <w:pPr>
        <w:pBdr>
          <w:top w:val="single" w:sz="4" w:space="1" w:color="auto"/>
          <w:bottom w:val="single" w:sz="4" w:space="1" w:color="auto"/>
        </w:pBdr>
        <w:tabs>
          <w:tab w:val="left" w:pos="2892"/>
        </w:tabs>
        <w:spacing w:after="0" w:line="276" w:lineRule="auto"/>
        <w:rPr>
          <w:rFonts w:ascii="Times New Roman" w:hAnsi="Times New Roman" w:cs="Times New Roman"/>
          <w:b/>
          <w:sz w:val="24"/>
          <w:szCs w:val="24"/>
        </w:rPr>
      </w:pPr>
    </w:p>
    <w:p w:rsidR="00722761" w:rsidRPr="004A2599" w:rsidRDefault="00722761" w:rsidP="00722761">
      <w:pPr>
        <w:rPr>
          <w:rFonts w:ascii="Times New Roman" w:hAnsi="Times New Roman" w:cs="Times New Roman"/>
          <w:sz w:val="24"/>
          <w:szCs w:val="24"/>
        </w:rPr>
      </w:pPr>
    </w:p>
    <w:p w:rsidR="005B12AA" w:rsidRPr="005B12AA" w:rsidRDefault="00097F85" w:rsidP="005B12AA">
      <w:pPr>
        <w:pStyle w:val="JudgmentText"/>
        <w:numPr>
          <w:ilvl w:val="0"/>
          <w:numId w:val="0"/>
        </w:numPr>
        <w:spacing w:line="480" w:lineRule="auto"/>
        <w:ind w:left="720" w:hanging="720"/>
        <w:rPr>
          <w:b/>
        </w:rPr>
      </w:pPr>
      <w:r>
        <w:rPr>
          <w:b/>
        </w:rPr>
        <w:t>GOVINDEN J</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Introduction</w:t>
      </w:r>
    </w:p>
    <w:p w:rsidR="00097F85" w:rsidRDefault="00374E74" w:rsidP="00374E74">
      <w:pPr>
        <w:pStyle w:val="JudgmentText"/>
        <w:numPr>
          <w:ilvl w:val="0"/>
          <w:numId w:val="0"/>
        </w:numPr>
        <w:spacing w:after="0"/>
        <w:ind w:left="720" w:hanging="720"/>
      </w:pPr>
      <w:r>
        <w:t>[1]</w:t>
      </w:r>
      <w:r>
        <w:tab/>
      </w:r>
      <w:r w:rsidR="00097F85" w:rsidRPr="00097F85">
        <w:t>The Plaintiff is the registered owner of the land comprised in title H6440, s</w:t>
      </w:r>
      <w:r w:rsidR="00E74A60">
        <w:t>ituated at Quincy Village, Mahe,</w:t>
      </w:r>
      <w:r w:rsidR="00097F85" w:rsidRPr="00097F85">
        <w:t xml:space="preserve"> whil</w:t>
      </w:r>
      <w:r w:rsidR="00915D18">
        <w:t>st</w:t>
      </w:r>
      <w:r w:rsidR="00097F85" w:rsidRPr="00097F85">
        <w:t xml:space="preserve"> the Defendant is the owner of the adjoining</w:t>
      </w:r>
      <w:r w:rsidR="008E18E7">
        <w:t xml:space="preserve"> plot comprised in title no H535</w:t>
      </w:r>
      <w:r w:rsidR="00097F85" w:rsidRPr="00097F85">
        <w:t>5. The Plaintiff avers that the Defendant without her permission and consent has encroached</w:t>
      </w:r>
      <w:r w:rsidR="00097F85" w:rsidRPr="00915D18">
        <w:t xml:space="preserve"> unto</w:t>
      </w:r>
      <w:r w:rsidR="00097F85" w:rsidRPr="00097F85">
        <w:t xml:space="preserve"> parcel H6440 by partly constructing two structures on the said parcel and illegally cultivating thereon.</w:t>
      </w:r>
    </w:p>
    <w:p w:rsidR="00097F85" w:rsidRPr="00097F85" w:rsidRDefault="00097F85" w:rsidP="00097F85">
      <w:pPr>
        <w:pStyle w:val="JudgmentText"/>
        <w:numPr>
          <w:ilvl w:val="0"/>
          <w:numId w:val="0"/>
        </w:numPr>
        <w:spacing w:after="0"/>
        <w:ind w:left="720"/>
      </w:pPr>
    </w:p>
    <w:p w:rsidR="00097F85" w:rsidRDefault="00374E74" w:rsidP="00374E74">
      <w:pPr>
        <w:pStyle w:val="JudgmentText"/>
        <w:numPr>
          <w:ilvl w:val="0"/>
          <w:numId w:val="0"/>
        </w:numPr>
        <w:spacing w:after="0"/>
        <w:ind w:left="720" w:hanging="720"/>
      </w:pPr>
      <w:r>
        <w:lastRenderedPageBreak/>
        <w:t>[2]</w:t>
      </w:r>
      <w:r>
        <w:tab/>
      </w:r>
      <w:r w:rsidR="00097F85" w:rsidRPr="00097F85">
        <w:t>The Plaintiff therefore seeks  orders from this court to the following effect; declaring that the Defendant has encroached and trespassed on her property; ordering the Defendant to remove the encroachment; issuing an injunction compelling the Defendant to refrain from further encroachment; ordering the Defendant to pay SR 50,000 with interest and cost as damag</w:t>
      </w:r>
      <w:r w:rsidR="00E6415E">
        <w:t>es to the Plaintiff</w:t>
      </w:r>
      <w:r w:rsidR="00097F85" w:rsidRPr="00097F85">
        <w:t>.</w:t>
      </w:r>
    </w:p>
    <w:p w:rsidR="00097F85" w:rsidRDefault="00097F85" w:rsidP="00097F85">
      <w:pPr>
        <w:pStyle w:val="ListParagraph"/>
      </w:pPr>
    </w:p>
    <w:p w:rsidR="00097F85" w:rsidRPr="00097F85" w:rsidRDefault="00374E74" w:rsidP="00374E74">
      <w:pPr>
        <w:pStyle w:val="JudgmentText"/>
        <w:numPr>
          <w:ilvl w:val="0"/>
          <w:numId w:val="0"/>
        </w:numPr>
        <w:ind w:left="720" w:hanging="720"/>
      </w:pPr>
      <w:r w:rsidRPr="00097F85">
        <w:t>[3]</w:t>
      </w:r>
      <w:r w:rsidRPr="00097F85">
        <w:tab/>
      </w:r>
      <w:r w:rsidR="00097F85" w:rsidRPr="00097F85">
        <w:t>On the other hand, the Defendant denies the encroachment and avers that he has not encroached onto the Plaintiff’s land, neither by building nor by cultivating thereon. The Defendant had also raised a plea in limine</w:t>
      </w:r>
      <w:r w:rsidR="00445092">
        <w:t xml:space="preserve"> </w:t>
      </w:r>
      <w:r w:rsidR="00097F85" w:rsidRPr="00097F85">
        <w:t>litis, that the action was res judicata and amounted to an abuse of process. This plea was dismissed by the court.</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Case for the Plaintiff</w:t>
      </w:r>
    </w:p>
    <w:p w:rsidR="00097F85" w:rsidRPr="00097F85" w:rsidRDefault="00374E74" w:rsidP="00374E74">
      <w:pPr>
        <w:pStyle w:val="JudgmentText"/>
        <w:numPr>
          <w:ilvl w:val="0"/>
          <w:numId w:val="0"/>
        </w:numPr>
        <w:ind w:left="720" w:hanging="720"/>
      </w:pPr>
      <w:r w:rsidRPr="00097F85">
        <w:t>[4]</w:t>
      </w:r>
      <w:r w:rsidRPr="00097F85">
        <w:tab/>
      </w:r>
      <w:r w:rsidR="00097F85" w:rsidRPr="00097F85">
        <w:t>The Plaintiff testified in support of her case. She said that she has been living at Quincy Village for about 13 years and that she is the owner of parcel H6440, whilst the Defendant is the owner of an adjoining and contigu</w:t>
      </w:r>
      <w:r w:rsidR="00E6415E">
        <w:t>ous property bearing title H5355</w:t>
      </w:r>
      <w:r w:rsidR="00097F85" w:rsidRPr="00097F85">
        <w:t>. The Plaintiff testified that she bought her property from the brother</w:t>
      </w:r>
      <w:r w:rsidR="00445092">
        <w:t xml:space="preserve"> </w:t>
      </w:r>
      <w:r w:rsidR="00097F85" w:rsidRPr="00097F85">
        <w:t>of the Defendant in 2002 and that her land is being occupied by herself and the Defendant, as the latter has partly built his house and is cultivating crops on her property.</w:t>
      </w:r>
    </w:p>
    <w:p w:rsidR="00097F85" w:rsidRPr="00097F85" w:rsidRDefault="00374E74" w:rsidP="00374E74">
      <w:pPr>
        <w:pStyle w:val="JudgmentText"/>
        <w:numPr>
          <w:ilvl w:val="0"/>
          <w:numId w:val="0"/>
        </w:numPr>
        <w:ind w:left="720" w:hanging="720"/>
      </w:pPr>
      <w:r w:rsidRPr="00097F85">
        <w:t>[5]</w:t>
      </w:r>
      <w:r w:rsidRPr="00097F85">
        <w:tab/>
      </w:r>
      <w:r w:rsidR="00097F85" w:rsidRPr="00097F85">
        <w:t xml:space="preserve">The Plaintiff testified that the cultivation on her property by the Defendant </w:t>
      </w:r>
      <w:r w:rsidR="00915D18" w:rsidRPr="00097F85">
        <w:t>consists</w:t>
      </w:r>
      <w:r w:rsidR="00097F85" w:rsidRPr="00097F85">
        <w:t xml:space="preserve"> of sweet potatoes; cassava; bananas; papaya and sugar cane and that the latter started his unlawful occupation at the end of 2004. According to her, upon noticing the encroachment she said that she commissioned the Land Surveyor Michel Leong to carry out a survey and it was as a</w:t>
      </w:r>
      <w:r w:rsidR="00445092">
        <w:t xml:space="preserve"> </w:t>
      </w:r>
      <w:r w:rsidR="008E18E7">
        <w:t>result of that</w:t>
      </w:r>
      <w:r w:rsidR="00097F85" w:rsidRPr="00097F85">
        <w:t xml:space="preserve"> survey that she fully realized the extent o</w:t>
      </w:r>
      <w:r w:rsidR="008E18E7">
        <w:t xml:space="preserve">f the encroachment. Consequently </w:t>
      </w:r>
      <w:r w:rsidR="00097F85" w:rsidRPr="00097F85">
        <w:t xml:space="preserve">she said that she approached the Defendant on the issue but that the latter rebuked her and informed her to bring a case before the court and that he continued in his illegal occupation. It is her testimony that the occupation of the Defendant continued despite of him being </w:t>
      </w:r>
      <w:r w:rsidR="008E18E7">
        <w:t xml:space="preserve">further </w:t>
      </w:r>
      <w:r w:rsidR="00097F85" w:rsidRPr="00097F85">
        <w:t>formally notified by her lawyer on two different occasi</w:t>
      </w:r>
      <w:r w:rsidR="008E18E7">
        <w:t>ons to cease the occupation.</w:t>
      </w:r>
    </w:p>
    <w:p w:rsidR="00097F85" w:rsidRPr="00097F85" w:rsidRDefault="00374E74" w:rsidP="00374E74">
      <w:pPr>
        <w:pStyle w:val="JudgmentText"/>
        <w:numPr>
          <w:ilvl w:val="0"/>
          <w:numId w:val="0"/>
        </w:numPr>
        <w:ind w:left="720" w:hanging="720"/>
      </w:pPr>
      <w:r w:rsidRPr="00097F85">
        <w:t>[6]</w:t>
      </w:r>
      <w:r w:rsidRPr="00097F85">
        <w:tab/>
      </w:r>
      <w:r w:rsidR="00097F85" w:rsidRPr="00097F85">
        <w:t>The Plaintiff produced a set of printed photographs depicting what she claimed to be the Defendant</w:t>
      </w:r>
      <w:r w:rsidR="008E18E7">
        <w:t>’</w:t>
      </w:r>
      <w:r w:rsidR="00097F85" w:rsidRPr="00097F85">
        <w:t>s house and</w:t>
      </w:r>
      <w:r w:rsidR="008E18E7">
        <w:t xml:space="preserve"> the encroaching</w:t>
      </w:r>
      <w:r w:rsidR="00445092">
        <w:t xml:space="preserve"> </w:t>
      </w:r>
      <w:r w:rsidR="00097F85" w:rsidRPr="00097F85">
        <w:t>plantation. This was produced as exhibit P5.</w:t>
      </w:r>
    </w:p>
    <w:p w:rsidR="00097F85" w:rsidRPr="00097F85" w:rsidRDefault="00374E74" w:rsidP="00374E74">
      <w:pPr>
        <w:pStyle w:val="JudgmentText"/>
        <w:numPr>
          <w:ilvl w:val="0"/>
          <w:numId w:val="0"/>
        </w:numPr>
        <w:ind w:left="720" w:hanging="720"/>
      </w:pPr>
      <w:r w:rsidRPr="00097F85">
        <w:lastRenderedPageBreak/>
        <w:t>[7]</w:t>
      </w:r>
      <w:r w:rsidRPr="00097F85">
        <w:tab/>
      </w:r>
      <w:r w:rsidR="00097F85" w:rsidRPr="00097F85">
        <w:t>The Plaintiff further testified that the encroachme</w:t>
      </w:r>
      <w:r w:rsidR="00E6415E">
        <w:t>nt did not come from parcel H535</w:t>
      </w:r>
      <w:r w:rsidR="00097F85" w:rsidRPr="00097F85">
        <w:t>5, but rather from parcel H1798 which does not belong to the Defendant. She claimed that this parcel belongs to one Giselle Estro, the sister of the Defendant.</w:t>
      </w:r>
      <w:r w:rsidR="00445092">
        <w:t xml:space="preserve"> </w:t>
      </w:r>
      <w:r w:rsidR="00097F85" w:rsidRPr="00097F85">
        <w:t xml:space="preserve">She insisted that she did not </w:t>
      </w:r>
      <w:r w:rsidR="00915D18" w:rsidRPr="00097F85">
        <w:t>approach</w:t>
      </w:r>
      <w:r w:rsidR="00097F85" w:rsidRPr="00097F85">
        <w:t xml:space="preserve"> the owner of parcel H1798 for the latter to remove the encroachment as it was</w:t>
      </w:r>
      <w:r w:rsidR="008E18E7">
        <w:t xml:space="preserve"> not</w:t>
      </w:r>
      <w:r w:rsidR="00097F85" w:rsidRPr="00097F85">
        <w:t xml:space="preserve"> this person that did the</w:t>
      </w:r>
      <w:r w:rsidR="00E6415E">
        <w:t xml:space="preserve"> said</w:t>
      </w:r>
      <w:r w:rsidR="00097F85" w:rsidRPr="00097F85">
        <w:t xml:space="preserve"> encroachment.</w:t>
      </w:r>
    </w:p>
    <w:p w:rsidR="00097F85" w:rsidRPr="00097F85" w:rsidRDefault="00374E74" w:rsidP="00374E74">
      <w:pPr>
        <w:pStyle w:val="JudgmentText"/>
        <w:numPr>
          <w:ilvl w:val="0"/>
          <w:numId w:val="0"/>
        </w:numPr>
        <w:ind w:left="720" w:hanging="720"/>
      </w:pPr>
      <w:r w:rsidRPr="00097F85">
        <w:t>[8]</w:t>
      </w:r>
      <w:r w:rsidRPr="00097F85">
        <w:tab/>
      </w:r>
      <w:r w:rsidR="00097F85" w:rsidRPr="00097F85">
        <w:t>As a result of these acts of the Defendant the Plaintiff claimed that she has succumbed to mora</w:t>
      </w:r>
      <w:r w:rsidR="008E18E7">
        <w:t>l pain and suffering and on this basis</w:t>
      </w:r>
      <w:r w:rsidR="00097F85" w:rsidRPr="00097F85">
        <w:t xml:space="preserve"> she wants the court to avail her</w:t>
      </w:r>
      <w:r w:rsidR="008E18E7">
        <w:t xml:space="preserve"> of</w:t>
      </w:r>
      <w:r w:rsidR="00097F85" w:rsidRPr="00097F85">
        <w:t xml:space="preserve"> all the prayers that she had averred in her Plaint.</w:t>
      </w:r>
    </w:p>
    <w:p w:rsidR="00097F85" w:rsidRPr="00097F85" w:rsidRDefault="00374E74" w:rsidP="00374E74">
      <w:pPr>
        <w:pStyle w:val="JudgmentText"/>
        <w:numPr>
          <w:ilvl w:val="0"/>
          <w:numId w:val="0"/>
        </w:numPr>
        <w:ind w:left="720" w:hanging="720"/>
      </w:pPr>
      <w:r w:rsidRPr="00097F85">
        <w:t>[9]</w:t>
      </w:r>
      <w:r w:rsidRPr="00097F85">
        <w:tab/>
      </w:r>
      <w:r w:rsidR="00097F85" w:rsidRPr="00097F85">
        <w:t>The second witness for the Plaintiff was an expert witness. He is Mr Michel Leong, a Land Surveyor.</w:t>
      </w:r>
      <w:r w:rsidR="00445092">
        <w:t xml:space="preserve"> </w:t>
      </w:r>
      <w:r w:rsidR="00097F85" w:rsidRPr="00097F85">
        <w:t>Mr Leong evidence was led by the</w:t>
      </w:r>
      <w:r w:rsidR="008E18E7">
        <w:t xml:space="preserve"> Plaintiff in an attempt for her</w:t>
      </w:r>
      <w:r w:rsidR="00097F85" w:rsidRPr="00097F85">
        <w:t xml:space="preserve"> to </w:t>
      </w:r>
      <w:r w:rsidR="008E18E7">
        <w:t xml:space="preserve">make available </w:t>
      </w:r>
      <w:r w:rsidR="00097F85" w:rsidRPr="00097F85">
        <w:t>expert opinion on the existence and extent of the existence of the encroachment. This witness, whose expertise was not challenged, testified that he was first instructed by the Plaintiff in the year 2011 to see whether there wa</w:t>
      </w:r>
      <w:r w:rsidR="00E6415E">
        <w:t>s an encroachment on parcel H644</w:t>
      </w:r>
      <w:r w:rsidR="00097F85" w:rsidRPr="00097F85">
        <w:t>0.</w:t>
      </w:r>
      <w:r w:rsidR="008E18E7">
        <w:t xml:space="preserve"> From </w:t>
      </w:r>
      <w:r w:rsidR="00097F85" w:rsidRPr="00097F85">
        <w:t>his survey he said he discovered that the parcel was encroached by two buildings and that the encroached area was then 125 sqm. According to his evidence the two building are built mostly on parcel H6440 and partially on parcel H1798.</w:t>
      </w:r>
      <w:r w:rsidR="00445092">
        <w:t xml:space="preserve"> </w:t>
      </w:r>
      <w:r w:rsidR="00097F85" w:rsidRPr="00097F85">
        <w:t>Mr Leong produced a plan that he had drawn following this survey that shows the encroachment. It was marked as exhibit P6. He testified on the content of the said plan.</w:t>
      </w:r>
    </w:p>
    <w:p w:rsidR="00097F85" w:rsidRPr="00097F85" w:rsidRDefault="00374E74" w:rsidP="00374E74">
      <w:pPr>
        <w:pStyle w:val="JudgmentText"/>
        <w:numPr>
          <w:ilvl w:val="0"/>
          <w:numId w:val="0"/>
        </w:numPr>
        <w:ind w:left="720" w:hanging="720"/>
      </w:pPr>
      <w:r w:rsidRPr="00097F85">
        <w:t>[10]</w:t>
      </w:r>
      <w:r w:rsidRPr="00097F85">
        <w:tab/>
      </w:r>
      <w:r w:rsidR="00097F85" w:rsidRPr="00097F85">
        <w:t>The witness said that he was instructed a second time by the Plaintiff to do a second survey in 2017, regardi</w:t>
      </w:r>
      <w:r w:rsidR="008E18E7">
        <w:t>ng the encroachment. Following the</w:t>
      </w:r>
      <w:r w:rsidR="00097F85" w:rsidRPr="00097F85">
        <w:t xml:space="preserve"> new survey work, he drew a survey plan on the 2</w:t>
      </w:r>
      <w:r w:rsidR="00097F85" w:rsidRPr="00097F85">
        <w:rPr>
          <w:vertAlign w:val="superscript"/>
        </w:rPr>
        <w:t>nd</w:t>
      </w:r>
      <w:r w:rsidR="00097F85" w:rsidRPr="00097F85">
        <w:t xml:space="preserve"> of May 2017. This time the witness testified that beside the encroachment by the two buildings he noted and drew a further encroachment by a cultivation activity.  This new survey plan was produced as exhibit P7. The witness gave his testimony on the content of the p</w:t>
      </w:r>
      <w:r w:rsidR="00E6415E">
        <w:t>l</w:t>
      </w:r>
      <w:r w:rsidR="00097F85" w:rsidRPr="00097F85">
        <w:t>an and</w:t>
      </w:r>
      <w:r w:rsidR="00445092">
        <w:t xml:space="preserve"> he</w:t>
      </w:r>
      <w:r w:rsidR="00097F85" w:rsidRPr="00097F85">
        <w:t xml:space="preserve"> identified the area where he saw the fresh encroachment.</w:t>
      </w:r>
    </w:p>
    <w:p w:rsidR="00097F85" w:rsidRPr="00097F85" w:rsidRDefault="00374E74" w:rsidP="00374E74">
      <w:pPr>
        <w:pStyle w:val="JudgmentText"/>
        <w:numPr>
          <w:ilvl w:val="0"/>
          <w:numId w:val="0"/>
        </w:numPr>
        <w:ind w:left="720" w:hanging="720"/>
      </w:pPr>
      <w:r w:rsidRPr="00097F85">
        <w:t>[11]</w:t>
      </w:r>
      <w:r w:rsidRPr="00097F85">
        <w:tab/>
      </w:r>
      <w:r w:rsidR="00097F85" w:rsidRPr="00097F85">
        <w:t>The second witness called by the Plaintiff was the Registrar of the Supreme Court, Mrs Juliana Esticot, who delegated the Assistant Registrar, Mrs</w:t>
      </w:r>
      <w:r w:rsidR="00445092">
        <w:t xml:space="preserve"> </w:t>
      </w:r>
      <w:r w:rsidR="00097F85" w:rsidRPr="00097F85">
        <w:t>Sumita Andre to testify on her behalf. The witness produced the records; pleadings and the proceedings in the Supreme Court case no C/S 60 of 2018</w:t>
      </w:r>
      <w:r w:rsidR="00445092">
        <w:t xml:space="preserve"> </w:t>
      </w:r>
      <w:r w:rsidR="00097F85" w:rsidRPr="00097F85">
        <w:t>previously brought by the Plaintiff against the Defendan</w:t>
      </w:r>
      <w:r w:rsidR="009D30E7">
        <w:t xml:space="preserve">t </w:t>
      </w:r>
      <w:r w:rsidR="008E18E7">
        <w:t>based on the same cause of action</w:t>
      </w:r>
      <w:r w:rsidR="00097F85" w:rsidRPr="00097F85">
        <w:t>. These court documents were collectively marked as exhibit P8.</w:t>
      </w:r>
    </w:p>
    <w:p w:rsidR="00097F85" w:rsidRPr="00097F85" w:rsidRDefault="00374E74" w:rsidP="00374E74">
      <w:pPr>
        <w:pStyle w:val="JudgmentText"/>
        <w:numPr>
          <w:ilvl w:val="0"/>
          <w:numId w:val="0"/>
        </w:numPr>
        <w:ind w:left="720" w:hanging="720"/>
      </w:pPr>
      <w:r w:rsidRPr="00097F85">
        <w:t>[12]</w:t>
      </w:r>
      <w:r w:rsidRPr="00097F85">
        <w:tab/>
      </w:r>
      <w:r w:rsidR="00097F85" w:rsidRPr="00097F85">
        <w:t>The last witness called by the Plaintiff was Ms Corrine Rose. She is a Compliance Officer employed by the Registration Division. She gave evidence on registered ownership under</w:t>
      </w:r>
      <w:r w:rsidR="009D30E7">
        <w:t xml:space="preserve"> the</w:t>
      </w:r>
      <w:r w:rsidR="00097F85" w:rsidRPr="00097F85">
        <w:t xml:space="preserve"> provisions of the Land Registration Act</w:t>
      </w:r>
      <w:r w:rsidR="00E6415E">
        <w:t>. She confirmed that parcel H535</w:t>
      </w:r>
      <w:r w:rsidR="00097F85" w:rsidRPr="00097F85">
        <w:t xml:space="preserve">5 is registered </w:t>
      </w:r>
      <w:r w:rsidR="009D30E7">
        <w:t>o</w:t>
      </w:r>
      <w:r w:rsidR="00097F85" w:rsidRPr="00097F85">
        <w:t>n the name of</w:t>
      </w:r>
      <w:r w:rsidR="00E6415E">
        <w:t xml:space="preserve"> the Defendant; that Parcel H644</w:t>
      </w:r>
      <w:r w:rsidR="00097F85" w:rsidRPr="00097F85">
        <w:t>0 is registered on the Plaintiff and that parcel H1798 is registered on one Giselle Daniel Estro.</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The Defendant’s case</w:t>
      </w:r>
    </w:p>
    <w:p w:rsidR="00097F85" w:rsidRPr="00097F85" w:rsidRDefault="00374E74" w:rsidP="00374E74">
      <w:pPr>
        <w:pStyle w:val="JudgmentText"/>
        <w:numPr>
          <w:ilvl w:val="0"/>
          <w:numId w:val="0"/>
        </w:numPr>
        <w:ind w:left="720" w:hanging="720"/>
      </w:pPr>
      <w:r w:rsidRPr="00097F85">
        <w:t>[13]</w:t>
      </w:r>
      <w:r w:rsidRPr="00097F85">
        <w:tab/>
      </w:r>
      <w:r w:rsidR="00097F85" w:rsidRPr="00097F85">
        <w:t>The Defendant also testified in support of his case. In his testimony he says that he bought his land from his brother Remy Nano</w:t>
      </w:r>
      <w:r w:rsidR="00097F85">
        <w:t>n</w:t>
      </w:r>
      <w:r w:rsidR="00097F85" w:rsidRPr="00097F85">
        <w:t xml:space="preserve"> and that he and the Plaintiff are neighbors, </w:t>
      </w:r>
      <w:r w:rsidR="00E6415E">
        <w:t xml:space="preserve">living on </w:t>
      </w:r>
      <w:r w:rsidR="009D30E7">
        <w:t xml:space="preserve">the </w:t>
      </w:r>
      <w:r w:rsidR="00E6415E">
        <w:t>adjoining parcels H535</w:t>
      </w:r>
      <w:r w:rsidR="00097F85" w:rsidRPr="00097F85">
        <w:t>5 and H6440, respectively. He says that the problems regarding the boundary between them started as a</w:t>
      </w:r>
      <w:r w:rsidR="009D30E7">
        <w:t xml:space="preserve"> </w:t>
      </w:r>
      <w:r w:rsidR="00097F85" w:rsidRPr="00097F85">
        <w:t>result of the PUC damaging one of the beacons between the two parcels and that it was then that the Plaintiff started making troubles and brought the case to court. The Defendant claims that the Plaintiff would asked the Land Surveyor to come and carry out the survey works whenever he was not present. In his Examination in Chief he</w:t>
      </w:r>
      <w:r w:rsidR="009D30E7">
        <w:t xml:space="preserve"> </w:t>
      </w:r>
      <w:r w:rsidR="00097F85" w:rsidRPr="00097F85">
        <w:t xml:space="preserve">denied having trespassed </w:t>
      </w:r>
      <w:r w:rsidR="009D30E7">
        <w:t xml:space="preserve">on </w:t>
      </w:r>
      <w:r w:rsidR="00097F85" w:rsidRPr="00097F85">
        <w:t>to the Plaintiff’s land and of doing</w:t>
      </w:r>
      <w:r w:rsidR="008E18E7">
        <w:t xml:space="preserve"> any activities on her land.</w:t>
      </w:r>
      <w:r w:rsidR="009D30E7">
        <w:t xml:space="preserve"> </w:t>
      </w:r>
      <w:r w:rsidR="008E18E7">
        <w:t>H</w:t>
      </w:r>
      <w:r w:rsidR="00097F85" w:rsidRPr="00097F85">
        <w:t>e says that the Plaintiff has brought him to court out of sheer jealousy and that the land upon which he is cultivating is his.</w:t>
      </w:r>
    </w:p>
    <w:p w:rsidR="00097F85" w:rsidRPr="00097F85" w:rsidRDefault="00097F85" w:rsidP="00097F85">
      <w:pPr>
        <w:rPr>
          <w:rFonts w:ascii="Times New Roman" w:hAnsi="Times New Roman" w:cs="Times New Roman"/>
          <w:sz w:val="24"/>
          <w:szCs w:val="24"/>
        </w:rPr>
      </w:pPr>
    </w:p>
    <w:p w:rsidR="00097F85" w:rsidRPr="00097F85" w:rsidRDefault="00097F85" w:rsidP="00097F85">
      <w:pPr>
        <w:pStyle w:val="JudgmentText"/>
        <w:numPr>
          <w:ilvl w:val="0"/>
          <w:numId w:val="0"/>
        </w:numPr>
        <w:ind w:left="720" w:hanging="720"/>
        <w:rPr>
          <w:b/>
        </w:rPr>
      </w:pPr>
      <w:r w:rsidRPr="00097F85">
        <w:rPr>
          <w:b/>
        </w:rPr>
        <w:t>Submissions</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The Plaintiff’s submissions</w:t>
      </w:r>
    </w:p>
    <w:p w:rsidR="00097F85" w:rsidRDefault="00374E74" w:rsidP="00374E74">
      <w:pPr>
        <w:pStyle w:val="JudgmentText"/>
        <w:numPr>
          <w:ilvl w:val="0"/>
          <w:numId w:val="0"/>
        </w:numPr>
        <w:spacing w:after="0"/>
        <w:ind w:left="720" w:hanging="720"/>
      </w:pPr>
      <w:r>
        <w:t>[14]</w:t>
      </w:r>
      <w:r>
        <w:tab/>
      </w:r>
      <w:r w:rsidR="00097F85" w:rsidRPr="00097F85">
        <w:t>In his written submissions learned counsel for the Plaintiff submitted that the only disputed evidence in the case is the issue of illegal cultivation b</w:t>
      </w:r>
      <w:r w:rsidR="00E74A60">
        <w:t xml:space="preserve">y the Defendant on parcel H6440, </w:t>
      </w:r>
      <w:r w:rsidR="00097F85" w:rsidRPr="00097F85">
        <w:t>the Defendant having admitted that the two houses that he has caused to be built have been b</w:t>
      </w:r>
      <w:r w:rsidR="00E74A60">
        <w:t>uilt on parcels H6440 and H1798</w:t>
      </w:r>
      <w:r w:rsidR="00097F85" w:rsidRPr="00097F85">
        <w:t>. In respect of the cultivation, the Learned Counsel submitted that the following establishes the case of the Defendant;</w:t>
      </w:r>
    </w:p>
    <w:p w:rsidR="00097F85" w:rsidRPr="00097F85" w:rsidRDefault="00097F85" w:rsidP="00097F85">
      <w:pPr>
        <w:pStyle w:val="JudgmentText"/>
        <w:numPr>
          <w:ilvl w:val="0"/>
          <w:numId w:val="0"/>
        </w:numPr>
        <w:spacing w:after="0"/>
        <w:ind w:left="720"/>
      </w:pPr>
    </w:p>
    <w:p w:rsidR="00097F85" w:rsidRPr="00374E74" w:rsidRDefault="00374E74" w:rsidP="00374E74">
      <w:pPr>
        <w:spacing w:after="0" w:line="360" w:lineRule="auto"/>
        <w:ind w:left="720" w:hanging="360"/>
        <w:jc w:val="both"/>
        <w:rPr>
          <w:rFonts w:ascii="Times New Roman" w:hAnsi="Times New Roman" w:cs="Times New Roman"/>
          <w:sz w:val="24"/>
          <w:szCs w:val="24"/>
        </w:rPr>
      </w:pPr>
      <w:r w:rsidRPr="00097F85">
        <w:rPr>
          <w:rFonts w:ascii="Times New Roman" w:hAnsi="Times New Roman" w:cs="Times New Roman"/>
          <w:sz w:val="24"/>
          <w:szCs w:val="24"/>
        </w:rPr>
        <w:t>(1)</w:t>
      </w:r>
      <w:r w:rsidRPr="00097F85">
        <w:rPr>
          <w:rFonts w:ascii="Times New Roman" w:hAnsi="Times New Roman" w:cs="Times New Roman"/>
          <w:sz w:val="24"/>
          <w:szCs w:val="24"/>
        </w:rPr>
        <w:tab/>
      </w:r>
      <w:r w:rsidR="00097F85" w:rsidRPr="00374E74">
        <w:rPr>
          <w:rFonts w:ascii="Times New Roman" w:hAnsi="Times New Roman" w:cs="Times New Roman"/>
          <w:sz w:val="24"/>
          <w:szCs w:val="24"/>
        </w:rPr>
        <w:t xml:space="preserve"> That from the photographs it can be observed that the cultivation emanates from the structures which the Defendant has illegally built partly on parcels H6440 and H1798. The said cultivation being closer to</w:t>
      </w:r>
      <w:r w:rsidR="009D30E7" w:rsidRPr="00374E74">
        <w:rPr>
          <w:rFonts w:ascii="Times New Roman" w:hAnsi="Times New Roman" w:cs="Times New Roman"/>
          <w:sz w:val="24"/>
          <w:szCs w:val="24"/>
        </w:rPr>
        <w:t xml:space="preserve"> </w:t>
      </w:r>
      <w:r w:rsidR="00097F85" w:rsidRPr="00374E74">
        <w:rPr>
          <w:rFonts w:ascii="Times New Roman" w:hAnsi="Times New Roman" w:cs="Times New Roman"/>
          <w:sz w:val="24"/>
          <w:szCs w:val="24"/>
        </w:rPr>
        <w:t>the structures erected by the Defendant than to the Plaintiff’s house.</w:t>
      </w:r>
    </w:p>
    <w:p w:rsidR="00097F85" w:rsidRPr="00374E74" w:rsidRDefault="00374E74" w:rsidP="00374E74">
      <w:pPr>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97F85" w:rsidRPr="00374E74">
        <w:rPr>
          <w:rFonts w:ascii="Times New Roman" w:hAnsi="Times New Roman" w:cs="Times New Roman"/>
          <w:sz w:val="24"/>
          <w:szCs w:val="24"/>
        </w:rPr>
        <w:t>The fact that the Defendant has encroached on parcel H6440 by causing the said structures to be partly built on the said parcel add weight and credence to the evidence of the Plaintiff that the Defendant has also encroached on the said parcel by illegally cultivating thereon.</w:t>
      </w:r>
    </w:p>
    <w:p w:rsidR="00097F85" w:rsidRPr="00097F85" w:rsidRDefault="00097F85" w:rsidP="00097F85">
      <w:pPr>
        <w:pStyle w:val="ListParagraph"/>
        <w:spacing w:after="0" w:line="360" w:lineRule="auto"/>
        <w:jc w:val="both"/>
        <w:rPr>
          <w:rFonts w:ascii="Times New Roman" w:hAnsi="Times New Roman" w:cs="Times New Roman"/>
          <w:sz w:val="24"/>
          <w:szCs w:val="24"/>
        </w:rPr>
      </w:pPr>
    </w:p>
    <w:p w:rsidR="00097F85" w:rsidRPr="00374E74" w:rsidRDefault="00374E74" w:rsidP="00374E74">
      <w:pPr>
        <w:spacing w:after="0" w:line="360" w:lineRule="auto"/>
        <w:ind w:left="720" w:hanging="360"/>
        <w:rPr>
          <w:rFonts w:ascii="Times New Roman" w:hAnsi="Times New Roman" w:cs="Times New Roman"/>
          <w:sz w:val="24"/>
          <w:szCs w:val="24"/>
        </w:rPr>
      </w:pPr>
      <w:r w:rsidRPr="00097F85">
        <w:rPr>
          <w:rFonts w:ascii="Times New Roman" w:hAnsi="Times New Roman" w:cs="Times New Roman"/>
          <w:sz w:val="24"/>
          <w:szCs w:val="24"/>
        </w:rPr>
        <w:t>(3)</w:t>
      </w:r>
      <w:r w:rsidRPr="00097F85">
        <w:rPr>
          <w:rFonts w:ascii="Times New Roman" w:hAnsi="Times New Roman" w:cs="Times New Roman"/>
          <w:sz w:val="24"/>
          <w:szCs w:val="24"/>
        </w:rPr>
        <w:tab/>
      </w:r>
      <w:r w:rsidR="00097F85" w:rsidRPr="00374E74">
        <w:rPr>
          <w:rFonts w:ascii="Times New Roman" w:hAnsi="Times New Roman" w:cs="Times New Roman"/>
          <w:sz w:val="24"/>
          <w:szCs w:val="24"/>
        </w:rPr>
        <w:t>The demeanour of the Defendant whilst being cross examined about the illegal cultivation shows that he was lying.</w:t>
      </w:r>
    </w:p>
    <w:p w:rsidR="00097F85" w:rsidRDefault="00097F85" w:rsidP="00097F85">
      <w:pPr>
        <w:rPr>
          <w:rFonts w:ascii="Times New Roman" w:hAnsi="Times New Roman" w:cs="Times New Roman"/>
          <w:sz w:val="24"/>
          <w:szCs w:val="24"/>
        </w:rPr>
      </w:pPr>
    </w:p>
    <w:p w:rsidR="00097F85" w:rsidRPr="00097F85" w:rsidRDefault="00374E74" w:rsidP="00374E74">
      <w:pPr>
        <w:pStyle w:val="JudgmentText"/>
        <w:numPr>
          <w:ilvl w:val="0"/>
          <w:numId w:val="0"/>
        </w:numPr>
        <w:ind w:left="720" w:hanging="720"/>
      </w:pPr>
      <w:r w:rsidRPr="00097F85">
        <w:t>[15]</w:t>
      </w:r>
      <w:r w:rsidRPr="00097F85">
        <w:tab/>
      </w:r>
      <w:r w:rsidR="00097F85" w:rsidRPr="00097F85">
        <w:t xml:space="preserve">Regarding the </w:t>
      </w:r>
      <w:r w:rsidR="00530B69">
        <w:t>pleadings of the Defendant the Learned C</w:t>
      </w:r>
      <w:r w:rsidR="00097F85" w:rsidRPr="00097F85">
        <w:t>ounsel submitted that the Defendant has, contrary  to section 71(d) and section 75 of the Seychelles Code of Civil Procedure, not pleaded that he had a lawful right to enter unto parcel H6440; that the structures that have been  built on parcel H</w:t>
      </w:r>
      <w:r w:rsidR="00530B69">
        <w:t>6440 and on a property belonged</w:t>
      </w:r>
      <w:r w:rsidR="00097F85" w:rsidRPr="00097F85">
        <w:t xml:space="preserve"> to his brother or that the encroachment is bona fide or by mistake; or that only a small portion of land has been encroached upon and that grave injustice would  result if the court was to order the demolition of the structures.</w:t>
      </w:r>
    </w:p>
    <w:p w:rsidR="00097F85" w:rsidRDefault="00374E74" w:rsidP="00374E74">
      <w:pPr>
        <w:pStyle w:val="JudgmentText"/>
        <w:numPr>
          <w:ilvl w:val="0"/>
          <w:numId w:val="0"/>
        </w:numPr>
        <w:ind w:left="720" w:hanging="720"/>
      </w:pPr>
      <w:r>
        <w:t>[16]</w:t>
      </w:r>
      <w:r>
        <w:tab/>
      </w:r>
      <w:r w:rsidR="00097F85" w:rsidRPr="00097F85">
        <w:t xml:space="preserve">Learned Counsel submitted with regards to pronouncements made in judgments given in cases based on the same facts between the same parties, namely </w:t>
      </w:r>
      <w:r w:rsidR="00097F85" w:rsidRPr="00097F85">
        <w:rPr>
          <w:i/>
        </w:rPr>
        <w:t>Nanon vs T</w:t>
      </w:r>
      <w:r w:rsidR="00097F85">
        <w:rPr>
          <w:i/>
        </w:rPr>
        <w:t>h</w:t>
      </w:r>
      <w:r w:rsidR="00097F85" w:rsidRPr="00097F85">
        <w:rPr>
          <w:i/>
        </w:rPr>
        <w:t>yroomooldy SCA 41 of 2009 and T</w:t>
      </w:r>
      <w:r w:rsidR="00097F85">
        <w:rPr>
          <w:i/>
        </w:rPr>
        <w:t>h</w:t>
      </w:r>
      <w:r w:rsidR="00097F85" w:rsidRPr="00097F85">
        <w:rPr>
          <w:i/>
        </w:rPr>
        <w:t>yroomooldy vs Nanon SCA 01/05</w:t>
      </w:r>
      <w:r w:rsidR="00097F85" w:rsidRPr="00097F85">
        <w:t>. According to him based on these decisions this court is free to make any orders that it considers fit and that this court is not prohibited from applying article 555 of the Civil Code, if it considers that this article is applicable.</w:t>
      </w:r>
    </w:p>
    <w:p w:rsidR="00097F85" w:rsidRPr="00097F85" w:rsidRDefault="00374E74" w:rsidP="00374E74">
      <w:pPr>
        <w:pStyle w:val="JudgmentText"/>
        <w:numPr>
          <w:ilvl w:val="0"/>
          <w:numId w:val="0"/>
        </w:numPr>
        <w:ind w:left="720" w:hanging="720"/>
      </w:pPr>
      <w:r w:rsidRPr="00097F85">
        <w:t>[17]</w:t>
      </w:r>
      <w:r w:rsidRPr="00097F85">
        <w:tab/>
      </w:r>
      <w:r w:rsidR="00097F85" w:rsidRPr="00097F85">
        <w:t>In the alternative, the Learned Counsel submitted that the present case may</w:t>
      </w:r>
      <w:r w:rsidR="009D30E7">
        <w:t xml:space="preserve"> </w:t>
      </w:r>
      <w:r w:rsidR="00097F85" w:rsidRPr="00097F85">
        <w:t xml:space="preserve">not meet the conditions which would render article 555 applicable, in that the Defendant has not constructed the buildings partly on </w:t>
      </w:r>
      <w:r w:rsidR="009D30E7">
        <w:t xml:space="preserve">Parcel </w:t>
      </w:r>
      <w:r w:rsidR="00097F85" w:rsidRPr="00097F85">
        <w:t>H6440</w:t>
      </w:r>
      <w:r w:rsidR="00E6415E">
        <w:t xml:space="preserve"> and partly</w:t>
      </w:r>
      <w:r w:rsidR="00530B69">
        <w:t xml:space="preserve"> on his property</w:t>
      </w:r>
      <w:r w:rsidR="00097F85" w:rsidRPr="00097F85">
        <w:t>. The evidence, according to him, has o clearly established</w:t>
      </w:r>
      <w:r w:rsidR="009D30E7">
        <w:t xml:space="preserve"> </w:t>
      </w:r>
      <w:r w:rsidR="00097F85" w:rsidRPr="00097F85">
        <w:t>that the Defendant has not carried out any construct</w:t>
      </w:r>
      <w:r w:rsidR="00530B69">
        <w:t>ion on his parcel, namely H5355</w:t>
      </w:r>
      <w:r w:rsidR="00097F85" w:rsidRPr="00097F85">
        <w:t xml:space="preserve">, but instead has constructed the buildings partly on parcel H1798, belonging to Giselle Estro and partly on parcel H6440 belonging to the Plaintiff. According to him the Defendant has neither pleaded nor adduced any evidence that he had been authorized by Giselle Estro to construct the </w:t>
      </w:r>
      <w:r w:rsidR="009D30E7">
        <w:t>b</w:t>
      </w:r>
      <w:r w:rsidR="00097F85" w:rsidRPr="00097F85">
        <w:t>uildings on parcel H1798.</w:t>
      </w:r>
    </w:p>
    <w:p w:rsidR="00097F85" w:rsidRPr="00097F85" w:rsidRDefault="00097F85" w:rsidP="00097F85">
      <w:pPr>
        <w:spacing w:after="0" w:line="360" w:lineRule="auto"/>
        <w:rPr>
          <w:rFonts w:ascii="Times New Roman" w:hAnsi="Times New Roman" w:cs="Times New Roman"/>
          <w:b/>
          <w:sz w:val="24"/>
          <w:szCs w:val="24"/>
        </w:rPr>
      </w:pPr>
      <w:r w:rsidRPr="00097F85">
        <w:rPr>
          <w:rFonts w:ascii="Times New Roman" w:hAnsi="Times New Roman" w:cs="Times New Roman"/>
          <w:b/>
          <w:sz w:val="24"/>
          <w:szCs w:val="24"/>
        </w:rPr>
        <w:t>The Defendant’s submissions</w:t>
      </w:r>
    </w:p>
    <w:p w:rsidR="00097F85" w:rsidRDefault="00374E74" w:rsidP="00374E74">
      <w:pPr>
        <w:pStyle w:val="JudgmentText"/>
        <w:numPr>
          <w:ilvl w:val="0"/>
          <w:numId w:val="0"/>
        </w:numPr>
        <w:ind w:left="720" w:hanging="720"/>
      </w:pPr>
      <w:r>
        <w:t>[18]</w:t>
      </w:r>
      <w:r>
        <w:tab/>
      </w:r>
      <w:r w:rsidR="00097F85" w:rsidRPr="00097F85">
        <w:t>It is the Learned Counsel for Defendant</w:t>
      </w:r>
      <w:r w:rsidR="009D30E7">
        <w:t xml:space="preserve"> submission </w:t>
      </w:r>
      <w:r w:rsidR="00E6415E">
        <w:t>that</w:t>
      </w:r>
      <w:r w:rsidR="00097F85" w:rsidRPr="00097F85">
        <w:t xml:space="preserve"> evidence shows in no uncertain terms that a</w:t>
      </w:r>
      <w:r w:rsidR="00530B69">
        <w:t>t no point did owner of H535</w:t>
      </w:r>
      <w:r w:rsidR="00097F85" w:rsidRPr="00097F85">
        <w:t xml:space="preserve">5 used his parcel of land to encroach unto the Plaintiff’s parcel. According to his submission the evidence shows that the encroachment came from parcel H1798 which does not belong to the Defendant. Learned Counsel further submitted that no evidence was adduced as to whether or not </w:t>
      </w:r>
      <w:r w:rsidR="009D30E7">
        <w:t>C</w:t>
      </w:r>
      <w:r w:rsidR="00097F85" w:rsidRPr="00097F85">
        <w:t>ounsel for the Respondent before the Court of Appeal was the owner of parcel H1798 and therefore should have been made a necessary party to the proceedings by the Plaintiff.</w:t>
      </w:r>
    </w:p>
    <w:p w:rsidR="00097F85" w:rsidRPr="00097F85" w:rsidRDefault="00374E74" w:rsidP="00374E74">
      <w:pPr>
        <w:pStyle w:val="JudgmentText"/>
        <w:numPr>
          <w:ilvl w:val="0"/>
          <w:numId w:val="0"/>
        </w:numPr>
        <w:ind w:left="720" w:hanging="720"/>
      </w:pPr>
      <w:r w:rsidRPr="00097F85">
        <w:t>[19]</w:t>
      </w:r>
      <w:r w:rsidRPr="00097F85">
        <w:tab/>
      </w:r>
      <w:r w:rsidR="00097F85" w:rsidRPr="00097F85">
        <w:t>In his</w:t>
      </w:r>
      <w:r w:rsidR="00915D18">
        <w:t xml:space="preserve"> further</w:t>
      </w:r>
      <w:r w:rsidR="00097F85" w:rsidRPr="00097F85">
        <w:t xml:space="preserve"> submission he accepts the applicability of article 545 of the Civil Code in this case. However, notwithstanding this perceived applicability of this article, Learned Counsel submitted that the Defendant cannot be faulted for any act of encroachment as this article applies with regards to cases where a neighbo</w:t>
      </w:r>
      <w:r w:rsidR="00E74A60">
        <w:t>u</w:t>
      </w:r>
      <w:r w:rsidR="00097F85" w:rsidRPr="00097F85">
        <w:t>r builds partly on another’s property and the building comes over the neighbo</w:t>
      </w:r>
      <w:r w:rsidR="00E74A60">
        <w:t>u</w:t>
      </w:r>
      <w:r w:rsidR="00097F85" w:rsidRPr="00097F85">
        <w:t>r’s property from that of the adjoining owner. According to counsel, the Defendant is not the owner of H1798, being the parcel from which the encroachment originates and as such he could not have been the neighbo</w:t>
      </w:r>
      <w:r w:rsidR="00E74A60">
        <w:t>u</w:t>
      </w:r>
      <w:r w:rsidR="00097F85" w:rsidRPr="00097F85">
        <w:t>r who build over parcel H6440.</w:t>
      </w:r>
    </w:p>
    <w:p w:rsidR="00097F85" w:rsidRPr="00097F85" w:rsidRDefault="00097F85" w:rsidP="00097F85">
      <w:pPr>
        <w:pStyle w:val="JudgmentText"/>
        <w:numPr>
          <w:ilvl w:val="0"/>
          <w:numId w:val="0"/>
        </w:numPr>
        <w:rPr>
          <w:b/>
        </w:rPr>
      </w:pPr>
      <w:r w:rsidRPr="00097F85">
        <w:rPr>
          <w:b/>
        </w:rPr>
        <w:t>The law</w:t>
      </w:r>
    </w:p>
    <w:p w:rsidR="00097F85" w:rsidRPr="00097F85" w:rsidRDefault="00374E74" w:rsidP="00374E74">
      <w:pPr>
        <w:pStyle w:val="JudgmentText"/>
        <w:numPr>
          <w:ilvl w:val="0"/>
          <w:numId w:val="0"/>
        </w:numPr>
        <w:ind w:left="720" w:hanging="720"/>
      </w:pPr>
      <w:r w:rsidRPr="00097F85">
        <w:t>[20]</w:t>
      </w:r>
      <w:r w:rsidRPr="00097F85">
        <w:tab/>
      </w:r>
      <w:r w:rsidR="00097F85" w:rsidRPr="00097F85">
        <w:t>The provisions of the Civil Code that have their relevance in this case are articles 555 and 545 of the Civil Code. These two articles has over the years creates heavy jurisprudence in the area of neighbo</w:t>
      </w:r>
      <w:r w:rsidR="00E74A60">
        <w:t>u</w:t>
      </w:r>
      <w:r w:rsidR="00097F85" w:rsidRPr="00097F85">
        <w:t>rhood encroachment, that can be summarized as follows;</w:t>
      </w:r>
    </w:p>
    <w:p w:rsidR="00097F85" w:rsidRPr="00097F85" w:rsidRDefault="00374E74" w:rsidP="00374E74">
      <w:pPr>
        <w:pStyle w:val="JudgmentText"/>
        <w:numPr>
          <w:ilvl w:val="0"/>
          <w:numId w:val="0"/>
        </w:numPr>
        <w:ind w:left="720" w:hanging="720"/>
      </w:pPr>
      <w:r w:rsidRPr="00097F85">
        <w:t>[21]</w:t>
      </w:r>
      <w:r w:rsidRPr="00097F85">
        <w:tab/>
      </w:r>
      <w:r w:rsidR="00097F85" w:rsidRPr="00097F85">
        <w:t xml:space="preserve"> When the cultivation; construction; erection; and works has been effected entirely on the property of another, without any intrusion from one property over another, the owner of the encroached property is given a choice under article 555 of the Civil Code to either keep the cultivation; construction; erection and works wholly or partially, minus a sum in compensation or he can asked the trespasser to remove the encroachment at the trespasser’s cost.</w:t>
      </w:r>
    </w:p>
    <w:p w:rsidR="00097F85" w:rsidRDefault="00374E74" w:rsidP="00374E74">
      <w:pPr>
        <w:pStyle w:val="JudgmentText"/>
        <w:numPr>
          <w:ilvl w:val="0"/>
          <w:numId w:val="0"/>
        </w:numPr>
        <w:ind w:left="720" w:hanging="720"/>
      </w:pPr>
      <w:r>
        <w:t>[22]</w:t>
      </w:r>
      <w:r>
        <w:tab/>
      </w:r>
      <w:r w:rsidR="00097F85" w:rsidRPr="00097F85">
        <w:t xml:space="preserve">When the cultivation; construction; erection </w:t>
      </w:r>
      <w:r w:rsidR="00530B69">
        <w:t>and works</w:t>
      </w:r>
      <w:r w:rsidR="00097F85" w:rsidRPr="00097F85">
        <w:t xml:space="preserve"> partially</w:t>
      </w:r>
      <w:r w:rsidR="009D30E7">
        <w:t xml:space="preserve"> </w:t>
      </w:r>
      <w:r w:rsidR="00097F85" w:rsidRPr="00097F85">
        <w:t>emanates from one property and encroaches unto the property of another. That is when they proceed from one</w:t>
      </w:r>
      <w:r w:rsidR="00530B69">
        <w:t>’s</w:t>
      </w:r>
      <w:r w:rsidR="00097F85" w:rsidRPr="00097F85">
        <w:t xml:space="preserve"> property and protrudes over that of another. Here the law has provided for the demolition of the intruding cultivation; construction; erection and works through the application of article 545 of the Civil Code. The owner of the encroached property can insist on the removal of the encroachment and the court must accede to this request and cannot compel the encroached owner to accept damages in lieu.</w:t>
      </w:r>
    </w:p>
    <w:p w:rsidR="00097F85" w:rsidRDefault="00374E74" w:rsidP="00374E74">
      <w:pPr>
        <w:pStyle w:val="JudgmentText"/>
        <w:numPr>
          <w:ilvl w:val="0"/>
          <w:numId w:val="0"/>
        </w:numPr>
        <w:spacing w:after="0"/>
        <w:ind w:left="720" w:hanging="720"/>
      </w:pPr>
      <w:r>
        <w:t>[23]</w:t>
      </w:r>
      <w:r>
        <w:tab/>
      </w:r>
      <w:r w:rsidR="00097F85" w:rsidRPr="00097F85">
        <w:t>It has been held that these principles are based on the necessity to protect owners of property against expropriation of property, which can only</w:t>
      </w:r>
      <w:r w:rsidR="009D30E7">
        <w:t xml:space="preserve"> </w:t>
      </w:r>
      <w:r w:rsidR="00097F85" w:rsidRPr="00097F85">
        <w:t>be done in pursuance to a law and in the public interest under the Constitution.</w:t>
      </w:r>
    </w:p>
    <w:p w:rsidR="00097F85" w:rsidRPr="00097F85" w:rsidRDefault="00097F85" w:rsidP="00097F85">
      <w:pPr>
        <w:pStyle w:val="JudgmentText"/>
        <w:numPr>
          <w:ilvl w:val="0"/>
          <w:numId w:val="0"/>
        </w:numPr>
        <w:spacing w:after="0"/>
        <w:ind w:left="720"/>
      </w:pPr>
    </w:p>
    <w:p w:rsidR="00097F85" w:rsidRPr="00097F85" w:rsidRDefault="00374E74" w:rsidP="00374E74">
      <w:pPr>
        <w:pStyle w:val="JudgmentText"/>
        <w:numPr>
          <w:ilvl w:val="0"/>
          <w:numId w:val="0"/>
        </w:numPr>
        <w:ind w:left="720" w:hanging="720"/>
      </w:pPr>
      <w:r w:rsidRPr="00097F85">
        <w:t>[24]</w:t>
      </w:r>
      <w:r w:rsidRPr="00097F85">
        <w:tab/>
      </w:r>
      <w:r w:rsidR="00097F85" w:rsidRPr="00097F85">
        <w:t xml:space="preserve">In this day and age it is sometimes hard to believe that we can unintentionally </w:t>
      </w:r>
      <w:r w:rsidR="00915D18" w:rsidRPr="00097F85">
        <w:t>build</w:t>
      </w:r>
      <w:r w:rsidR="00097F85" w:rsidRPr="00097F85">
        <w:t xml:space="preserve"> on a neighbo</w:t>
      </w:r>
      <w:r w:rsidR="00E74A60">
        <w:t>u</w:t>
      </w:r>
      <w:r w:rsidR="00097F85" w:rsidRPr="00097F85">
        <w:t>ring property. However this is a common occurrence. The challenging nature of the topography of the contiguous land parcels; inadequate or lack of surveyed lands and the lack of boundary beacons are some of the reasons that are given for a neighbo</w:t>
      </w:r>
      <w:r w:rsidR="00E74A60">
        <w:t>u</w:t>
      </w:r>
      <w:r w:rsidR="00097F85" w:rsidRPr="00097F85">
        <w:t>r to partially or wholly construct or cultivate on another neighbo</w:t>
      </w:r>
      <w:r w:rsidR="00E74A60">
        <w:t>u</w:t>
      </w:r>
      <w:r w:rsidR="00097F85" w:rsidRPr="00097F85">
        <w:t>r’s property. However, the law as it is presently sta</w:t>
      </w:r>
      <w:r w:rsidR="00530B69">
        <w:t>nd does not consider the motive</w:t>
      </w:r>
      <w:r w:rsidR="00097F85" w:rsidRPr="00097F85">
        <w:t xml:space="preserve"> that prompted the encroachment to be relevant. Article 545 is applied </w:t>
      </w:r>
      <w:r w:rsidR="009D30E7">
        <w:t>strict</w:t>
      </w:r>
      <w:r w:rsidR="00915D18">
        <w:t>o</w:t>
      </w:r>
      <w:r w:rsidR="009D30E7">
        <w:t xml:space="preserve"> </w:t>
      </w:r>
      <w:r w:rsidR="00097F85" w:rsidRPr="00097F85">
        <w:t>sensu, irrespective of the intent of the defaulting party or parties.</w:t>
      </w:r>
    </w:p>
    <w:p w:rsidR="00097F85" w:rsidRPr="00097F85" w:rsidRDefault="00374E74" w:rsidP="00374E74">
      <w:pPr>
        <w:pStyle w:val="JudgmentText"/>
        <w:numPr>
          <w:ilvl w:val="0"/>
          <w:numId w:val="0"/>
        </w:numPr>
        <w:ind w:left="720" w:hanging="720"/>
      </w:pPr>
      <w:r w:rsidRPr="00097F85">
        <w:t>[25]</w:t>
      </w:r>
      <w:r w:rsidRPr="00097F85">
        <w:tab/>
      </w:r>
      <w:r w:rsidR="00097F85" w:rsidRPr="00097F85">
        <w:t>However, in some civil jurisdictions, such as France, the courts are increasingly, ordering for payment of damages instead of removal of the encroachment under Article 545.</w:t>
      </w:r>
      <w:r w:rsidR="009D30E7">
        <w:t xml:space="preserve"> </w:t>
      </w:r>
      <w:r w:rsidR="00097F85" w:rsidRPr="00097F85">
        <w:t>This happens</w:t>
      </w:r>
      <w:r w:rsidR="00E6415E">
        <w:t xml:space="preserve"> when the encroachment has been</w:t>
      </w:r>
      <w:r w:rsidR="00097F85" w:rsidRPr="00097F85">
        <w:t xml:space="preserve"> done in good faith and are minimal and </w:t>
      </w:r>
      <w:r w:rsidR="00915D18">
        <w:t xml:space="preserve">are </w:t>
      </w:r>
      <w:r w:rsidR="00097F85" w:rsidRPr="00097F85">
        <w:t>accidental or where the removal of the encroachment would consist an “</w:t>
      </w:r>
      <w:r w:rsidR="00097F85" w:rsidRPr="00097F85">
        <w:rPr>
          <w:i/>
        </w:rPr>
        <w:t>abus de droit</w:t>
      </w:r>
      <w:r w:rsidR="00097F85" w:rsidRPr="00097F85">
        <w:t>” by bringing about a relatively disproportionate loss and injustice upon the owner who caused the</w:t>
      </w:r>
      <w:r w:rsidR="009D30E7">
        <w:t xml:space="preserve"> </w:t>
      </w:r>
      <w:r w:rsidR="00097F85" w:rsidRPr="00097F85">
        <w:t xml:space="preserve">encroachment. This principle was enunciated in Seychelles in the Seychelles Court of </w:t>
      </w:r>
      <w:r w:rsidR="00097F85" w:rsidRPr="00097F85">
        <w:rPr>
          <w:i/>
        </w:rPr>
        <w:t>Appeal</w:t>
      </w:r>
      <w:r w:rsidR="009D30E7">
        <w:rPr>
          <w:i/>
        </w:rPr>
        <w:t xml:space="preserve"> </w:t>
      </w:r>
      <w:r w:rsidR="00915D18">
        <w:rPr>
          <w:i/>
        </w:rPr>
        <w:t xml:space="preserve">case </w:t>
      </w:r>
      <w:r w:rsidR="009D30E7">
        <w:rPr>
          <w:i/>
        </w:rPr>
        <w:t xml:space="preserve">of </w:t>
      </w:r>
      <w:r w:rsidR="00097F85" w:rsidRPr="00097F85">
        <w:rPr>
          <w:i/>
        </w:rPr>
        <w:t>Nanon vs Thyroomooldy SC</w:t>
      </w:r>
      <w:r w:rsidR="00E6415E">
        <w:rPr>
          <w:i/>
        </w:rPr>
        <w:t>A</w:t>
      </w:r>
      <w:r w:rsidR="00097F85" w:rsidRPr="00097F85">
        <w:rPr>
          <w:i/>
        </w:rPr>
        <w:t>41/09 and Mancienne vs Ah Time (2013) SLR 165.</w:t>
      </w:r>
    </w:p>
    <w:p w:rsidR="00097F85" w:rsidRPr="00097F85" w:rsidRDefault="00097F85" w:rsidP="00097F85">
      <w:pPr>
        <w:rPr>
          <w:rFonts w:ascii="Times New Roman" w:hAnsi="Times New Roman" w:cs="Times New Roman"/>
          <w:sz w:val="24"/>
          <w:szCs w:val="24"/>
        </w:rPr>
      </w:pPr>
    </w:p>
    <w:p w:rsidR="00097F85" w:rsidRPr="00097F85" w:rsidRDefault="00097F85" w:rsidP="00097F85">
      <w:pPr>
        <w:rPr>
          <w:rFonts w:ascii="Times New Roman" w:hAnsi="Times New Roman" w:cs="Times New Roman"/>
          <w:sz w:val="24"/>
          <w:szCs w:val="24"/>
        </w:rPr>
      </w:pPr>
    </w:p>
    <w:p w:rsidR="00097F85" w:rsidRPr="00097F85" w:rsidRDefault="00097F85" w:rsidP="00097F85">
      <w:pPr>
        <w:rPr>
          <w:rFonts w:ascii="Times New Roman" w:hAnsi="Times New Roman" w:cs="Times New Roman"/>
          <w:sz w:val="24"/>
          <w:szCs w:val="24"/>
        </w:rPr>
      </w:pP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Issues for determination</w:t>
      </w:r>
    </w:p>
    <w:p w:rsidR="00097F85" w:rsidRPr="00097F85" w:rsidRDefault="00374E74" w:rsidP="00374E74">
      <w:pPr>
        <w:pStyle w:val="JudgmentText"/>
        <w:numPr>
          <w:ilvl w:val="0"/>
          <w:numId w:val="0"/>
        </w:numPr>
        <w:ind w:left="720" w:hanging="720"/>
      </w:pPr>
      <w:r w:rsidRPr="00097F85">
        <w:t>[26]</w:t>
      </w:r>
      <w:r w:rsidRPr="00097F85">
        <w:tab/>
      </w:r>
      <w:r w:rsidR="00097F85" w:rsidRPr="00097F85">
        <w:t xml:space="preserve">I have scrutinized the pleadings and submissions of counsels in this case in the light of the facts of the case. Having done so I consider that the issue that has to be the subject matter of a determination by this court is whether the Defendant encroached </w:t>
      </w:r>
      <w:r w:rsidR="009D30E7">
        <w:t>on</w:t>
      </w:r>
      <w:r w:rsidR="00097F85" w:rsidRPr="00097F85">
        <w:t xml:space="preserve"> parcel H6440, belonging to the Plaintiff by building and cultivating thereon. Connected with this issue is whether the encroachment came from and emanated from a property of a third party or that of the Defendant and if that be the case, what is the legal implications of an encroachment that emanates from the prop</w:t>
      </w:r>
      <w:r w:rsidR="00530B69">
        <w:t>erty of a third party</w:t>
      </w:r>
      <w:r w:rsidR="00097F85" w:rsidRPr="00097F85">
        <w:t>.</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Discussions and analysis</w:t>
      </w:r>
    </w:p>
    <w:p w:rsidR="00097F85" w:rsidRPr="00097F85" w:rsidRDefault="0073644E" w:rsidP="00097F85">
      <w:pPr>
        <w:rPr>
          <w:rFonts w:ascii="Times New Roman" w:hAnsi="Times New Roman" w:cs="Times New Roman"/>
          <w:b/>
          <w:sz w:val="24"/>
          <w:szCs w:val="24"/>
        </w:rPr>
      </w:pPr>
      <w:r>
        <w:rPr>
          <w:rFonts w:ascii="Times New Roman" w:hAnsi="Times New Roman" w:cs="Times New Roman"/>
          <w:b/>
          <w:sz w:val="24"/>
          <w:szCs w:val="24"/>
        </w:rPr>
        <w:t>Article 555 or A</w:t>
      </w:r>
      <w:r w:rsidR="00097F85" w:rsidRPr="00097F85">
        <w:rPr>
          <w:rFonts w:ascii="Times New Roman" w:hAnsi="Times New Roman" w:cs="Times New Roman"/>
          <w:b/>
          <w:sz w:val="24"/>
          <w:szCs w:val="24"/>
        </w:rPr>
        <w:t>rticle 545</w:t>
      </w:r>
      <w:r w:rsidR="00E6415E">
        <w:rPr>
          <w:rFonts w:ascii="Times New Roman" w:hAnsi="Times New Roman" w:cs="Times New Roman"/>
          <w:b/>
          <w:sz w:val="24"/>
          <w:szCs w:val="24"/>
        </w:rPr>
        <w:t xml:space="preserve"> ?</w:t>
      </w:r>
    </w:p>
    <w:p w:rsidR="00097F85" w:rsidRPr="00097F85" w:rsidRDefault="00374E74" w:rsidP="00374E74">
      <w:pPr>
        <w:pStyle w:val="JudgmentText"/>
        <w:numPr>
          <w:ilvl w:val="0"/>
          <w:numId w:val="0"/>
        </w:numPr>
        <w:ind w:left="720" w:hanging="720"/>
      </w:pPr>
      <w:r w:rsidRPr="00097F85">
        <w:t>[27]</w:t>
      </w:r>
      <w:r w:rsidRPr="00097F85">
        <w:tab/>
      </w:r>
      <w:r w:rsidR="00097F85" w:rsidRPr="00097F85">
        <w:t xml:space="preserve">The learned Chief Justice of the Supreme Court had heard this case before in the case </w:t>
      </w:r>
      <w:r w:rsidR="00097F85" w:rsidRPr="00097F85">
        <w:rPr>
          <w:i/>
        </w:rPr>
        <w:t>Janine Thyroomooldy VS Michel Nanon</w:t>
      </w:r>
      <w:r w:rsidR="009D30E7">
        <w:rPr>
          <w:i/>
        </w:rPr>
        <w:t xml:space="preserve"> </w:t>
      </w:r>
      <w:r w:rsidR="00097F85" w:rsidRPr="00097F85">
        <w:rPr>
          <w:i/>
        </w:rPr>
        <w:t>(C/S 60/08</w:t>
      </w:r>
      <w:r w:rsidR="00097F85" w:rsidRPr="00097F85">
        <w:t xml:space="preserve">). He gave judgment in favour of the Plaintiff and against the Defendant. The Defendant appealed to the Court of Appeal on numerous grounds in the Court of Appeal case of </w:t>
      </w:r>
      <w:r w:rsidR="00097F85" w:rsidRPr="00097F85">
        <w:rPr>
          <w:i/>
        </w:rPr>
        <w:t>Michel Nanon</w:t>
      </w:r>
      <w:r w:rsidR="00E6415E">
        <w:rPr>
          <w:i/>
        </w:rPr>
        <w:t>vs Janine Thyroomooldy (SCA 41 o</w:t>
      </w:r>
      <w:r w:rsidR="009D30E7">
        <w:rPr>
          <w:i/>
        </w:rPr>
        <w:t>f</w:t>
      </w:r>
      <w:r w:rsidR="00097F85" w:rsidRPr="00097F85">
        <w:rPr>
          <w:i/>
        </w:rPr>
        <w:t xml:space="preserve"> 2009).</w:t>
      </w:r>
      <w:r w:rsidR="00097F85" w:rsidRPr="00097F85">
        <w:t xml:space="preserve"> The Court of Appeal gave judgment in favo</w:t>
      </w:r>
      <w:r w:rsidR="00E74A60">
        <w:t>u</w:t>
      </w:r>
      <w:r w:rsidR="00097F85" w:rsidRPr="00097F85">
        <w:t>r of the Appellant and dismissed and reversed the Supreme Court judgment. In the penultimate paragraph of its judgment that court held as follows</w:t>
      </w:r>
      <w:r w:rsidR="00097F85" w:rsidRPr="00097F85">
        <w:rPr>
          <w:i/>
        </w:rPr>
        <w:t>, “The learned Chief Justice erroneously applied Article 555 instead of Article 545 which is the correct article of the</w:t>
      </w:r>
      <w:r w:rsidR="009D30E7">
        <w:rPr>
          <w:i/>
        </w:rPr>
        <w:t xml:space="preserve"> </w:t>
      </w:r>
      <w:r w:rsidR="00530B69">
        <w:rPr>
          <w:i/>
        </w:rPr>
        <w:t>Civil Code</w:t>
      </w:r>
      <w:r w:rsidR="00097F85" w:rsidRPr="00097F85">
        <w:rPr>
          <w:i/>
        </w:rPr>
        <w:t xml:space="preserve"> applicable in this case. Such an error in respect of such a fundamental question is fatal; it has vitiated ab initio all the findings resulting from the application of the incorrect article”.</w:t>
      </w:r>
    </w:p>
    <w:p w:rsidR="00097F85" w:rsidRPr="00097F85" w:rsidRDefault="00374E74" w:rsidP="00374E74">
      <w:pPr>
        <w:pStyle w:val="JudgmentText"/>
        <w:numPr>
          <w:ilvl w:val="0"/>
          <w:numId w:val="0"/>
        </w:numPr>
        <w:ind w:left="720" w:hanging="720"/>
      </w:pPr>
      <w:r w:rsidRPr="00097F85">
        <w:t>[28]</w:t>
      </w:r>
      <w:r w:rsidRPr="00097F85">
        <w:tab/>
      </w:r>
      <w:r w:rsidR="00097F85" w:rsidRPr="00097F85">
        <w:t>Accordingly, this court find</w:t>
      </w:r>
      <w:r w:rsidR="00915D18">
        <w:t>s</w:t>
      </w:r>
      <w:r w:rsidR="00097F85" w:rsidRPr="00097F85">
        <w:t xml:space="preserve"> that it is bound by the decision of the Court of Appeal. The apex court has heard and made a determination on a point of law on an appeal from the Supreme Court. This Court is subject to that decision in pursuant to article 120 (1) of</w:t>
      </w:r>
      <w:r w:rsidR="00530B69">
        <w:t xml:space="preserve"> the Constitution. That finding</w:t>
      </w:r>
      <w:r w:rsidR="00097F85" w:rsidRPr="00097F85">
        <w:t xml:space="preserve"> was the basis of the reason for the decision</w:t>
      </w:r>
      <w:r w:rsidR="009D30E7">
        <w:t xml:space="preserve"> </w:t>
      </w:r>
      <w:r w:rsidR="00097F85" w:rsidRPr="00097F85">
        <w:t>of that appeal, accordingly this court finds itself legally bound to follow. Though there is</w:t>
      </w:r>
      <w:r w:rsidR="00E6415E">
        <w:t xml:space="preserve"> no</w:t>
      </w:r>
      <w:r w:rsidR="00097F85" w:rsidRPr="00097F85">
        <w:t xml:space="preserve"> binding precedent in the Constitution, this court finds that another bench of the Court of Appeal would most probably not revisit this decision in view of the clarity of their findings</w:t>
      </w:r>
      <w:r w:rsidR="00530B69">
        <w:t xml:space="preserve"> and the manifest error of the L</w:t>
      </w:r>
      <w:r w:rsidR="00097F85" w:rsidRPr="00097F85">
        <w:t>earned Chief Justice. Hence, though the court has been in</w:t>
      </w:r>
      <w:r w:rsidR="00530B69">
        <w:t>vited to consider otherwise by Learned C</w:t>
      </w:r>
      <w:r w:rsidR="00097F85" w:rsidRPr="00097F85">
        <w:t>ounsel for the Plaintiff,</w:t>
      </w:r>
      <w:r w:rsidR="009D30E7">
        <w:t xml:space="preserve"> </w:t>
      </w:r>
      <w:r w:rsidR="00097F85" w:rsidRPr="00097F85">
        <w:t xml:space="preserve">I would not seek to reverse this determination of the Court of Appeal. I accordingly find that the correct article of the Civil Code that </w:t>
      </w:r>
      <w:r w:rsidR="00915D18">
        <w:t>will</w:t>
      </w:r>
      <w:r w:rsidR="00097F85" w:rsidRPr="00097F85">
        <w:t xml:space="preserve"> be applicable in this case is article 545.</w:t>
      </w:r>
    </w:p>
    <w:p w:rsidR="00097F85" w:rsidRPr="00097F85" w:rsidRDefault="00097F85" w:rsidP="00097F85">
      <w:pPr>
        <w:spacing w:after="0" w:line="360" w:lineRule="auto"/>
        <w:jc w:val="both"/>
        <w:rPr>
          <w:rFonts w:ascii="Times New Roman" w:hAnsi="Times New Roman" w:cs="Times New Roman"/>
          <w:b/>
          <w:sz w:val="24"/>
          <w:szCs w:val="24"/>
        </w:rPr>
      </w:pPr>
      <w:r w:rsidRPr="00097F85">
        <w:rPr>
          <w:rFonts w:ascii="Times New Roman" w:hAnsi="Times New Roman" w:cs="Times New Roman"/>
          <w:b/>
          <w:sz w:val="24"/>
          <w:szCs w:val="24"/>
        </w:rPr>
        <w:t>The encroachment</w:t>
      </w:r>
    </w:p>
    <w:p w:rsidR="00097F85" w:rsidRDefault="00374E74" w:rsidP="00374E74">
      <w:pPr>
        <w:pStyle w:val="JudgmentText"/>
        <w:numPr>
          <w:ilvl w:val="0"/>
          <w:numId w:val="0"/>
        </w:numPr>
        <w:ind w:left="720" w:hanging="720"/>
      </w:pPr>
      <w:r>
        <w:t>[29]</w:t>
      </w:r>
      <w:r>
        <w:tab/>
      </w:r>
      <w:r w:rsidR="00097F85" w:rsidRPr="00097F85">
        <w:t>First and foremost this court has to decide whether or not there is an encroachment. In that respect I find that the following are uncontroverted evidence on record. Parcel H6440 is owned by the Plaintiff;</w:t>
      </w:r>
      <w:r w:rsidR="009D30E7">
        <w:t xml:space="preserve"> </w:t>
      </w:r>
      <w:r w:rsidR="00097F85" w:rsidRPr="00097F85">
        <w:t>parcel H5355 is owned by the Defendant; Parcel H1798 is owned by Giselle Estro, the sister of the Defendant.</w:t>
      </w:r>
      <w:r w:rsidR="009D30E7">
        <w:t xml:space="preserve"> </w:t>
      </w:r>
      <w:r w:rsidR="00E6415E">
        <w:t>Further t</w:t>
      </w:r>
      <w:r w:rsidR="00097F85" w:rsidRPr="00097F85">
        <w:t>hat the Defendant</w:t>
      </w:r>
      <w:r w:rsidR="00915D18">
        <w:t xml:space="preserve"> has </w:t>
      </w:r>
      <w:r w:rsidR="00097F85" w:rsidRPr="00097F85">
        <w:t xml:space="preserve">built or caused to be built two structures , one in corrugated iron sheet another in bricks and that the Defendant cultivated an area  with banana; cassava and pawpaw trees. The exact location of the impugned structures </w:t>
      </w:r>
      <w:r w:rsidR="00E6415E">
        <w:t>and cultivation</w:t>
      </w:r>
      <w:r w:rsidR="009D30E7">
        <w:t xml:space="preserve"> </w:t>
      </w:r>
      <w:r w:rsidR="00097F85" w:rsidRPr="00097F85">
        <w:t>ar</w:t>
      </w:r>
      <w:r w:rsidR="00530B69">
        <w:t>e however disputed by the parties.</w:t>
      </w:r>
    </w:p>
    <w:p w:rsidR="00097F85" w:rsidRDefault="00374E74" w:rsidP="00374E74">
      <w:pPr>
        <w:pStyle w:val="JudgmentText"/>
        <w:numPr>
          <w:ilvl w:val="0"/>
          <w:numId w:val="0"/>
        </w:numPr>
        <w:ind w:left="720" w:hanging="720"/>
      </w:pPr>
      <w:r>
        <w:t>[30]</w:t>
      </w:r>
      <w:r>
        <w:tab/>
      </w:r>
      <w:r w:rsidR="00097F85" w:rsidRPr="00097F85">
        <w:t xml:space="preserve">The Plaintiff testified that the two houses have been built by the Defendant partly on H1798 and partly on H6440 and that a cultivation has been carried out by the Defendant on her property. The Defendant on the other hand denies this fact. However his evidence under cross examination, taken as a whole, is that he does not know whether or not he has encroached </w:t>
      </w:r>
      <w:r w:rsidR="00915D18">
        <w:t>on</w:t>
      </w:r>
      <w:r w:rsidR="00097F85" w:rsidRPr="00097F85">
        <w:t xml:space="preserve"> parcel H6440 as he build the two structures prior to the Plaintiff purchasing parcel H6440</w:t>
      </w:r>
      <w:r w:rsidR="00915D18">
        <w:t xml:space="preserve">. </w:t>
      </w:r>
      <w:r w:rsidR="00097F85" w:rsidRPr="00097F85">
        <w:t>Here is some of this testimo</w:t>
      </w:r>
      <w:r w:rsidR="00530B69">
        <w:t>ny in that regards;</w:t>
      </w:r>
    </w:p>
    <w:p w:rsidR="00097F85" w:rsidRDefault="00097F85" w:rsidP="00097F85">
      <w:pPr>
        <w:pStyle w:val="JudgmentText"/>
        <w:numPr>
          <w:ilvl w:val="0"/>
          <w:numId w:val="0"/>
        </w:numPr>
        <w:ind w:left="1440" w:hanging="720"/>
      </w:pPr>
      <w:r>
        <w:t>Q.</w:t>
      </w:r>
      <w:r>
        <w:tab/>
      </w:r>
      <w:r w:rsidRPr="00530B69">
        <w:rPr>
          <w:i/>
        </w:rPr>
        <w:t>“I put it to you that the two houses which you’ve built on the parcel of Mrs Thyroomooldy you’ve built them without the consent of Mrs Thyroomooldy?</w:t>
      </w:r>
    </w:p>
    <w:p w:rsidR="00097F85" w:rsidRP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sz w:val="24"/>
          <w:szCs w:val="24"/>
        </w:rPr>
        <w:t>A.</w:t>
      </w:r>
      <w:r>
        <w:tab/>
      </w:r>
      <w:r w:rsidRPr="00097F85">
        <w:rPr>
          <w:rFonts w:ascii="Times New Roman" w:hAnsi="Times New Roman" w:cs="Times New Roman"/>
          <w:i/>
          <w:sz w:val="24"/>
          <w:szCs w:val="24"/>
        </w:rPr>
        <w:t>When I was building the house she was not how I get the consent of Mrs</w:t>
      </w:r>
      <w:r w:rsidR="00915D18">
        <w:rPr>
          <w:rFonts w:ascii="Times New Roman" w:hAnsi="Times New Roman" w:cs="Times New Roman"/>
          <w:i/>
          <w:sz w:val="24"/>
          <w:szCs w:val="24"/>
        </w:rPr>
        <w:t xml:space="preserve"> </w:t>
      </w:r>
      <w:r w:rsidRPr="00097F85">
        <w:rPr>
          <w:rFonts w:ascii="Times New Roman" w:hAnsi="Times New Roman" w:cs="Times New Roman"/>
          <w:i/>
          <w:sz w:val="24"/>
          <w:szCs w:val="24"/>
        </w:rPr>
        <w:t>Thyroomooldy. This is a family land he received a small part of that land so you know when you received a small and she wants a bigger part of it. Because where my brother sold her she has built a big wall.</w:t>
      </w:r>
    </w:p>
    <w:p w:rsidR="00097F85" w:rsidRDefault="00097F85" w:rsidP="00097F85">
      <w:pPr>
        <w:pStyle w:val="JudgmentText"/>
        <w:numPr>
          <w:ilvl w:val="0"/>
          <w:numId w:val="0"/>
        </w:numPr>
        <w:spacing w:after="0"/>
        <w:ind w:left="1440" w:hanging="720"/>
      </w:pPr>
    </w:p>
    <w:p w:rsidR="00097F85" w:rsidRPr="00097F85" w:rsidRDefault="00097F85" w:rsidP="00097F85">
      <w:pPr>
        <w:spacing w:after="0" w:line="360" w:lineRule="auto"/>
        <w:ind w:left="1440" w:hanging="720"/>
        <w:rPr>
          <w:rFonts w:ascii="Times New Roman" w:hAnsi="Times New Roman" w:cs="Times New Roman"/>
          <w:i/>
          <w:sz w:val="24"/>
          <w:szCs w:val="24"/>
        </w:rPr>
      </w:pPr>
      <w:r>
        <w:rPr>
          <w:rFonts w:ascii="Times New Roman" w:hAnsi="Times New Roman" w:cs="Times New Roman"/>
          <w:i/>
          <w:sz w:val="24"/>
          <w:szCs w:val="24"/>
        </w:rPr>
        <w:t>Q.</w:t>
      </w:r>
      <w:r>
        <w:rPr>
          <w:rFonts w:ascii="Times New Roman" w:hAnsi="Times New Roman" w:cs="Times New Roman"/>
          <w:i/>
          <w:sz w:val="24"/>
          <w:szCs w:val="24"/>
        </w:rPr>
        <w:tab/>
        <w:t>“</w:t>
      </w:r>
      <w:r w:rsidRPr="00097F85">
        <w:rPr>
          <w:rFonts w:ascii="Times New Roman" w:hAnsi="Times New Roman" w:cs="Times New Roman"/>
          <w:i/>
          <w:sz w:val="24"/>
          <w:szCs w:val="24"/>
        </w:rPr>
        <w:t>Now I put to you also that where you ha</w:t>
      </w:r>
      <w:r w:rsidR="00915D18">
        <w:rPr>
          <w:rFonts w:ascii="Times New Roman" w:hAnsi="Times New Roman" w:cs="Times New Roman"/>
          <w:i/>
          <w:sz w:val="24"/>
          <w:szCs w:val="24"/>
        </w:rPr>
        <w:t>d been</w:t>
      </w:r>
      <w:r w:rsidRPr="00097F85">
        <w:rPr>
          <w:rFonts w:ascii="Times New Roman" w:hAnsi="Times New Roman" w:cs="Times New Roman"/>
          <w:i/>
          <w:sz w:val="24"/>
          <w:szCs w:val="24"/>
        </w:rPr>
        <w:t xml:space="preserve"> cultivated on her land, growing and cultivating the cassava trees , the papaya trees’ banana trees you have done so without her consent?</w:t>
      </w:r>
    </w:p>
    <w:p w:rsidR="00097F85" w:rsidRP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“When she came I was already there on the land how can I ask her for consent when I was already there living on that land</w:t>
      </w:r>
    </w:p>
    <w:p w:rsidR="00097F85" w:rsidRPr="00097F85" w:rsidRDefault="00097F85" w:rsidP="00097F85">
      <w:pPr>
        <w:spacing w:after="0" w:line="360" w:lineRule="auto"/>
        <w:ind w:left="1440" w:hanging="720"/>
        <w:rPr>
          <w:rFonts w:ascii="Times New Roman" w:hAnsi="Times New Roman" w:cs="Times New Roman"/>
          <w:i/>
          <w:sz w:val="24"/>
          <w:szCs w:val="24"/>
        </w:rPr>
      </w:pPr>
    </w:p>
    <w:p w:rsidR="00915D18"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00915D18">
        <w:rPr>
          <w:rFonts w:ascii="Times New Roman" w:hAnsi="Times New Roman" w:cs="Times New Roman"/>
          <w:i/>
          <w:sz w:val="24"/>
          <w:szCs w:val="24"/>
        </w:rPr>
        <w:t xml:space="preserve">Now I put it to you that where you had been cultivating on her land growing and cultivating the cassava trees, the papaya trees, banana trees, you have done without her consent  </w:t>
      </w:r>
    </w:p>
    <w:p w:rsidR="00915D18" w:rsidRPr="00374E74" w:rsidRDefault="00374E74" w:rsidP="00374E74">
      <w:pPr>
        <w:spacing w:after="0" w:line="360" w:lineRule="auto"/>
        <w:ind w:left="1440" w:hanging="720"/>
        <w:rPr>
          <w:rFonts w:ascii="Times New Roman" w:hAnsi="Times New Roman" w:cs="Times New Roman"/>
          <w:i/>
          <w:sz w:val="24"/>
          <w:szCs w:val="24"/>
        </w:rPr>
      </w:pPr>
      <w:r>
        <w:rPr>
          <w:rFonts w:ascii="Times New Roman" w:hAnsi="Times New Roman" w:cs="Times New Roman"/>
          <w:i/>
          <w:sz w:val="24"/>
          <w:szCs w:val="24"/>
        </w:rPr>
        <w:t>A.</w:t>
      </w:r>
      <w:r>
        <w:rPr>
          <w:rFonts w:ascii="Times New Roman" w:hAnsi="Times New Roman" w:cs="Times New Roman"/>
          <w:i/>
          <w:sz w:val="24"/>
          <w:szCs w:val="24"/>
        </w:rPr>
        <w:tab/>
      </w:r>
      <w:r w:rsidR="00915D18" w:rsidRPr="00374E74">
        <w:rPr>
          <w:rFonts w:ascii="Times New Roman" w:hAnsi="Times New Roman" w:cs="Times New Roman"/>
          <w:i/>
          <w:sz w:val="24"/>
          <w:szCs w:val="24"/>
        </w:rPr>
        <w:t>When she came I was already there on the land how can I ask her for consent when I was living there.</w:t>
      </w:r>
    </w:p>
    <w:p w:rsidR="00915D18" w:rsidRDefault="00915D18" w:rsidP="00915D18">
      <w:pPr>
        <w:pStyle w:val="ListParagraph"/>
        <w:spacing w:after="0" w:line="360" w:lineRule="auto"/>
        <w:ind w:left="1440"/>
        <w:rPr>
          <w:rFonts w:ascii="Times New Roman" w:hAnsi="Times New Roman" w:cs="Times New Roman"/>
          <w:i/>
          <w:sz w:val="24"/>
          <w:szCs w:val="24"/>
        </w:rPr>
      </w:pPr>
    </w:p>
    <w:p w:rsidR="00097F85" w:rsidRPr="00374E74" w:rsidRDefault="00374E74" w:rsidP="00374E74">
      <w:pPr>
        <w:spacing w:after="0" w:line="360" w:lineRule="auto"/>
        <w:ind w:left="1440" w:hanging="720"/>
        <w:rPr>
          <w:rFonts w:ascii="Times New Roman" w:hAnsi="Times New Roman" w:cs="Times New Roman"/>
          <w:i/>
          <w:sz w:val="24"/>
          <w:szCs w:val="24"/>
        </w:rPr>
      </w:pPr>
      <w:r w:rsidRPr="00915D18">
        <w:rPr>
          <w:rFonts w:ascii="Times New Roman" w:hAnsi="Times New Roman" w:cs="Times New Roman"/>
          <w:i/>
          <w:sz w:val="24"/>
          <w:szCs w:val="24"/>
        </w:rPr>
        <w:t>A.</w:t>
      </w:r>
      <w:r w:rsidRPr="00915D18">
        <w:rPr>
          <w:rFonts w:ascii="Times New Roman" w:hAnsi="Times New Roman" w:cs="Times New Roman"/>
          <w:i/>
          <w:sz w:val="24"/>
          <w:szCs w:val="24"/>
        </w:rPr>
        <w:tab/>
      </w:r>
      <w:r w:rsidR="00097F85" w:rsidRPr="00374E74">
        <w:rPr>
          <w:rFonts w:ascii="Times New Roman" w:hAnsi="Times New Roman" w:cs="Times New Roman"/>
          <w:i/>
          <w:sz w:val="24"/>
          <w:szCs w:val="24"/>
        </w:rPr>
        <w:t>In fact Mr</w:t>
      </w:r>
      <w:r w:rsidR="00915D18" w:rsidRPr="00374E74">
        <w:rPr>
          <w:rFonts w:ascii="Times New Roman" w:hAnsi="Times New Roman" w:cs="Times New Roman"/>
          <w:i/>
          <w:sz w:val="24"/>
          <w:szCs w:val="24"/>
        </w:rPr>
        <w:t xml:space="preserve"> </w:t>
      </w:r>
      <w:r w:rsidR="00097F85" w:rsidRPr="00374E74">
        <w:rPr>
          <w:rFonts w:ascii="Times New Roman" w:hAnsi="Times New Roman" w:cs="Times New Roman"/>
          <w:i/>
          <w:sz w:val="24"/>
          <w:szCs w:val="24"/>
        </w:rPr>
        <w:t>Nanon you started encroaching on her parcel building the two hou</w:t>
      </w:r>
      <w:r w:rsidR="00E6415E" w:rsidRPr="00374E74">
        <w:rPr>
          <w:rFonts w:ascii="Times New Roman" w:hAnsi="Times New Roman" w:cs="Times New Roman"/>
          <w:i/>
          <w:sz w:val="24"/>
          <w:szCs w:val="24"/>
        </w:rPr>
        <w:t>ses and cultivating</w:t>
      </w:r>
      <w:r w:rsidR="00915D18" w:rsidRPr="00374E74">
        <w:rPr>
          <w:rFonts w:ascii="Times New Roman" w:hAnsi="Times New Roman" w:cs="Times New Roman"/>
          <w:i/>
          <w:sz w:val="24"/>
          <w:szCs w:val="24"/>
        </w:rPr>
        <w:t xml:space="preserve"> on the Parcel </w:t>
      </w:r>
      <w:r w:rsidR="00E6415E" w:rsidRPr="00374E74">
        <w:rPr>
          <w:rFonts w:ascii="Times New Roman" w:hAnsi="Times New Roman" w:cs="Times New Roman"/>
          <w:i/>
          <w:sz w:val="24"/>
          <w:szCs w:val="24"/>
        </w:rPr>
        <w:t xml:space="preserve"> </w:t>
      </w:r>
      <w:r w:rsidR="00097F85" w:rsidRPr="00374E74">
        <w:rPr>
          <w:rFonts w:ascii="Times New Roman" w:hAnsi="Times New Roman" w:cs="Times New Roman"/>
          <w:i/>
          <w:sz w:val="24"/>
          <w:szCs w:val="24"/>
        </w:rPr>
        <w:t xml:space="preserve">around </w:t>
      </w:r>
      <w:r w:rsidR="00915D18" w:rsidRPr="00374E74">
        <w:rPr>
          <w:rFonts w:ascii="Times New Roman" w:hAnsi="Times New Roman" w:cs="Times New Roman"/>
          <w:i/>
          <w:sz w:val="24"/>
          <w:szCs w:val="24"/>
        </w:rPr>
        <w:t xml:space="preserve">year </w:t>
      </w:r>
      <w:r w:rsidR="00097F85" w:rsidRPr="00374E74">
        <w:rPr>
          <w:rFonts w:ascii="Times New Roman" w:hAnsi="Times New Roman" w:cs="Times New Roman"/>
          <w:i/>
          <w:sz w:val="24"/>
          <w:szCs w:val="24"/>
        </w:rPr>
        <w:t>2004, 2005 correct it was during th</w:t>
      </w:r>
      <w:r w:rsidR="00915D18" w:rsidRPr="00374E74">
        <w:rPr>
          <w:rFonts w:ascii="Times New Roman" w:hAnsi="Times New Roman" w:cs="Times New Roman"/>
          <w:i/>
          <w:sz w:val="24"/>
          <w:szCs w:val="24"/>
        </w:rPr>
        <w:t>at</w:t>
      </w:r>
      <w:r w:rsidR="00097F85" w:rsidRPr="00374E74">
        <w:rPr>
          <w:rFonts w:ascii="Times New Roman" w:hAnsi="Times New Roman" w:cs="Times New Roman"/>
          <w:i/>
          <w:sz w:val="24"/>
          <w:szCs w:val="24"/>
        </w:rPr>
        <w:t xml:space="preserve"> time that you started illegal encroachment?</w:t>
      </w:r>
    </w:p>
    <w:p w:rsid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That I don’t know I was already</w:t>
      </w:r>
      <w:r w:rsidR="00915D18">
        <w:rPr>
          <w:rFonts w:ascii="Times New Roman" w:hAnsi="Times New Roman" w:cs="Times New Roman"/>
          <w:i/>
          <w:sz w:val="24"/>
          <w:szCs w:val="24"/>
        </w:rPr>
        <w:t xml:space="preserve"> there</w:t>
      </w:r>
      <w:r w:rsidRPr="00097F85">
        <w:rPr>
          <w:rFonts w:ascii="Times New Roman" w:hAnsi="Times New Roman" w:cs="Times New Roman"/>
          <w:i/>
          <w:sz w:val="24"/>
          <w:szCs w:val="24"/>
        </w:rPr>
        <w:t xml:space="preserve">  when she came to live on that land.</w:t>
      </w:r>
      <w:r w:rsidR="00530B69">
        <w:rPr>
          <w:rFonts w:ascii="Times New Roman" w:hAnsi="Times New Roman" w:cs="Times New Roman"/>
          <w:i/>
          <w:sz w:val="24"/>
          <w:szCs w:val="24"/>
        </w:rPr>
        <w:t xml:space="preserve"> I don’t know if it was in 2004,</w:t>
      </w:r>
      <w:r w:rsidR="00915D18">
        <w:rPr>
          <w:rFonts w:ascii="Times New Roman" w:hAnsi="Times New Roman" w:cs="Times New Roman"/>
          <w:i/>
          <w:sz w:val="24"/>
          <w:szCs w:val="24"/>
        </w:rPr>
        <w:t xml:space="preserve"> </w:t>
      </w:r>
      <w:r w:rsidRPr="00097F85">
        <w:rPr>
          <w:rFonts w:ascii="Times New Roman" w:hAnsi="Times New Roman" w:cs="Times New Roman"/>
          <w:i/>
          <w:sz w:val="24"/>
          <w:szCs w:val="24"/>
        </w:rPr>
        <w:t>2005 or 2006.</w:t>
      </w:r>
    </w:p>
    <w:p w:rsidR="00097F85" w:rsidRPr="00097F85" w:rsidRDefault="00097F85" w:rsidP="00097F85">
      <w:pPr>
        <w:spacing w:after="0" w:line="360" w:lineRule="auto"/>
        <w:ind w:left="1440" w:hanging="720"/>
        <w:rPr>
          <w:rFonts w:ascii="Times New Roman" w:hAnsi="Times New Roman" w:cs="Times New Roman"/>
          <w:i/>
          <w:sz w:val="24"/>
          <w:szCs w:val="24"/>
        </w:rPr>
      </w:pPr>
    </w:p>
    <w:p w:rsidR="00097F85" w:rsidRPr="00097F85" w:rsidRDefault="00097F85" w:rsidP="00915D18">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00915D18">
        <w:rPr>
          <w:rFonts w:ascii="Times New Roman" w:hAnsi="Times New Roman" w:cs="Times New Roman"/>
          <w:i/>
          <w:sz w:val="24"/>
          <w:szCs w:val="24"/>
        </w:rPr>
        <w:t>I</w:t>
      </w:r>
      <w:r w:rsidRPr="00097F85">
        <w:rPr>
          <w:rFonts w:ascii="Times New Roman" w:hAnsi="Times New Roman" w:cs="Times New Roman"/>
          <w:i/>
          <w:sz w:val="24"/>
          <w:szCs w:val="24"/>
        </w:rPr>
        <w:t xml:space="preserve">in fact you did MrNanon after the judgment of the Court of Appeal in April 2011 you took liberty </w:t>
      </w:r>
      <w:r w:rsidR="00915D18">
        <w:rPr>
          <w:rFonts w:ascii="Times New Roman" w:hAnsi="Times New Roman" w:cs="Times New Roman"/>
          <w:i/>
          <w:sz w:val="24"/>
          <w:szCs w:val="24"/>
        </w:rPr>
        <w:t xml:space="preserve">to </w:t>
      </w:r>
      <w:r w:rsidRPr="00097F85">
        <w:rPr>
          <w:rFonts w:ascii="Times New Roman" w:hAnsi="Times New Roman" w:cs="Times New Roman"/>
          <w:i/>
          <w:sz w:val="24"/>
          <w:szCs w:val="24"/>
        </w:rPr>
        <w:t>now further extend your encroachment on to parcel H6440 this is what you did , is that correct?</w:t>
      </w:r>
    </w:p>
    <w:p w:rsidR="00097F85" w:rsidRDefault="00097F85" w:rsidP="00915D18">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 xml:space="preserve">That I don’t know because I don’t really know anything about papers  like </w:t>
      </w:r>
      <w:r>
        <w:rPr>
          <w:rFonts w:ascii="Times New Roman" w:hAnsi="Times New Roman" w:cs="Times New Roman"/>
          <w:i/>
          <w:sz w:val="24"/>
          <w:szCs w:val="24"/>
        </w:rPr>
        <w:t>I’</w:t>
      </w:r>
      <w:r w:rsidRPr="00097F85">
        <w:rPr>
          <w:rFonts w:ascii="Times New Roman" w:hAnsi="Times New Roman" w:cs="Times New Roman"/>
          <w:i/>
          <w:sz w:val="24"/>
          <w:szCs w:val="24"/>
        </w:rPr>
        <w:t>ve already stated earlier when she came to live on that property  I was already there living on the land”</w:t>
      </w:r>
    </w:p>
    <w:p w:rsidR="00097F85" w:rsidRPr="00097F85" w:rsidRDefault="00097F85" w:rsidP="00097F85">
      <w:pPr>
        <w:ind w:left="1440" w:hanging="720"/>
        <w:rPr>
          <w:rFonts w:ascii="Times New Roman" w:hAnsi="Times New Roman" w:cs="Times New Roman"/>
          <w:i/>
          <w:sz w:val="24"/>
          <w:szCs w:val="24"/>
        </w:rPr>
      </w:pPr>
    </w:p>
    <w:p w:rsidR="00097F85" w:rsidRPr="00097F85" w:rsidRDefault="00374E74" w:rsidP="00374E74">
      <w:pPr>
        <w:pStyle w:val="JudgmentText"/>
        <w:numPr>
          <w:ilvl w:val="0"/>
          <w:numId w:val="0"/>
        </w:numPr>
        <w:ind w:left="720" w:hanging="720"/>
      </w:pPr>
      <w:r w:rsidRPr="00097F85">
        <w:t>[31]</w:t>
      </w:r>
      <w:r w:rsidRPr="00097F85">
        <w:tab/>
      </w:r>
      <w:r w:rsidR="00097F85" w:rsidRPr="00097F85">
        <w:t>As regards the plantation, the Defendant claims that the plants found on his property are planted by him, whilst those near on the Plainti</w:t>
      </w:r>
      <w:r w:rsidR="00E74A60">
        <w:t>f</w:t>
      </w:r>
      <w:r w:rsidR="00097F85" w:rsidRPr="00097F85">
        <w:t>f’s property have grown</w:t>
      </w:r>
      <w:r w:rsidR="00530B69">
        <w:t xml:space="preserve"> up</w:t>
      </w:r>
      <w:r w:rsidR="00097F85" w:rsidRPr="00097F85">
        <w:t xml:space="preserve"> by themselves and not of his doings.</w:t>
      </w:r>
      <w:r w:rsidR="00915D18">
        <w:t xml:space="preserve"> </w:t>
      </w:r>
      <w:r w:rsidR="00097F85" w:rsidRPr="00097F85">
        <w:t xml:space="preserve">The Defendant was cross examined on the content of exhibit P5, </w:t>
      </w:r>
      <w:r w:rsidR="00915D18">
        <w:t xml:space="preserve">which </w:t>
      </w:r>
      <w:r w:rsidR="00097F85" w:rsidRPr="00097F85">
        <w:t>show</w:t>
      </w:r>
      <w:r w:rsidR="00915D18">
        <w:t>s</w:t>
      </w:r>
      <w:r w:rsidR="00097F85" w:rsidRPr="00097F85">
        <w:t xml:space="preserve"> the plantation. The following proceedi</w:t>
      </w:r>
      <w:r w:rsidR="00530B69">
        <w:t>ngs are relevant in th</w:t>
      </w:r>
      <w:r w:rsidR="00915D18">
        <w:t>at</w:t>
      </w:r>
      <w:r w:rsidR="00530B69">
        <w:t xml:space="preserve"> respect</w:t>
      </w:r>
      <w:r w:rsidR="00097F85" w:rsidRPr="00097F85">
        <w:t>;</w:t>
      </w:r>
    </w:p>
    <w:p w:rsidR="00097F85" w:rsidRPr="00097F85" w:rsidRDefault="00097F85" w:rsidP="00097F85">
      <w:pPr>
        <w:spacing w:after="0" w:line="360" w:lineRule="auto"/>
        <w:ind w:firstLine="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Pr="00097F85">
        <w:rPr>
          <w:rFonts w:ascii="Times New Roman" w:hAnsi="Times New Roman" w:cs="Times New Roman"/>
          <w:i/>
          <w:sz w:val="24"/>
          <w:szCs w:val="24"/>
        </w:rPr>
        <w:t>“ So this is your house?</w:t>
      </w:r>
    </w:p>
    <w:p w:rsidR="00097F85" w:rsidRDefault="00097F85" w:rsidP="00097F85">
      <w:pPr>
        <w:spacing w:after="0" w:line="360" w:lineRule="auto"/>
        <w:ind w:firstLine="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Yes the one sho</w:t>
      </w:r>
      <w:r w:rsidR="00915D18">
        <w:rPr>
          <w:rFonts w:ascii="Times New Roman" w:hAnsi="Times New Roman" w:cs="Times New Roman"/>
          <w:i/>
          <w:sz w:val="24"/>
          <w:szCs w:val="24"/>
        </w:rPr>
        <w:t>wn</w:t>
      </w:r>
      <w:r w:rsidRPr="00097F85">
        <w:rPr>
          <w:rFonts w:ascii="Times New Roman" w:hAnsi="Times New Roman" w:cs="Times New Roman"/>
          <w:i/>
          <w:sz w:val="24"/>
          <w:szCs w:val="24"/>
        </w:rPr>
        <w:t xml:space="preserve"> with red roof</w:t>
      </w:r>
      <w:r w:rsidR="00915D18">
        <w:rPr>
          <w:rFonts w:ascii="Times New Roman" w:hAnsi="Times New Roman" w:cs="Times New Roman"/>
          <w:i/>
          <w:sz w:val="24"/>
          <w:szCs w:val="24"/>
        </w:rPr>
        <w:t xml:space="preserve"> it is</w:t>
      </w:r>
      <w:r w:rsidRPr="00097F85">
        <w:rPr>
          <w:rFonts w:ascii="Times New Roman" w:hAnsi="Times New Roman" w:cs="Times New Roman"/>
          <w:i/>
          <w:sz w:val="24"/>
          <w:szCs w:val="24"/>
        </w:rPr>
        <w:t xml:space="preserve"> my house.</w:t>
      </w:r>
    </w:p>
    <w:p w:rsidR="00097F85" w:rsidRPr="00097F85" w:rsidRDefault="00097F85" w:rsidP="00097F85">
      <w:pPr>
        <w:spacing w:after="0" w:line="360" w:lineRule="auto"/>
        <w:ind w:firstLine="720"/>
        <w:rPr>
          <w:rFonts w:ascii="Times New Roman" w:hAnsi="Times New Roman" w:cs="Times New Roman"/>
          <w:i/>
          <w:sz w:val="24"/>
          <w:szCs w:val="24"/>
        </w:rPr>
      </w:pPr>
    </w:p>
    <w:p w:rsidR="00097F85" w:rsidRP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Pr="00097F85">
        <w:rPr>
          <w:rFonts w:ascii="Times New Roman" w:hAnsi="Times New Roman" w:cs="Times New Roman"/>
          <w:i/>
          <w:sz w:val="24"/>
          <w:szCs w:val="24"/>
        </w:rPr>
        <w:t>Now this is a clear picture, we see in front of a corrugated iron house we see a number of plants. We see banana tree, papaya trees. We see what I will see look like cassava trees is that correct?</w:t>
      </w:r>
    </w:p>
    <w:p w:rsidR="00097F85" w:rsidRDefault="00097F85" w:rsidP="00097F85">
      <w:pPr>
        <w:spacing w:after="0" w:line="360" w:lineRule="auto"/>
        <w:ind w:firstLine="720"/>
        <w:rPr>
          <w:rFonts w:ascii="Times New Roman" w:hAnsi="Times New Roman" w:cs="Times New Roman"/>
          <w:i/>
          <w:sz w:val="24"/>
          <w:szCs w:val="24"/>
        </w:rPr>
      </w:pPr>
      <w:r w:rsidRPr="00097F85">
        <w:rPr>
          <w:rFonts w:ascii="Times New Roman" w:hAnsi="Times New Roman" w:cs="Times New Roman"/>
          <w:i/>
          <w:sz w:val="24"/>
          <w:szCs w:val="24"/>
        </w:rPr>
        <w:t>A ,</w:t>
      </w:r>
      <w:r>
        <w:rPr>
          <w:rFonts w:ascii="Times New Roman" w:hAnsi="Times New Roman" w:cs="Times New Roman"/>
          <w:i/>
          <w:sz w:val="24"/>
          <w:szCs w:val="24"/>
        </w:rPr>
        <w:tab/>
      </w:r>
      <w:r w:rsidRPr="00097F85">
        <w:rPr>
          <w:rFonts w:ascii="Times New Roman" w:hAnsi="Times New Roman" w:cs="Times New Roman"/>
          <w:i/>
          <w:sz w:val="24"/>
          <w:szCs w:val="24"/>
        </w:rPr>
        <w:t>Yes I can see.</w:t>
      </w:r>
    </w:p>
    <w:p w:rsidR="00915D18" w:rsidRPr="00097F85" w:rsidRDefault="00915D18" w:rsidP="00097F85">
      <w:pPr>
        <w:spacing w:after="0" w:line="360" w:lineRule="auto"/>
        <w:ind w:firstLine="720"/>
        <w:rPr>
          <w:rFonts w:ascii="Times New Roman" w:hAnsi="Times New Roman" w:cs="Times New Roman"/>
          <w:i/>
          <w:sz w:val="24"/>
          <w:szCs w:val="24"/>
        </w:rPr>
      </w:pPr>
    </w:p>
    <w:p w:rsidR="00097F85" w:rsidRPr="00097F85" w:rsidRDefault="00097F85" w:rsidP="00097F85">
      <w:pPr>
        <w:ind w:firstLine="720"/>
        <w:rPr>
          <w:rFonts w:ascii="Times New Roman" w:hAnsi="Times New Roman" w:cs="Times New Roman"/>
          <w:i/>
          <w:sz w:val="24"/>
          <w:szCs w:val="24"/>
        </w:rPr>
      </w:pPr>
      <w:r w:rsidRPr="00097F85">
        <w:rPr>
          <w:rFonts w:ascii="Times New Roman" w:hAnsi="Times New Roman" w:cs="Times New Roman"/>
          <w:i/>
          <w:sz w:val="24"/>
          <w:szCs w:val="24"/>
        </w:rPr>
        <w:t>Q,</w:t>
      </w:r>
      <w:r>
        <w:rPr>
          <w:rFonts w:ascii="Times New Roman" w:hAnsi="Times New Roman" w:cs="Times New Roman"/>
          <w:i/>
          <w:sz w:val="24"/>
          <w:szCs w:val="24"/>
        </w:rPr>
        <w:tab/>
      </w:r>
      <w:r w:rsidRPr="00097F85">
        <w:rPr>
          <w:rFonts w:ascii="Times New Roman" w:hAnsi="Times New Roman" w:cs="Times New Roman"/>
          <w:i/>
          <w:sz w:val="24"/>
          <w:szCs w:val="24"/>
        </w:rPr>
        <w:t>What are these plants?</w:t>
      </w:r>
    </w:p>
    <w:p w:rsidR="00097F85" w:rsidRDefault="00097F85" w:rsidP="00097F85">
      <w:pPr>
        <w:ind w:firstLine="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I  only</w:t>
      </w:r>
      <w:r w:rsidR="00915D18">
        <w:rPr>
          <w:rFonts w:ascii="Times New Roman" w:hAnsi="Times New Roman" w:cs="Times New Roman"/>
          <w:i/>
          <w:sz w:val="24"/>
          <w:szCs w:val="24"/>
        </w:rPr>
        <w:t xml:space="preserve"> see</w:t>
      </w:r>
      <w:r w:rsidRPr="00097F85">
        <w:rPr>
          <w:rFonts w:ascii="Times New Roman" w:hAnsi="Times New Roman" w:cs="Times New Roman"/>
          <w:i/>
          <w:sz w:val="24"/>
          <w:szCs w:val="24"/>
        </w:rPr>
        <w:t xml:space="preserve"> papaya and cassava</w:t>
      </w:r>
      <w:r w:rsidR="00915D18">
        <w:rPr>
          <w:rFonts w:ascii="Times New Roman" w:hAnsi="Times New Roman" w:cs="Times New Roman"/>
          <w:i/>
          <w:sz w:val="24"/>
          <w:szCs w:val="24"/>
        </w:rPr>
        <w:t xml:space="preserve"> tree</w:t>
      </w:r>
      <w:r w:rsidRPr="00097F85">
        <w:rPr>
          <w:rFonts w:ascii="Times New Roman" w:hAnsi="Times New Roman" w:cs="Times New Roman"/>
          <w:i/>
          <w:sz w:val="24"/>
          <w:szCs w:val="24"/>
        </w:rPr>
        <w:t>.</w:t>
      </w:r>
    </w:p>
    <w:p w:rsidR="00097F85" w:rsidRPr="00097F85" w:rsidRDefault="00097F85" w:rsidP="00097F85">
      <w:pPr>
        <w:ind w:firstLine="720"/>
        <w:rPr>
          <w:rFonts w:ascii="Times New Roman" w:hAnsi="Times New Roman" w:cs="Times New Roman"/>
          <w:i/>
          <w:sz w:val="24"/>
          <w:szCs w:val="24"/>
        </w:rPr>
      </w:pPr>
    </w:p>
    <w:p w:rsidR="00097F85" w:rsidRPr="00097F85" w:rsidRDefault="00097F85" w:rsidP="00097F85">
      <w:pPr>
        <w:ind w:firstLine="720"/>
        <w:rPr>
          <w:rFonts w:ascii="Times New Roman" w:hAnsi="Times New Roman" w:cs="Times New Roman"/>
          <w:i/>
          <w:sz w:val="24"/>
          <w:szCs w:val="24"/>
        </w:rPr>
      </w:pPr>
      <w:r w:rsidRPr="00097F85">
        <w:rPr>
          <w:rFonts w:ascii="Times New Roman" w:hAnsi="Times New Roman" w:cs="Times New Roman"/>
          <w:i/>
          <w:sz w:val="24"/>
          <w:szCs w:val="24"/>
        </w:rPr>
        <w:t>Q,</w:t>
      </w:r>
      <w:r>
        <w:rPr>
          <w:rFonts w:ascii="Times New Roman" w:hAnsi="Times New Roman" w:cs="Times New Roman"/>
          <w:i/>
          <w:sz w:val="24"/>
          <w:szCs w:val="24"/>
        </w:rPr>
        <w:tab/>
      </w:r>
      <w:r w:rsidRPr="00097F85">
        <w:rPr>
          <w:rFonts w:ascii="Times New Roman" w:hAnsi="Times New Roman" w:cs="Times New Roman"/>
          <w:i/>
          <w:sz w:val="24"/>
          <w:szCs w:val="24"/>
        </w:rPr>
        <w:t>And who planted these trees?</w:t>
      </w:r>
    </w:p>
    <w:p w:rsidR="00097F85" w:rsidRDefault="00097F85" w:rsidP="00097F85">
      <w:pPr>
        <w:ind w:firstLine="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 xml:space="preserve">There are some that was planted by me but there </w:t>
      </w:r>
      <w:r w:rsidR="00915D18">
        <w:rPr>
          <w:rFonts w:ascii="Times New Roman" w:hAnsi="Times New Roman" w:cs="Times New Roman"/>
          <w:i/>
          <w:sz w:val="24"/>
          <w:szCs w:val="24"/>
        </w:rPr>
        <w:t>are</w:t>
      </w:r>
      <w:r w:rsidRPr="00097F85">
        <w:rPr>
          <w:rFonts w:ascii="Times New Roman" w:hAnsi="Times New Roman" w:cs="Times New Roman"/>
          <w:i/>
          <w:sz w:val="24"/>
          <w:szCs w:val="24"/>
        </w:rPr>
        <w:t xml:space="preserve"> some that grow</w:t>
      </w:r>
      <w:r w:rsidR="00915D18">
        <w:rPr>
          <w:rFonts w:ascii="Times New Roman" w:hAnsi="Times New Roman" w:cs="Times New Roman"/>
          <w:i/>
          <w:sz w:val="24"/>
          <w:szCs w:val="24"/>
        </w:rPr>
        <w:t xml:space="preserve"> by</w:t>
      </w:r>
      <w:r w:rsidRPr="00097F85">
        <w:rPr>
          <w:rFonts w:ascii="Times New Roman" w:hAnsi="Times New Roman" w:cs="Times New Roman"/>
          <w:i/>
          <w:sz w:val="24"/>
          <w:szCs w:val="24"/>
        </w:rPr>
        <w:t xml:space="preserve"> itself.</w:t>
      </w:r>
    </w:p>
    <w:p w:rsidR="00097F85" w:rsidRPr="00097F85" w:rsidRDefault="00097F85" w:rsidP="00097F85">
      <w:pPr>
        <w:ind w:firstLine="720"/>
        <w:rPr>
          <w:rFonts w:ascii="Times New Roman" w:hAnsi="Times New Roman" w:cs="Times New Roman"/>
          <w:i/>
          <w:sz w:val="24"/>
          <w:szCs w:val="24"/>
        </w:rPr>
      </w:pPr>
    </w:p>
    <w:p w:rsidR="00097F85" w:rsidRP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Pr="00097F85">
        <w:rPr>
          <w:rFonts w:ascii="Times New Roman" w:hAnsi="Times New Roman" w:cs="Times New Roman"/>
          <w:i/>
          <w:sz w:val="24"/>
          <w:szCs w:val="24"/>
        </w:rPr>
        <w:t>The cassava plants from the photographs when one look at it, it is clear they are being well maintained</w:t>
      </w:r>
      <w:r w:rsidR="00915D18">
        <w:rPr>
          <w:rFonts w:ascii="Times New Roman" w:hAnsi="Times New Roman" w:cs="Times New Roman"/>
          <w:i/>
          <w:sz w:val="24"/>
          <w:szCs w:val="24"/>
        </w:rPr>
        <w:t xml:space="preserve"> and I </w:t>
      </w:r>
      <w:r w:rsidRPr="00097F85">
        <w:rPr>
          <w:rFonts w:ascii="Times New Roman" w:hAnsi="Times New Roman" w:cs="Times New Roman"/>
          <w:i/>
          <w:sz w:val="24"/>
          <w:szCs w:val="24"/>
        </w:rPr>
        <w:t xml:space="preserve"> w</w:t>
      </w:r>
      <w:r w:rsidR="00915D18">
        <w:rPr>
          <w:rFonts w:ascii="Times New Roman" w:hAnsi="Times New Roman" w:cs="Times New Roman"/>
          <w:i/>
          <w:sz w:val="24"/>
          <w:szCs w:val="24"/>
        </w:rPr>
        <w:t>ill be correct to say that you are the one who planted those cassava plants and you are taking care of them</w:t>
      </w:r>
      <w:r w:rsidRPr="00097F85">
        <w:rPr>
          <w:rFonts w:ascii="Times New Roman" w:hAnsi="Times New Roman" w:cs="Times New Roman"/>
          <w:i/>
          <w:sz w:val="24"/>
          <w:szCs w:val="24"/>
        </w:rPr>
        <w:t>?</w:t>
      </w:r>
    </w:p>
    <w:p w:rsid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A, </w:t>
      </w:r>
      <w:r>
        <w:rPr>
          <w:rFonts w:ascii="Times New Roman" w:hAnsi="Times New Roman" w:cs="Times New Roman"/>
          <w:i/>
          <w:sz w:val="24"/>
          <w:szCs w:val="24"/>
        </w:rPr>
        <w:tab/>
      </w:r>
      <w:r w:rsidRPr="00097F85">
        <w:rPr>
          <w:rFonts w:ascii="Times New Roman" w:hAnsi="Times New Roman" w:cs="Times New Roman"/>
          <w:i/>
          <w:sz w:val="24"/>
          <w:szCs w:val="24"/>
        </w:rPr>
        <w:t>No you have been paid to come and tell this. Th</w:t>
      </w:r>
      <w:r w:rsidR="00915D18">
        <w:rPr>
          <w:rFonts w:ascii="Times New Roman" w:hAnsi="Times New Roman" w:cs="Times New Roman"/>
          <w:i/>
          <w:sz w:val="24"/>
          <w:szCs w:val="24"/>
        </w:rPr>
        <w:t>e</w:t>
      </w:r>
      <w:r w:rsidRPr="00097F85">
        <w:rPr>
          <w:rFonts w:ascii="Times New Roman" w:hAnsi="Times New Roman" w:cs="Times New Roman"/>
          <w:i/>
          <w:sz w:val="24"/>
          <w:szCs w:val="24"/>
        </w:rPr>
        <w:t>se cassava grew by themselves the only I have shown was it  the one I have planted.</w:t>
      </w:r>
    </w:p>
    <w:p w:rsidR="00097F85" w:rsidRPr="00097F85" w:rsidRDefault="00097F85" w:rsidP="00097F85">
      <w:pPr>
        <w:spacing w:after="0" w:line="360" w:lineRule="auto"/>
        <w:ind w:left="1440" w:hanging="720"/>
        <w:rPr>
          <w:rFonts w:ascii="Times New Roman" w:hAnsi="Times New Roman" w:cs="Times New Roman"/>
          <w:i/>
          <w:sz w:val="24"/>
          <w:szCs w:val="24"/>
        </w:rPr>
      </w:pPr>
    </w:p>
    <w:p w:rsidR="00097F85" w:rsidRPr="00097F85" w:rsidRDefault="00097F85" w:rsidP="00097F85">
      <w:pPr>
        <w:spacing w:after="0" w:line="360" w:lineRule="auto"/>
        <w:ind w:left="1440" w:hanging="720"/>
        <w:rPr>
          <w:rFonts w:ascii="Times New Roman" w:hAnsi="Times New Roman" w:cs="Times New Roman"/>
          <w:i/>
          <w:sz w:val="24"/>
          <w:szCs w:val="24"/>
        </w:rPr>
      </w:pPr>
      <w:r w:rsidRPr="00097F85">
        <w:rPr>
          <w:rFonts w:ascii="Times New Roman" w:hAnsi="Times New Roman" w:cs="Times New Roman"/>
          <w:i/>
          <w:sz w:val="24"/>
          <w:szCs w:val="24"/>
        </w:rPr>
        <w:t xml:space="preserve">Q. </w:t>
      </w:r>
      <w:r>
        <w:rPr>
          <w:rFonts w:ascii="Times New Roman" w:hAnsi="Times New Roman" w:cs="Times New Roman"/>
          <w:i/>
          <w:sz w:val="24"/>
          <w:szCs w:val="24"/>
        </w:rPr>
        <w:tab/>
      </w:r>
      <w:r w:rsidRPr="00097F85">
        <w:rPr>
          <w:rFonts w:ascii="Times New Roman" w:hAnsi="Times New Roman" w:cs="Times New Roman"/>
          <w:i/>
          <w:sz w:val="24"/>
          <w:szCs w:val="24"/>
        </w:rPr>
        <w:t>You are telling the court that these cassava plants have not been planted by you but they grow by themselves? This is what you are telling the court?</w:t>
      </w:r>
    </w:p>
    <w:p w:rsidR="00097F85" w:rsidRPr="00097F85" w:rsidRDefault="00097F85" w:rsidP="00097F85">
      <w:pPr>
        <w:spacing w:after="0" w:line="360" w:lineRule="auto"/>
        <w:ind w:left="1440" w:hanging="720"/>
        <w:rPr>
          <w:rFonts w:ascii="Times New Roman" w:hAnsi="Times New Roman" w:cs="Times New Roman"/>
          <w:sz w:val="24"/>
          <w:szCs w:val="24"/>
        </w:rPr>
      </w:pPr>
      <w:r w:rsidRPr="00097F85">
        <w:rPr>
          <w:rFonts w:ascii="Times New Roman" w:hAnsi="Times New Roman" w:cs="Times New Roman"/>
          <w:i/>
          <w:sz w:val="24"/>
          <w:szCs w:val="24"/>
        </w:rPr>
        <w:t>A.</w:t>
      </w:r>
      <w:r>
        <w:rPr>
          <w:rFonts w:ascii="Times New Roman" w:hAnsi="Times New Roman" w:cs="Times New Roman"/>
          <w:i/>
          <w:sz w:val="24"/>
          <w:szCs w:val="24"/>
        </w:rPr>
        <w:tab/>
      </w:r>
      <w:r w:rsidRPr="00097F85">
        <w:rPr>
          <w:rFonts w:ascii="Times New Roman" w:hAnsi="Times New Roman" w:cs="Times New Roman"/>
          <w:i/>
          <w:sz w:val="24"/>
          <w:szCs w:val="24"/>
        </w:rPr>
        <w:t xml:space="preserve"> The one you are showing</w:t>
      </w:r>
      <w:r w:rsidR="00915D18">
        <w:rPr>
          <w:rFonts w:ascii="Times New Roman" w:hAnsi="Times New Roman" w:cs="Times New Roman"/>
          <w:i/>
          <w:sz w:val="24"/>
          <w:szCs w:val="24"/>
        </w:rPr>
        <w:t xml:space="preserve"> to </w:t>
      </w:r>
      <w:r w:rsidRPr="00097F85">
        <w:rPr>
          <w:rFonts w:ascii="Times New Roman" w:hAnsi="Times New Roman" w:cs="Times New Roman"/>
          <w:i/>
          <w:sz w:val="24"/>
          <w:szCs w:val="24"/>
        </w:rPr>
        <w:t xml:space="preserve"> me it was not  planted</w:t>
      </w:r>
      <w:r w:rsidR="00915D18">
        <w:rPr>
          <w:rFonts w:ascii="Times New Roman" w:hAnsi="Times New Roman" w:cs="Times New Roman"/>
          <w:i/>
          <w:sz w:val="24"/>
          <w:szCs w:val="24"/>
        </w:rPr>
        <w:t xml:space="preserve"> by me</w:t>
      </w:r>
      <w:r w:rsidRPr="00097F85">
        <w:rPr>
          <w:rFonts w:ascii="Times New Roman" w:hAnsi="Times New Roman" w:cs="Times New Roman"/>
          <w:i/>
          <w:sz w:val="24"/>
          <w:szCs w:val="24"/>
        </w:rPr>
        <w:t xml:space="preserve"> it just gr</w:t>
      </w:r>
      <w:r w:rsidR="00915D18">
        <w:rPr>
          <w:rFonts w:ascii="Times New Roman" w:hAnsi="Times New Roman" w:cs="Times New Roman"/>
          <w:i/>
          <w:sz w:val="24"/>
          <w:szCs w:val="24"/>
        </w:rPr>
        <w:t>e</w:t>
      </w:r>
      <w:r w:rsidRPr="00097F85">
        <w:rPr>
          <w:rFonts w:ascii="Times New Roman" w:hAnsi="Times New Roman" w:cs="Times New Roman"/>
          <w:i/>
          <w:sz w:val="24"/>
          <w:szCs w:val="24"/>
        </w:rPr>
        <w:t>w  by itself. But as for the papaya trees and the banana trees</w:t>
      </w:r>
      <w:r w:rsidR="00915D18">
        <w:rPr>
          <w:rFonts w:ascii="Times New Roman" w:hAnsi="Times New Roman" w:cs="Times New Roman"/>
          <w:i/>
          <w:sz w:val="24"/>
          <w:szCs w:val="24"/>
        </w:rPr>
        <w:t xml:space="preserve"> are concerned</w:t>
      </w:r>
      <w:r w:rsidRPr="00097F85">
        <w:rPr>
          <w:rFonts w:ascii="Times New Roman" w:hAnsi="Times New Roman" w:cs="Times New Roman"/>
          <w:i/>
          <w:sz w:val="24"/>
          <w:szCs w:val="24"/>
        </w:rPr>
        <w:t xml:space="preserve"> I was the one who planted it. But there are some near my house, the cassava trees I was the one who planted it.”</w:t>
      </w:r>
    </w:p>
    <w:p w:rsidR="00097F85" w:rsidRDefault="00374E74" w:rsidP="00374E74">
      <w:pPr>
        <w:pStyle w:val="JudgmentText"/>
        <w:numPr>
          <w:ilvl w:val="0"/>
          <w:numId w:val="0"/>
        </w:numPr>
        <w:ind w:left="720" w:hanging="720"/>
      </w:pPr>
      <w:r>
        <w:t>[32]</w:t>
      </w:r>
      <w:r>
        <w:tab/>
      </w:r>
      <w:r w:rsidR="00097F85" w:rsidRPr="00097F85">
        <w:t>The Defendant plea</w:t>
      </w:r>
      <w:r w:rsidR="00915D18">
        <w:t>s</w:t>
      </w:r>
      <w:r w:rsidR="00097F85" w:rsidRPr="00097F85">
        <w:t xml:space="preserve"> of ignorance of whether or not the encroachment</w:t>
      </w:r>
      <w:r w:rsidR="00915D18">
        <w:t xml:space="preserve"> </w:t>
      </w:r>
      <w:r w:rsidR="00097F85" w:rsidRPr="00097F85">
        <w:t>was his</w:t>
      </w:r>
      <w:r w:rsidR="00915D18">
        <w:t xml:space="preserve"> </w:t>
      </w:r>
      <w:r w:rsidR="00097F85" w:rsidRPr="00097F85">
        <w:t>doing goes contrary to the averments in his own Statement of Defence</w:t>
      </w:r>
      <w:r w:rsidR="00915D18">
        <w:t xml:space="preserve"> in hi</w:t>
      </w:r>
      <w:r w:rsidR="00097F85" w:rsidRPr="00097F85">
        <w:t>s evidence in chief in which he denies the encroachment categorically and accusing the Plaintiff for blaming him out of sheer jealousy.</w:t>
      </w:r>
    </w:p>
    <w:p w:rsidR="00097F85" w:rsidRPr="00097F85" w:rsidRDefault="00374E74" w:rsidP="00374E74">
      <w:pPr>
        <w:pStyle w:val="JudgmentText"/>
        <w:numPr>
          <w:ilvl w:val="0"/>
          <w:numId w:val="0"/>
        </w:numPr>
        <w:ind w:left="720" w:hanging="720"/>
      </w:pPr>
      <w:r w:rsidRPr="00097F85">
        <w:t>[33]</w:t>
      </w:r>
      <w:r w:rsidRPr="00097F85">
        <w:tab/>
      </w:r>
      <w:r w:rsidR="00097F85" w:rsidRPr="00097F85">
        <w:t>To my mind, the evidence of the Defendant taken as a whole is evasive; inconsistent and incoherent. His demeanor shows him to be a person who is trying in vain to try and hide his misdeed. I find that he did cultivate onto parcel H6440. The plants found on parcel H6440, as shown by exhibit P5, shows that they have been cultivated. Their state give the impression that they have been planted on purpose and ha</w:t>
      </w:r>
      <w:r w:rsidR="00915D18">
        <w:t>d</w:t>
      </w:r>
      <w:r w:rsidR="00097F85" w:rsidRPr="00097F85">
        <w:t xml:space="preserve"> been subject matter of some attention</w:t>
      </w:r>
      <w:r w:rsidR="00530B69">
        <w:t>; tender</w:t>
      </w:r>
      <w:r w:rsidR="00097F85" w:rsidRPr="00097F85">
        <w:t xml:space="preserve"> and care. They do not show</w:t>
      </w:r>
      <w:r w:rsidR="00915D18">
        <w:t xml:space="preserve"> them </w:t>
      </w:r>
      <w:r w:rsidR="00097F85" w:rsidRPr="00097F85">
        <w:t>as being wild growth.</w:t>
      </w:r>
      <w:r w:rsidR="00530B69">
        <w:t xml:space="preserve"> They ha</w:t>
      </w:r>
      <w:r w:rsidR="00915D18">
        <w:t>ve been</w:t>
      </w:r>
      <w:r w:rsidR="00530B69">
        <w:t xml:space="preserve"> planted.</w:t>
      </w:r>
      <w:r w:rsidR="00097F85" w:rsidRPr="00097F85">
        <w:t xml:space="preserve">  This support the evidence of the Plaintiff. Moreover, the only person planting the same plants, such as cassava, is admittedly t</w:t>
      </w:r>
      <w:r w:rsidR="00530B69">
        <w:t xml:space="preserve">he Defendant himself. Albeit that </w:t>
      </w:r>
      <w:r w:rsidR="00097F85" w:rsidRPr="00097F85">
        <w:t xml:space="preserve">he says that he is only planting on one side of the </w:t>
      </w:r>
      <w:r w:rsidR="00E6415E">
        <w:t>boundary</w:t>
      </w:r>
      <w:r w:rsidR="00097F85" w:rsidRPr="00097F85">
        <w:t>. I find this hard to believe, as the plan</w:t>
      </w:r>
      <w:r w:rsidR="00097F85">
        <w:t>t</w:t>
      </w:r>
      <w:r w:rsidR="00097F85" w:rsidRPr="00097F85">
        <w:t xml:space="preserve">ation on H6440 appears to be the natural extension of </w:t>
      </w:r>
      <w:r w:rsidR="00E6415E">
        <w:t>the plantation</w:t>
      </w:r>
      <w:r w:rsidR="00097F85" w:rsidRPr="00097F85">
        <w:t xml:space="preserve"> outside the boundary of H6440.</w:t>
      </w:r>
      <w:r w:rsidR="00915D18">
        <w:t xml:space="preserve"> </w:t>
      </w:r>
      <w:r w:rsidR="00097F85" w:rsidRPr="00097F85">
        <w:t xml:space="preserve">I therefore </w:t>
      </w:r>
      <w:r w:rsidR="00530B69">
        <w:t xml:space="preserve">find </w:t>
      </w:r>
      <w:r w:rsidR="00097F85" w:rsidRPr="00097F85">
        <w:t>that it is more probable  than not that it would be the Defendant  himself who would been  cultivating</w:t>
      </w:r>
      <w:r w:rsidR="00530B69">
        <w:t xml:space="preserve"> on</w:t>
      </w:r>
      <w:r w:rsidR="00097F85" w:rsidRPr="00097F85">
        <w:t xml:space="preserve"> that part of the Plaintiff’s property.</w:t>
      </w:r>
    </w:p>
    <w:p w:rsidR="00097F85" w:rsidRPr="00097F85" w:rsidRDefault="00374E74" w:rsidP="00374E74">
      <w:pPr>
        <w:pStyle w:val="JudgmentText"/>
        <w:numPr>
          <w:ilvl w:val="0"/>
          <w:numId w:val="0"/>
        </w:numPr>
        <w:ind w:left="720" w:hanging="720"/>
      </w:pPr>
      <w:r w:rsidRPr="00097F85">
        <w:t>[34]</w:t>
      </w:r>
      <w:r w:rsidRPr="00097F85">
        <w:tab/>
      </w:r>
      <w:r w:rsidR="00097F85" w:rsidRPr="00097F85">
        <w:t>As regards the two encroached buildings, I find it was the Defendant that did caused the two structures to be built on parcels H6440 and H1798. From his evidence and his demeano</w:t>
      </w:r>
      <w:r w:rsidR="00E74A60">
        <w:t>u</w:t>
      </w:r>
      <w:r w:rsidR="00097F85" w:rsidRPr="00097F85">
        <w:t xml:space="preserve">r it is my opinion that he took it upon </w:t>
      </w:r>
      <w:r w:rsidR="00530B69">
        <w:t>himself that he could assume</w:t>
      </w:r>
      <w:r w:rsidR="00097F85" w:rsidRPr="00097F85">
        <w:t xml:space="preserve"> a</w:t>
      </w:r>
      <w:r w:rsidR="00915D18">
        <w:t xml:space="preserve"> </w:t>
      </w:r>
      <w:r w:rsidR="00097F85" w:rsidRPr="00097F85">
        <w:t xml:space="preserve">greater right to occupy and developed the </w:t>
      </w:r>
      <w:r w:rsidR="00915D18">
        <w:t xml:space="preserve">said </w:t>
      </w:r>
      <w:r w:rsidR="00097F85" w:rsidRPr="00097F85">
        <w:t>parcels including that of the Plaintiff as he was there in occupation before the Plaintiff came to live on parcel H6440. The fact that this parcel was formally that of his brother appear to have further embolden his enthusiasm. He looked at the Plaintiff as an intruder that has of late come interfere into a famil</w:t>
      </w:r>
      <w:r w:rsidR="00530B69">
        <w:t>y circle</w:t>
      </w:r>
      <w:r w:rsidR="00097F85" w:rsidRPr="00097F85">
        <w:t>.</w:t>
      </w:r>
    </w:p>
    <w:p w:rsidR="00097F85" w:rsidRPr="00097F85" w:rsidRDefault="00374E74" w:rsidP="00374E74">
      <w:pPr>
        <w:pStyle w:val="JudgmentText"/>
        <w:numPr>
          <w:ilvl w:val="0"/>
          <w:numId w:val="0"/>
        </w:numPr>
        <w:ind w:left="720" w:hanging="720"/>
      </w:pPr>
      <w:r w:rsidRPr="00097F85">
        <w:t>[35]</w:t>
      </w:r>
      <w:r w:rsidRPr="00097F85">
        <w:tab/>
      </w:r>
      <w:r w:rsidR="00097F85" w:rsidRPr="00097F85">
        <w:t>Furthermore, the court benefitted from an</w:t>
      </w:r>
      <w:r w:rsidR="00915D18">
        <w:t xml:space="preserve"> </w:t>
      </w:r>
      <w:r w:rsidR="00097F85" w:rsidRPr="00097F85">
        <w:t>expert evidence in this case.</w:t>
      </w:r>
      <w:r w:rsidR="00915D18">
        <w:t xml:space="preserve"> </w:t>
      </w:r>
      <w:r w:rsidR="00097F85" w:rsidRPr="00097F85">
        <w:t>Mr Michel Leon</w:t>
      </w:r>
      <w:r w:rsidR="00915D18">
        <w:t>g</w:t>
      </w:r>
      <w:r w:rsidR="00097F85" w:rsidRPr="00097F85">
        <w:t xml:space="preserve"> drew a survey plan in 2011 and it shows an encroachment by two buildings on parcel H6440</w:t>
      </w:r>
      <w:r w:rsidR="00915D18">
        <w:t xml:space="preserve"> and </w:t>
      </w:r>
      <w:r w:rsidR="00097F85" w:rsidRPr="00097F85">
        <w:t xml:space="preserve"> to an extent of 125 sqm. It is his evidence that those two structures have been built mostly on parcel H6440 and partially on H1798 and that this encroachment is reflective in another plan that he had drawn for the Plaintiff in 2017. On that second plan he had also indicated a fresh encroachment in the form of a cultivation and to him the total area of the encroachment has</w:t>
      </w:r>
      <w:r w:rsidR="00915D18">
        <w:t xml:space="preserve"> </w:t>
      </w:r>
      <w:r w:rsidR="00097F85" w:rsidRPr="00097F85">
        <w:t xml:space="preserve">now grown to 625 sqm. From the evidence of Mr Leong I am satisfied that at least as </w:t>
      </w:r>
      <w:r w:rsidR="00915D18">
        <w:t xml:space="preserve">far as </w:t>
      </w:r>
      <w:r w:rsidR="00097F85" w:rsidRPr="00097F85">
        <w:t xml:space="preserve">from the year 2011 an encroachment existed on parcel H6440, in the form of two buildings that had been </w:t>
      </w:r>
      <w:r w:rsidR="00530B69">
        <w:t>partially</w:t>
      </w:r>
      <w:r w:rsidR="00915D18">
        <w:t xml:space="preserve"> built</w:t>
      </w:r>
      <w:r w:rsidR="00097F85" w:rsidRPr="00097F85">
        <w:t xml:space="preserve"> unto parcels H6440 and H1798. This intrusion got larger by 2011 with the addition of a plantation which was carried out from H1798 </w:t>
      </w:r>
      <w:r w:rsidR="00915D18">
        <w:t xml:space="preserve">on </w:t>
      </w:r>
      <w:r w:rsidR="00097F85" w:rsidRPr="00097F85">
        <w:t>to H6440.</w:t>
      </w:r>
    </w:p>
    <w:p w:rsidR="00097F85" w:rsidRDefault="00374E74" w:rsidP="00374E74">
      <w:pPr>
        <w:pStyle w:val="JudgmentText"/>
        <w:numPr>
          <w:ilvl w:val="0"/>
          <w:numId w:val="0"/>
        </w:numPr>
        <w:ind w:left="720" w:hanging="720"/>
      </w:pPr>
      <w:r>
        <w:t>[36]</w:t>
      </w:r>
      <w:r>
        <w:tab/>
      </w:r>
      <w:r w:rsidR="00097F85" w:rsidRPr="00097F85">
        <w:t>Accordingly, I find as proved on a balance of probabilities that the Defendant has built or caused to be built two buildings straddling parcels H6440 and H1798, partially on the latter and mostly on the former. I am further satisfied that as at least from the year 2011 the Defendant started to cultivate the Plaintiffs land with several trees including cassava trees.</w:t>
      </w:r>
    </w:p>
    <w:p w:rsidR="00097F85" w:rsidRPr="00097F85" w:rsidRDefault="00097F85" w:rsidP="00097F85">
      <w:pPr>
        <w:spacing w:after="0" w:line="360" w:lineRule="auto"/>
        <w:rPr>
          <w:rFonts w:ascii="Times New Roman" w:hAnsi="Times New Roman" w:cs="Times New Roman"/>
          <w:sz w:val="24"/>
          <w:szCs w:val="24"/>
        </w:rPr>
      </w:pPr>
    </w:p>
    <w:p w:rsidR="00097F85" w:rsidRPr="00097F85" w:rsidRDefault="00374E74" w:rsidP="00374E74">
      <w:pPr>
        <w:pStyle w:val="JudgmentText"/>
        <w:numPr>
          <w:ilvl w:val="0"/>
          <w:numId w:val="0"/>
        </w:numPr>
        <w:ind w:left="720" w:hanging="720"/>
      </w:pPr>
      <w:r w:rsidRPr="00097F85">
        <w:t>[37]</w:t>
      </w:r>
      <w:r w:rsidRPr="00097F85">
        <w:tab/>
      </w:r>
      <w:r w:rsidR="00097F85" w:rsidRPr="00097F85">
        <w:t xml:space="preserve">I further find that the Defendant did not made used of his property to effect this encroachment but instead used the </w:t>
      </w:r>
      <w:r w:rsidR="00530B69">
        <w:t>property of Giselle Estro, his s</w:t>
      </w:r>
      <w:r w:rsidR="00097F85" w:rsidRPr="00097F85">
        <w:t>ister, in order to encroach unto H6440.</w:t>
      </w:r>
      <w:r w:rsidR="00915D18">
        <w:t xml:space="preserve"> </w:t>
      </w:r>
      <w:r w:rsidR="00097F85" w:rsidRPr="00097F85">
        <w:t>To my mind the constitutional nature of the right being deprived</w:t>
      </w:r>
      <w:r w:rsidR="00530B69">
        <w:t xml:space="preserve"> of</w:t>
      </w:r>
      <w:r w:rsidR="00097F85" w:rsidRPr="00097F85">
        <w:t xml:space="preserve"> by the Plaintiff through the action of the Defendant coupled with the character of article 545 of the Civil Code</w:t>
      </w:r>
      <w:r w:rsidR="00530B69">
        <w:t>,</w:t>
      </w:r>
      <w:r w:rsidR="00097F85" w:rsidRPr="00097F85">
        <w:t xml:space="preserve"> makes the fact that the intrusion came from the property of a third party to be irrelevant. If anything, I am of the view that it further aggravates the case of the Defendant</w:t>
      </w:r>
      <w:r w:rsidR="00915D18">
        <w:t xml:space="preserve">.  By making used of a third </w:t>
      </w:r>
      <w:r w:rsidR="00097F85" w:rsidRPr="00097F85">
        <w:t xml:space="preserve">party property the Defendant is shown to have acted callously with little regards as </w:t>
      </w:r>
      <w:r w:rsidR="00530B69">
        <w:t xml:space="preserve">to whether through his action he was </w:t>
      </w:r>
      <w:r w:rsidR="00264132">
        <w:t>bringing a third part into disrepute</w:t>
      </w:r>
      <w:r w:rsidR="00097F85" w:rsidRPr="00097F85">
        <w:t>.</w:t>
      </w:r>
    </w:p>
    <w:p w:rsidR="00097F85" w:rsidRPr="00097F85" w:rsidRDefault="00374E74" w:rsidP="00374E74">
      <w:pPr>
        <w:pStyle w:val="JudgmentText"/>
        <w:numPr>
          <w:ilvl w:val="0"/>
          <w:numId w:val="0"/>
        </w:numPr>
        <w:ind w:left="720" w:hanging="720"/>
      </w:pPr>
      <w:r w:rsidRPr="00097F85">
        <w:t>[38]</w:t>
      </w:r>
      <w:r w:rsidRPr="00097F85">
        <w:tab/>
      </w:r>
      <w:r w:rsidR="00097F85" w:rsidRPr="00097F85">
        <w:t>The Defendant in this case has not pleaded bona</w:t>
      </w:r>
      <w:r w:rsidR="00E74A60">
        <w:t xml:space="preserve">fide </w:t>
      </w:r>
      <w:r w:rsidR="00097F85" w:rsidRPr="00097F85">
        <w:t xml:space="preserve">encroachment. He has not pleaded de minimis encroachment or otherwise that the order of </w:t>
      </w:r>
      <w:r w:rsidR="00264132">
        <w:t>removal of the encroachment by</w:t>
      </w:r>
      <w:r w:rsidR="00097F85" w:rsidRPr="00097F85">
        <w:t xml:space="preserve"> this court would consist of an “abus de droit” and would cause grave injustice to him. The court would accordingly, not consider such</w:t>
      </w:r>
      <w:r w:rsidR="00915D18">
        <w:t xml:space="preserve"> </w:t>
      </w:r>
      <w:r w:rsidR="00097F85" w:rsidRPr="00097F85">
        <w:t>defences as this w</w:t>
      </w:r>
      <w:r w:rsidR="00915D18">
        <w:t>ill</w:t>
      </w:r>
      <w:r w:rsidR="00097F85" w:rsidRPr="00097F85">
        <w:t xml:space="preserve"> be ultra</w:t>
      </w:r>
      <w:r w:rsidR="00915D18">
        <w:t xml:space="preserve"> </w:t>
      </w:r>
      <w:r w:rsidR="00264132">
        <w:t>petita</w:t>
      </w:r>
      <w:r w:rsidR="00097F85" w:rsidRPr="00097F85">
        <w:t>. At any rate the facts of th</w:t>
      </w:r>
      <w:r w:rsidR="00915D18">
        <w:t>is</w:t>
      </w:r>
      <w:r w:rsidR="00097F85" w:rsidRPr="00097F85">
        <w:t xml:space="preserve"> case does not show that these mitigating circumstances</w:t>
      </w:r>
      <w:r w:rsidR="00915D18">
        <w:t xml:space="preserve"> </w:t>
      </w:r>
      <w:r w:rsidR="00097F85" w:rsidRPr="00097F85">
        <w:t>are present in th</w:t>
      </w:r>
      <w:r w:rsidR="00915D18">
        <w:t>e</w:t>
      </w:r>
      <w:r w:rsidR="00097F85" w:rsidRPr="00097F85">
        <w:t xml:space="preserve"> case.</w:t>
      </w:r>
    </w:p>
    <w:p w:rsidR="00097F85" w:rsidRPr="00097F85" w:rsidRDefault="00097F85" w:rsidP="00097F85">
      <w:pPr>
        <w:rPr>
          <w:rFonts w:ascii="Times New Roman" w:hAnsi="Times New Roman" w:cs="Times New Roman"/>
          <w:b/>
          <w:sz w:val="24"/>
          <w:szCs w:val="24"/>
        </w:rPr>
      </w:pPr>
      <w:r w:rsidRPr="00097F85">
        <w:rPr>
          <w:rFonts w:ascii="Times New Roman" w:hAnsi="Times New Roman" w:cs="Times New Roman"/>
          <w:b/>
          <w:sz w:val="24"/>
          <w:szCs w:val="24"/>
        </w:rPr>
        <w:t>Final determination</w:t>
      </w:r>
    </w:p>
    <w:p w:rsidR="00097F85" w:rsidRPr="00097F85" w:rsidRDefault="00374E74" w:rsidP="00374E74">
      <w:pPr>
        <w:pStyle w:val="JudgmentText"/>
        <w:numPr>
          <w:ilvl w:val="0"/>
          <w:numId w:val="0"/>
        </w:numPr>
        <w:ind w:left="720" w:hanging="720"/>
      </w:pPr>
      <w:r w:rsidRPr="00097F85">
        <w:t>[39]</w:t>
      </w:r>
      <w:r w:rsidRPr="00097F85">
        <w:tab/>
      </w:r>
      <w:r w:rsidR="00097F85" w:rsidRPr="00097F85">
        <w:t>In my final determination I therefore make the following orders;</w:t>
      </w:r>
    </w:p>
    <w:p w:rsidR="00097F85" w:rsidRPr="00374E74" w:rsidRDefault="00374E74" w:rsidP="00374E74">
      <w:pPr>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097F85" w:rsidRPr="00374E74">
        <w:rPr>
          <w:rFonts w:ascii="Times New Roman" w:hAnsi="Times New Roman" w:cs="Times New Roman"/>
          <w:sz w:val="24"/>
          <w:szCs w:val="24"/>
        </w:rPr>
        <w:t xml:space="preserve">That the Defendant has encroached unto parcel H6440 belonging </w:t>
      </w:r>
      <w:r w:rsidR="00E6415E" w:rsidRPr="00374E74">
        <w:rPr>
          <w:rFonts w:ascii="Times New Roman" w:hAnsi="Times New Roman" w:cs="Times New Roman"/>
          <w:sz w:val="24"/>
          <w:szCs w:val="24"/>
        </w:rPr>
        <w:t xml:space="preserve">to </w:t>
      </w:r>
      <w:r w:rsidR="00097F85" w:rsidRPr="00374E74">
        <w:rPr>
          <w:rFonts w:ascii="Times New Roman" w:hAnsi="Times New Roman" w:cs="Times New Roman"/>
          <w:sz w:val="24"/>
          <w:szCs w:val="24"/>
        </w:rPr>
        <w:t xml:space="preserve">the Plaintiff </w:t>
      </w:r>
      <w:r w:rsidR="00915D18" w:rsidRPr="00374E74">
        <w:rPr>
          <w:rFonts w:ascii="Times New Roman" w:hAnsi="Times New Roman" w:cs="Times New Roman"/>
          <w:sz w:val="24"/>
          <w:szCs w:val="24"/>
        </w:rPr>
        <w:t xml:space="preserve"> </w:t>
      </w:r>
      <w:r w:rsidR="00097F85" w:rsidRPr="00374E74">
        <w:rPr>
          <w:rFonts w:ascii="Times New Roman" w:hAnsi="Times New Roman" w:cs="Times New Roman"/>
          <w:sz w:val="24"/>
          <w:szCs w:val="24"/>
        </w:rPr>
        <w:t>by building two structures and cultivating a plantation thereon and</w:t>
      </w:r>
      <w:r w:rsidR="00264132" w:rsidRPr="00374E74">
        <w:rPr>
          <w:rFonts w:ascii="Times New Roman" w:hAnsi="Times New Roman" w:cs="Times New Roman"/>
          <w:sz w:val="24"/>
          <w:szCs w:val="24"/>
        </w:rPr>
        <w:t xml:space="preserve"> that the encroachment is of 625</w:t>
      </w:r>
      <w:r w:rsidR="00097F85" w:rsidRPr="00374E74">
        <w:rPr>
          <w:rFonts w:ascii="Times New Roman" w:hAnsi="Times New Roman" w:cs="Times New Roman"/>
          <w:sz w:val="24"/>
          <w:szCs w:val="24"/>
        </w:rPr>
        <w:t>sqm.</w:t>
      </w:r>
    </w:p>
    <w:p w:rsidR="00097F85" w:rsidRPr="00097F85" w:rsidRDefault="00097F85" w:rsidP="00097F85">
      <w:pPr>
        <w:pStyle w:val="ListParagraph"/>
        <w:spacing w:after="0" w:line="360" w:lineRule="auto"/>
        <w:rPr>
          <w:rFonts w:ascii="Times New Roman" w:hAnsi="Times New Roman" w:cs="Times New Roman"/>
          <w:sz w:val="24"/>
          <w:szCs w:val="24"/>
        </w:rPr>
      </w:pPr>
    </w:p>
    <w:p w:rsidR="00097F85" w:rsidRPr="00374E74" w:rsidRDefault="00374E74" w:rsidP="00374E74">
      <w:pPr>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097F85" w:rsidRPr="00374E74">
        <w:rPr>
          <w:rFonts w:ascii="Times New Roman" w:hAnsi="Times New Roman" w:cs="Times New Roman"/>
          <w:sz w:val="24"/>
          <w:szCs w:val="24"/>
        </w:rPr>
        <w:t>I order the Defendant to remove the two structures and the cultivation that are encroaching unto parcel H6440 within six months from this judgment.</w:t>
      </w:r>
    </w:p>
    <w:p w:rsidR="00097F85" w:rsidRPr="00097F85" w:rsidRDefault="00097F85" w:rsidP="00097F85">
      <w:pPr>
        <w:pStyle w:val="ListParagraph"/>
        <w:spacing w:after="0" w:line="360" w:lineRule="auto"/>
        <w:rPr>
          <w:rFonts w:ascii="Times New Roman" w:hAnsi="Times New Roman" w:cs="Times New Roman"/>
          <w:sz w:val="24"/>
          <w:szCs w:val="24"/>
        </w:rPr>
      </w:pPr>
    </w:p>
    <w:p w:rsidR="00097F85" w:rsidRPr="00374E74" w:rsidRDefault="00374E74" w:rsidP="00374E74">
      <w:pPr>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097F85" w:rsidRPr="00374E74">
        <w:rPr>
          <w:rFonts w:ascii="Times New Roman" w:hAnsi="Times New Roman" w:cs="Times New Roman"/>
          <w:sz w:val="24"/>
          <w:szCs w:val="24"/>
        </w:rPr>
        <w:t>I issue a Prohibitory Injunction prohibiting the Defendant from carrying out any other or further such encroachments.</w:t>
      </w:r>
    </w:p>
    <w:p w:rsidR="00097F85" w:rsidRPr="00097F85" w:rsidRDefault="00097F85" w:rsidP="00097F85">
      <w:pPr>
        <w:pStyle w:val="ListParagraph"/>
        <w:spacing w:after="0" w:line="360" w:lineRule="auto"/>
        <w:rPr>
          <w:rFonts w:ascii="Times New Roman" w:hAnsi="Times New Roman" w:cs="Times New Roman"/>
          <w:sz w:val="24"/>
          <w:szCs w:val="24"/>
        </w:rPr>
      </w:pPr>
    </w:p>
    <w:p w:rsidR="00097F85" w:rsidRPr="00374E74" w:rsidRDefault="00374E74" w:rsidP="00374E74">
      <w:pPr>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097F85" w:rsidRPr="00374E74">
        <w:rPr>
          <w:rFonts w:ascii="Times New Roman" w:hAnsi="Times New Roman" w:cs="Times New Roman"/>
          <w:sz w:val="24"/>
          <w:szCs w:val="24"/>
        </w:rPr>
        <w:t>I order the Defendant to pay to the Plaintiff</w:t>
      </w:r>
      <w:r w:rsidR="00915D18" w:rsidRPr="00374E74">
        <w:rPr>
          <w:rFonts w:ascii="Times New Roman" w:hAnsi="Times New Roman" w:cs="Times New Roman"/>
          <w:sz w:val="24"/>
          <w:szCs w:val="24"/>
        </w:rPr>
        <w:t xml:space="preserve"> </w:t>
      </w:r>
      <w:r w:rsidR="00097F85" w:rsidRPr="00374E74">
        <w:rPr>
          <w:rFonts w:ascii="Times New Roman" w:hAnsi="Times New Roman" w:cs="Times New Roman"/>
          <w:sz w:val="24"/>
          <w:szCs w:val="24"/>
        </w:rPr>
        <w:t xml:space="preserve">Seychelles Rupees fifty thousand </w:t>
      </w:r>
      <w:r w:rsidR="00915D18" w:rsidRPr="00374E74">
        <w:rPr>
          <w:rFonts w:ascii="Times New Roman" w:hAnsi="Times New Roman" w:cs="Times New Roman"/>
          <w:sz w:val="24"/>
          <w:szCs w:val="24"/>
        </w:rPr>
        <w:t>(SR</w:t>
      </w:r>
      <w:r w:rsidR="00097F85" w:rsidRPr="00374E74">
        <w:rPr>
          <w:rFonts w:ascii="Times New Roman" w:hAnsi="Times New Roman" w:cs="Times New Roman"/>
          <w:sz w:val="24"/>
          <w:szCs w:val="24"/>
        </w:rPr>
        <w:t xml:space="preserve">50,000) as compensation with interest  and cost of this action within 30 days </w:t>
      </w:r>
      <w:r w:rsidR="00915D18" w:rsidRPr="00374E74">
        <w:rPr>
          <w:rFonts w:ascii="Times New Roman" w:hAnsi="Times New Roman" w:cs="Times New Roman"/>
          <w:sz w:val="24"/>
          <w:szCs w:val="24"/>
        </w:rPr>
        <w:t xml:space="preserve">of </w:t>
      </w:r>
      <w:r w:rsidR="00097F85" w:rsidRPr="00374E74">
        <w:rPr>
          <w:rFonts w:ascii="Times New Roman" w:hAnsi="Times New Roman" w:cs="Times New Roman"/>
          <w:sz w:val="24"/>
          <w:szCs w:val="24"/>
        </w:rPr>
        <w:t xml:space="preserve"> this judgment.</w:t>
      </w:r>
    </w:p>
    <w:p w:rsidR="00097F85" w:rsidRPr="00097F85" w:rsidRDefault="00097F85" w:rsidP="00097F85">
      <w:pPr>
        <w:pStyle w:val="ListParagraph"/>
        <w:spacing w:after="0" w:line="360" w:lineRule="auto"/>
        <w:rPr>
          <w:rFonts w:ascii="Times New Roman" w:hAnsi="Times New Roman" w:cs="Times New Roman"/>
          <w:sz w:val="24"/>
          <w:szCs w:val="24"/>
        </w:rPr>
      </w:pPr>
    </w:p>
    <w:p w:rsidR="00264132" w:rsidRPr="00374E74" w:rsidRDefault="00374E74" w:rsidP="00374E74">
      <w:pPr>
        <w:spacing w:after="0" w:line="360" w:lineRule="auto"/>
        <w:ind w:left="720" w:hanging="36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00097F85" w:rsidRPr="00374E74">
        <w:rPr>
          <w:rFonts w:ascii="Times New Roman" w:hAnsi="Times New Roman" w:cs="Times New Roman"/>
          <w:sz w:val="24"/>
          <w:szCs w:val="24"/>
        </w:rPr>
        <w:t>The structures and cultivation that the Defendant needs to remove from the Plaintiff’s property is attached herewith</w:t>
      </w:r>
      <w:r w:rsidR="00E6415E" w:rsidRPr="00374E74">
        <w:rPr>
          <w:rFonts w:ascii="Times New Roman" w:hAnsi="Times New Roman" w:cs="Times New Roman"/>
          <w:sz w:val="24"/>
          <w:szCs w:val="24"/>
        </w:rPr>
        <w:t xml:space="preserve"> to this judgment,</w:t>
      </w:r>
      <w:r w:rsidR="00915D18" w:rsidRPr="00374E74">
        <w:rPr>
          <w:rFonts w:ascii="Times New Roman" w:hAnsi="Times New Roman" w:cs="Times New Roman"/>
          <w:sz w:val="24"/>
          <w:szCs w:val="24"/>
        </w:rPr>
        <w:t xml:space="preserve"> </w:t>
      </w:r>
      <w:r w:rsidR="00097F85" w:rsidRPr="00374E74">
        <w:rPr>
          <w:rFonts w:ascii="Times New Roman" w:hAnsi="Times New Roman" w:cs="Times New Roman"/>
          <w:sz w:val="24"/>
          <w:szCs w:val="24"/>
        </w:rPr>
        <w:t>on exhibit P7</w:t>
      </w:r>
      <w:r w:rsidR="00915D18" w:rsidRPr="00374E74">
        <w:rPr>
          <w:rFonts w:ascii="Times New Roman" w:hAnsi="Times New Roman" w:cs="Times New Roman"/>
          <w:sz w:val="24"/>
          <w:szCs w:val="24"/>
        </w:rPr>
        <w:t xml:space="preserve"> </w:t>
      </w:r>
      <w:r w:rsidR="00264132" w:rsidRPr="00374E74">
        <w:rPr>
          <w:rFonts w:ascii="Times New Roman" w:hAnsi="Times New Roman" w:cs="Times New Roman"/>
          <w:sz w:val="24"/>
          <w:szCs w:val="24"/>
        </w:rPr>
        <w:t>and are shaded in orange.</w:t>
      </w:r>
    </w:p>
    <w:p w:rsidR="00915D18" w:rsidRPr="00915D18" w:rsidRDefault="00915D18" w:rsidP="00915D18">
      <w:pPr>
        <w:pStyle w:val="ListParagraph"/>
        <w:rPr>
          <w:rFonts w:ascii="Times New Roman" w:hAnsi="Times New Roman" w:cs="Times New Roman"/>
          <w:sz w:val="24"/>
          <w:szCs w:val="24"/>
        </w:rPr>
      </w:pPr>
    </w:p>
    <w:p w:rsidR="00915D18" w:rsidRPr="00374E74" w:rsidRDefault="00374E74" w:rsidP="00374E74">
      <w:pPr>
        <w:spacing w:after="0" w:line="360" w:lineRule="auto"/>
        <w:ind w:left="720" w:hanging="360"/>
        <w:rPr>
          <w:rFonts w:ascii="Times New Roman" w:hAnsi="Times New Roman" w:cs="Times New Roman"/>
          <w:sz w:val="24"/>
          <w:szCs w:val="24"/>
        </w:rPr>
      </w:pPr>
      <w:r w:rsidRPr="00915D18">
        <w:rPr>
          <w:rFonts w:ascii="Times New Roman" w:hAnsi="Times New Roman" w:cs="Times New Roman"/>
          <w:sz w:val="24"/>
          <w:szCs w:val="24"/>
        </w:rPr>
        <w:t>(f)</w:t>
      </w:r>
      <w:r w:rsidRPr="00915D18">
        <w:rPr>
          <w:rFonts w:ascii="Times New Roman" w:hAnsi="Times New Roman" w:cs="Times New Roman"/>
          <w:sz w:val="24"/>
          <w:szCs w:val="24"/>
        </w:rPr>
        <w:tab/>
      </w:r>
      <w:r w:rsidR="00915D18" w:rsidRPr="00374E74">
        <w:rPr>
          <w:rFonts w:ascii="Times New Roman" w:hAnsi="Times New Roman" w:cs="Times New Roman"/>
          <w:sz w:val="24"/>
          <w:szCs w:val="24"/>
        </w:rPr>
        <w:t xml:space="preserve">I rule accordingly </w:t>
      </w:r>
    </w:p>
    <w:p w:rsidR="00097F85" w:rsidRPr="00097F85" w:rsidRDefault="00097F85" w:rsidP="00097F85">
      <w:pPr>
        <w:spacing w:after="0" w:line="360" w:lineRule="auto"/>
        <w:rPr>
          <w:rFonts w:ascii="Times New Roman" w:hAnsi="Times New Roman" w:cs="Times New Roman"/>
          <w:sz w:val="24"/>
          <w:szCs w:val="24"/>
        </w:rPr>
      </w:pPr>
    </w:p>
    <w:p w:rsidR="00097F85" w:rsidRPr="00097F85" w:rsidRDefault="00097F85" w:rsidP="00097F85">
      <w:pPr>
        <w:rPr>
          <w:rFonts w:ascii="Times New Roman" w:hAnsi="Times New Roman" w:cs="Times New Roman"/>
          <w:sz w:val="24"/>
          <w:szCs w:val="24"/>
        </w:rPr>
      </w:pPr>
    </w:p>
    <w:p w:rsidR="00235626" w:rsidRDefault="00235626" w:rsidP="008577B7">
      <w:pPr>
        <w:keepNext/>
        <w:rPr>
          <w:rFonts w:ascii="Times New Roman" w:hAnsi="Times New Roman" w:cs="Times New Roman"/>
          <w:sz w:val="24"/>
          <w:szCs w:val="24"/>
        </w:rPr>
      </w:pPr>
      <w:r w:rsidRPr="004A2599">
        <w:rPr>
          <w:rFonts w:ascii="Times New Roman" w:hAnsi="Times New Roman" w:cs="Times New Roman"/>
          <w:sz w:val="24"/>
          <w:szCs w:val="24"/>
        </w:rPr>
        <w:t>Signed, dated and delivered at Ile du Port</w:t>
      </w:r>
      <w:r w:rsidR="00915D18">
        <w:rPr>
          <w:rFonts w:ascii="Times New Roman" w:hAnsi="Times New Roman" w:cs="Times New Roman"/>
          <w:sz w:val="24"/>
          <w:szCs w:val="24"/>
        </w:rPr>
        <w:t xml:space="preserve"> </w:t>
      </w:r>
      <w:r w:rsidR="00EF13E2" w:rsidRPr="004A2599">
        <w:rPr>
          <w:rFonts w:ascii="Times New Roman" w:hAnsi="Times New Roman" w:cs="Times New Roman"/>
          <w:sz w:val="24"/>
          <w:szCs w:val="24"/>
        </w:rPr>
        <w:t xml:space="preserve">on </w:t>
      </w:r>
      <w:r w:rsidR="00915D18">
        <w:rPr>
          <w:rFonts w:ascii="Times New Roman" w:hAnsi="Times New Roman" w:cs="Times New Roman"/>
          <w:sz w:val="24"/>
          <w:szCs w:val="24"/>
        </w:rPr>
        <w:t>6 December 2019</w:t>
      </w:r>
    </w:p>
    <w:p w:rsidR="00915D18" w:rsidRPr="004A2599" w:rsidRDefault="00915D18" w:rsidP="008577B7">
      <w:pPr>
        <w:keepNext/>
        <w:rPr>
          <w:rFonts w:ascii="Times New Roman" w:hAnsi="Times New Roman" w:cs="Times New Roman"/>
          <w:sz w:val="24"/>
          <w:szCs w:val="24"/>
        </w:rPr>
      </w:pPr>
    </w:p>
    <w:p w:rsidR="00235626" w:rsidRDefault="00235626" w:rsidP="008577B7">
      <w:pPr>
        <w:keepNext/>
        <w:rPr>
          <w:rFonts w:ascii="Times New Roman" w:hAnsi="Times New Roman" w:cs="Times New Roman"/>
          <w:sz w:val="24"/>
          <w:szCs w:val="24"/>
        </w:rPr>
      </w:pPr>
      <w:r w:rsidRPr="004A2599">
        <w:rPr>
          <w:rFonts w:ascii="Times New Roman" w:hAnsi="Times New Roman" w:cs="Times New Roman"/>
          <w:sz w:val="24"/>
          <w:szCs w:val="24"/>
        </w:rPr>
        <w:t>____________</w:t>
      </w:r>
    </w:p>
    <w:p w:rsidR="00235626" w:rsidRPr="00235626" w:rsidRDefault="00097F85" w:rsidP="008577B7">
      <w:pPr>
        <w:keepNext/>
        <w:rPr>
          <w:rFonts w:ascii="Times New Roman" w:hAnsi="Times New Roman" w:cs="Times New Roman"/>
          <w:sz w:val="24"/>
          <w:szCs w:val="24"/>
        </w:rPr>
      </w:pPr>
      <w:r>
        <w:rPr>
          <w:rFonts w:ascii="Times New Roman" w:hAnsi="Times New Roman" w:cs="Times New Roman"/>
          <w:sz w:val="24"/>
          <w:szCs w:val="24"/>
        </w:rPr>
        <w:t>Govinden</w:t>
      </w:r>
      <w:r w:rsidR="0070371E">
        <w:rPr>
          <w:rFonts w:ascii="Times New Roman" w:hAnsi="Times New Roman" w:cs="Times New Roman"/>
          <w:sz w:val="24"/>
          <w:szCs w:val="24"/>
        </w:rPr>
        <w:t xml:space="preserve"> J</w:t>
      </w:r>
    </w:p>
    <w:sectPr w:rsidR="00235626" w:rsidRPr="00235626"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FAC" w:rsidRDefault="00272FAC" w:rsidP="006A68E2">
      <w:pPr>
        <w:spacing w:after="0" w:line="240" w:lineRule="auto"/>
      </w:pPr>
      <w:r>
        <w:separator/>
      </w:r>
    </w:p>
  </w:endnote>
  <w:endnote w:type="continuationSeparator" w:id="0">
    <w:p w:rsidR="00272FAC" w:rsidRDefault="00272FAC" w:rsidP="006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07354"/>
      <w:docPartObj>
        <w:docPartGallery w:val="Page Numbers (Bottom of Page)"/>
        <w:docPartUnique/>
      </w:docPartObj>
    </w:sdtPr>
    <w:sdtEndPr>
      <w:rPr>
        <w:noProof/>
      </w:rPr>
    </w:sdtEndPr>
    <w:sdtContent>
      <w:p w:rsidR="00F33B83" w:rsidRDefault="00E75B4A">
        <w:pPr>
          <w:pStyle w:val="Footer"/>
          <w:jc w:val="center"/>
        </w:pPr>
        <w:r>
          <w:fldChar w:fldCharType="begin"/>
        </w:r>
        <w:r w:rsidR="00F33B83">
          <w:instrText xml:space="preserve"> PAGE   \* MERGEFORMAT </w:instrText>
        </w:r>
        <w:r>
          <w:fldChar w:fldCharType="separate"/>
        </w:r>
        <w:r w:rsidR="00374E74">
          <w:rPr>
            <w:noProof/>
          </w:rPr>
          <w:t>1</w:t>
        </w:r>
        <w:r>
          <w:rPr>
            <w:noProof/>
          </w:rPr>
          <w:fldChar w:fldCharType="end"/>
        </w:r>
      </w:p>
    </w:sdtContent>
  </w:sdt>
  <w:p w:rsidR="00F33B83" w:rsidRDefault="00F33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FAC" w:rsidRDefault="00272FAC" w:rsidP="006A68E2">
      <w:pPr>
        <w:spacing w:after="0" w:line="240" w:lineRule="auto"/>
      </w:pPr>
      <w:r>
        <w:separator/>
      </w:r>
    </w:p>
  </w:footnote>
  <w:footnote w:type="continuationSeparator" w:id="0">
    <w:p w:rsidR="00272FAC" w:rsidRDefault="00272FAC" w:rsidP="006A68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217D"/>
    <w:multiLevelType w:val="hybridMultilevel"/>
    <w:tmpl w:val="9664E5A6"/>
    <w:lvl w:ilvl="0" w:tplc="370E85D4">
      <w:start w:val="1"/>
      <w:numFmt w:val="lowerLetter"/>
      <w:lvlText w:val="(%1)"/>
      <w:lvlJc w:val="left"/>
      <w:pPr>
        <w:ind w:left="222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427D73"/>
    <w:multiLevelType w:val="hybridMultilevel"/>
    <w:tmpl w:val="0012F0E2"/>
    <w:lvl w:ilvl="0" w:tplc="709A3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F6148"/>
    <w:multiLevelType w:val="hybridMultilevel"/>
    <w:tmpl w:val="B76C354A"/>
    <w:lvl w:ilvl="0" w:tplc="E9248A24">
      <w:start w:val="1"/>
      <w:numFmt w:val="decimal"/>
      <w:pStyle w:val="NumberedJudgmentparagraph"/>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542D2"/>
    <w:multiLevelType w:val="multilevel"/>
    <w:tmpl w:val="1CC89892"/>
    <w:numStyleLink w:val="Judgments"/>
  </w:abstractNum>
  <w:abstractNum w:abstractNumId="4"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5" w15:restartNumberingAfterBreak="0">
    <w:nsid w:val="3AED4890"/>
    <w:multiLevelType w:val="hybridMultilevel"/>
    <w:tmpl w:val="14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3D19F5"/>
    <w:multiLevelType w:val="hybridMultilevel"/>
    <w:tmpl w:val="1E2CCB66"/>
    <w:lvl w:ilvl="0" w:tplc="E02A2BE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ED40940"/>
    <w:multiLevelType w:val="hybridMultilevel"/>
    <w:tmpl w:val="19E2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A421A"/>
    <w:multiLevelType w:val="hybridMultilevel"/>
    <w:tmpl w:val="5C302C82"/>
    <w:lvl w:ilvl="0" w:tplc="F1DAEFAE">
      <w:start w:val="1"/>
      <w:numFmt w:val="decimal"/>
      <w:pStyle w:val="NumberedQuotationindent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DC722C"/>
    <w:multiLevelType w:val="hybridMultilevel"/>
    <w:tmpl w:val="A262F956"/>
    <w:lvl w:ilvl="0" w:tplc="FF506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2C65CB"/>
    <w:multiLevelType w:val="hybridMultilevel"/>
    <w:tmpl w:val="AA1448A0"/>
    <w:lvl w:ilvl="0" w:tplc="75327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90E8A"/>
    <w:multiLevelType w:val="hybridMultilevel"/>
    <w:tmpl w:val="0FCA2978"/>
    <w:lvl w:ilvl="0" w:tplc="DD38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5F7B25"/>
    <w:multiLevelType w:val="hybridMultilevel"/>
    <w:tmpl w:val="98DCB02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4"/>
  </w:num>
  <w:num w:numId="5">
    <w:abstractNumId w:val="3"/>
    <w:lvlOverride w:ilvl="0">
      <w:lvl w:ilvl="0">
        <w:start w:val="1"/>
        <w:numFmt w:val="decimal"/>
        <w:pStyle w:val="JudgmentText"/>
        <w:lvlText w:val="[%1]"/>
        <w:lvlJc w:val="left"/>
        <w:pPr>
          <w:ind w:left="720" w:hanging="720"/>
        </w:pPr>
        <w:rPr>
          <w:rFonts w:ascii="Times New Roman" w:hAnsi="Times New Roman" w:hint="default"/>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6">
    <w:abstractNumId w:val="11"/>
  </w:num>
  <w:num w:numId="7">
    <w:abstractNumId w:val="1"/>
  </w:num>
  <w:num w:numId="8">
    <w:abstractNumId w:val="8"/>
  </w:num>
  <w:num w:numId="9">
    <w:abstractNumId w:val="0"/>
  </w:num>
  <w:num w:numId="10">
    <w:abstractNumId w:val="8"/>
  </w:num>
  <w:num w:numId="11">
    <w:abstractNumId w:val="8"/>
  </w:num>
  <w:num w:numId="12">
    <w:abstractNumId w:val="9"/>
  </w:num>
  <w:num w:numId="13">
    <w:abstractNumId w:val="1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073C"/>
    <w:rsid w:val="00025CDF"/>
    <w:rsid w:val="00040193"/>
    <w:rsid w:val="00071B84"/>
    <w:rsid w:val="00081997"/>
    <w:rsid w:val="0008560D"/>
    <w:rsid w:val="0009242F"/>
    <w:rsid w:val="00097D19"/>
    <w:rsid w:val="00097F85"/>
    <w:rsid w:val="001043D9"/>
    <w:rsid w:val="001135C2"/>
    <w:rsid w:val="0013073C"/>
    <w:rsid w:val="001428B9"/>
    <w:rsid w:val="001723B1"/>
    <w:rsid w:val="001C78EC"/>
    <w:rsid w:val="001D33D2"/>
    <w:rsid w:val="002015F8"/>
    <w:rsid w:val="00212006"/>
    <w:rsid w:val="0021402A"/>
    <w:rsid w:val="00214DB4"/>
    <w:rsid w:val="00235626"/>
    <w:rsid w:val="00243AE1"/>
    <w:rsid w:val="002574C5"/>
    <w:rsid w:val="00264132"/>
    <w:rsid w:val="00272FAC"/>
    <w:rsid w:val="002D468D"/>
    <w:rsid w:val="002D4EB8"/>
    <w:rsid w:val="002E2AE3"/>
    <w:rsid w:val="002E5C0D"/>
    <w:rsid w:val="003137B8"/>
    <w:rsid w:val="00344425"/>
    <w:rsid w:val="00346D7F"/>
    <w:rsid w:val="003615E7"/>
    <w:rsid w:val="00374E74"/>
    <w:rsid w:val="00380619"/>
    <w:rsid w:val="003A6C9E"/>
    <w:rsid w:val="003E2E94"/>
    <w:rsid w:val="00403F4C"/>
    <w:rsid w:val="00405958"/>
    <w:rsid w:val="00412994"/>
    <w:rsid w:val="00445092"/>
    <w:rsid w:val="00463B4E"/>
    <w:rsid w:val="00472219"/>
    <w:rsid w:val="004A2599"/>
    <w:rsid w:val="004C16E0"/>
    <w:rsid w:val="00530B69"/>
    <w:rsid w:val="005A5FCB"/>
    <w:rsid w:val="005B12AA"/>
    <w:rsid w:val="0061354A"/>
    <w:rsid w:val="00635504"/>
    <w:rsid w:val="00652326"/>
    <w:rsid w:val="00662CEA"/>
    <w:rsid w:val="006A68E2"/>
    <w:rsid w:val="0070371E"/>
    <w:rsid w:val="00722761"/>
    <w:rsid w:val="0073644E"/>
    <w:rsid w:val="00796B89"/>
    <w:rsid w:val="007D25FE"/>
    <w:rsid w:val="008001C8"/>
    <w:rsid w:val="008577B7"/>
    <w:rsid w:val="008E18E7"/>
    <w:rsid w:val="008E771B"/>
    <w:rsid w:val="00915D18"/>
    <w:rsid w:val="009539C2"/>
    <w:rsid w:val="009A769C"/>
    <w:rsid w:val="009B495E"/>
    <w:rsid w:val="009D30E7"/>
    <w:rsid w:val="009F125D"/>
    <w:rsid w:val="00A2058F"/>
    <w:rsid w:val="00B03209"/>
    <w:rsid w:val="00B950DF"/>
    <w:rsid w:val="00BB1A3E"/>
    <w:rsid w:val="00BC73B1"/>
    <w:rsid w:val="00BF17A8"/>
    <w:rsid w:val="00C2466E"/>
    <w:rsid w:val="00CC437E"/>
    <w:rsid w:val="00CD09C7"/>
    <w:rsid w:val="00D31F1B"/>
    <w:rsid w:val="00D33DBF"/>
    <w:rsid w:val="00D710E7"/>
    <w:rsid w:val="00DD55B9"/>
    <w:rsid w:val="00E1659A"/>
    <w:rsid w:val="00E6415E"/>
    <w:rsid w:val="00E74A60"/>
    <w:rsid w:val="00E75B4A"/>
    <w:rsid w:val="00ED0BFC"/>
    <w:rsid w:val="00EF13E2"/>
    <w:rsid w:val="00F33B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C5EEA-807C-47E0-9650-C895E077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49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71B"/>
    <w:pPr>
      <w:ind w:left="720"/>
      <w:contextualSpacing/>
    </w:pPr>
  </w:style>
  <w:style w:type="paragraph" w:styleId="BalloonText">
    <w:name w:val="Balloon Text"/>
    <w:basedOn w:val="Normal"/>
    <w:link w:val="BalloonTextChar"/>
    <w:uiPriority w:val="99"/>
    <w:semiHidden/>
    <w:unhideWhenUsed/>
    <w:rsid w:val="0072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61"/>
    <w:rPr>
      <w:rFonts w:ascii="Segoe UI" w:hAnsi="Segoe UI" w:cs="Segoe UI"/>
      <w:sz w:val="18"/>
      <w:szCs w:val="18"/>
    </w:rPr>
  </w:style>
  <w:style w:type="paragraph" w:styleId="Header">
    <w:name w:val="header"/>
    <w:basedOn w:val="Normal"/>
    <w:link w:val="HeaderChar"/>
    <w:uiPriority w:val="99"/>
    <w:unhideWhenUsed/>
    <w:rsid w:val="006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2"/>
  </w:style>
  <w:style w:type="paragraph" w:styleId="Footer">
    <w:name w:val="footer"/>
    <w:basedOn w:val="Normal"/>
    <w:link w:val="FooterChar"/>
    <w:uiPriority w:val="99"/>
    <w:unhideWhenUsed/>
    <w:rsid w:val="006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2"/>
  </w:style>
  <w:style w:type="character" w:styleId="CommentReference">
    <w:name w:val="annotation reference"/>
    <w:basedOn w:val="DefaultParagraphFont"/>
    <w:uiPriority w:val="99"/>
    <w:semiHidden/>
    <w:unhideWhenUsed/>
    <w:rsid w:val="005A5FCB"/>
    <w:rPr>
      <w:sz w:val="16"/>
      <w:szCs w:val="16"/>
    </w:rPr>
  </w:style>
  <w:style w:type="paragraph" w:styleId="CommentText">
    <w:name w:val="annotation text"/>
    <w:basedOn w:val="Normal"/>
    <w:link w:val="CommentTextChar"/>
    <w:uiPriority w:val="99"/>
    <w:semiHidden/>
    <w:unhideWhenUsed/>
    <w:rsid w:val="005A5FCB"/>
    <w:pPr>
      <w:spacing w:line="240" w:lineRule="auto"/>
    </w:pPr>
    <w:rPr>
      <w:sz w:val="20"/>
      <w:szCs w:val="20"/>
    </w:rPr>
  </w:style>
  <w:style w:type="character" w:customStyle="1" w:styleId="CommentTextChar">
    <w:name w:val="Comment Text Char"/>
    <w:basedOn w:val="DefaultParagraphFont"/>
    <w:link w:val="CommentText"/>
    <w:uiPriority w:val="99"/>
    <w:semiHidden/>
    <w:rsid w:val="005A5FCB"/>
    <w:rPr>
      <w:sz w:val="20"/>
      <w:szCs w:val="20"/>
    </w:rPr>
  </w:style>
  <w:style w:type="paragraph" w:styleId="CommentSubject">
    <w:name w:val="annotation subject"/>
    <w:basedOn w:val="CommentText"/>
    <w:next w:val="CommentText"/>
    <w:link w:val="CommentSubjectChar"/>
    <w:uiPriority w:val="99"/>
    <w:semiHidden/>
    <w:unhideWhenUsed/>
    <w:rsid w:val="005A5FCB"/>
    <w:rPr>
      <w:b/>
      <w:bCs/>
    </w:rPr>
  </w:style>
  <w:style w:type="character" w:customStyle="1" w:styleId="CommentSubjectChar">
    <w:name w:val="Comment Subject Char"/>
    <w:basedOn w:val="CommentTextChar"/>
    <w:link w:val="CommentSubject"/>
    <w:uiPriority w:val="99"/>
    <w:semiHidden/>
    <w:rsid w:val="005A5FCB"/>
    <w:rPr>
      <w:b/>
      <w:bCs/>
      <w:sz w:val="20"/>
      <w:szCs w:val="20"/>
    </w:rPr>
  </w:style>
  <w:style w:type="paragraph" w:customStyle="1" w:styleId="NumberedJudgmentparagraph">
    <w:name w:val="Numbered Judgment paragraph"/>
    <w:basedOn w:val="ListParagraph"/>
    <w:link w:val="NumberedJudgmentparagraphChar"/>
    <w:rsid w:val="00025CDF"/>
    <w:pPr>
      <w:numPr>
        <w:numId w:val="2"/>
      </w:numPr>
      <w:spacing w:after="0" w:line="48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025CDF"/>
  </w:style>
  <w:style w:type="character" w:customStyle="1" w:styleId="NumberedJudgmentparagraphChar">
    <w:name w:val="Numbered Judgment paragraph Char"/>
    <w:basedOn w:val="ListParagraphChar"/>
    <w:link w:val="NumberedJudgmentparagraph"/>
    <w:rsid w:val="00025CDF"/>
    <w:rPr>
      <w:rFonts w:ascii="Times New Roman" w:hAnsi="Times New Roman" w:cs="Times New Roman"/>
      <w:sz w:val="24"/>
      <w:szCs w:val="24"/>
    </w:rPr>
  </w:style>
  <w:style w:type="paragraph" w:customStyle="1" w:styleId="NumberedQuotationindent1">
    <w:name w:val="Numbered Quotation indent 1"/>
    <w:basedOn w:val="ListParagraph"/>
    <w:link w:val="NumberedQuotationindent1Char"/>
    <w:qFormat/>
    <w:rsid w:val="008001C8"/>
    <w:pPr>
      <w:numPr>
        <w:numId w:val="8"/>
      </w:numPr>
      <w:spacing w:after="0" w:line="276" w:lineRule="auto"/>
      <w:jc w:val="both"/>
    </w:pPr>
    <w:rPr>
      <w:rFonts w:ascii="Times New Roman" w:hAnsi="Times New Roman" w:cs="Times New Roman"/>
      <w:i/>
      <w:sz w:val="24"/>
      <w:szCs w:val="24"/>
    </w:rPr>
  </w:style>
  <w:style w:type="character" w:customStyle="1" w:styleId="NumberedQuotationindent1Char">
    <w:name w:val="Numbered Quotation indent 1 Char"/>
    <w:basedOn w:val="ListParagraphChar"/>
    <w:link w:val="NumberedQuotationindent1"/>
    <w:rsid w:val="008001C8"/>
    <w:rPr>
      <w:rFonts w:ascii="Times New Roman" w:hAnsi="Times New Roman" w:cs="Times New Roman"/>
      <w:i/>
      <w:sz w:val="24"/>
      <w:szCs w:val="24"/>
    </w:rPr>
  </w:style>
  <w:style w:type="paragraph" w:customStyle="1" w:styleId="Jjmntheading2">
    <w:name w:val="Jjmnt heading 2"/>
    <w:basedOn w:val="Normal"/>
    <w:link w:val="Jjmntheading2Char"/>
    <w:qFormat/>
    <w:rsid w:val="00662CEA"/>
    <w:pPr>
      <w:keepNext/>
    </w:pPr>
    <w:rPr>
      <w:rFonts w:ascii="Times New Roman" w:hAnsi="Times New Roman" w:cs="Times New Roman"/>
      <w:i/>
      <w:sz w:val="24"/>
      <w:szCs w:val="24"/>
    </w:rPr>
  </w:style>
  <w:style w:type="numbering" w:customStyle="1" w:styleId="Judgments">
    <w:name w:val="Judgments"/>
    <w:uiPriority w:val="99"/>
    <w:rsid w:val="00662CEA"/>
    <w:pPr>
      <w:numPr>
        <w:numId w:val="4"/>
      </w:numPr>
    </w:pPr>
  </w:style>
  <w:style w:type="character" w:customStyle="1" w:styleId="Jjmntheading2Char">
    <w:name w:val="Jjmnt heading 2 Char"/>
    <w:basedOn w:val="DefaultParagraphFont"/>
    <w:link w:val="Jjmntheading2"/>
    <w:rsid w:val="00662CEA"/>
    <w:rPr>
      <w:rFonts w:ascii="Times New Roman" w:hAnsi="Times New Roman" w:cs="Times New Roman"/>
      <w:i/>
      <w:sz w:val="24"/>
      <w:szCs w:val="24"/>
    </w:rPr>
  </w:style>
  <w:style w:type="paragraph" w:customStyle="1" w:styleId="JudgmentText">
    <w:name w:val="Judgment Text"/>
    <w:basedOn w:val="ListParagraph"/>
    <w:qFormat/>
    <w:rsid w:val="00662CEA"/>
    <w:pPr>
      <w:numPr>
        <w:numId w:val="5"/>
      </w:numPr>
      <w:spacing w:after="240" w:line="360" w:lineRule="auto"/>
      <w:contextualSpacing w:val="0"/>
      <w:jc w:val="both"/>
    </w:pPr>
    <w:rPr>
      <w:rFonts w:ascii="Times New Roman" w:eastAsia="Times New Roman" w:hAnsi="Times New Roman" w:cs="Times New Roman"/>
      <w:sz w:val="24"/>
      <w:szCs w:val="24"/>
    </w:rPr>
  </w:style>
  <w:style w:type="paragraph" w:customStyle="1" w:styleId="Jjmntheading1">
    <w:name w:val="Jjmnt heading 1"/>
    <w:basedOn w:val="Jjmntheading2"/>
    <w:link w:val="Jjmntheading1Char"/>
    <w:qFormat/>
    <w:rsid w:val="00D33DBF"/>
    <w:rPr>
      <w:b/>
      <w:i w:val="0"/>
    </w:rPr>
  </w:style>
  <w:style w:type="paragraph" w:customStyle="1" w:styleId="Unnumberedquote">
    <w:name w:val="Unnumbered quote"/>
    <w:basedOn w:val="NumberedQuotationindent1"/>
    <w:link w:val="UnnumberedquoteChar"/>
    <w:qFormat/>
    <w:rsid w:val="008001C8"/>
    <w:pPr>
      <w:numPr>
        <w:numId w:val="0"/>
      </w:numPr>
      <w:ind w:left="1440"/>
    </w:pPr>
  </w:style>
  <w:style w:type="character" w:customStyle="1" w:styleId="Jjmntheading1Char">
    <w:name w:val="Jjmnt heading 1 Char"/>
    <w:basedOn w:val="Jjmntheading2Char"/>
    <w:link w:val="Jjmntheading1"/>
    <w:rsid w:val="00D33DBF"/>
    <w:rPr>
      <w:rFonts w:ascii="Times New Roman" w:hAnsi="Times New Roman" w:cs="Times New Roman"/>
      <w:b/>
      <w:i w:val="0"/>
      <w:sz w:val="24"/>
      <w:szCs w:val="24"/>
    </w:rPr>
  </w:style>
  <w:style w:type="paragraph" w:customStyle="1" w:styleId="Unnumberedjjmntparagraph">
    <w:name w:val="Unnumbered jjmnt paragraph"/>
    <w:basedOn w:val="Unnumberedquote"/>
    <w:link w:val="UnnumberedjjmntparagraphChar"/>
    <w:qFormat/>
    <w:rsid w:val="003A6C9E"/>
    <w:pPr>
      <w:spacing w:line="480" w:lineRule="auto"/>
      <w:ind w:left="720"/>
    </w:pPr>
    <w:rPr>
      <w:i w:val="0"/>
    </w:rPr>
  </w:style>
  <w:style w:type="character" w:customStyle="1" w:styleId="UnnumberedquoteChar">
    <w:name w:val="Unnumbered quote Char"/>
    <w:basedOn w:val="NumberedQuotationindent1Char"/>
    <w:link w:val="Unnumberedquote"/>
    <w:rsid w:val="008001C8"/>
    <w:rPr>
      <w:rFonts w:ascii="Times New Roman" w:hAnsi="Times New Roman" w:cs="Times New Roman"/>
      <w:i/>
      <w:sz w:val="24"/>
      <w:szCs w:val="24"/>
    </w:rPr>
  </w:style>
  <w:style w:type="character" w:customStyle="1" w:styleId="UnnumberedjjmntparagraphChar">
    <w:name w:val="Unnumbered jjmnt paragraph Char"/>
    <w:basedOn w:val="UnnumberedquoteChar"/>
    <w:link w:val="Unnumberedjjmntparagraph"/>
    <w:rsid w:val="003A6C9E"/>
    <w:rPr>
      <w:rFonts w:ascii="Times New Roman" w:hAnsi="Times New Roman" w:cs="Times New Roman"/>
      <w:i w:val="0"/>
      <w:sz w:val="24"/>
      <w:szCs w:val="24"/>
    </w:rPr>
  </w:style>
  <w:style w:type="paragraph" w:customStyle="1" w:styleId="Partynames-Caps">
    <w:name w:val="Party names - Caps"/>
    <w:aliases w:val="bold"/>
    <w:basedOn w:val="Normal"/>
    <w:link w:val="Partynames-CapsChar"/>
    <w:rsid w:val="00214DB4"/>
    <w:pPr>
      <w:tabs>
        <w:tab w:val="left" w:pos="540"/>
        <w:tab w:val="left" w:pos="5580"/>
      </w:tabs>
      <w:spacing w:after="0" w:line="276" w:lineRule="auto"/>
    </w:pPr>
    <w:rPr>
      <w:rFonts w:ascii="Times New Roman" w:hAnsi="Times New Roman" w:cs="Times New Roman"/>
      <w:b/>
      <w:sz w:val="24"/>
      <w:szCs w:val="24"/>
    </w:rPr>
  </w:style>
  <w:style w:type="paragraph" w:customStyle="1" w:styleId="Partynames">
    <w:name w:val="Party names"/>
    <w:basedOn w:val="Partynames-Caps"/>
    <w:link w:val="PartynamesChar"/>
    <w:qFormat/>
    <w:rsid w:val="00214DB4"/>
    <w:pPr>
      <w:spacing w:before="240" w:line="240" w:lineRule="auto"/>
    </w:pPr>
  </w:style>
  <w:style w:type="character" w:customStyle="1" w:styleId="Partynames-CapsChar">
    <w:name w:val="Party names - Caps Char"/>
    <w:aliases w:val="bold Char"/>
    <w:basedOn w:val="DefaultParagraphFont"/>
    <w:link w:val="Partynames-Caps"/>
    <w:rsid w:val="00214DB4"/>
    <w:rPr>
      <w:rFonts w:ascii="Times New Roman" w:hAnsi="Times New Roman" w:cs="Times New Roman"/>
      <w:b/>
      <w:sz w:val="24"/>
      <w:szCs w:val="24"/>
    </w:rPr>
  </w:style>
  <w:style w:type="paragraph" w:customStyle="1" w:styleId="Attorneysnames">
    <w:name w:val="Attorneys names"/>
    <w:basedOn w:val="Normal"/>
    <w:link w:val="AttorneysnamesChar"/>
    <w:qFormat/>
    <w:rsid w:val="00214DB4"/>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Partynames-CapsChar"/>
    <w:link w:val="Partynames"/>
    <w:rsid w:val="00214DB4"/>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214DB4"/>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42519">
      <w:bodyDiv w:val="1"/>
      <w:marLeft w:val="0"/>
      <w:marRight w:val="0"/>
      <w:marTop w:val="0"/>
      <w:marBottom w:val="0"/>
      <w:divBdr>
        <w:top w:val="none" w:sz="0" w:space="0" w:color="auto"/>
        <w:left w:val="none" w:sz="0" w:space="0" w:color="auto"/>
        <w:bottom w:val="none" w:sz="0" w:space="0" w:color="auto"/>
        <w:right w:val="none" w:sz="0" w:space="0" w:color="auto"/>
      </w:divBdr>
    </w:div>
    <w:div w:id="1235821560">
      <w:bodyDiv w:val="1"/>
      <w:marLeft w:val="0"/>
      <w:marRight w:val="0"/>
      <w:marTop w:val="0"/>
      <w:marBottom w:val="0"/>
      <w:divBdr>
        <w:top w:val="none" w:sz="0" w:space="0" w:color="auto"/>
        <w:left w:val="none" w:sz="0" w:space="0" w:color="auto"/>
        <w:bottom w:val="none" w:sz="0" w:space="0" w:color="auto"/>
        <w:right w:val="none" w:sz="0" w:space="0" w:color="auto"/>
      </w:divBdr>
    </w:div>
    <w:div w:id="1576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14</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j.magloire</dc:creator>
  <cp:lastModifiedBy>Joelle Barnes</cp:lastModifiedBy>
  <cp:revision>10</cp:revision>
  <cp:lastPrinted>2019-12-16T04:40:00Z</cp:lastPrinted>
  <dcterms:created xsi:type="dcterms:W3CDTF">2019-12-02T05:00:00Z</dcterms:created>
  <dcterms:modified xsi:type="dcterms:W3CDTF">2019-12-27T10:31:00Z</dcterms:modified>
</cp:coreProperties>
</file>