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F9D" w:rsidRDefault="00720F9D" w:rsidP="001F5138">
      <w:pPr>
        <w:pStyle w:val="NoSpacing"/>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THABANI TSHUMA</w:t>
      </w:r>
    </w:p>
    <w:p w:rsidR="00720F9D" w:rsidRDefault="00720F9D" w:rsidP="001F5138">
      <w:pPr>
        <w:pStyle w:val="NoSpacing"/>
        <w:jc w:val="both"/>
        <w:rPr>
          <w:rFonts w:ascii="Times New Roman" w:hAnsi="Times New Roman" w:cs="Times New Roman"/>
          <w:b/>
          <w:sz w:val="24"/>
          <w:szCs w:val="24"/>
        </w:rPr>
      </w:pPr>
    </w:p>
    <w:p w:rsidR="00720F9D" w:rsidRDefault="004E6F1E" w:rsidP="001F5138">
      <w:pPr>
        <w:pStyle w:val="NoSpacing"/>
        <w:jc w:val="both"/>
        <w:rPr>
          <w:rFonts w:ascii="Times New Roman" w:hAnsi="Times New Roman" w:cs="Times New Roman"/>
          <w:b/>
          <w:sz w:val="24"/>
          <w:szCs w:val="24"/>
        </w:rPr>
      </w:pPr>
      <w:r>
        <w:rPr>
          <w:rFonts w:ascii="Times New Roman" w:hAnsi="Times New Roman" w:cs="Times New Roman"/>
          <w:b/>
          <w:sz w:val="24"/>
          <w:szCs w:val="24"/>
        </w:rPr>
        <w:t>And</w:t>
      </w:r>
    </w:p>
    <w:p w:rsidR="00720F9D" w:rsidRDefault="00720F9D" w:rsidP="001F5138">
      <w:pPr>
        <w:pStyle w:val="NoSpacing"/>
        <w:jc w:val="both"/>
        <w:rPr>
          <w:rFonts w:ascii="Times New Roman" w:hAnsi="Times New Roman" w:cs="Times New Roman"/>
          <w:b/>
          <w:sz w:val="24"/>
          <w:szCs w:val="24"/>
        </w:rPr>
      </w:pPr>
    </w:p>
    <w:p w:rsidR="00720F9D" w:rsidRDefault="00720F9D" w:rsidP="001F5138">
      <w:pPr>
        <w:pStyle w:val="NoSpacing"/>
        <w:jc w:val="both"/>
        <w:rPr>
          <w:rFonts w:ascii="Times New Roman" w:hAnsi="Times New Roman" w:cs="Times New Roman"/>
          <w:b/>
          <w:sz w:val="24"/>
          <w:szCs w:val="24"/>
        </w:rPr>
      </w:pPr>
      <w:r>
        <w:rPr>
          <w:rFonts w:ascii="Times New Roman" w:hAnsi="Times New Roman" w:cs="Times New Roman"/>
          <w:b/>
          <w:sz w:val="24"/>
          <w:szCs w:val="24"/>
        </w:rPr>
        <w:t>HIGHER OCTANE SUPPLIERS (PVT) LTD</w:t>
      </w:r>
    </w:p>
    <w:p w:rsidR="00720F9D" w:rsidRDefault="00720F9D" w:rsidP="001F5138">
      <w:pPr>
        <w:pStyle w:val="NoSpacing"/>
        <w:jc w:val="both"/>
        <w:rPr>
          <w:rFonts w:ascii="Times New Roman" w:hAnsi="Times New Roman" w:cs="Times New Roman"/>
          <w:b/>
          <w:sz w:val="24"/>
          <w:szCs w:val="24"/>
        </w:rPr>
      </w:pPr>
    </w:p>
    <w:p w:rsidR="00720F9D" w:rsidRDefault="00720F9D" w:rsidP="001F5138">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Versus </w:t>
      </w:r>
    </w:p>
    <w:p w:rsidR="00720F9D" w:rsidRDefault="00720F9D" w:rsidP="001F5138">
      <w:pPr>
        <w:pStyle w:val="NoSpacing"/>
        <w:jc w:val="both"/>
        <w:rPr>
          <w:rFonts w:ascii="Times New Roman" w:hAnsi="Times New Roman" w:cs="Times New Roman"/>
          <w:b/>
          <w:sz w:val="24"/>
          <w:szCs w:val="24"/>
        </w:rPr>
      </w:pPr>
    </w:p>
    <w:p w:rsidR="00720F9D" w:rsidRDefault="00720F9D" w:rsidP="001F5138">
      <w:pPr>
        <w:pStyle w:val="NoSpacing"/>
        <w:jc w:val="both"/>
        <w:rPr>
          <w:rFonts w:ascii="Times New Roman" w:hAnsi="Times New Roman" w:cs="Times New Roman"/>
          <w:b/>
          <w:sz w:val="24"/>
          <w:szCs w:val="24"/>
        </w:rPr>
      </w:pPr>
    </w:p>
    <w:p w:rsidR="00720F9D" w:rsidRDefault="00720F9D" w:rsidP="001F5138">
      <w:pPr>
        <w:pStyle w:val="NoSpacing"/>
        <w:jc w:val="both"/>
        <w:rPr>
          <w:rFonts w:ascii="Times New Roman" w:hAnsi="Times New Roman" w:cs="Times New Roman"/>
          <w:sz w:val="24"/>
          <w:szCs w:val="24"/>
        </w:rPr>
      </w:pPr>
      <w:r>
        <w:rPr>
          <w:rFonts w:ascii="Times New Roman" w:hAnsi="Times New Roman" w:cs="Times New Roman"/>
          <w:b/>
          <w:sz w:val="24"/>
          <w:szCs w:val="24"/>
        </w:rPr>
        <w:t>ZIMBABWE ENERGY REGULATORY AUTHORITY</w:t>
      </w:r>
    </w:p>
    <w:p w:rsidR="00720F9D" w:rsidRDefault="00720F9D" w:rsidP="001F5138">
      <w:pPr>
        <w:pStyle w:val="NoSpacing"/>
        <w:jc w:val="both"/>
        <w:rPr>
          <w:rFonts w:ascii="Times New Roman" w:hAnsi="Times New Roman" w:cs="Times New Roman"/>
          <w:sz w:val="24"/>
          <w:szCs w:val="24"/>
        </w:rPr>
      </w:pPr>
    </w:p>
    <w:p w:rsidR="00720F9D" w:rsidRDefault="00720F9D" w:rsidP="001F5138">
      <w:pPr>
        <w:pStyle w:val="NoSpacing"/>
        <w:jc w:val="both"/>
        <w:rPr>
          <w:rFonts w:ascii="Times New Roman" w:hAnsi="Times New Roman" w:cs="Times New Roman"/>
          <w:sz w:val="24"/>
          <w:szCs w:val="24"/>
        </w:rPr>
      </w:pPr>
    </w:p>
    <w:p w:rsidR="00720F9D" w:rsidRDefault="00720F9D" w:rsidP="001F5138">
      <w:pPr>
        <w:pStyle w:val="NoSpacing"/>
        <w:jc w:val="both"/>
        <w:rPr>
          <w:rFonts w:ascii="Times New Roman" w:hAnsi="Times New Roman" w:cs="Times New Roman"/>
          <w:sz w:val="24"/>
          <w:szCs w:val="24"/>
        </w:rPr>
      </w:pPr>
      <w:r>
        <w:rPr>
          <w:rFonts w:ascii="Times New Roman" w:hAnsi="Times New Roman" w:cs="Times New Roman"/>
          <w:sz w:val="24"/>
          <w:szCs w:val="24"/>
        </w:rPr>
        <w:t>IN THE HIGH COURT OF ZIMBABWE</w:t>
      </w:r>
    </w:p>
    <w:p w:rsidR="00720F9D" w:rsidRDefault="00720F9D" w:rsidP="001F5138">
      <w:pPr>
        <w:pStyle w:val="NoSpacing"/>
        <w:jc w:val="both"/>
        <w:rPr>
          <w:rFonts w:ascii="Times New Roman" w:hAnsi="Times New Roman" w:cs="Times New Roman"/>
          <w:sz w:val="24"/>
          <w:szCs w:val="24"/>
        </w:rPr>
      </w:pPr>
      <w:r>
        <w:rPr>
          <w:rFonts w:ascii="Times New Roman" w:hAnsi="Times New Roman" w:cs="Times New Roman"/>
          <w:sz w:val="24"/>
          <w:szCs w:val="24"/>
        </w:rPr>
        <w:t>MAKONESE J</w:t>
      </w:r>
    </w:p>
    <w:p w:rsidR="00720F9D" w:rsidRDefault="00D02145" w:rsidP="001F5138">
      <w:pPr>
        <w:pStyle w:val="NoSpacing"/>
        <w:jc w:val="both"/>
        <w:rPr>
          <w:rFonts w:ascii="Times New Roman" w:hAnsi="Times New Roman" w:cs="Times New Roman"/>
          <w:sz w:val="24"/>
          <w:szCs w:val="24"/>
        </w:rPr>
      </w:pPr>
      <w:r>
        <w:rPr>
          <w:rFonts w:ascii="Times New Roman" w:hAnsi="Times New Roman" w:cs="Times New Roman"/>
          <w:sz w:val="24"/>
          <w:szCs w:val="24"/>
        </w:rPr>
        <w:t>BULAWAYO 22 JANUARY 2020</w:t>
      </w:r>
    </w:p>
    <w:p w:rsidR="00720F9D" w:rsidRDefault="00720F9D" w:rsidP="001F5138">
      <w:pPr>
        <w:pStyle w:val="NoSpacing"/>
        <w:jc w:val="both"/>
        <w:rPr>
          <w:rFonts w:ascii="Times New Roman" w:hAnsi="Times New Roman" w:cs="Times New Roman"/>
          <w:sz w:val="24"/>
          <w:szCs w:val="24"/>
        </w:rPr>
      </w:pPr>
    </w:p>
    <w:p w:rsidR="00720F9D" w:rsidRDefault="00720F9D" w:rsidP="001F5138">
      <w:pPr>
        <w:pStyle w:val="NoSpacing"/>
        <w:jc w:val="both"/>
        <w:rPr>
          <w:rFonts w:ascii="Times New Roman" w:hAnsi="Times New Roman" w:cs="Times New Roman"/>
          <w:b/>
          <w:sz w:val="24"/>
          <w:szCs w:val="24"/>
        </w:rPr>
      </w:pPr>
    </w:p>
    <w:p w:rsidR="00720F9D" w:rsidRDefault="00720F9D" w:rsidP="001F5138">
      <w:pPr>
        <w:pStyle w:val="NoSpacing"/>
        <w:jc w:val="both"/>
        <w:rPr>
          <w:rFonts w:ascii="Times New Roman" w:hAnsi="Times New Roman" w:cs="Times New Roman"/>
          <w:b/>
          <w:sz w:val="24"/>
          <w:szCs w:val="24"/>
        </w:rPr>
      </w:pPr>
      <w:r>
        <w:rPr>
          <w:rFonts w:ascii="Times New Roman" w:hAnsi="Times New Roman" w:cs="Times New Roman"/>
          <w:b/>
          <w:sz w:val="24"/>
          <w:szCs w:val="24"/>
        </w:rPr>
        <w:t>Urgent Chamber Application</w:t>
      </w:r>
    </w:p>
    <w:p w:rsidR="00720F9D" w:rsidRDefault="00720F9D" w:rsidP="001F5138">
      <w:pPr>
        <w:pStyle w:val="NoSpacing"/>
        <w:jc w:val="both"/>
        <w:rPr>
          <w:rFonts w:ascii="Times New Roman" w:hAnsi="Times New Roman" w:cs="Times New Roman"/>
          <w:b/>
          <w:sz w:val="24"/>
          <w:szCs w:val="24"/>
        </w:rPr>
      </w:pPr>
    </w:p>
    <w:p w:rsidR="00720F9D" w:rsidRDefault="00720F9D" w:rsidP="001F5138">
      <w:pPr>
        <w:pStyle w:val="NoSpacing"/>
        <w:jc w:val="both"/>
        <w:rPr>
          <w:rFonts w:ascii="Times New Roman" w:hAnsi="Times New Roman" w:cs="Times New Roman"/>
          <w:i/>
          <w:sz w:val="24"/>
          <w:szCs w:val="24"/>
        </w:rPr>
      </w:pPr>
    </w:p>
    <w:p w:rsidR="00720F9D" w:rsidRDefault="00720F9D" w:rsidP="001F5138">
      <w:pPr>
        <w:spacing w:line="360" w:lineRule="auto"/>
        <w:jc w:val="both"/>
        <w:rPr>
          <w:rFonts w:ascii="Times New Roman" w:hAnsi="Times New Roman" w:cs="Times New Roman"/>
          <w:sz w:val="24"/>
          <w:szCs w:val="24"/>
        </w:rPr>
      </w:pPr>
      <w:r>
        <w:rPr>
          <w:sz w:val="24"/>
          <w:szCs w:val="24"/>
        </w:rPr>
        <w:tab/>
      </w:r>
      <w:r>
        <w:rPr>
          <w:rFonts w:ascii="Times New Roman" w:hAnsi="Times New Roman" w:cs="Times New Roman"/>
          <w:b/>
          <w:sz w:val="24"/>
          <w:szCs w:val="24"/>
        </w:rPr>
        <w:t>MAKONESE J:</w:t>
      </w:r>
      <w:r>
        <w:rPr>
          <w:rFonts w:ascii="Times New Roman" w:hAnsi="Times New Roman" w:cs="Times New Roman"/>
          <w:b/>
          <w:sz w:val="24"/>
          <w:szCs w:val="24"/>
        </w:rPr>
        <w:tab/>
      </w:r>
      <w:r>
        <w:rPr>
          <w:rFonts w:ascii="Times New Roman" w:hAnsi="Times New Roman" w:cs="Times New Roman"/>
          <w:sz w:val="24"/>
          <w:szCs w:val="24"/>
        </w:rPr>
        <w:t>On the 15</w:t>
      </w:r>
      <w:r w:rsidRPr="00720F9D">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2019 I granted an order on an urgent basis in the following terms:-</w:t>
      </w:r>
    </w:p>
    <w:p w:rsidR="00720F9D" w:rsidRPr="00BC76D1" w:rsidRDefault="00720F9D" w:rsidP="00CF05BB">
      <w:pPr>
        <w:pStyle w:val="NoSpacing"/>
        <w:rPr>
          <w:rFonts w:ascii="Times New Roman" w:hAnsi="Times New Roman" w:cs="Times New Roman"/>
          <w:sz w:val="24"/>
          <w:szCs w:val="24"/>
        </w:rPr>
      </w:pPr>
      <w:r>
        <w:tab/>
      </w:r>
      <w:r w:rsidRPr="00BC76D1">
        <w:rPr>
          <w:rFonts w:ascii="Times New Roman" w:hAnsi="Times New Roman" w:cs="Times New Roman"/>
          <w:sz w:val="24"/>
          <w:szCs w:val="24"/>
        </w:rPr>
        <w:t>“</w:t>
      </w:r>
      <w:r w:rsidRPr="00BC76D1">
        <w:rPr>
          <w:rFonts w:ascii="Times New Roman" w:hAnsi="Times New Roman" w:cs="Times New Roman"/>
          <w:b/>
          <w:sz w:val="24"/>
          <w:szCs w:val="24"/>
          <w:u w:val="single"/>
        </w:rPr>
        <w:t>INTERIM RELIEF GRANTED</w:t>
      </w:r>
    </w:p>
    <w:p w:rsidR="00BC76D1" w:rsidRDefault="00BC76D1" w:rsidP="00BC76D1">
      <w:pPr>
        <w:pStyle w:val="NoSpacing"/>
        <w:ind w:left="720"/>
        <w:rPr>
          <w:rFonts w:ascii="Times New Roman" w:hAnsi="Times New Roman" w:cs="Times New Roman"/>
          <w:sz w:val="24"/>
          <w:szCs w:val="24"/>
        </w:rPr>
      </w:pPr>
    </w:p>
    <w:p w:rsidR="00720F9D" w:rsidRPr="00BC76D1" w:rsidRDefault="00720F9D" w:rsidP="00BC76D1">
      <w:pPr>
        <w:pStyle w:val="NoSpacing"/>
        <w:ind w:left="720"/>
        <w:rPr>
          <w:rFonts w:ascii="Times New Roman" w:hAnsi="Times New Roman" w:cs="Times New Roman"/>
          <w:sz w:val="24"/>
          <w:szCs w:val="24"/>
        </w:rPr>
      </w:pPr>
      <w:r w:rsidRPr="00BC76D1">
        <w:rPr>
          <w:rFonts w:ascii="Times New Roman" w:hAnsi="Times New Roman" w:cs="Times New Roman"/>
          <w:sz w:val="24"/>
          <w:szCs w:val="24"/>
        </w:rPr>
        <w:t>Pending the final determination of this matter on the return date, the applicants be and are hereby granted the following relief:-</w:t>
      </w:r>
    </w:p>
    <w:p w:rsidR="00D031F7" w:rsidRPr="00BC76D1" w:rsidRDefault="00D031F7" w:rsidP="00BC76D1">
      <w:pPr>
        <w:pStyle w:val="NoSpacing"/>
        <w:numPr>
          <w:ilvl w:val="0"/>
          <w:numId w:val="5"/>
        </w:numPr>
        <w:rPr>
          <w:rFonts w:ascii="Times New Roman" w:hAnsi="Times New Roman" w:cs="Times New Roman"/>
          <w:sz w:val="24"/>
          <w:szCs w:val="24"/>
        </w:rPr>
      </w:pPr>
      <w:r w:rsidRPr="00BC76D1">
        <w:rPr>
          <w:rFonts w:ascii="Times New Roman" w:hAnsi="Times New Roman" w:cs="Times New Roman"/>
          <w:sz w:val="24"/>
          <w:szCs w:val="24"/>
        </w:rPr>
        <w:t>The respondent or any of its representatives, upon service of this order</w:t>
      </w:r>
      <w:r w:rsidR="00BC76D1">
        <w:rPr>
          <w:rFonts w:ascii="Times New Roman" w:hAnsi="Times New Roman" w:cs="Times New Roman"/>
          <w:sz w:val="24"/>
          <w:szCs w:val="24"/>
        </w:rPr>
        <w:t xml:space="preserve">, be and is hereby directed to </w:t>
      </w:r>
      <w:r w:rsidRPr="00BC76D1">
        <w:rPr>
          <w:rFonts w:ascii="Times New Roman" w:hAnsi="Times New Roman" w:cs="Times New Roman"/>
          <w:sz w:val="24"/>
          <w:szCs w:val="24"/>
        </w:rPr>
        <w:t>break the seals and allow the applicants to resume trading immediately upon the granting of this order.</w:t>
      </w:r>
    </w:p>
    <w:p w:rsidR="00D031F7" w:rsidRPr="00BC76D1" w:rsidRDefault="00D031F7" w:rsidP="006F745F">
      <w:pPr>
        <w:pStyle w:val="NoSpacing"/>
        <w:numPr>
          <w:ilvl w:val="0"/>
          <w:numId w:val="5"/>
        </w:numPr>
      </w:pPr>
      <w:r w:rsidRPr="00BC76D1">
        <w:t>Failing paragraph (1) above the applicant be and is hereby authorized to break the seals and resume trading.”</w:t>
      </w:r>
    </w:p>
    <w:p w:rsidR="006F745F" w:rsidRDefault="006F745F" w:rsidP="006F745F">
      <w:pPr>
        <w:pStyle w:val="NoSpacing"/>
      </w:pPr>
    </w:p>
    <w:p w:rsidR="00D031F7" w:rsidRPr="006F745F" w:rsidRDefault="00D031F7" w:rsidP="006F745F">
      <w:pPr>
        <w:pStyle w:val="NoSpacing"/>
        <w:spacing w:line="360" w:lineRule="auto"/>
        <w:ind w:firstLine="720"/>
        <w:rPr>
          <w:rFonts w:ascii="Times New Roman" w:hAnsi="Times New Roman" w:cs="Times New Roman"/>
          <w:sz w:val="24"/>
          <w:szCs w:val="24"/>
        </w:rPr>
      </w:pPr>
      <w:r w:rsidRPr="006F745F">
        <w:rPr>
          <w:rFonts w:ascii="Times New Roman" w:hAnsi="Times New Roman" w:cs="Times New Roman"/>
          <w:sz w:val="24"/>
          <w:szCs w:val="24"/>
        </w:rPr>
        <w:t>I have been requested to provide written reasons for</w:t>
      </w:r>
      <w:r w:rsidR="00230322">
        <w:rPr>
          <w:rFonts w:ascii="Times New Roman" w:hAnsi="Times New Roman" w:cs="Times New Roman"/>
          <w:sz w:val="24"/>
          <w:szCs w:val="24"/>
        </w:rPr>
        <w:t xml:space="preserve"> granting</w:t>
      </w:r>
      <w:r w:rsidR="006F745F" w:rsidRPr="006F745F">
        <w:rPr>
          <w:rFonts w:ascii="Times New Roman" w:hAnsi="Times New Roman" w:cs="Times New Roman"/>
          <w:sz w:val="24"/>
          <w:szCs w:val="24"/>
        </w:rPr>
        <w:t xml:space="preserve"> the order.  Thes</w:t>
      </w:r>
      <w:r w:rsidRPr="006F745F">
        <w:rPr>
          <w:rFonts w:ascii="Times New Roman" w:hAnsi="Times New Roman" w:cs="Times New Roman"/>
          <w:sz w:val="24"/>
          <w:szCs w:val="24"/>
        </w:rPr>
        <w:t>e are my reasons:</w:t>
      </w:r>
    </w:p>
    <w:p w:rsidR="006F745F" w:rsidRDefault="006F745F" w:rsidP="006F745F">
      <w:pPr>
        <w:pStyle w:val="NoSpacing"/>
        <w:rPr>
          <w:rFonts w:ascii="Times New Roman" w:hAnsi="Times New Roman" w:cs="Times New Roman"/>
          <w:sz w:val="24"/>
          <w:szCs w:val="24"/>
        </w:rPr>
      </w:pPr>
    </w:p>
    <w:p w:rsidR="00D031F7" w:rsidRDefault="00D031F7" w:rsidP="006F745F">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On 15</w:t>
      </w:r>
      <w:r w:rsidRPr="00D031F7">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2019, the applicants filed an urgent chamber application seeking urgent relief.  The 1</w:t>
      </w:r>
      <w:r w:rsidRPr="00D031F7">
        <w:rPr>
          <w:rFonts w:ascii="Times New Roman" w:hAnsi="Times New Roman" w:cs="Times New Roman"/>
          <w:sz w:val="24"/>
          <w:szCs w:val="24"/>
          <w:vertAlign w:val="superscript"/>
        </w:rPr>
        <w:t>st</w:t>
      </w:r>
      <w:r>
        <w:rPr>
          <w:rFonts w:ascii="Times New Roman" w:hAnsi="Times New Roman" w:cs="Times New Roman"/>
          <w:sz w:val="24"/>
          <w:szCs w:val="24"/>
        </w:rPr>
        <w:t xml:space="preserve"> applicant is a director of Higher Octane Suppliers (Pvt) Ltd, a duly registered company in terms of the laws of Zimbabwe. </w:t>
      </w:r>
      <w:r w:rsidR="008868DC">
        <w:rPr>
          <w:rFonts w:ascii="Times New Roman" w:hAnsi="Times New Roman" w:cs="Times New Roman"/>
          <w:sz w:val="24"/>
          <w:szCs w:val="24"/>
        </w:rPr>
        <w:t xml:space="preserve"> The respondent was cited in the</w:t>
      </w:r>
      <w:r>
        <w:rPr>
          <w:rFonts w:ascii="Times New Roman" w:hAnsi="Times New Roman" w:cs="Times New Roman"/>
          <w:sz w:val="24"/>
          <w:szCs w:val="24"/>
        </w:rPr>
        <w:t>se proceedings as Zimbabwe Energ</w:t>
      </w:r>
      <w:r w:rsidR="00415BAD">
        <w:rPr>
          <w:rFonts w:ascii="Times New Roman" w:hAnsi="Times New Roman" w:cs="Times New Roman"/>
          <w:sz w:val="24"/>
          <w:szCs w:val="24"/>
        </w:rPr>
        <w:t xml:space="preserve">y Regulatory Authority (ZERA), </w:t>
      </w:r>
      <w:r>
        <w:rPr>
          <w:rFonts w:ascii="Times New Roman" w:hAnsi="Times New Roman" w:cs="Times New Roman"/>
          <w:sz w:val="24"/>
          <w:szCs w:val="24"/>
        </w:rPr>
        <w:t>a statutory body established in terms of section 3 of the Energy Regulatory Authority (Chapter 13</w:t>
      </w:r>
      <w:r w:rsidR="00415BAD">
        <w:rPr>
          <w:rFonts w:ascii="Times New Roman" w:hAnsi="Times New Roman" w:cs="Times New Roman"/>
          <w:sz w:val="24"/>
          <w:szCs w:val="24"/>
        </w:rPr>
        <w:t xml:space="preserve">:23).  The functions of the respondent are </w:t>
      </w:r>
      <w:r w:rsidR="00415BAD" w:rsidRPr="00BD45E0">
        <w:rPr>
          <w:rFonts w:ascii="Times New Roman" w:hAnsi="Times New Roman" w:cs="Times New Roman"/>
          <w:i/>
          <w:sz w:val="24"/>
          <w:szCs w:val="24"/>
        </w:rPr>
        <w:t>inter alia</w:t>
      </w:r>
      <w:r w:rsidR="00415BAD">
        <w:rPr>
          <w:rFonts w:ascii="Times New Roman" w:hAnsi="Times New Roman" w:cs="Times New Roman"/>
          <w:sz w:val="24"/>
          <w:szCs w:val="24"/>
        </w:rPr>
        <w:t xml:space="preserve"> to regulate the procurement, production, transportation, distribution, importation and exportation of energy derived from</w:t>
      </w:r>
      <w:r w:rsidR="00F919A5">
        <w:rPr>
          <w:rFonts w:ascii="Times New Roman" w:hAnsi="Times New Roman" w:cs="Times New Roman"/>
          <w:sz w:val="24"/>
          <w:szCs w:val="24"/>
        </w:rPr>
        <w:t xml:space="preserve"> any </w:t>
      </w:r>
      <w:r w:rsidR="00415BAD">
        <w:rPr>
          <w:rFonts w:ascii="Times New Roman" w:hAnsi="Times New Roman" w:cs="Times New Roman"/>
          <w:sz w:val="24"/>
          <w:szCs w:val="24"/>
        </w:rPr>
        <w:t xml:space="preserve">energy source.  The respondent is also mandated with the task of licensing and regulating the energy industry.  </w:t>
      </w:r>
      <w:r w:rsidR="00415BAD">
        <w:rPr>
          <w:rFonts w:ascii="Times New Roman" w:hAnsi="Times New Roman" w:cs="Times New Roman"/>
          <w:sz w:val="24"/>
          <w:szCs w:val="24"/>
        </w:rPr>
        <w:lastRenderedPageBreak/>
        <w:t>Any functions exercised by the respondent should be in terms of the express provisions of the Act.  2</w:t>
      </w:r>
      <w:r w:rsidR="00415BAD" w:rsidRPr="00415BAD">
        <w:rPr>
          <w:rFonts w:ascii="Times New Roman" w:hAnsi="Times New Roman" w:cs="Times New Roman"/>
          <w:sz w:val="24"/>
          <w:szCs w:val="24"/>
          <w:vertAlign w:val="superscript"/>
        </w:rPr>
        <w:t>nd</w:t>
      </w:r>
      <w:r w:rsidR="00415BAD">
        <w:rPr>
          <w:rFonts w:ascii="Times New Roman" w:hAnsi="Times New Roman" w:cs="Times New Roman"/>
          <w:sz w:val="24"/>
          <w:szCs w:val="24"/>
        </w:rPr>
        <w:t xml:space="preserve"> applicant has been operating a service station at 137</w:t>
      </w:r>
      <w:r w:rsidR="001A2A03">
        <w:rPr>
          <w:rFonts w:ascii="Times New Roman" w:hAnsi="Times New Roman" w:cs="Times New Roman"/>
          <w:sz w:val="24"/>
          <w:szCs w:val="24"/>
        </w:rPr>
        <w:t>a</w:t>
      </w:r>
      <w:r w:rsidR="00415BAD">
        <w:rPr>
          <w:rFonts w:ascii="Times New Roman" w:hAnsi="Times New Roman" w:cs="Times New Roman"/>
          <w:sz w:val="24"/>
          <w:szCs w:val="24"/>
        </w:rPr>
        <w:t xml:space="preserve"> Fi</w:t>
      </w:r>
      <w:r w:rsidR="008868DC">
        <w:rPr>
          <w:rFonts w:ascii="Times New Roman" w:hAnsi="Times New Roman" w:cs="Times New Roman"/>
          <w:sz w:val="24"/>
          <w:szCs w:val="24"/>
        </w:rPr>
        <w:t>fe S</w:t>
      </w:r>
      <w:r w:rsidR="00415BAD">
        <w:rPr>
          <w:rFonts w:ascii="Times New Roman" w:hAnsi="Times New Roman" w:cs="Times New Roman"/>
          <w:sz w:val="24"/>
          <w:szCs w:val="24"/>
        </w:rPr>
        <w:t>treet, Bulawayo, under the name and style, Busuman Motors (Pvt0 Ltd.  The principal business at the service station is the sale of fuel.  The respondent has routinely granted</w:t>
      </w:r>
      <w:r w:rsidR="00670F6A">
        <w:rPr>
          <w:rFonts w:ascii="Times New Roman" w:hAnsi="Times New Roman" w:cs="Times New Roman"/>
          <w:sz w:val="24"/>
          <w:szCs w:val="24"/>
        </w:rPr>
        <w:t xml:space="preserve"> applicants</w:t>
      </w:r>
      <w:r w:rsidR="00415BAD">
        <w:rPr>
          <w:rFonts w:ascii="Times New Roman" w:hAnsi="Times New Roman" w:cs="Times New Roman"/>
          <w:sz w:val="24"/>
          <w:szCs w:val="24"/>
        </w:rPr>
        <w:t xml:space="preserve"> a licence for the operation of the service station in accordance with the Act.</w:t>
      </w:r>
      <w:r w:rsidR="00976AED">
        <w:rPr>
          <w:rFonts w:ascii="Times New Roman" w:hAnsi="Times New Roman" w:cs="Times New Roman"/>
          <w:sz w:val="24"/>
          <w:szCs w:val="24"/>
        </w:rPr>
        <w:t xml:space="preserve">  Sometime in 2018 the applicant</w:t>
      </w:r>
      <w:r w:rsidR="008D774A">
        <w:rPr>
          <w:rFonts w:ascii="Times New Roman" w:hAnsi="Times New Roman" w:cs="Times New Roman"/>
          <w:sz w:val="24"/>
          <w:szCs w:val="24"/>
        </w:rPr>
        <w:t>s took a decision to expand their</w:t>
      </w:r>
      <w:r w:rsidR="00976AED">
        <w:rPr>
          <w:rFonts w:ascii="Times New Roman" w:hAnsi="Times New Roman" w:cs="Times New Roman"/>
          <w:sz w:val="24"/>
          <w:szCs w:val="24"/>
        </w:rPr>
        <w:t xml:space="preserve"> operations and take over a fuel station adjacent to Busuman Motors.  2</w:t>
      </w:r>
      <w:r w:rsidR="00976AED" w:rsidRPr="00976AED">
        <w:rPr>
          <w:rFonts w:ascii="Times New Roman" w:hAnsi="Times New Roman" w:cs="Times New Roman"/>
          <w:sz w:val="24"/>
          <w:szCs w:val="24"/>
          <w:vertAlign w:val="superscript"/>
        </w:rPr>
        <w:t>nd</w:t>
      </w:r>
      <w:r w:rsidR="00976AED">
        <w:rPr>
          <w:rFonts w:ascii="Times New Roman" w:hAnsi="Times New Roman" w:cs="Times New Roman"/>
          <w:sz w:val="24"/>
          <w:szCs w:val="24"/>
        </w:rPr>
        <w:t xml:space="preserve"> applicant entered into a lease agreement with one Chinamatira who was previously leasing the service station to Total Zimbabwe.  2</w:t>
      </w:r>
      <w:r w:rsidR="00976AED" w:rsidRPr="00976AED">
        <w:rPr>
          <w:rFonts w:ascii="Times New Roman" w:hAnsi="Times New Roman" w:cs="Times New Roman"/>
          <w:sz w:val="24"/>
          <w:szCs w:val="24"/>
          <w:vertAlign w:val="superscript"/>
        </w:rPr>
        <w:t>nd</w:t>
      </w:r>
      <w:r w:rsidR="00976AED">
        <w:rPr>
          <w:rFonts w:ascii="Times New Roman" w:hAnsi="Times New Roman" w:cs="Times New Roman"/>
          <w:sz w:val="24"/>
          <w:szCs w:val="24"/>
        </w:rPr>
        <w:t xml:space="preserve"> applicant invested a total sum of US$14 000 and installed new fuel pumps at the new service station.  2</w:t>
      </w:r>
      <w:r w:rsidR="00976AED" w:rsidRPr="00976AED">
        <w:rPr>
          <w:rFonts w:ascii="Times New Roman" w:hAnsi="Times New Roman" w:cs="Times New Roman"/>
          <w:sz w:val="24"/>
          <w:szCs w:val="24"/>
          <w:vertAlign w:val="superscript"/>
        </w:rPr>
        <w:t>nd</w:t>
      </w:r>
      <w:r w:rsidR="00976AED">
        <w:rPr>
          <w:rFonts w:ascii="Times New Roman" w:hAnsi="Times New Roman" w:cs="Times New Roman"/>
          <w:sz w:val="24"/>
          <w:szCs w:val="24"/>
        </w:rPr>
        <w:t xml:space="preserve"> applicant immediately made an application to the Environmental Management Agency (EMA) for a certificate.</w:t>
      </w:r>
      <w:r w:rsidR="00F209CC">
        <w:rPr>
          <w:rFonts w:ascii="Times New Roman" w:hAnsi="Times New Roman" w:cs="Times New Roman"/>
          <w:sz w:val="24"/>
          <w:szCs w:val="24"/>
        </w:rPr>
        <w:t xml:space="preserve">  A shop licence was also issued</w:t>
      </w:r>
      <w:r w:rsidR="00976AED">
        <w:rPr>
          <w:rFonts w:ascii="Times New Roman" w:hAnsi="Times New Roman" w:cs="Times New Roman"/>
          <w:sz w:val="24"/>
          <w:szCs w:val="24"/>
        </w:rPr>
        <w:t xml:space="preserve"> from the City of Bulawayo.  Payment for the ZERA licence was made on the 1</w:t>
      </w:r>
      <w:r w:rsidR="00976AED" w:rsidRPr="00976AED">
        <w:rPr>
          <w:rFonts w:ascii="Times New Roman" w:hAnsi="Times New Roman" w:cs="Times New Roman"/>
          <w:sz w:val="24"/>
          <w:szCs w:val="24"/>
          <w:vertAlign w:val="superscript"/>
        </w:rPr>
        <w:t>st</w:t>
      </w:r>
      <w:r w:rsidR="00976AED">
        <w:rPr>
          <w:rFonts w:ascii="Times New Roman" w:hAnsi="Times New Roman" w:cs="Times New Roman"/>
          <w:sz w:val="24"/>
          <w:szCs w:val="24"/>
        </w:rPr>
        <w:t xml:space="preserve"> February 2019.</w:t>
      </w:r>
    </w:p>
    <w:p w:rsidR="00976AED" w:rsidRDefault="00976AED" w:rsidP="001F513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976AED">
        <w:rPr>
          <w:rFonts w:ascii="Times New Roman" w:hAnsi="Times New Roman" w:cs="Times New Roman"/>
          <w:sz w:val="24"/>
          <w:szCs w:val="24"/>
          <w:vertAlign w:val="superscript"/>
        </w:rPr>
        <w:t>nd</w:t>
      </w:r>
      <w:r>
        <w:rPr>
          <w:rFonts w:ascii="Times New Roman" w:hAnsi="Times New Roman" w:cs="Times New Roman"/>
          <w:sz w:val="24"/>
          <w:szCs w:val="24"/>
        </w:rPr>
        <w:t xml:space="preserve"> applicant took on board a total of ten employees to commence operatio</w:t>
      </w:r>
      <w:r w:rsidR="0092358A">
        <w:rPr>
          <w:rFonts w:ascii="Times New Roman" w:hAnsi="Times New Roman" w:cs="Times New Roman"/>
          <w:sz w:val="24"/>
          <w:szCs w:val="24"/>
        </w:rPr>
        <w:t xml:space="preserve">ns at the service station.  </w:t>
      </w:r>
      <w:r w:rsidR="007526C4">
        <w:rPr>
          <w:rFonts w:ascii="Times New Roman" w:hAnsi="Times New Roman" w:cs="Times New Roman"/>
          <w:sz w:val="24"/>
          <w:szCs w:val="24"/>
        </w:rPr>
        <w:t>The respondent assured the applicants that a licence would be issued in the shortest possible time.  On the strength of this assurance 2</w:t>
      </w:r>
      <w:r w:rsidR="007526C4" w:rsidRPr="007526C4">
        <w:rPr>
          <w:rFonts w:ascii="Times New Roman" w:hAnsi="Times New Roman" w:cs="Times New Roman"/>
          <w:sz w:val="24"/>
          <w:szCs w:val="24"/>
          <w:vertAlign w:val="superscript"/>
        </w:rPr>
        <w:t>nd</w:t>
      </w:r>
      <w:r w:rsidR="007526C4">
        <w:rPr>
          <w:rFonts w:ascii="Times New Roman" w:hAnsi="Times New Roman" w:cs="Times New Roman"/>
          <w:sz w:val="24"/>
          <w:szCs w:val="24"/>
        </w:rPr>
        <w:t xml:space="preserve"> applicant ordered fuel for the service station in preparation for commencement of operations.  Much to the dismay of the applicants on 31</w:t>
      </w:r>
      <w:r w:rsidR="007526C4" w:rsidRPr="007526C4">
        <w:rPr>
          <w:rFonts w:ascii="Times New Roman" w:hAnsi="Times New Roman" w:cs="Times New Roman"/>
          <w:sz w:val="24"/>
          <w:szCs w:val="24"/>
          <w:vertAlign w:val="superscript"/>
        </w:rPr>
        <w:t>st</w:t>
      </w:r>
      <w:r w:rsidR="007526C4">
        <w:rPr>
          <w:rFonts w:ascii="Times New Roman" w:hAnsi="Times New Roman" w:cs="Times New Roman"/>
          <w:sz w:val="24"/>
          <w:szCs w:val="24"/>
        </w:rPr>
        <w:t xml:space="preserve"> January 2019, the respondent through its inspectors seized the pumps on allegations of contravention of section 29 of the Petroleum Act (Chapter 13:22).  The section provides as follows:</w:t>
      </w:r>
    </w:p>
    <w:p w:rsidR="007526C4" w:rsidRDefault="007526C4" w:rsidP="001A2A03">
      <w:pPr>
        <w:pStyle w:val="NoSpacing"/>
      </w:pPr>
      <w:r>
        <w:tab/>
      </w:r>
      <w:r w:rsidR="00197231">
        <w:t>“</w:t>
      </w:r>
    </w:p>
    <w:p w:rsidR="007526C4" w:rsidRPr="001A2A03" w:rsidRDefault="007526C4" w:rsidP="001A2A03">
      <w:pPr>
        <w:pStyle w:val="NoSpacing"/>
        <w:numPr>
          <w:ilvl w:val="0"/>
          <w:numId w:val="6"/>
        </w:numPr>
        <w:rPr>
          <w:rFonts w:ascii="Times New Roman" w:hAnsi="Times New Roman" w:cs="Times New Roman"/>
          <w:sz w:val="24"/>
          <w:szCs w:val="24"/>
        </w:rPr>
      </w:pPr>
      <w:r w:rsidRPr="001A2A03">
        <w:rPr>
          <w:rFonts w:ascii="Times New Roman" w:hAnsi="Times New Roman" w:cs="Times New Roman"/>
          <w:sz w:val="24"/>
          <w:szCs w:val="24"/>
        </w:rPr>
        <w:t>No person other than a petroleum company licensed under this Part shall procure, sell or produce any petroleum product.</w:t>
      </w:r>
    </w:p>
    <w:p w:rsidR="007526C4" w:rsidRPr="001A2A03" w:rsidRDefault="007526C4" w:rsidP="001A2A03">
      <w:pPr>
        <w:pStyle w:val="NoSpacing"/>
        <w:numPr>
          <w:ilvl w:val="0"/>
          <w:numId w:val="6"/>
        </w:numPr>
        <w:rPr>
          <w:rFonts w:ascii="Times New Roman" w:hAnsi="Times New Roman" w:cs="Times New Roman"/>
          <w:sz w:val="24"/>
          <w:szCs w:val="24"/>
        </w:rPr>
      </w:pPr>
      <w:r w:rsidRPr="001A2A03">
        <w:rPr>
          <w:rFonts w:ascii="Times New Roman" w:hAnsi="Times New Roman" w:cs="Times New Roman"/>
          <w:sz w:val="24"/>
          <w:szCs w:val="24"/>
        </w:rPr>
        <w:t xml:space="preserve">Any person who contravenes subsection (1) shall be guilty of an offence and liable to a </w:t>
      </w:r>
      <w:r w:rsidR="00197231" w:rsidRPr="001A2A03">
        <w:rPr>
          <w:rFonts w:ascii="Times New Roman" w:hAnsi="Times New Roman" w:cs="Times New Roman"/>
          <w:sz w:val="24"/>
          <w:szCs w:val="24"/>
        </w:rPr>
        <w:t>fine not exceeding level nine or</w:t>
      </w:r>
      <w:r w:rsidRPr="001A2A03">
        <w:rPr>
          <w:rFonts w:ascii="Times New Roman" w:hAnsi="Times New Roman" w:cs="Times New Roman"/>
          <w:sz w:val="24"/>
          <w:szCs w:val="24"/>
        </w:rPr>
        <w:t xml:space="preserve"> to imprisonment not exceeding five years or to both such fine and such imprisonment.</w:t>
      </w:r>
      <w:r w:rsidR="001A2A03" w:rsidRPr="001A2A03">
        <w:rPr>
          <w:rFonts w:ascii="Times New Roman" w:hAnsi="Times New Roman" w:cs="Times New Roman"/>
          <w:sz w:val="24"/>
          <w:szCs w:val="24"/>
        </w:rPr>
        <w:t>”</w:t>
      </w:r>
    </w:p>
    <w:p w:rsidR="001A2A03" w:rsidRDefault="001A2A03" w:rsidP="001A2A03">
      <w:pPr>
        <w:pStyle w:val="NoSpacing"/>
        <w:rPr>
          <w:szCs w:val="24"/>
        </w:rPr>
      </w:pPr>
    </w:p>
    <w:p w:rsidR="003132E3" w:rsidRDefault="00197231" w:rsidP="001A2A03">
      <w:pPr>
        <w:pStyle w:val="NoSpacing"/>
        <w:spacing w:line="360" w:lineRule="auto"/>
        <w:ind w:firstLine="720"/>
        <w:rPr>
          <w:rFonts w:ascii="Times New Roman" w:hAnsi="Times New Roman" w:cs="Times New Roman"/>
          <w:sz w:val="24"/>
          <w:szCs w:val="24"/>
        </w:rPr>
      </w:pPr>
      <w:r w:rsidRPr="001A2A03">
        <w:rPr>
          <w:rFonts w:ascii="Times New Roman" w:hAnsi="Times New Roman" w:cs="Times New Roman"/>
          <w:sz w:val="24"/>
          <w:szCs w:val="24"/>
        </w:rPr>
        <w:t>It is clear the penalty provision of a contravention of section 29 of the Petroleum Act provides for the prosecution of the offender and the payment of a fine.  The respondent, however without an order of the court took the drastic step of closing down the service station.  For the 14 days the service station was closed the 2</w:t>
      </w:r>
      <w:r w:rsidRPr="001A2A03">
        <w:rPr>
          <w:rFonts w:ascii="Times New Roman" w:hAnsi="Times New Roman" w:cs="Times New Roman"/>
          <w:sz w:val="24"/>
          <w:szCs w:val="24"/>
          <w:vertAlign w:val="superscript"/>
        </w:rPr>
        <w:t>nd</w:t>
      </w:r>
      <w:r w:rsidRPr="001A2A03">
        <w:rPr>
          <w:rFonts w:ascii="Times New Roman" w:hAnsi="Times New Roman" w:cs="Times New Roman"/>
          <w:sz w:val="24"/>
          <w:szCs w:val="24"/>
        </w:rPr>
        <w:t xml:space="preserve"> applicant lost a total of </w:t>
      </w:r>
    </w:p>
    <w:p w:rsidR="00197231" w:rsidRPr="001A2A03" w:rsidRDefault="00197231" w:rsidP="003132E3">
      <w:pPr>
        <w:pStyle w:val="NoSpacing"/>
        <w:spacing w:line="360" w:lineRule="auto"/>
        <w:rPr>
          <w:rFonts w:ascii="Times New Roman" w:hAnsi="Times New Roman" w:cs="Times New Roman"/>
          <w:sz w:val="24"/>
          <w:szCs w:val="24"/>
        </w:rPr>
      </w:pPr>
      <w:r w:rsidRPr="001A2A03">
        <w:rPr>
          <w:rFonts w:ascii="Times New Roman" w:hAnsi="Times New Roman" w:cs="Times New Roman"/>
          <w:sz w:val="24"/>
          <w:szCs w:val="24"/>
        </w:rPr>
        <w:t>US$45 000 in</w:t>
      </w:r>
      <w:r w:rsidR="00BA4F66">
        <w:rPr>
          <w:rFonts w:ascii="Times New Roman" w:hAnsi="Times New Roman" w:cs="Times New Roman"/>
          <w:sz w:val="24"/>
          <w:szCs w:val="24"/>
        </w:rPr>
        <w:t xml:space="preserve"> </w:t>
      </w:r>
      <w:r w:rsidRPr="001A2A03">
        <w:rPr>
          <w:rFonts w:ascii="Times New Roman" w:hAnsi="Times New Roman" w:cs="Times New Roman"/>
          <w:sz w:val="24"/>
          <w:szCs w:val="24"/>
        </w:rPr>
        <w:t xml:space="preserve"> revenue.  The closure of the service station came at a time when the country was going through an acute shortage of fuel.  It was my considered view that the respondent had various remedies in terms of the Energy Regulatory Authority Act and the Petroleum Act to enforce the law.  There was no reasonable cause for the</w:t>
      </w:r>
      <w:r w:rsidR="002323AB">
        <w:rPr>
          <w:rFonts w:ascii="Times New Roman" w:hAnsi="Times New Roman" w:cs="Times New Roman"/>
          <w:sz w:val="24"/>
          <w:szCs w:val="24"/>
        </w:rPr>
        <w:t xml:space="preserve"> total</w:t>
      </w:r>
      <w:r w:rsidRPr="001A2A03">
        <w:rPr>
          <w:rFonts w:ascii="Times New Roman" w:hAnsi="Times New Roman" w:cs="Times New Roman"/>
          <w:sz w:val="24"/>
          <w:szCs w:val="24"/>
        </w:rPr>
        <w:t xml:space="preserve"> closure of the service station.</w:t>
      </w:r>
    </w:p>
    <w:p w:rsidR="003132E3" w:rsidRDefault="003132E3" w:rsidP="001A2A03">
      <w:pPr>
        <w:pStyle w:val="NoSpacing"/>
        <w:spacing w:line="360" w:lineRule="auto"/>
        <w:jc w:val="both"/>
        <w:rPr>
          <w:rFonts w:ascii="Times New Roman" w:hAnsi="Times New Roman" w:cs="Times New Roman"/>
          <w:sz w:val="24"/>
          <w:szCs w:val="24"/>
        </w:rPr>
      </w:pPr>
    </w:p>
    <w:p w:rsidR="00197231" w:rsidRPr="001A2A03" w:rsidRDefault="00197231" w:rsidP="001A2A03">
      <w:pPr>
        <w:pStyle w:val="NoSpacing"/>
        <w:spacing w:line="360" w:lineRule="auto"/>
        <w:jc w:val="both"/>
        <w:rPr>
          <w:rFonts w:ascii="Times New Roman" w:hAnsi="Times New Roman" w:cs="Times New Roman"/>
          <w:sz w:val="24"/>
          <w:szCs w:val="24"/>
        </w:rPr>
      </w:pPr>
      <w:r w:rsidRPr="001A2A03">
        <w:rPr>
          <w:rFonts w:ascii="Times New Roman" w:hAnsi="Times New Roman" w:cs="Times New Roman"/>
          <w:sz w:val="24"/>
          <w:szCs w:val="24"/>
        </w:rPr>
        <w:lastRenderedPageBreak/>
        <w:t xml:space="preserve">In terms of section 3 the </w:t>
      </w:r>
      <w:r w:rsidR="003132E3">
        <w:rPr>
          <w:rFonts w:ascii="Times New Roman" w:hAnsi="Times New Roman" w:cs="Times New Roman"/>
          <w:sz w:val="24"/>
          <w:szCs w:val="24"/>
        </w:rPr>
        <w:t>Administrative</w:t>
      </w:r>
      <w:r w:rsidRPr="001A2A03">
        <w:rPr>
          <w:rFonts w:ascii="Times New Roman" w:hAnsi="Times New Roman" w:cs="Times New Roman"/>
          <w:sz w:val="24"/>
          <w:szCs w:val="24"/>
        </w:rPr>
        <w:t xml:space="preserve"> Justice Act (Chapter 10:28) it is provided that:</w:t>
      </w:r>
    </w:p>
    <w:p w:rsidR="00197231" w:rsidRPr="001A2A03" w:rsidRDefault="00197231" w:rsidP="001A2A03">
      <w:pPr>
        <w:pStyle w:val="NoSpacing"/>
        <w:spacing w:line="360" w:lineRule="auto"/>
        <w:ind w:firstLine="720"/>
        <w:jc w:val="both"/>
        <w:rPr>
          <w:rFonts w:ascii="Times New Roman" w:hAnsi="Times New Roman" w:cs="Times New Roman"/>
          <w:sz w:val="24"/>
          <w:szCs w:val="24"/>
        </w:rPr>
      </w:pPr>
      <w:r w:rsidRPr="001A2A03">
        <w:rPr>
          <w:rFonts w:ascii="Times New Roman" w:hAnsi="Times New Roman" w:cs="Times New Roman"/>
          <w:sz w:val="24"/>
          <w:szCs w:val="24"/>
        </w:rPr>
        <w:t>“</w:t>
      </w:r>
    </w:p>
    <w:p w:rsidR="00197231" w:rsidRPr="001A2A03" w:rsidRDefault="005028EB" w:rsidP="001F5138">
      <w:pPr>
        <w:pStyle w:val="NoSpacing"/>
        <w:ind w:left="1440" w:hanging="720"/>
        <w:jc w:val="both"/>
        <w:rPr>
          <w:rFonts w:ascii="Times New Roman" w:hAnsi="Times New Roman" w:cs="Times New Roman"/>
          <w:sz w:val="24"/>
          <w:szCs w:val="24"/>
        </w:rPr>
      </w:pPr>
      <w:r w:rsidRPr="001A2A03">
        <w:rPr>
          <w:rFonts w:ascii="Times New Roman" w:hAnsi="Times New Roman" w:cs="Times New Roman"/>
          <w:sz w:val="24"/>
          <w:szCs w:val="24"/>
        </w:rPr>
        <w:t>1.</w:t>
      </w:r>
      <w:r w:rsidRPr="001A2A03">
        <w:rPr>
          <w:rFonts w:ascii="Times New Roman" w:hAnsi="Times New Roman" w:cs="Times New Roman"/>
          <w:sz w:val="24"/>
          <w:szCs w:val="24"/>
        </w:rPr>
        <w:tab/>
      </w:r>
      <w:r w:rsidR="00197231" w:rsidRPr="001A2A03">
        <w:rPr>
          <w:rFonts w:ascii="Times New Roman" w:hAnsi="Times New Roman" w:cs="Times New Roman"/>
          <w:sz w:val="24"/>
          <w:szCs w:val="24"/>
        </w:rPr>
        <w:t>An administrative authority has the responsibility or power to take any administrative action which may affect the rights, interest</w:t>
      </w:r>
      <w:r w:rsidRPr="001A2A03">
        <w:rPr>
          <w:rFonts w:ascii="Times New Roman" w:hAnsi="Times New Roman" w:cs="Times New Roman"/>
          <w:sz w:val="24"/>
          <w:szCs w:val="24"/>
        </w:rPr>
        <w:t>s or legitimate expectation of any other person</w:t>
      </w:r>
      <w:r w:rsidR="00940026">
        <w:rPr>
          <w:rFonts w:ascii="Times New Roman" w:hAnsi="Times New Roman" w:cs="Times New Roman"/>
          <w:sz w:val="24"/>
          <w:szCs w:val="24"/>
        </w:rPr>
        <w:t xml:space="preserve"> and</w:t>
      </w:r>
      <w:r w:rsidRPr="001A2A03">
        <w:rPr>
          <w:rFonts w:ascii="Times New Roman" w:hAnsi="Times New Roman" w:cs="Times New Roman"/>
          <w:sz w:val="24"/>
          <w:szCs w:val="24"/>
        </w:rPr>
        <w:t xml:space="preserve"> shall-</w:t>
      </w:r>
    </w:p>
    <w:p w:rsidR="005028EB" w:rsidRPr="001A2A03" w:rsidRDefault="005028EB" w:rsidP="001F5138">
      <w:pPr>
        <w:pStyle w:val="NoSpacing"/>
        <w:ind w:left="720"/>
        <w:jc w:val="both"/>
        <w:rPr>
          <w:rFonts w:ascii="Times New Roman" w:hAnsi="Times New Roman" w:cs="Times New Roman"/>
          <w:sz w:val="24"/>
          <w:szCs w:val="24"/>
        </w:rPr>
      </w:pPr>
      <w:r w:rsidRPr="001A2A03">
        <w:rPr>
          <w:rFonts w:ascii="Times New Roman" w:hAnsi="Times New Roman" w:cs="Times New Roman"/>
          <w:sz w:val="24"/>
          <w:szCs w:val="24"/>
        </w:rPr>
        <w:t>(a)</w:t>
      </w:r>
      <w:r w:rsidRPr="001A2A03">
        <w:rPr>
          <w:rFonts w:ascii="Times New Roman" w:hAnsi="Times New Roman" w:cs="Times New Roman"/>
          <w:sz w:val="24"/>
          <w:szCs w:val="24"/>
        </w:rPr>
        <w:tab/>
        <w:t xml:space="preserve">act lawfully, reasonably and in a fair manner; and </w:t>
      </w:r>
    </w:p>
    <w:p w:rsidR="005028EB" w:rsidRPr="001A2A03" w:rsidRDefault="005028EB" w:rsidP="001F5138">
      <w:pPr>
        <w:pStyle w:val="NoSpacing"/>
        <w:ind w:left="1440" w:hanging="720"/>
        <w:jc w:val="both"/>
        <w:rPr>
          <w:rFonts w:ascii="Times New Roman" w:hAnsi="Times New Roman" w:cs="Times New Roman"/>
          <w:sz w:val="24"/>
          <w:szCs w:val="24"/>
        </w:rPr>
      </w:pPr>
      <w:r w:rsidRPr="001A2A03">
        <w:rPr>
          <w:rFonts w:ascii="Times New Roman" w:hAnsi="Times New Roman" w:cs="Times New Roman"/>
          <w:sz w:val="24"/>
          <w:szCs w:val="24"/>
        </w:rPr>
        <w:t>(b)</w:t>
      </w:r>
      <w:r w:rsidRPr="001A2A03">
        <w:rPr>
          <w:rFonts w:ascii="Times New Roman" w:hAnsi="Times New Roman" w:cs="Times New Roman"/>
          <w:sz w:val="24"/>
          <w:szCs w:val="24"/>
        </w:rPr>
        <w:tab/>
        <w:t>act within the relevant period specified by law or, if there is no such period within a reasonable period after being requested to take action by the person concerned.</w:t>
      </w:r>
    </w:p>
    <w:p w:rsidR="005028EB" w:rsidRPr="001A2A03" w:rsidRDefault="005028EB" w:rsidP="001F5138">
      <w:pPr>
        <w:pStyle w:val="NoSpacing"/>
        <w:jc w:val="both"/>
        <w:rPr>
          <w:rFonts w:ascii="Times New Roman" w:hAnsi="Times New Roman" w:cs="Times New Roman"/>
          <w:sz w:val="24"/>
          <w:szCs w:val="24"/>
        </w:rPr>
      </w:pPr>
      <w:r w:rsidRPr="001A2A03">
        <w:rPr>
          <w:rFonts w:ascii="Times New Roman" w:hAnsi="Times New Roman" w:cs="Times New Roman"/>
          <w:sz w:val="24"/>
          <w:szCs w:val="24"/>
        </w:rPr>
        <w:tab/>
      </w:r>
      <w:r w:rsidRPr="001A2A03">
        <w:rPr>
          <w:rFonts w:ascii="Times New Roman" w:hAnsi="Times New Roman" w:cs="Times New Roman"/>
          <w:sz w:val="24"/>
          <w:szCs w:val="24"/>
        </w:rPr>
        <w:tab/>
      </w:r>
      <w:r w:rsidR="004E6F1E">
        <w:rPr>
          <w:rFonts w:ascii="Times New Roman" w:hAnsi="Times New Roman" w:cs="Times New Roman"/>
          <w:sz w:val="24"/>
          <w:szCs w:val="24"/>
        </w:rPr>
        <w:t>.</w:t>
      </w:r>
      <w:r w:rsidRPr="001A2A03">
        <w:rPr>
          <w:rFonts w:ascii="Times New Roman" w:hAnsi="Times New Roman" w:cs="Times New Roman"/>
          <w:sz w:val="24"/>
          <w:szCs w:val="24"/>
        </w:rPr>
        <w:t>…”</w:t>
      </w:r>
    </w:p>
    <w:p w:rsidR="005028EB" w:rsidRPr="001A2A03" w:rsidRDefault="005028EB" w:rsidP="001F5138">
      <w:pPr>
        <w:pStyle w:val="NoSpacing"/>
        <w:spacing w:line="360" w:lineRule="auto"/>
        <w:jc w:val="both"/>
        <w:rPr>
          <w:rFonts w:ascii="Times New Roman" w:hAnsi="Times New Roman" w:cs="Times New Roman"/>
          <w:sz w:val="24"/>
          <w:szCs w:val="24"/>
        </w:rPr>
      </w:pPr>
      <w:r w:rsidRPr="001A2A03">
        <w:rPr>
          <w:rFonts w:ascii="Times New Roman" w:hAnsi="Times New Roman" w:cs="Times New Roman"/>
          <w:sz w:val="24"/>
          <w:szCs w:val="24"/>
        </w:rPr>
        <w:tab/>
      </w:r>
    </w:p>
    <w:p w:rsidR="005028EB" w:rsidRDefault="005028EB" w:rsidP="001F5138">
      <w:pPr>
        <w:pStyle w:val="NoSpacing"/>
        <w:spacing w:line="360" w:lineRule="auto"/>
        <w:jc w:val="both"/>
        <w:rPr>
          <w:rFonts w:ascii="Times New Roman" w:hAnsi="Times New Roman" w:cs="Times New Roman"/>
          <w:sz w:val="24"/>
          <w:szCs w:val="24"/>
        </w:rPr>
      </w:pPr>
      <w:r>
        <w:tab/>
      </w:r>
      <w:r w:rsidRPr="005028EB">
        <w:rPr>
          <w:rFonts w:ascii="Times New Roman" w:hAnsi="Times New Roman" w:cs="Times New Roman"/>
          <w:sz w:val="24"/>
          <w:szCs w:val="24"/>
        </w:rPr>
        <w:t>In section 2 of the same Act it is provided that for an administrative action to be taken in a fair manner adequate notice of the nature and purpose of the proposed action, and a reasonable opportunity to make adequate representations shall be given to the person concerned.</w:t>
      </w:r>
    </w:p>
    <w:p w:rsidR="005028EB" w:rsidRDefault="005028EB" w:rsidP="001F513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028EB" w:rsidRDefault="005028EB" w:rsidP="001F5138">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aforegoing reasons, I </w:t>
      </w:r>
      <w:r w:rsidR="003132E3">
        <w:rPr>
          <w:rFonts w:ascii="Times New Roman" w:hAnsi="Times New Roman" w:cs="Times New Roman"/>
          <w:sz w:val="24"/>
          <w:szCs w:val="24"/>
        </w:rPr>
        <w:t>g</w:t>
      </w:r>
      <w:r>
        <w:rPr>
          <w:rFonts w:ascii="Times New Roman" w:hAnsi="Times New Roman" w:cs="Times New Roman"/>
          <w:sz w:val="24"/>
          <w:szCs w:val="24"/>
        </w:rPr>
        <w:t>ranted the provisional order as prayed in the Draft Order.</w:t>
      </w:r>
    </w:p>
    <w:p w:rsidR="005028EB" w:rsidRDefault="005028EB" w:rsidP="001F5138">
      <w:pPr>
        <w:pStyle w:val="NoSpacing"/>
        <w:spacing w:line="360" w:lineRule="auto"/>
        <w:jc w:val="both"/>
        <w:rPr>
          <w:rFonts w:ascii="Times New Roman" w:hAnsi="Times New Roman" w:cs="Times New Roman"/>
          <w:sz w:val="24"/>
          <w:szCs w:val="24"/>
        </w:rPr>
      </w:pPr>
    </w:p>
    <w:p w:rsidR="005028EB" w:rsidRDefault="005028EB" w:rsidP="001F5138">
      <w:pPr>
        <w:pStyle w:val="NoSpacing"/>
        <w:spacing w:line="360" w:lineRule="auto"/>
        <w:jc w:val="both"/>
        <w:rPr>
          <w:rFonts w:ascii="Times New Roman" w:hAnsi="Times New Roman" w:cs="Times New Roman"/>
          <w:sz w:val="24"/>
          <w:szCs w:val="24"/>
        </w:rPr>
      </w:pPr>
    </w:p>
    <w:p w:rsidR="001F5138" w:rsidRDefault="001F5138" w:rsidP="001F5138">
      <w:pPr>
        <w:pStyle w:val="NoSpacing"/>
        <w:spacing w:line="360" w:lineRule="auto"/>
        <w:jc w:val="both"/>
        <w:rPr>
          <w:rFonts w:ascii="Times New Roman" w:hAnsi="Times New Roman" w:cs="Times New Roman"/>
          <w:sz w:val="24"/>
          <w:szCs w:val="24"/>
        </w:rPr>
      </w:pPr>
    </w:p>
    <w:p w:rsidR="001F5138" w:rsidRDefault="001F5138" w:rsidP="001F5138">
      <w:pPr>
        <w:pStyle w:val="NoSpacing"/>
        <w:spacing w:line="360" w:lineRule="auto"/>
        <w:jc w:val="both"/>
        <w:rPr>
          <w:rFonts w:ascii="Times New Roman" w:hAnsi="Times New Roman" w:cs="Times New Roman"/>
          <w:sz w:val="24"/>
          <w:szCs w:val="24"/>
        </w:rPr>
      </w:pPr>
    </w:p>
    <w:p w:rsidR="005028EB" w:rsidRDefault="005028EB" w:rsidP="001F5138">
      <w:pPr>
        <w:pStyle w:val="NoSpacing"/>
        <w:spacing w:line="360" w:lineRule="auto"/>
        <w:jc w:val="both"/>
        <w:rPr>
          <w:rFonts w:ascii="Times New Roman" w:hAnsi="Times New Roman" w:cs="Times New Roman"/>
          <w:sz w:val="24"/>
          <w:szCs w:val="24"/>
        </w:rPr>
      </w:pPr>
      <w:r w:rsidRPr="003132E3">
        <w:rPr>
          <w:rFonts w:ascii="Times New Roman" w:hAnsi="Times New Roman" w:cs="Times New Roman"/>
          <w:i/>
          <w:sz w:val="24"/>
          <w:szCs w:val="24"/>
        </w:rPr>
        <w:t>Ncube and Partners</w:t>
      </w:r>
      <w:r>
        <w:rPr>
          <w:rFonts w:ascii="Times New Roman" w:hAnsi="Times New Roman" w:cs="Times New Roman"/>
          <w:sz w:val="24"/>
          <w:szCs w:val="24"/>
        </w:rPr>
        <w:t>, applicants’ legal practitioners</w:t>
      </w:r>
    </w:p>
    <w:p w:rsidR="005028EB" w:rsidRDefault="005028EB" w:rsidP="005028EB">
      <w:pPr>
        <w:pStyle w:val="NoSpacing"/>
        <w:spacing w:line="360" w:lineRule="auto"/>
        <w:rPr>
          <w:rFonts w:ascii="Times New Roman" w:hAnsi="Times New Roman" w:cs="Times New Roman"/>
          <w:sz w:val="24"/>
          <w:szCs w:val="24"/>
        </w:rPr>
      </w:pPr>
    </w:p>
    <w:p w:rsidR="005028EB" w:rsidRDefault="005028EB" w:rsidP="005028EB">
      <w:pPr>
        <w:pStyle w:val="NoSpacing"/>
        <w:spacing w:line="360" w:lineRule="auto"/>
        <w:rPr>
          <w:rFonts w:ascii="Times New Roman" w:hAnsi="Times New Roman" w:cs="Times New Roman"/>
          <w:sz w:val="24"/>
          <w:szCs w:val="24"/>
        </w:rPr>
      </w:pPr>
    </w:p>
    <w:p w:rsidR="005028EB" w:rsidRPr="005028EB" w:rsidRDefault="005028EB" w:rsidP="005028E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
    <w:p w:rsidR="00197231" w:rsidRPr="005028EB" w:rsidRDefault="00197231" w:rsidP="005028EB">
      <w:pPr>
        <w:pStyle w:val="NoSpacing"/>
        <w:spacing w:line="360" w:lineRule="auto"/>
        <w:rPr>
          <w:rFonts w:ascii="Times New Roman" w:hAnsi="Times New Roman" w:cs="Times New Roman"/>
          <w:sz w:val="24"/>
          <w:szCs w:val="24"/>
        </w:rPr>
      </w:pPr>
    </w:p>
    <w:p w:rsidR="001D08C3" w:rsidRPr="005028EB" w:rsidRDefault="001D08C3" w:rsidP="005028EB">
      <w:pPr>
        <w:pStyle w:val="NoSpacing"/>
        <w:spacing w:line="360" w:lineRule="auto"/>
        <w:rPr>
          <w:rFonts w:ascii="Times New Roman" w:hAnsi="Times New Roman" w:cs="Times New Roman"/>
          <w:sz w:val="24"/>
          <w:szCs w:val="24"/>
        </w:rPr>
      </w:pPr>
    </w:p>
    <w:sectPr w:rsidR="001D08C3" w:rsidRPr="005028EB" w:rsidSect="001D08C3">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166" w:rsidRDefault="00677166" w:rsidP="001F5138">
      <w:pPr>
        <w:spacing w:after="0" w:line="240" w:lineRule="auto"/>
      </w:pPr>
      <w:r>
        <w:separator/>
      </w:r>
    </w:p>
  </w:endnote>
  <w:endnote w:type="continuationSeparator" w:id="0">
    <w:p w:rsidR="00677166" w:rsidRDefault="00677166" w:rsidP="001F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166" w:rsidRDefault="00677166" w:rsidP="001F5138">
      <w:pPr>
        <w:spacing w:after="0" w:line="240" w:lineRule="auto"/>
      </w:pPr>
      <w:r>
        <w:separator/>
      </w:r>
    </w:p>
  </w:footnote>
  <w:footnote w:type="continuationSeparator" w:id="0">
    <w:p w:rsidR="00677166" w:rsidRDefault="00677166" w:rsidP="001F51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0226"/>
      <w:docPartObj>
        <w:docPartGallery w:val="Page Numbers (Top of Page)"/>
        <w:docPartUnique/>
      </w:docPartObj>
    </w:sdtPr>
    <w:sdtEndPr>
      <w:rPr>
        <w:rFonts w:ascii="Times New Roman" w:hAnsi="Times New Roman" w:cs="Times New Roman"/>
        <w:sz w:val="24"/>
        <w:szCs w:val="24"/>
      </w:rPr>
    </w:sdtEndPr>
    <w:sdtContent>
      <w:p w:rsidR="001F5138" w:rsidRPr="001F5138" w:rsidRDefault="00F85DE7">
        <w:pPr>
          <w:pStyle w:val="Header"/>
          <w:jc w:val="right"/>
          <w:rPr>
            <w:rFonts w:ascii="Times New Roman" w:hAnsi="Times New Roman" w:cs="Times New Roman"/>
            <w:sz w:val="24"/>
            <w:szCs w:val="24"/>
          </w:rPr>
        </w:pPr>
        <w:r w:rsidRPr="001F5138">
          <w:rPr>
            <w:rFonts w:ascii="Times New Roman" w:hAnsi="Times New Roman" w:cs="Times New Roman"/>
            <w:sz w:val="24"/>
            <w:szCs w:val="24"/>
          </w:rPr>
          <w:fldChar w:fldCharType="begin"/>
        </w:r>
        <w:r w:rsidR="001F5138" w:rsidRPr="001F5138">
          <w:rPr>
            <w:rFonts w:ascii="Times New Roman" w:hAnsi="Times New Roman" w:cs="Times New Roman"/>
            <w:sz w:val="24"/>
            <w:szCs w:val="24"/>
          </w:rPr>
          <w:instrText xml:space="preserve"> PAGE   \* MERGEFORMAT </w:instrText>
        </w:r>
        <w:r w:rsidRPr="001F5138">
          <w:rPr>
            <w:rFonts w:ascii="Times New Roman" w:hAnsi="Times New Roman" w:cs="Times New Roman"/>
            <w:sz w:val="24"/>
            <w:szCs w:val="24"/>
          </w:rPr>
          <w:fldChar w:fldCharType="separate"/>
        </w:r>
        <w:r w:rsidR="0098552F">
          <w:rPr>
            <w:rFonts w:ascii="Times New Roman" w:hAnsi="Times New Roman" w:cs="Times New Roman"/>
            <w:noProof/>
            <w:sz w:val="24"/>
            <w:szCs w:val="24"/>
          </w:rPr>
          <w:t>1</w:t>
        </w:r>
        <w:r w:rsidRPr="001F5138">
          <w:rPr>
            <w:rFonts w:ascii="Times New Roman" w:hAnsi="Times New Roman" w:cs="Times New Roman"/>
            <w:sz w:val="24"/>
            <w:szCs w:val="24"/>
          </w:rPr>
          <w:fldChar w:fldCharType="end"/>
        </w:r>
      </w:p>
      <w:p w:rsidR="001F5138" w:rsidRPr="001F5138" w:rsidRDefault="001F5138">
        <w:pPr>
          <w:pStyle w:val="Header"/>
          <w:jc w:val="right"/>
          <w:rPr>
            <w:rFonts w:ascii="Times New Roman" w:hAnsi="Times New Roman" w:cs="Times New Roman"/>
            <w:sz w:val="24"/>
            <w:szCs w:val="24"/>
          </w:rPr>
        </w:pPr>
        <w:r w:rsidRPr="001F5138">
          <w:rPr>
            <w:rFonts w:ascii="Times New Roman" w:hAnsi="Times New Roman" w:cs="Times New Roman"/>
            <w:sz w:val="24"/>
            <w:szCs w:val="24"/>
          </w:rPr>
          <w:t>HB 12.20</w:t>
        </w:r>
      </w:p>
      <w:p w:rsidR="001F5138" w:rsidRPr="001F5138" w:rsidRDefault="001F5138">
        <w:pPr>
          <w:pStyle w:val="Header"/>
          <w:jc w:val="right"/>
          <w:rPr>
            <w:rFonts w:ascii="Times New Roman" w:hAnsi="Times New Roman" w:cs="Times New Roman"/>
            <w:sz w:val="24"/>
            <w:szCs w:val="24"/>
          </w:rPr>
        </w:pPr>
        <w:r w:rsidRPr="001F5138">
          <w:rPr>
            <w:rFonts w:ascii="Times New Roman" w:hAnsi="Times New Roman" w:cs="Times New Roman"/>
            <w:sz w:val="24"/>
            <w:szCs w:val="24"/>
          </w:rPr>
          <w:t>HC 312/19</w:t>
        </w:r>
      </w:p>
    </w:sdtContent>
  </w:sdt>
  <w:p w:rsidR="001F5138" w:rsidRDefault="001F5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C2798"/>
    <w:multiLevelType w:val="hybridMultilevel"/>
    <w:tmpl w:val="ABA2E6A6"/>
    <w:lvl w:ilvl="0" w:tplc="82D00F4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FCB004C"/>
    <w:multiLevelType w:val="hybridMultilevel"/>
    <w:tmpl w:val="B02637B4"/>
    <w:lvl w:ilvl="0" w:tplc="0390123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61A1243"/>
    <w:multiLevelType w:val="hybridMultilevel"/>
    <w:tmpl w:val="257C7D48"/>
    <w:lvl w:ilvl="0" w:tplc="5B647D1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1D9F08A9"/>
    <w:multiLevelType w:val="hybridMultilevel"/>
    <w:tmpl w:val="C7A228DE"/>
    <w:lvl w:ilvl="0" w:tplc="1C82213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6EE93A3E"/>
    <w:multiLevelType w:val="hybridMultilevel"/>
    <w:tmpl w:val="8FB21792"/>
    <w:lvl w:ilvl="0" w:tplc="77602FA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724C297C"/>
    <w:multiLevelType w:val="hybridMultilevel"/>
    <w:tmpl w:val="EEF6FA92"/>
    <w:lvl w:ilvl="0" w:tplc="4E1ACE1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9D"/>
    <w:rsid w:val="000F3B94"/>
    <w:rsid w:val="00197231"/>
    <w:rsid w:val="001A2A03"/>
    <w:rsid w:val="001D08C3"/>
    <w:rsid w:val="001E7B5E"/>
    <w:rsid w:val="001F5138"/>
    <w:rsid w:val="0021272B"/>
    <w:rsid w:val="00230322"/>
    <w:rsid w:val="002323AB"/>
    <w:rsid w:val="00245715"/>
    <w:rsid w:val="00273A11"/>
    <w:rsid w:val="002B369D"/>
    <w:rsid w:val="003132E3"/>
    <w:rsid w:val="00371690"/>
    <w:rsid w:val="00374A2D"/>
    <w:rsid w:val="003829EE"/>
    <w:rsid w:val="00401A1B"/>
    <w:rsid w:val="004151E4"/>
    <w:rsid w:val="00415BAD"/>
    <w:rsid w:val="0049582C"/>
    <w:rsid w:val="004E6F1E"/>
    <w:rsid w:val="005028EB"/>
    <w:rsid w:val="005764B1"/>
    <w:rsid w:val="00642462"/>
    <w:rsid w:val="00670F6A"/>
    <w:rsid w:val="00677166"/>
    <w:rsid w:val="006C634B"/>
    <w:rsid w:val="006F745F"/>
    <w:rsid w:val="00720F9D"/>
    <w:rsid w:val="007526C4"/>
    <w:rsid w:val="007C5505"/>
    <w:rsid w:val="008868DC"/>
    <w:rsid w:val="00894610"/>
    <w:rsid w:val="008D774A"/>
    <w:rsid w:val="008E388E"/>
    <w:rsid w:val="00903143"/>
    <w:rsid w:val="0092358A"/>
    <w:rsid w:val="00940026"/>
    <w:rsid w:val="00976AED"/>
    <w:rsid w:val="0098552F"/>
    <w:rsid w:val="00993641"/>
    <w:rsid w:val="00A758AF"/>
    <w:rsid w:val="00A97786"/>
    <w:rsid w:val="00AC540E"/>
    <w:rsid w:val="00B015F2"/>
    <w:rsid w:val="00B247F2"/>
    <w:rsid w:val="00B47E00"/>
    <w:rsid w:val="00B91D4D"/>
    <w:rsid w:val="00BA4F66"/>
    <w:rsid w:val="00BC76D1"/>
    <w:rsid w:val="00BD45E0"/>
    <w:rsid w:val="00CF05BB"/>
    <w:rsid w:val="00D02145"/>
    <w:rsid w:val="00D031F7"/>
    <w:rsid w:val="00D07B1C"/>
    <w:rsid w:val="00D20C47"/>
    <w:rsid w:val="00DB5D77"/>
    <w:rsid w:val="00F209CC"/>
    <w:rsid w:val="00F85DE7"/>
    <w:rsid w:val="00F919A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609426-EAA2-4F15-BE88-B81ACA61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F9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F9D"/>
    <w:pPr>
      <w:spacing w:after="0" w:line="240" w:lineRule="auto"/>
    </w:pPr>
    <w:rPr>
      <w:lang w:val="en-US"/>
    </w:rPr>
  </w:style>
  <w:style w:type="paragraph" w:styleId="ListParagraph">
    <w:name w:val="List Paragraph"/>
    <w:basedOn w:val="Normal"/>
    <w:uiPriority w:val="34"/>
    <w:qFormat/>
    <w:rsid w:val="00D031F7"/>
    <w:pPr>
      <w:ind w:left="720"/>
      <w:contextualSpacing/>
    </w:pPr>
  </w:style>
  <w:style w:type="paragraph" w:styleId="Header">
    <w:name w:val="header"/>
    <w:basedOn w:val="Normal"/>
    <w:link w:val="HeaderChar"/>
    <w:uiPriority w:val="99"/>
    <w:unhideWhenUsed/>
    <w:rsid w:val="001F5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38"/>
    <w:rPr>
      <w:lang w:val="en-US"/>
    </w:rPr>
  </w:style>
  <w:style w:type="paragraph" w:styleId="Footer">
    <w:name w:val="footer"/>
    <w:basedOn w:val="Normal"/>
    <w:link w:val="FooterChar"/>
    <w:uiPriority w:val="99"/>
    <w:semiHidden/>
    <w:unhideWhenUsed/>
    <w:rsid w:val="001F51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513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MAKONESEJ</dc:creator>
  <cp:lastModifiedBy>Sandra</cp:lastModifiedBy>
  <cp:revision>2</cp:revision>
  <cp:lastPrinted>2020-01-23T14:04:00Z</cp:lastPrinted>
  <dcterms:created xsi:type="dcterms:W3CDTF">2020-06-30T09:11:00Z</dcterms:created>
  <dcterms:modified xsi:type="dcterms:W3CDTF">2020-06-30T09:11:00Z</dcterms:modified>
</cp:coreProperties>
</file>