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pPr w:leftFromText="180" w:rightFromText="180" w:vertAnchor="text" w:tblpY="1"/>
        <w:tblOverlap w:val="never"/>
        <w:tblW w:w="4820" w:type="dxa"/>
        <w:tblCellMar>
          <w:left w:w="108" w:type="dxa"/>
          <w:right w:w="108" w:type="dxa"/>
        </w:tblCellMar>
      </w:tblPr>
      <w:tblGrid>
        <w:gridCol w:w="4820"/>
      </w:tblGrid>
      <w:tr>
        <w:tc>
          <w:tcPr>
            <w:tcW w:w="4820" w:type="dxa"/>
          </w:tcPr>
          <w:p>
            <w:pPr>
              <w:spacing w:before="0" w:after="0" w:line="300" w:lineRule="auto"/>
              <w:rPr>
                <w:rFonts w:ascii="Times New Roman" w:hAnsi="Times New Roman"/>
                <w:sz w:val="28"/>
              </w:rPr>
            </w:pPr>
          </w:p>
          <w:p>
            <w:pPr>
              <w:spacing w:before="0" w:after="0" w:line="30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Public floating topic</w:t>
            </w:r>
          </w:p>
          <w:p>
            <w:pPr>
              <w:spacing w:before="0" w:after="0" w:line="30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Second topic line</w:t>
            </w:r>
          </w:p>
          <w:p>
            <w:pPr>
              <w:spacing w:before="0" w:after="0" w:line="300" w:lineRule="auto"/>
              <w:rPr>
                <w:rFonts w:ascii="Times New Roman" w:hAnsi="Times New Roman"/>
                <w:sz w:val="28"/>
              </w:rPr>
            </w:pPr>
          </w:p>
        </w:tc>
      </w:tr>
    </w:tbl>
    <w:p>
      <w:pPr>
        <w:spacing w:before="0" w:after="0" w:line="300" w:lineRule="auto"/>
        <w:rPr>
          <w:rFonts w:ascii="Times New Roman" w:hAnsi="Times New Roman"/>
          <w:sz w:val="28"/>
        </w:rPr>
        <w:jc w:val="center"/>
      </w:pPr>
      <w:r>
        <w:rPr>
          <w:rFonts w:ascii="Times New Roman" w:hAnsi="Times New Roman"/>
          <w:sz w:val="28"/>
        </w:rPr>
        <w:br w:type="textWrapping" w:clear="all"/>
      </w:r>
      <w:r>
        <w:rPr>
          <w:rFonts w:ascii="Times New Roman" w:hAnsi="Times New Roman"/>
          <w:sz w:val="28"/>
        </w:rPr>
        <w:t>Public greeting</w:t>
      </w:r>
    </w:p>
    <w:p>
      <w:pPr>
        <w:spacing w:before="0" w:after="0" w:line="300" w:lineRule="auto"/>
        <w:rPr>
          <w:rFonts w:ascii="Times New Roman" w:hAnsi="Times New Roman"/>
          <w:sz w:val="28"/>
        </w:rPr>
      </w:pPr>
    </w:p>
    <w:p>
      <w:pPr>
        <w:spacing w:before="0" w:after="0" w:line="30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Public body paragraph</w:t>
      </w:r>
    </w:p>
    <w:sectPr>
      <w:pgSz w:w="11906" w:h="16838"/>
      <w:pgMar w:top="1440" w:bottom="1440" w:left="1440" w:right="1440" w:header="567" w:footer="567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after="0"/>
    </w:pPr>
    <w:r>
      <w:drawing>
        <wp:anchor distT="0" distB="0" distL="0" distR="0" simplePos="0" relativeHeight="1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508000</wp:posOffset>
          </wp:positionV>
          <wp:extent cx="4572000" cy="0"/>
          <wp:wrapNone/>
          <wp:docPr id="1" name="Public horizontal line"/>
          <wp:cNvGraphicFramePr/>
          <a:graphic>
            <a:graphicData uri="http://schemas.microsoft.com/office/word/2010/wordprocessingShape">
              <wps:wsp>
                <wps:cNvCnPr/>
                <wps:spPr>
                  <a:xfrm>
                    <a:off x="0" y="0"/>
                    <a:ext cx="4572000" cy="0"/>
                  </a:xfrm>
                  <a:prstGeom prst="straightConnector1">
                    <a:avLst/>
                  </a:prstGeom>
                  <a:ln w="25400">
                    <a:solidFill>
                      <a:srgbClr val="D04020"/>
                    </a:solidFill>
                  </a:ln>
                </wps:spPr>
                <wps:bodyPr/>
              </wps:wsp>
            </a:graphicData>
          </a:graphic>
        </wp:anchor>
      </w:drawing>
    </w:r>
  </w:p>
</w:hdr>
</file>

<file path=word/_rels/document.xml.rels><Relationships xmlns="http://schemas.openxmlformats.org/package/2006/relationships"><Relationship Id="header" Type="http://schemas.openxmlformats.org/officeDocument/2006/relationships/header" Target="header1.xml"/></Relationships>
</file>

<file path=word/_rels/header1.xml.rels><Relationships xmlns="http://schemas.openxmlformats.org/package/2006/relationships"><Relationship Id="image" Type="http://schemas.openxmlformats.org/officeDocument/2006/relationships/image" Target="media/public.png"/></Relationships>
</file>