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1. Installation</w:t>
      </w:r>
    </w:p>
    <w:p>
      <w:pPr>
        <w:spacing w:after="120"/>
      </w:pPr>
      <w:r>
        <w:rPr>
          <w:rFonts w:ascii="Arial" w:cs="Arial" w:eastAsia="Arial" w:hAnsi="Arial"/>
        </w:rPr>
        <w:t xml:space="preserve">Install the CLI with cargo. Prebuilt binaries are also available on the releases page.</w:t>
      </w:r>
    </w:p>
    <w:p>
      <w:pPr>
        <w:shd w:fill="F4F4F4" w:val="clear"/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$ cargo install office2pdf-cli</w:t>
      </w:r>
    </w:p>
    <w:p>
      <w:pPr>
        <w:shd w:fill="F4F4F4" w:val="clear"/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$ office2pdf --version</w:t>
      </w:r>
    </w:p>
    <w:p>
      <w:pPr>
        <w:shd w:fill="F4F4F4" w:val="clear"/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office2pdf 0.6.0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2. Basic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Convert a single file. The output PDF is written next to the input.</w:t>
      </w:r>
    </w:p>
    <w:p>
      <w:pPr>
        <w:shd w:fill="F4F4F4" w:val="clear"/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$ office2pdf report.docx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Convert with an explicit output path and paper size.</w:t>
      </w:r>
    </w:p>
    <w:p>
      <w:pPr>
        <w:shd w:fill="F4F4F4" w:val="clear"/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$ office2pdf slides.pptx -o out/slides.pdf --paper a4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Batch conversion of a directory.</w:t>
      </w:r>
    </w:p>
    <w:p>
      <w:pPr>
        <w:shd w:fill="F4F4F4" w:val="clear"/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$ office2pdf *.xlsx --outdir ./pdfs/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 Troubleshooting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3.1 Fonts render differently from PowerPoint</w:t>
      </w:r>
    </w:p>
    <w:p>
      <w:pPr>
        <w:spacing w:after="120"/>
        <w:jc w:val="both"/>
      </w:pPr>
      <w:r>
        <w:rPr>
          <w:rFonts w:ascii="Arial" w:cs="Arial" w:eastAsia="Arial" w:hAnsi="Arial"/>
        </w:rPr>
        <w:t xml:space="preserve">Ensure the original fonts are installed, or pass </w:t>
      </w:r>
      <w:r>
        <w:rPr>
          <w:rFonts w:ascii="Courier New" w:cs="Courier New" w:eastAsia="Courier New" w:hAnsi="Courier New"/>
          <w:sz w:val="19"/>
          <w:szCs w:val="19"/>
        </w:rPr>
        <w:t xml:space="preserve">--font-path</w:t>
      </w:r>
      <w:r>
        <w:rPr>
          <w:rFonts w:ascii="Arial" w:cs="Arial" w:eastAsia="Arial" w:hAnsi="Arial"/>
        </w:rPr>
        <w:t xml:space="preserve"> pointing to a directory of TTF/OTF files. Missing fonts fall back to metric-compatible substitutes when available.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3.2 A sheet is cut off horizontally</w:t>
      </w:r>
    </w:p>
    <w:p>
      <w:pPr>
        <w:spacing w:after="120"/>
        <w:jc w:val="both"/>
      </w:pPr>
      <w:r>
        <w:rPr>
          <w:rFonts w:ascii="Arial" w:cs="Arial" w:eastAsia="Arial" w:hAnsi="Arial"/>
        </w:rPr>
        <w:t xml:space="preserve">Wide sheets are split by column groups. Set a print area in Excel or use --paper legal --landscape for more width.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Appendix A. Exit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526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75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files converted successfully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5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least one file failed to convert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5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Invalid arguments or unreadable input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office2pdf CLI Manual v0.6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  <w:lvl w:ilvl="1" w15:tentative="1">
      <w:start w:val="1"/>
      <w:numFmt w:val="decimal"/>
      <w:lvlText w:val="%2."/>
      <w:lvlJc w:val="left"/>
      <w:pPr>
        <w:ind w:left="480" w:hanging="300"/>
      </w:pPr>
    </w:lvl>
    <w:lvl w:ilvl="2" w15:tentative="1">
      <w:start w:val="1"/>
      <w:numFmt w:val="koreanCounting"/>
      <w:lvlText w:val="%3.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2026-07-17T15:13:00.558Z</dcterms:created>
  <dcterms:modified xsi:type="dcterms:W3CDTF">2026-07-17T15:13:00.558Z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