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56"/>
          <w:szCs w:val="56"/>
          <w:rtl w:val="0"/>
        </w:rPr>
        <w:t xml:space="preserve">“업체명” 마케팅 단가표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490"/>
        <w:gridCol w:w="2235"/>
        <w:gridCol w:w="2700"/>
        <w:tblGridChange w:id="0">
          <w:tblGrid>
            <w:gridCol w:w="1980"/>
            <w:gridCol w:w="2490"/>
            <w:gridCol w:w="223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베이직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스탠다드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프리미엄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작업내용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블로그 스킨 세팅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블로그 스킨 세팅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블로그 스킨 세팅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월 10회 글 발행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월 10회 글 발행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월 12회 글 발행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플레이스 최적화 작업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플레이스 최적화 작업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플레이스 광고 세팅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월 40만원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월 60만원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월 80만원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어떤 상품이 나한테 적합한지 잘 모르겠어요.. 🥲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베이직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5인 이하의 소규모 사업장을 운영하시는 대표님들께 추천드려요.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전문성을 부각시킬 수 있는 블로그 세팅과 꾸준한 블로그 글 포스팅 만으로도 충분한 마케팅 효과를 누리실 수 있습니다.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특히, 고객이 매장에 방문하는 구조가 아닌 직접 방문하는 과외나 방문설치, 방문청소 같은 업종의 경우 가장 추천드립니다.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스탠다드 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베이직 상품과 마찬가지로 규모가 작은 사업장을 운영하시는 대표님들께 추천을 드립니다.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오프라인 매장이 있는 대표님, 고객이 매장에 방문하는 학원, 음식점, 네일샵, 인테리어 업체 등의 업종에 적합합니다.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사무실이 있는 대표님들이라면 스탠다드 상품을 추천드려요.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프리미엄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단가가 조금 있는 만큼 모든 대표님들께 추천을 드리지는 않습니다.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매출이 최소 1000만원 이상 나오신 적 있는 대표님 혹은 나올 수 있는 대표님들께 추천드립니다. 객단가가 높은 업종의 사장님들께 추천드립니다.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플레이스 광고비용은 별도로 네이버에 지급하셔야 되는 점 참고부탁드립니다. 월 순수익 500만원 이상 나올 수 있는 사업장을 운영하시는 대표님들께 추천드립니다.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