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sz w:val="32"/>
          <w:szCs w:val="32"/>
        </w:rPr>
      </w:pPr>
    </w:p>
    <w:p w:rsidR="00041919" w:rsidRDefault="00041919" w:rsidP="00041919">
      <w:pPr>
        <w:jc w:val="center"/>
        <w:rPr>
          <w:b/>
          <w:color w:val="000000" w:themeColor="text1"/>
          <w:sz w:val="28"/>
          <w:szCs w:val="40"/>
        </w:rPr>
      </w:pPr>
      <w:r>
        <w:rPr>
          <w:b/>
          <w:sz w:val="32"/>
          <w:szCs w:val="32"/>
        </w:rPr>
        <w:t xml:space="preserve">SUSTAINABLE CITIES-ASSESSMENT DOCUMENT </w:t>
      </w:r>
      <w:r>
        <w:br w:type="page"/>
      </w:r>
    </w:p>
    <w:sdt>
      <w:sdtPr>
        <w:id w:val="16218907"/>
        <w:docPartObj>
          <w:docPartGallery w:val="Table of Contents"/>
          <w:docPartUnique/>
        </w:docPartObj>
      </w:sdtPr>
      <w:sdtEndPr>
        <w:rPr>
          <w:rFonts w:ascii="Arial" w:eastAsia="Arial" w:hAnsi="Arial" w:cs="Arial"/>
          <w:b w:val="0"/>
          <w:bCs w:val="0"/>
          <w:color w:val="auto"/>
          <w:sz w:val="22"/>
          <w:szCs w:val="22"/>
        </w:rPr>
      </w:sdtEndPr>
      <w:sdtContent>
        <w:p w:rsidR="00041919" w:rsidRDefault="00041919" w:rsidP="00041919">
          <w:pPr>
            <w:pStyle w:val="TOCHeading"/>
            <w:spacing w:line="360" w:lineRule="auto"/>
            <w:jc w:val="center"/>
          </w:pPr>
          <w:r w:rsidRPr="00041919">
            <w:rPr>
              <w:rFonts w:ascii="Arial" w:hAnsi="Arial" w:cs="Arial"/>
              <w:color w:val="000000" w:themeColor="text1"/>
            </w:rPr>
            <w:t>Table of Contents</w:t>
          </w:r>
        </w:p>
        <w:p w:rsidR="00041919" w:rsidRPr="00041919" w:rsidRDefault="00041919" w:rsidP="00041919">
          <w:pPr>
            <w:pStyle w:val="TOC1"/>
            <w:tabs>
              <w:tab w:val="right" w:leader="dot" w:pos="9019"/>
            </w:tabs>
            <w:spacing w:line="360" w:lineRule="auto"/>
            <w:jc w:val="both"/>
            <w:rPr>
              <w:noProof/>
              <w:sz w:val="24"/>
            </w:rPr>
          </w:pPr>
          <w:r w:rsidRPr="00041919">
            <w:rPr>
              <w:sz w:val="24"/>
            </w:rPr>
            <w:fldChar w:fldCharType="begin"/>
          </w:r>
          <w:r w:rsidRPr="00041919">
            <w:rPr>
              <w:sz w:val="24"/>
            </w:rPr>
            <w:instrText xml:space="preserve"> TOC \o "1-3" \h \z \u </w:instrText>
          </w:r>
          <w:r w:rsidRPr="00041919">
            <w:rPr>
              <w:sz w:val="24"/>
            </w:rPr>
            <w:fldChar w:fldCharType="separate"/>
          </w:r>
          <w:hyperlink w:anchor="_Toc132921051" w:history="1">
            <w:r w:rsidRPr="00041919">
              <w:rPr>
                <w:rStyle w:val="Hyperlink"/>
                <w:noProof/>
                <w:sz w:val="24"/>
              </w:rPr>
              <w:t>Part A- Homicide Reduction in Latin American Cities</w:t>
            </w:r>
            <w:r w:rsidRPr="00041919">
              <w:rPr>
                <w:noProof/>
                <w:webHidden/>
                <w:sz w:val="24"/>
              </w:rPr>
              <w:tab/>
            </w:r>
            <w:r w:rsidRPr="00041919">
              <w:rPr>
                <w:noProof/>
                <w:webHidden/>
                <w:sz w:val="24"/>
              </w:rPr>
              <w:fldChar w:fldCharType="begin"/>
            </w:r>
            <w:r w:rsidRPr="00041919">
              <w:rPr>
                <w:noProof/>
                <w:webHidden/>
                <w:sz w:val="24"/>
              </w:rPr>
              <w:instrText xml:space="preserve"> PAGEREF _Toc132921051 \h </w:instrText>
            </w:r>
            <w:r w:rsidRPr="00041919">
              <w:rPr>
                <w:noProof/>
                <w:webHidden/>
                <w:sz w:val="24"/>
              </w:rPr>
            </w:r>
            <w:r w:rsidRPr="00041919">
              <w:rPr>
                <w:noProof/>
                <w:webHidden/>
                <w:sz w:val="24"/>
              </w:rPr>
              <w:fldChar w:fldCharType="separate"/>
            </w:r>
            <w:r w:rsidRPr="00041919">
              <w:rPr>
                <w:noProof/>
                <w:webHidden/>
                <w:sz w:val="24"/>
              </w:rPr>
              <w:t>3</w:t>
            </w:r>
            <w:r w:rsidRPr="00041919">
              <w:rPr>
                <w:noProof/>
                <w:webHidden/>
                <w:sz w:val="24"/>
              </w:rPr>
              <w:fldChar w:fldCharType="end"/>
            </w:r>
          </w:hyperlink>
        </w:p>
        <w:p w:rsidR="00041919" w:rsidRPr="00041919" w:rsidRDefault="00041919" w:rsidP="00041919">
          <w:pPr>
            <w:pStyle w:val="TOC2"/>
            <w:tabs>
              <w:tab w:val="right" w:leader="dot" w:pos="9019"/>
            </w:tabs>
            <w:spacing w:line="360" w:lineRule="auto"/>
            <w:jc w:val="both"/>
            <w:rPr>
              <w:noProof/>
              <w:sz w:val="24"/>
            </w:rPr>
          </w:pPr>
          <w:hyperlink w:anchor="_Toc132921052" w:history="1">
            <w:r w:rsidRPr="00041919">
              <w:rPr>
                <w:rStyle w:val="Hyperlink"/>
                <w:noProof/>
                <w:sz w:val="24"/>
              </w:rPr>
              <w:t>Introduction</w:t>
            </w:r>
            <w:r w:rsidRPr="00041919">
              <w:rPr>
                <w:noProof/>
                <w:webHidden/>
                <w:sz w:val="24"/>
              </w:rPr>
              <w:tab/>
            </w:r>
            <w:r w:rsidRPr="00041919">
              <w:rPr>
                <w:noProof/>
                <w:webHidden/>
                <w:sz w:val="24"/>
              </w:rPr>
              <w:fldChar w:fldCharType="begin"/>
            </w:r>
            <w:r w:rsidRPr="00041919">
              <w:rPr>
                <w:noProof/>
                <w:webHidden/>
                <w:sz w:val="24"/>
              </w:rPr>
              <w:instrText xml:space="preserve"> PAGEREF _Toc132921052 \h </w:instrText>
            </w:r>
            <w:r w:rsidRPr="00041919">
              <w:rPr>
                <w:noProof/>
                <w:webHidden/>
                <w:sz w:val="24"/>
              </w:rPr>
            </w:r>
            <w:r w:rsidRPr="00041919">
              <w:rPr>
                <w:noProof/>
                <w:webHidden/>
                <w:sz w:val="24"/>
              </w:rPr>
              <w:fldChar w:fldCharType="separate"/>
            </w:r>
            <w:r w:rsidRPr="00041919">
              <w:rPr>
                <w:noProof/>
                <w:webHidden/>
                <w:sz w:val="24"/>
              </w:rPr>
              <w:t>3</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53" w:history="1">
            <w:r w:rsidRPr="00041919">
              <w:rPr>
                <w:rStyle w:val="Hyperlink"/>
                <w:noProof/>
                <w:sz w:val="24"/>
              </w:rPr>
              <w:t>Discussion</w:t>
            </w:r>
            <w:r w:rsidRPr="00041919">
              <w:rPr>
                <w:noProof/>
                <w:webHidden/>
                <w:sz w:val="24"/>
              </w:rPr>
              <w:tab/>
            </w:r>
            <w:r w:rsidRPr="00041919">
              <w:rPr>
                <w:noProof/>
                <w:webHidden/>
                <w:sz w:val="24"/>
              </w:rPr>
              <w:fldChar w:fldCharType="begin"/>
            </w:r>
            <w:r w:rsidRPr="00041919">
              <w:rPr>
                <w:noProof/>
                <w:webHidden/>
                <w:sz w:val="24"/>
              </w:rPr>
              <w:instrText xml:space="preserve"> PAGEREF _Toc132921053 \h </w:instrText>
            </w:r>
            <w:r w:rsidRPr="00041919">
              <w:rPr>
                <w:noProof/>
                <w:webHidden/>
                <w:sz w:val="24"/>
              </w:rPr>
            </w:r>
            <w:r w:rsidRPr="00041919">
              <w:rPr>
                <w:noProof/>
                <w:webHidden/>
                <w:sz w:val="24"/>
              </w:rPr>
              <w:fldChar w:fldCharType="separate"/>
            </w:r>
            <w:r w:rsidRPr="00041919">
              <w:rPr>
                <w:noProof/>
                <w:webHidden/>
                <w:sz w:val="24"/>
              </w:rPr>
              <w:t>3</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54" w:history="1">
            <w:r w:rsidRPr="00041919">
              <w:rPr>
                <w:rStyle w:val="Hyperlink"/>
                <w:noProof/>
                <w:sz w:val="24"/>
              </w:rPr>
              <w:t>Conclusion</w:t>
            </w:r>
            <w:r w:rsidRPr="00041919">
              <w:rPr>
                <w:noProof/>
                <w:webHidden/>
                <w:sz w:val="24"/>
              </w:rPr>
              <w:tab/>
            </w:r>
            <w:r w:rsidRPr="00041919">
              <w:rPr>
                <w:noProof/>
                <w:webHidden/>
                <w:sz w:val="24"/>
              </w:rPr>
              <w:fldChar w:fldCharType="begin"/>
            </w:r>
            <w:r w:rsidRPr="00041919">
              <w:rPr>
                <w:noProof/>
                <w:webHidden/>
                <w:sz w:val="24"/>
              </w:rPr>
              <w:instrText xml:space="preserve"> PAGEREF _Toc132921054 \h </w:instrText>
            </w:r>
            <w:r w:rsidRPr="00041919">
              <w:rPr>
                <w:noProof/>
                <w:webHidden/>
                <w:sz w:val="24"/>
              </w:rPr>
            </w:r>
            <w:r w:rsidRPr="00041919">
              <w:rPr>
                <w:noProof/>
                <w:webHidden/>
                <w:sz w:val="24"/>
              </w:rPr>
              <w:fldChar w:fldCharType="separate"/>
            </w:r>
            <w:r w:rsidRPr="00041919">
              <w:rPr>
                <w:noProof/>
                <w:webHidden/>
                <w:sz w:val="24"/>
              </w:rPr>
              <w:t>8</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55" w:history="1">
            <w:r w:rsidRPr="00041919">
              <w:rPr>
                <w:rStyle w:val="Hyperlink"/>
                <w:noProof/>
                <w:sz w:val="24"/>
              </w:rPr>
              <w:t>Part B- Succinct report of Asmara city</w:t>
            </w:r>
            <w:r w:rsidRPr="00041919">
              <w:rPr>
                <w:noProof/>
                <w:webHidden/>
                <w:sz w:val="24"/>
              </w:rPr>
              <w:tab/>
            </w:r>
            <w:r w:rsidRPr="00041919">
              <w:rPr>
                <w:noProof/>
                <w:webHidden/>
                <w:sz w:val="24"/>
              </w:rPr>
              <w:fldChar w:fldCharType="begin"/>
            </w:r>
            <w:r w:rsidRPr="00041919">
              <w:rPr>
                <w:noProof/>
                <w:webHidden/>
                <w:sz w:val="24"/>
              </w:rPr>
              <w:instrText xml:space="preserve"> PAGEREF _Toc132921055 \h </w:instrText>
            </w:r>
            <w:r w:rsidRPr="00041919">
              <w:rPr>
                <w:noProof/>
                <w:webHidden/>
                <w:sz w:val="24"/>
              </w:rPr>
            </w:r>
            <w:r w:rsidRPr="00041919">
              <w:rPr>
                <w:noProof/>
                <w:webHidden/>
                <w:sz w:val="24"/>
              </w:rPr>
              <w:fldChar w:fldCharType="separate"/>
            </w:r>
            <w:r w:rsidRPr="00041919">
              <w:rPr>
                <w:noProof/>
                <w:webHidden/>
                <w:sz w:val="24"/>
              </w:rPr>
              <w:t>10</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56" w:history="1">
            <w:r w:rsidRPr="00041919">
              <w:rPr>
                <w:rStyle w:val="Hyperlink"/>
                <w:noProof/>
                <w:sz w:val="24"/>
              </w:rPr>
              <w:t>Introduction</w:t>
            </w:r>
            <w:r w:rsidRPr="00041919">
              <w:rPr>
                <w:noProof/>
                <w:webHidden/>
                <w:sz w:val="24"/>
              </w:rPr>
              <w:tab/>
            </w:r>
            <w:r w:rsidRPr="00041919">
              <w:rPr>
                <w:noProof/>
                <w:webHidden/>
                <w:sz w:val="24"/>
              </w:rPr>
              <w:fldChar w:fldCharType="begin"/>
            </w:r>
            <w:r w:rsidRPr="00041919">
              <w:rPr>
                <w:noProof/>
                <w:webHidden/>
                <w:sz w:val="24"/>
              </w:rPr>
              <w:instrText xml:space="preserve"> PAGEREF _Toc132921056 \h </w:instrText>
            </w:r>
            <w:r w:rsidRPr="00041919">
              <w:rPr>
                <w:noProof/>
                <w:webHidden/>
                <w:sz w:val="24"/>
              </w:rPr>
            </w:r>
            <w:r w:rsidRPr="00041919">
              <w:rPr>
                <w:noProof/>
                <w:webHidden/>
                <w:sz w:val="24"/>
              </w:rPr>
              <w:fldChar w:fldCharType="separate"/>
            </w:r>
            <w:r w:rsidRPr="00041919">
              <w:rPr>
                <w:noProof/>
                <w:webHidden/>
                <w:sz w:val="24"/>
              </w:rPr>
              <w:t>10</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57" w:history="1">
            <w:r w:rsidRPr="00041919">
              <w:rPr>
                <w:rStyle w:val="Hyperlink"/>
                <w:noProof/>
                <w:sz w:val="24"/>
              </w:rPr>
              <w:t>Discussion</w:t>
            </w:r>
            <w:r w:rsidRPr="00041919">
              <w:rPr>
                <w:noProof/>
                <w:webHidden/>
                <w:sz w:val="24"/>
              </w:rPr>
              <w:tab/>
            </w:r>
            <w:r w:rsidRPr="00041919">
              <w:rPr>
                <w:noProof/>
                <w:webHidden/>
                <w:sz w:val="24"/>
              </w:rPr>
              <w:fldChar w:fldCharType="begin"/>
            </w:r>
            <w:r w:rsidRPr="00041919">
              <w:rPr>
                <w:noProof/>
                <w:webHidden/>
                <w:sz w:val="24"/>
              </w:rPr>
              <w:instrText xml:space="preserve"> PAGEREF _Toc132921057 \h </w:instrText>
            </w:r>
            <w:r w:rsidRPr="00041919">
              <w:rPr>
                <w:noProof/>
                <w:webHidden/>
                <w:sz w:val="24"/>
              </w:rPr>
            </w:r>
            <w:r w:rsidRPr="00041919">
              <w:rPr>
                <w:noProof/>
                <w:webHidden/>
                <w:sz w:val="24"/>
              </w:rPr>
              <w:fldChar w:fldCharType="separate"/>
            </w:r>
            <w:r w:rsidRPr="00041919">
              <w:rPr>
                <w:noProof/>
                <w:webHidden/>
                <w:sz w:val="24"/>
              </w:rPr>
              <w:t>10</w:t>
            </w:r>
            <w:r w:rsidRPr="00041919">
              <w:rPr>
                <w:noProof/>
                <w:webHidden/>
                <w:sz w:val="24"/>
              </w:rPr>
              <w:fldChar w:fldCharType="end"/>
            </w:r>
          </w:hyperlink>
        </w:p>
        <w:p w:rsidR="00041919" w:rsidRPr="00041919" w:rsidRDefault="00041919" w:rsidP="00041919">
          <w:pPr>
            <w:pStyle w:val="TOC2"/>
            <w:tabs>
              <w:tab w:val="right" w:leader="dot" w:pos="9019"/>
            </w:tabs>
            <w:spacing w:line="360" w:lineRule="auto"/>
            <w:jc w:val="both"/>
            <w:rPr>
              <w:noProof/>
              <w:sz w:val="24"/>
            </w:rPr>
          </w:pPr>
          <w:hyperlink w:anchor="_Toc132921058" w:history="1">
            <w:r w:rsidRPr="00041919">
              <w:rPr>
                <w:rStyle w:val="Hyperlink"/>
                <w:noProof/>
                <w:sz w:val="24"/>
              </w:rPr>
              <w:t>Urbanisation pattern</w:t>
            </w:r>
            <w:r w:rsidRPr="00041919">
              <w:rPr>
                <w:noProof/>
                <w:webHidden/>
                <w:sz w:val="24"/>
              </w:rPr>
              <w:tab/>
            </w:r>
            <w:r w:rsidRPr="00041919">
              <w:rPr>
                <w:noProof/>
                <w:webHidden/>
                <w:sz w:val="24"/>
              </w:rPr>
              <w:fldChar w:fldCharType="begin"/>
            </w:r>
            <w:r w:rsidRPr="00041919">
              <w:rPr>
                <w:noProof/>
                <w:webHidden/>
                <w:sz w:val="24"/>
              </w:rPr>
              <w:instrText xml:space="preserve"> PAGEREF _Toc132921058 \h </w:instrText>
            </w:r>
            <w:r w:rsidRPr="00041919">
              <w:rPr>
                <w:noProof/>
                <w:webHidden/>
                <w:sz w:val="24"/>
              </w:rPr>
            </w:r>
            <w:r w:rsidRPr="00041919">
              <w:rPr>
                <w:noProof/>
                <w:webHidden/>
                <w:sz w:val="24"/>
              </w:rPr>
              <w:fldChar w:fldCharType="separate"/>
            </w:r>
            <w:r w:rsidRPr="00041919">
              <w:rPr>
                <w:noProof/>
                <w:webHidden/>
                <w:sz w:val="24"/>
              </w:rPr>
              <w:t>10</w:t>
            </w:r>
            <w:r w:rsidRPr="00041919">
              <w:rPr>
                <w:noProof/>
                <w:webHidden/>
                <w:sz w:val="24"/>
              </w:rPr>
              <w:fldChar w:fldCharType="end"/>
            </w:r>
          </w:hyperlink>
        </w:p>
        <w:p w:rsidR="00041919" w:rsidRPr="00041919" w:rsidRDefault="00041919" w:rsidP="00041919">
          <w:pPr>
            <w:pStyle w:val="TOC2"/>
            <w:tabs>
              <w:tab w:val="right" w:leader="dot" w:pos="9019"/>
            </w:tabs>
            <w:spacing w:line="360" w:lineRule="auto"/>
            <w:jc w:val="both"/>
            <w:rPr>
              <w:noProof/>
              <w:sz w:val="24"/>
            </w:rPr>
          </w:pPr>
          <w:hyperlink w:anchor="_Toc132921059" w:history="1">
            <w:r w:rsidRPr="00041919">
              <w:rPr>
                <w:rStyle w:val="Hyperlink"/>
                <w:noProof/>
                <w:sz w:val="24"/>
              </w:rPr>
              <w:t>Slums and housing</w:t>
            </w:r>
            <w:r w:rsidRPr="00041919">
              <w:rPr>
                <w:noProof/>
                <w:webHidden/>
                <w:sz w:val="24"/>
              </w:rPr>
              <w:tab/>
            </w:r>
            <w:r w:rsidRPr="00041919">
              <w:rPr>
                <w:noProof/>
                <w:webHidden/>
                <w:sz w:val="24"/>
              </w:rPr>
              <w:fldChar w:fldCharType="begin"/>
            </w:r>
            <w:r w:rsidRPr="00041919">
              <w:rPr>
                <w:noProof/>
                <w:webHidden/>
                <w:sz w:val="24"/>
              </w:rPr>
              <w:instrText xml:space="preserve"> PAGEREF _Toc132921059 \h </w:instrText>
            </w:r>
            <w:r w:rsidRPr="00041919">
              <w:rPr>
                <w:noProof/>
                <w:webHidden/>
                <w:sz w:val="24"/>
              </w:rPr>
            </w:r>
            <w:r w:rsidRPr="00041919">
              <w:rPr>
                <w:noProof/>
                <w:webHidden/>
                <w:sz w:val="24"/>
              </w:rPr>
              <w:fldChar w:fldCharType="separate"/>
            </w:r>
            <w:r w:rsidRPr="00041919">
              <w:rPr>
                <w:noProof/>
                <w:webHidden/>
                <w:sz w:val="24"/>
              </w:rPr>
              <w:t>11</w:t>
            </w:r>
            <w:r w:rsidRPr="00041919">
              <w:rPr>
                <w:noProof/>
                <w:webHidden/>
                <w:sz w:val="24"/>
              </w:rPr>
              <w:fldChar w:fldCharType="end"/>
            </w:r>
          </w:hyperlink>
        </w:p>
        <w:p w:rsidR="00041919" w:rsidRPr="00041919" w:rsidRDefault="00041919" w:rsidP="00041919">
          <w:pPr>
            <w:pStyle w:val="TOC2"/>
            <w:tabs>
              <w:tab w:val="right" w:leader="dot" w:pos="9019"/>
            </w:tabs>
            <w:spacing w:line="360" w:lineRule="auto"/>
            <w:jc w:val="both"/>
            <w:rPr>
              <w:noProof/>
              <w:sz w:val="24"/>
            </w:rPr>
          </w:pPr>
          <w:hyperlink w:anchor="_Toc132921060" w:history="1">
            <w:r w:rsidRPr="00041919">
              <w:rPr>
                <w:rStyle w:val="Hyperlink"/>
                <w:noProof/>
                <w:sz w:val="24"/>
              </w:rPr>
              <w:t>Smart city</w:t>
            </w:r>
            <w:r w:rsidRPr="00041919">
              <w:rPr>
                <w:noProof/>
                <w:webHidden/>
                <w:sz w:val="24"/>
              </w:rPr>
              <w:tab/>
            </w:r>
            <w:r w:rsidRPr="00041919">
              <w:rPr>
                <w:noProof/>
                <w:webHidden/>
                <w:sz w:val="24"/>
              </w:rPr>
              <w:fldChar w:fldCharType="begin"/>
            </w:r>
            <w:r w:rsidRPr="00041919">
              <w:rPr>
                <w:noProof/>
                <w:webHidden/>
                <w:sz w:val="24"/>
              </w:rPr>
              <w:instrText xml:space="preserve"> PAGEREF _Toc132921060 \h </w:instrText>
            </w:r>
            <w:r w:rsidRPr="00041919">
              <w:rPr>
                <w:noProof/>
                <w:webHidden/>
                <w:sz w:val="24"/>
              </w:rPr>
            </w:r>
            <w:r w:rsidRPr="00041919">
              <w:rPr>
                <w:noProof/>
                <w:webHidden/>
                <w:sz w:val="24"/>
              </w:rPr>
              <w:fldChar w:fldCharType="separate"/>
            </w:r>
            <w:r w:rsidRPr="00041919">
              <w:rPr>
                <w:noProof/>
                <w:webHidden/>
                <w:sz w:val="24"/>
              </w:rPr>
              <w:t>13</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61" w:history="1">
            <w:r w:rsidRPr="00041919">
              <w:rPr>
                <w:rStyle w:val="Hyperlink"/>
                <w:noProof/>
                <w:sz w:val="24"/>
              </w:rPr>
              <w:t>Conclusion</w:t>
            </w:r>
            <w:r w:rsidRPr="00041919">
              <w:rPr>
                <w:noProof/>
                <w:webHidden/>
                <w:sz w:val="24"/>
              </w:rPr>
              <w:tab/>
            </w:r>
            <w:r w:rsidRPr="00041919">
              <w:rPr>
                <w:noProof/>
                <w:webHidden/>
                <w:sz w:val="24"/>
              </w:rPr>
              <w:fldChar w:fldCharType="begin"/>
            </w:r>
            <w:r w:rsidRPr="00041919">
              <w:rPr>
                <w:noProof/>
                <w:webHidden/>
                <w:sz w:val="24"/>
              </w:rPr>
              <w:instrText xml:space="preserve"> PAGEREF _Toc132921061 \h </w:instrText>
            </w:r>
            <w:r w:rsidRPr="00041919">
              <w:rPr>
                <w:noProof/>
                <w:webHidden/>
                <w:sz w:val="24"/>
              </w:rPr>
            </w:r>
            <w:r w:rsidRPr="00041919">
              <w:rPr>
                <w:noProof/>
                <w:webHidden/>
                <w:sz w:val="24"/>
              </w:rPr>
              <w:fldChar w:fldCharType="separate"/>
            </w:r>
            <w:r w:rsidRPr="00041919">
              <w:rPr>
                <w:noProof/>
                <w:webHidden/>
                <w:sz w:val="24"/>
              </w:rPr>
              <w:t>14</w:t>
            </w:r>
            <w:r w:rsidRPr="00041919">
              <w:rPr>
                <w:noProof/>
                <w:webHidden/>
                <w:sz w:val="24"/>
              </w:rPr>
              <w:fldChar w:fldCharType="end"/>
            </w:r>
          </w:hyperlink>
        </w:p>
        <w:p w:rsidR="00041919" w:rsidRPr="00041919" w:rsidRDefault="00041919" w:rsidP="00041919">
          <w:pPr>
            <w:pStyle w:val="TOC1"/>
            <w:tabs>
              <w:tab w:val="right" w:leader="dot" w:pos="9019"/>
            </w:tabs>
            <w:spacing w:line="360" w:lineRule="auto"/>
            <w:jc w:val="both"/>
            <w:rPr>
              <w:noProof/>
              <w:sz w:val="24"/>
            </w:rPr>
          </w:pPr>
          <w:hyperlink w:anchor="_Toc132921062" w:history="1">
            <w:r w:rsidRPr="00041919">
              <w:rPr>
                <w:rStyle w:val="Hyperlink"/>
                <w:noProof/>
                <w:sz w:val="24"/>
              </w:rPr>
              <w:t>References</w:t>
            </w:r>
            <w:r w:rsidRPr="00041919">
              <w:rPr>
                <w:noProof/>
                <w:webHidden/>
                <w:sz w:val="24"/>
              </w:rPr>
              <w:tab/>
            </w:r>
            <w:r w:rsidRPr="00041919">
              <w:rPr>
                <w:noProof/>
                <w:webHidden/>
                <w:sz w:val="24"/>
              </w:rPr>
              <w:fldChar w:fldCharType="begin"/>
            </w:r>
            <w:r w:rsidRPr="00041919">
              <w:rPr>
                <w:noProof/>
                <w:webHidden/>
                <w:sz w:val="24"/>
              </w:rPr>
              <w:instrText xml:space="preserve"> PAGEREF _Toc132921062 \h </w:instrText>
            </w:r>
            <w:r w:rsidRPr="00041919">
              <w:rPr>
                <w:noProof/>
                <w:webHidden/>
                <w:sz w:val="24"/>
              </w:rPr>
            </w:r>
            <w:r w:rsidRPr="00041919">
              <w:rPr>
                <w:noProof/>
                <w:webHidden/>
                <w:sz w:val="24"/>
              </w:rPr>
              <w:fldChar w:fldCharType="separate"/>
            </w:r>
            <w:r w:rsidRPr="00041919">
              <w:rPr>
                <w:noProof/>
                <w:webHidden/>
                <w:sz w:val="24"/>
              </w:rPr>
              <w:t>15</w:t>
            </w:r>
            <w:r w:rsidRPr="00041919">
              <w:rPr>
                <w:noProof/>
                <w:webHidden/>
                <w:sz w:val="24"/>
              </w:rPr>
              <w:fldChar w:fldCharType="end"/>
            </w:r>
          </w:hyperlink>
        </w:p>
        <w:p w:rsidR="00041919" w:rsidRDefault="00041919">
          <w:r w:rsidRPr="00041919">
            <w:rPr>
              <w:sz w:val="24"/>
            </w:rPr>
            <w:fldChar w:fldCharType="end"/>
          </w:r>
        </w:p>
      </w:sdtContent>
    </w:sdt>
    <w:p w:rsidR="00041919" w:rsidRDefault="00041919">
      <w:pPr>
        <w:rPr>
          <w:b/>
          <w:color w:val="000000" w:themeColor="text1"/>
          <w:sz w:val="28"/>
          <w:szCs w:val="40"/>
        </w:rPr>
      </w:pPr>
      <w:r>
        <w:br w:type="page"/>
      </w:r>
    </w:p>
    <w:p w:rsidR="00FE28C8" w:rsidRDefault="009B24B5" w:rsidP="00041919">
      <w:pPr>
        <w:pStyle w:val="Heading1"/>
      </w:pPr>
      <w:bookmarkStart w:id="0" w:name="_Toc132921051"/>
      <w:r>
        <w:lastRenderedPageBreak/>
        <w:t>Part A- Homicide Reduction in Latin American Cities</w:t>
      </w:r>
      <w:bookmarkEnd w:id="0"/>
    </w:p>
    <w:p w:rsidR="00FE28C8" w:rsidRDefault="009B24B5" w:rsidP="00041919">
      <w:pPr>
        <w:pStyle w:val="Heading2"/>
      </w:pPr>
      <w:bookmarkStart w:id="1" w:name="_Toc132921052"/>
      <w:r>
        <w:t>Introduction</w:t>
      </w:r>
      <w:bookmarkEnd w:id="1"/>
      <w:r>
        <w:t xml:space="preserve"> </w:t>
      </w:r>
    </w:p>
    <w:p w:rsidR="00FE28C8" w:rsidRDefault="009B24B5">
      <w:pPr>
        <w:pStyle w:val="normal0"/>
        <w:spacing w:line="360" w:lineRule="auto"/>
        <w:jc w:val="both"/>
        <w:rPr>
          <w:sz w:val="24"/>
          <w:szCs w:val="24"/>
        </w:rPr>
      </w:pPr>
      <w:r>
        <w:rPr>
          <w:sz w:val="24"/>
          <w:szCs w:val="24"/>
        </w:rPr>
        <w:t>Homicide is referred to the action of killing an individual by another individual in society. This action is considered to be one of the major flaws or vices in the concerned societies of a specified city. There are various types of homicide evident in the</w:t>
      </w:r>
      <w:r>
        <w:rPr>
          <w:sz w:val="24"/>
          <w:szCs w:val="24"/>
        </w:rPr>
        <w:t xml:space="preserve"> whole world, which will be discussed in this essay in an effective manner. This essay is going to encircle the various types of homicidal actions visible in Latin American cities. There will be a record of the various types of initiatives which can be hel</w:t>
      </w:r>
      <w:r>
        <w:rPr>
          <w:sz w:val="24"/>
          <w:szCs w:val="24"/>
        </w:rPr>
        <w:t xml:space="preserve">pful in the context of mitigating the problems related to the various homicidal actions visible in the concerned Latin American cities. </w:t>
      </w:r>
    </w:p>
    <w:p w:rsidR="00FE28C8" w:rsidRDefault="009B24B5" w:rsidP="00041919">
      <w:pPr>
        <w:pStyle w:val="Heading1"/>
      </w:pPr>
      <w:bookmarkStart w:id="2" w:name="_Toc132921053"/>
      <w:r>
        <w:t>Discussion</w:t>
      </w:r>
      <w:bookmarkEnd w:id="2"/>
      <w:r>
        <w:t xml:space="preserve"> </w:t>
      </w:r>
    </w:p>
    <w:p w:rsidR="00FE28C8" w:rsidRDefault="009B24B5">
      <w:pPr>
        <w:pStyle w:val="normal0"/>
        <w:spacing w:line="360" w:lineRule="auto"/>
        <w:jc w:val="both"/>
        <w:rPr>
          <w:sz w:val="24"/>
          <w:szCs w:val="24"/>
        </w:rPr>
      </w:pPr>
      <w:r>
        <w:rPr>
          <w:sz w:val="24"/>
          <w:szCs w:val="24"/>
        </w:rPr>
        <w:t>As per the literal meaning of the word, Homicide, the meaning of the mentioned word is related to the actio</w:t>
      </w:r>
      <w:r>
        <w:rPr>
          <w:sz w:val="24"/>
          <w:szCs w:val="24"/>
        </w:rPr>
        <w:t>n or crime of killing a person, which is done by another person. In simple words, the meaning of homicide is related to murder (cambridge.org, 2023). There are many types of criminal homicide evident in the various concerned societies of Latin American cit</w:t>
      </w:r>
      <w:r>
        <w:rPr>
          <w:sz w:val="24"/>
          <w:szCs w:val="24"/>
        </w:rPr>
        <w:t xml:space="preserve">ies, especially in Mexico City. In this context, there can be a mention of five types of criminal homicides. They are: </w:t>
      </w:r>
    </w:p>
    <w:p w:rsidR="00FE28C8" w:rsidRDefault="009B24B5">
      <w:pPr>
        <w:pStyle w:val="normal0"/>
        <w:numPr>
          <w:ilvl w:val="0"/>
          <w:numId w:val="1"/>
        </w:numPr>
        <w:spacing w:line="360" w:lineRule="auto"/>
        <w:jc w:val="both"/>
        <w:rPr>
          <w:i/>
          <w:sz w:val="24"/>
          <w:szCs w:val="24"/>
        </w:rPr>
      </w:pPr>
      <w:r>
        <w:rPr>
          <w:b/>
          <w:i/>
          <w:sz w:val="24"/>
          <w:szCs w:val="24"/>
        </w:rPr>
        <w:t>First-degree murder:</w:t>
      </w:r>
      <w:r>
        <w:rPr>
          <w:i/>
          <w:sz w:val="24"/>
          <w:szCs w:val="24"/>
        </w:rPr>
        <w:t xml:space="preserve"> </w:t>
      </w:r>
      <w:r>
        <w:rPr>
          <w:sz w:val="24"/>
          <w:szCs w:val="24"/>
        </w:rPr>
        <w:t>this is one of the most common types of murder or homicide. This can also be coined as the intentional killing of p</w:t>
      </w:r>
      <w:r>
        <w:rPr>
          <w:sz w:val="24"/>
          <w:szCs w:val="24"/>
        </w:rPr>
        <w:t xml:space="preserve">eople. </w:t>
      </w:r>
    </w:p>
    <w:p w:rsidR="00FE28C8" w:rsidRDefault="009B24B5">
      <w:pPr>
        <w:pStyle w:val="normal0"/>
        <w:numPr>
          <w:ilvl w:val="0"/>
          <w:numId w:val="1"/>
        </w:numPr>
        <w:spacing w:line="360" w:lineRule="auto"/>
        <w:jc w:val="both"/>
        <w:rPr>
          <w:i/>
          <w:sz w:val="24"/>
          <w:szCs w:val="24"/>
        </w:rPr>
      </w:pPr>
      <w:r>
        <w:rPr>
          <w:b/>
          <w:i/>
          <w:sz w:val="24"/>
          <w:szCs w:val="24"/>
        </w:rPr>
        <w:t>Second-degree murder:</w:t>
      </w:r>
      <w:r>
        <w:rPr>
          <w:i/>
          <w:sz w:val="24"/>
          <w:szCs w:val="24"/>
        </w:rPr>
        <w:t xml:space="preserve"> </w:t>
      </w:r>
      <w:r>
        <w:rPr>
          <w:sz w:val="24"/>
          <w:szCs w:val="24"/>
        </w:rPr>
        <w:t xml:space="preserve">this is another type of common murder or homicide. This type of murderous action can be taken due to burglary or any other type of crime of this mentioned category. </w:t>
      </w:r>
    </w:p>
    <w:p w:rsidR="00FE28C8" w:rsidRDefault="009B24B5">
      <w:pPr>
        <w:pStyle w:val="normal0"/>
        <w:numPr>
          <w:ilvl w:val="0"/>
          <w:numId w:val="1"/>
        </w:numPr>
        <w:spacing w:line="360" w:lineRule="auto"/>
        <w:jc w:val="both"/>
        <w:rPr>
          <w:i/>
          <w:sz w:val="24"/>
          <w:szCs w:val="24"/>
        </w:rPr>
      </w:pPr>
      <w:r>
        <w:rPr>
          <w:b/>
          <w:i/>
          <w:sz w:val="24"/>
          <w:szCs w:val="24"/>
        </w:rPr>
        <w:t>Third-degree murder:</w:t>
      </w:r>
      <w:r>
        <w:rPr>
          <w:i/>
          <w:sz w:val="24"/>
          <w:szCs w:val="24"/>
        </w:rPr>
        <w:t xml:space="preserve"> </w:t>
      </w:r>
      <w:r>
        <w:rPr>
          <w:sz w:val="24"/>
          <w:szCs w:val="24"/>
        </w:rPr>
        <w:t>this type of homicide or murder is base</w:t>
      </w:r>
      <w:r>
        <w:rPr>
          <w:sz w:val="24"/>
          <w:szCs w:val="24"/>
        </w:rPr>
        <w:t xml:space="preserve">d on the other types of murders. This can be caused due to various types of circumstances or situations. </w:t>
      </w:r>
    </w:p>
    <w:p w:rsidR="00FE28C8" w:rsidRDefault="009B24B5">
      <w:pPr>
        <w:pStyle w:val="normal0"/>
        <w:numPr>
          <w:ilvl w:val="0"/>
          <w:numId w:val="1"/>
        </w:numPr>
        <w:spacing w:line="360" w:lineRule="auto"/>
        <w:jc w:val="both"/>
        <w:rPr>
          <w:b/>
          <w:i/>
          <w:sz w:val="24"/>
          <w:szCs w:val="24"/>
        </w:rPr>
      </w:pPr>
      <w:r>
        <w:rPr>
          <w:b/>
          <w:i/>
          <w:sz w:val="24"/>
          <w:szCs w:val="24"/>
        </w:rPr>
        <w:t xml:space="preserve">Voluntary manslaughter: </w:t>
      </w:r>
      <w:r>
        <w:rPr>
          <w:sz w:val="24"/>
          <w:szCs w:val="24"/>
        </w:rPr>
        <w:t>in this type of case, the murderer commits murders or homicides due to a sudden passion or due to provocation. This type of ki</w:t>
      </w:r>
      <w:r>
        <w:rPr>
          <w:sz w:val="24"/>
          <w:szCs w:val="24"/>
        </w:rPr>
        <w:t xml:space="preserve">lling or slaughtering can not be properly justified. </w:t>
      </w:r>
    </w:p>
    <w:p w:rsidR="00FE28C8" w:rsidRDefault="009B24B5">
      <w:pPr>
        <w:pStyle w:val="normal0"/>
        <w:numPr>
          <w:ilvl w:val="0"/>
          <w:numId w:val="1"/>
        </w:numPr>
        <w:spacing w:line="360" w:lineRule="auto"/>
        <w:jc w:val="both"/>
        <w:rPr>
          <w:b/>
          <w:i/>
          <w:sz w:val="24"/>
          <w:szCs w:val="24"/>
        </w:rPr>
      </w:pPr>
      <w:r>
        <w:rPr>
          <w:b/>
          <w:i/>
          <w:sz w:val="24"/>
          <w:szCs w:val="24"/>
        </w:rPr>
        <w:t xml:space="preserve">Involuntary manslaughter: </w:t>
      </w:r>
      <w:r>
        <w:rPr>
          <w:sz w:val="24"/>
          <w:szCs w:val="24"/>
        </w:rPr>
        <w:t>this is also a unique type of crime or homicide. In this case, the killer or the murderer commits murders when he or she is driven by reckless, as well as gross, negligent acts</w:t>
      </w:r>
      <w:r>
        <w:rPr>
          <w:sz w:val="24"/>
          <w:szCs w:val="24"/>
        </w:rPr>
        <w:t xml:space="preserve"> (publicsource.org, 2023). </w:t>
      </w:r>
    </w:p>
    <w:p w:rsidR="00FE28C8" w:rsidRDefault="009B24B5">
      <w:pPr>
        <w:pStyle w:val="normal0"/>
        <w:spacing w:line="360" w:lineRule="auto"/>
        <w:jc w:val="both"/>
        <w:rPr>
          <w:sz w:val="24"/>
          <w:szCs w:val="24"/>
        </w:rPr>
      </w:pPr>
      <w:r>
        <w:rPr>
          <w:sz w:val="24"/>
          <w:szCs w:val="24"/>
        </w:rPr>
        <w:lastRenderedPageBreak/>
        <w:t>These mentioned types of homicides or murders can be witnessed in the various regions of Latin American cities, as well as in other regions of the whole world. These types of crimes are mainly evident in Mexico City to a notable</w:t>
      </w:r>
      <w:r>
        <w:rPr>
          <w:sz w:val="24"/>
          <w:szCs w:val="24"/>
        </w:rPr>
        <w:t xml:space="preserve"> extent. </w:t>
      </w:r>
    </w:p>
    <w:p w:rsidR="00FE28C8" w:rsidRDefault="00FE28C8">
      <w:pPr>
        <w:pStyle w:val="normal0"/>
        <w:spacing w:line="360" w:lineRule="auto"/>
        <w:jc w:val="both"/>
        <w:rPr>
          <w:sz w:val="24"/>
          <w:szCs w:val="24"/>
        </w:rPr>
      </w:pPr>
    </w:p>
    <w:p w:rsidR="00FE28C8" w:rsidRDefault="009B24B5">
      <w:pPr>
        <w:pStyle w:val="normal0"/>
        <w:spacing w:line="360" w:lineRule="auto"/>
        <w:jc w:val="both"/>
        <w:rPr>
          <w:sz w:val="24"/>
          <w:szCs w:val="24"/>
        </w:rPr>
      </w:pPr>
      <w:r>
        <w:rPr>
          <w:sz w:val="24"/>
          <w:szCs w:val="24"/>
        </w:rPr>
        <w:t>There are many cases of homicide, which can be evident in the concerned Mexico City. There can be many influential aspects, which can be able to make a huge impact on the cases of homicide in the mentioned region of Mexico City. In this context,</w:t>
      </w:r>
      <w:r>
        <w:rPr>
          <w:sz w:val="24"/>
          <w:szCs w:val="24"/>
        </w:rPr>
        <w:t xml:space="preserve"> there can be a mention of the various prospects related to the effectiveness of the government and the role of corruption. These mentioned aspects are considered to be the major factors, which can effectively make a huge influence on the evident cases of </w:t>
      </w:r>
      <w:r>
        <w:rPr>
          <w:sz w:val="24"/>
          <w:szCs w:val="24"/>
        </w:rPr>
        <w:t>homicide or murders. There are many shreds of evidence, which can be able to state that there are many prevalent factors related to social inequality, unemployment, poverty, lack of proper education and many others. It can be clearly stated from the mentio</w:t>
      </w:r>
      <w:r>
        <w:rPr>
          <w:sz w:val="24"/>
          <w:szCs w:val="24"/>
        </w:rPr>
        <w:t xml:space="preserve">ned aspects that they can appropriately make a huge influence on the various aspects related to the auctions of committing homicide, or in easy words, murder. There can even be a mention of the various types of corruption in the concerned society of Latin </w:t>
      </w:r>
      <w:r>
        <w:rPr>
          <w:sz w:val="24"/>
          <w:szCs w:val="24"/>
        </w:rPr>
        <w:t xml:space="preserve">American cities. The level of corruption can also be able to make a huge impact on the level of homicide (Chainey </w:t>
      </w:r>
      <w:r>
        <w:rPr>
          <w:i/>
          <w:sz w:val="24"/>
          <w:szCs w:val="24"/>
        </w:rPr>
        <w:t>et al.,</w:t>
      </w:r>
      <w:r>
        <w:t xml:space="preserve"> </w:t>
      </w:r>
      <w:r>
        <w:rPr>
          <w:sz w:val="24"/>
          <w:szCs w:val="24"/>
        </w:rPr>
        <w:t>2021). There can be many types of evidence, which can be used to assess the relevance of corruption in the context of controlling or i</w:t>
      </w:r>
      <w:r>
        <w:rPr>
          <w:sz w:val="24"/>
          <w:szCs w:val="24"/>
        </w:rPr>
        <w:t>nfluencing homicide in the societies of Mexico City. Corruption can be linked to financial aspects and operations as well. This type of corruption can be able to influence the level of homicide in Latin American cities in an effective manner. This can even</w:t>
      </w:r>
      <w:r>
        <w:rPr>
          <w:sz w:val="24"/>
          <w:szCs w:val="24"/>
        </w:rPr>
        <w:t xml:space="preserve"> be linked to the prospects related to corporate criminality as well (Zysman‐Quirós, 2019). </w:t>
      </w:r>
    </w:p>
    <w:p w:rsidR="00FE28C8" w:rsidRDefault="009B24B5">
      <w:pPr>
        <w:pStyle w:val="normal0"/>
        <w:spacing w:line="360" w:lineRule="auto"/>
        <w:jc w:val="both"/>
        <w:rPr>
          <w:sz w:val="24"/>
          <w:szCs w:val="24"/>
        </w:rPr>
      </w:pPr>
      <w:r>
        <w:rPr>
          <w:sz w:val="24"/>
          <w:szCs w:val="24"/>
        </w:rPr>
        <w:t>More on this, there can be a mention of the various aspects related to the process of maintaining the various social aspects. These aspects are also supposed to be</w:t>
      </w:r>
      <w:r>
        <w:rPr>
          <w:sz w:val="24"/>
          <w:szCs w:val="24"/>
        </w:rPr>
        <w:t xml:space="preserve"> able to make a massive impact on the various prospects related to the level of homicide in the concerned society. Social life can also be controlled, or influenced, by the various prospects of corruption. There can be many types of contemporary corruption</w:t>
      </w:r>
      <w:r>
        <w:rPr>
          <w:sz w:val="24"/>
          <w:szCs w:val="24"/>
        </w:rPr>
        <w:t xml:space="preserve">, which can lead to a high level of homicides or murders in the concerned societies of Mexico City in an effective manner (Goldstein and Drybread, 2018). </w:t>
      </w:r>
    </w:p>
    <w:p w:rsidR="00FE28C8" w:rsidRDefault="009B24B5">
      <w:pPr>
        <w:pStyle w:val="normal0"/>
        <w:spacing w:line="360" w:lineRule="auto"/>
        <w:jc w:val="both"/>
        <w:rPr>
          <w:sz w:val="24"/>
          <w:szCs w:val="24"/>
        </w:rPr>
      </w:pPr>
      <w:r>
        <w:rPr>
          <w:sz w:val="24"/>
          <w:szCs w:val="24"/>
        </w:rPr>
        <w:t>There are most possible effects of other types of influential aspects of the society, which may be ab</w:t>
      </w:r>
      <w:r>
        <w:rPr>
          <w:sz w:val="24"/>
          <w:szCs w:val="24"/>
        </w:rPr>
        <w:t xml:space="preserve">le to stimulate the various prospects related to the cases of homicide in the same. One of them can be recorded as the provision of easy </w:t>
      </w:r>
      <w:r>
        <w:rPr>
          <w:sz w:val="24"/>
          <w:szCs w:val="24"/>
        </w:rPr>
        <w:lastRenderedPageBreak/>
        <w:t>availability of various types of weapons in the cities of Latin America. In this context, there can be an appropriate m</w:t>
      </w:r>
      <w:r>
        <w:rPr>
          <w:sz w:val="24"/>
          <w:szCs w:val="24"/>
        </w:rPr>
        <w:t>ention of the various types of illegality present in the concerned society. In this case, criminality can be influenced by various major factors of homicide. One of them is related to the factors of possession of power, possession of money and lastly, poss</w:t>
      </w:r>
      <w:r>
        <w:rPr>
          <w:sz w:val="24"/>
          <w:szCs w:val="24"/>
        </w:rPr>
        <w:t>ession of weapons by illegal means. These can be capable enough to drive the control of the surrounding contingencies in an effective manner (Perea, 2019). These mentioned aspects are considered to be one of the major reasons for the process of stimulating</w:t>
      </w:r>
      <w:r>
        <w:rPr>
          <w:sz w:val="24"/>
          <w:szCs w:val="24"/>
        </w:rPr>
        <w:t xml:space="preserve"> the level of homicide in Latin American cities in an effective manner. </w:t>
      </w:r>
    </w:p>
    <w:p w:rsidR="00FE28C8" w:rsidRDefault="009B24B5">
      <w:pPr>
        <w:pStyle w:val="normal0"/>
        <w:spacing w:line="360" w:lineRule="auto"/>
        <w:jc w:val="both"/>
        <w:rPr>
          <w:sz w:val="24"/>
          <w:szCs w:val="24"/>
        </w:rPr>
      </w:pPr>
      <w:r>
        <w:rPr>
          <w:sz w:val="24"/>
          <w:szCs w:val="24"/>
        </w:rPr>
        <w:t>The level of homicide in Mexico City is evidently huge in numbers. As per the statistical data and other relevant sources, there can be seen an increased rate of cases related to homi</w:t>
      </w:r>
      <w:r>
        <w:rPr>
          <w:sz w:val="24"/>
          <w:szCs w:val="24"/>
        </w:rPr>
        <w:t>cide in the various regions of Latin America. As per data, Mexico City is evident in having the maximum rate of homicide in the cities and societies of the same (statista.com, 2023). According to experts and various researchers, there have been many proble</w:t>
      </w:r>
      <w:r>
        <w:rPr>
          <w:sz w:val="24"/>
          <w:szCs w:val="24"/>
        </w:rPr>
        <w:t>ms in Latin American cities, within the previous few years. There has been the largest number of problems faced by the people in the concerned society, due to improper provisions of job. Apart from this, there have been many types of problems related to th</w:t>
      </w:r>
      <w:r>
        <w:rPr>
          <w:sz w:val="24"/>
          <w:szCs w:val="24"/>
        </w:rPr>
        <w:t>e prospects of corruption in the mentioned regions and cities of Latin America, especially in Mexico city. There have also been some problems which are related to the improper provisions of educational facilities for each individual present in the mentione</w:t>
      </w:r>
      <w:r>
        <w:rPr>
          <w:sz w:val="24"/>
          <w:szCs w:val="24"/>
        </w:rPr>
        <w:t>d cities (statista.com, 2022). These aforementioned aspects are strongly related to the process of the increasing rate of homicide and other criminal activities in the mentioned cities in Latin America. Due to the increasing rate of homicide in Latin Ameri</w:t>
      </w:r>
      <w:r>
        <w:rPr>
          <w:sz w:val="24"/>
          <w:szCs w:val="24"/>
        </w:rPr>
        <w:t xml:space="preserve">can cities, there has been tremendous pressure, as well as a massive impact on the various economic prospects of the mentioned region. There has been an impact on the economy at the rate of around $400 billion in the mentioned areas (visionofhumanity.org, </w:t>
      </w:r>
      <w:r>
        <w:rPr>
          <w:sz w:val="24"/>
          <w:szCs w:val="24"/>
        </w:rPr>
        <w:t xml:space="preserve">2021). </w:t>
      </w:r>
    </w:p>
    <w:p w:rsidR="00FE28C8" w:rsidRDefault="009B24B5">
      <w:pPr>
        <w:pStyle w:val="normal0"/>
        <w:spacing w:line="360" w:lineRule="auto"/>
        <w:jc w:val="center"/>
        <w:rPr>
          <w:sz w:val="24"/>
          <w:szCs w:val="24"/>
        </w:rPr>
      </w:pPr>
      <w:r>
        <w:rPr>
          <w:noProof/>
          <w:sz w:val="24"/>
          <w:szCs w:val="24"/>
        </w:rPr>
        <w:lastRenderedPageBreak/>
        <w:drawing>
          <wp:inline distT="114300" distB="114300" distL="114300" distR="114300">
            <wp:extent cx="4848225" cy="532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48225" cy="5324475"/>
                    </a:xfrm>
                    <a:prstGeom prst="rect">
                      <a:avLst/>
                    </a:prstGeom>
                    <a:ln/>
                  </pic:spPr>
                </pic:pic>
              </a:graphicData>
            </a:graphic>
          </wp:inline>
        </w:drawing>
      </w:r>
    </w:p>
    <w:p w:rsidR="00FE28C8" w:rsidRDefault="009B24B5">
      <w:pPr>
        <w:pStyle w:val="normal0"/>
        <w:spacing w:line="360" w:lineRule="auto"/>
        <w:jc w:val="center"/>
        <w:rPr>
          <w:b/>
          <w:sz w:val="24"/>
          <w:szCs w:val="24"/>
        </w:rPr>
      </w:pPr>
      <w:r>
        <w:rPr>
          <w:b/>
          <w:sz w:val="24"/>
          <w:szCs w:val="24"/>
        </w:rPr>
        <w:t xml:space="preserve">Figure 1: Crime Rate in Mexico City </w:t>
      </w:r>
    </w:p>
    <w:p w:rsidR="00FE28C8" w:rsidRDefault="009B24B5">
      <w:pPr>
        <w:pStyle w:val="normal0"/>
        <w:spacing w:line="360" w:lineRule="auto"/>
        <w:jc w:val="center"/>
        <w:rPr>
          <w:sz w:val="24"/>
          <w:szCs w:val="24"/>
        </w:rPr>
      </w:pPr>
      <w:r>
        <w:rPr>
          <w:sz w:val="24"/>
          <w:szCs w:val="24"/>
        </w:rPr>
        <w:t>(Source: statista.com, 2022)</w:t>
      </w:r>
    </w:p>
    <w:p w:rsidR="00FE28C8" w:rsidRDefault="009B24B5">
      <w:pPr>
        <w:pStyle w:val="normal0"/>
        <w:spacing w:line="360" w:lineRule="auto"/>
        <w:jc w:val="both"/>
        <w:rPr>
          <w:sz w:val="24"/>
          <w:szCs w:val="24"/>
        </w:rPr>
      </w:pPr>
      <w:r>
        <w:rPr>
          <w:sz w:val="24"/>
          <w:szCs w:val="24"/>
        </w:rPr>
        <w:t>In the context of mitigating the problems due to the rise of the rate of homicide, there can be a mention of a few strategic and other types of initiatives. The authorities have ta</w:t>
      </w:r>
      <w:r>
        <w:rPr>
          <w:sz w:val="24"/>
          <w:szCs w:val="24"/>
        </w:rPr>
        <w:t>ken effective initiatives in the mentioned context, which are supposed to be helpful in mitigating the problems related to the high rate of homicide. In this type of approach, the authorities are supposed to make an estimation of the various influences and</w:t>
      </w:r>
      <w:r>
        <w:rPr>
          <w:sz w:val="24"/>
          <w:szCs w:val="24"/>
        </w:rPr>
        <w:t xml:space="preserve"> impacts due to the cases of homicide in the mentioned region. After this, the authorities are supposed to apply the various prospects related to political and scientific points, educational studies and even the factors related to the consciousness of publ</w:t>
      </w:r>
      <w:r>
        <w:rPr>
          <w:sz w:val="24"/>
          <w:szCs w:val="24"/>
        </w:rPr>
        <w:t xml:space="preserve">ic health in an effective manner (Freire, 2018). This type of approach from the side of the authorities in Latin American cities, especially in Mexico City, is supposed to be helpful in the mentioned context (forbes.com, 2020). </w:t>
      </w:r>
    </w:p>
    <w:p w:rsidR="00FE28C8" w:rsidRDefault="009B24B5">
      <w:pPr>
        <w:pStyle w:val="normal0"/>
        <w:spacing w:line="360" w:lineRule="auto"/>
        <w:jc w:val="both"/>
        <w:rPr>
          <w:sz w:val="24"/>
          <w:szCs w:val="24"/>
        </w:rPr>
      </w:pPr>
      <w:r>
        <w:rPr>
          <w:sz w:val="24"/>
          <w:szCs w:val="24"/>
        </w:rPr>
        <w:lastRenderedPageBreak/>
        <w:t>Apart from this, the author</w:t>
      </w:r>
      <w:r>
        <w:rPr>
          <w:sz w:val="24"/>
          <w:szCs w:val="24"/>
        </w:rPr>
        <w:t>ities can take other effective initiatives in the context of maintaining proper provisions for mitigating the mentioned problem. The authorities of Latin American cities, especially Mexico City, are supposed to invoke the various prospects related to the i</w:t>
      </w:r>
      <w:r>
        <w:rPr>
          <w:sz w:val="24"/>
          <w:szCs w:val="24"/>
        </w:rPr>
        <w:t>mplementation of prevention strategies. This type of strategic approach can be proven to be helpful in the context of mitigating the problems related to the increasing rate of homicides in Mexico City. The authorities can work on the various prospects rela</w:t>
      </w:r>
      <w:r>
        <w:rPr>
          <w:sz w:val="24"/>
          <w:szCs w:val="24"/>
        </w:rPr>
        <w:t xml:space="preserve">ted to the mental health of the youths of the mentioned society. This type of approach can even be initiated at the school level. They can take effective measures for the process of resuming education in a proper manner, initiating programmes for reducing </w:t>
      </w:r>
      <w:r>
        <w:rPr>
          <w:sz w:val="24"/>
          <w:szCs w:val="24"/>
        </w:rPr>
        <w:t xml:space="preserve">alcohol-related problems in the youth with utter dexterous effect. These types of strategic approaches may be proven to be helpful in the context of mitigating the social and other problems related to the high rate of homicide in Mexico City (Canudas-Romo </w:t>
      </w:r>
      <w:r>
        <w:rPr>
          <w:sz w:val="24"/>
          <w:szCs w:val="24"/>
        </w:rPr>
        <w:t xml:space="preserve">and Aburto, 2019). </w:t>
      </w:r>
    </w:p>
    <w:p w:rsidR="00FE28C8" w:rsidRDefault="009B24B5">
      <w:pPr>
        <w:pStyle w:val="normal0"/>
        <w:spacing w:line="360" w:lineRule="auto"/>
        <w:jc w:val="both"/>
        <w:rPr>
          <w:sz w:val="24"/>
          <w:szCs w:val="24"/>
        </w:rPr>
      </w:pPr>
      <w:r>
        <w:rPr>
          <w:sz w:val="24"/>
          <w:szCs w:val="24"/>
        </w:rPr>
        <w:t>More on this, the authorities of law enforcement in Latin American cities, especially Mexico City, can take effective initiatives, which can be helpful in the context of mitigating the problems due to homicide, as well as reducing the r</w:t>
      </w:r>
      <w:r>
        <w:rPr>
          <w:sz w:val="24"/>
          <w:szCs w:val="24"/>
        </w:rPr>
        <w:t>ate of homicide in an effective manner. The authorities may take effective initiatives in the context of maintaining a low rate of homicidal cases in Mexico City. They can effectively invoke the various aspects related to the political scenarios and behavi</w:t>
      </w:r>
      <w:r>
        <w:rPr>
          <w:sz w:val="24"/>
          <w:szCs w:val="24"/>
        </w:rPr>
        <w:t>oural aspects, which can be able to decrease the rate of homicide in Latin American cities, especially in Mexico City, in an effective manner. This can be able to reduce the rate of crime as well (Muggah and Tobón, 2018). These mentioned strategic approach</w:t>
      </w:r>
      <w:r>
        <w:rPr>
          <w:sz w:val="24"/>
          <w:szCs w:val="24"/>
        </w:rPr>
        <w:t xml:space="preserve">es from the side of the law enforcement departments and other authorities can be helpful in reducing the rate of homicide in an effective manner. </w:t>
      </w:r>
    </w:p>
    <w:p w:rsidR="00FE28C8" w:rsidRDefault="009B24B5">
      <w:pPr>
        <w:pStyle w:val="normal0"/>
        <w:spacing w:line="360" w:lineRule="auto"/>
        <w:jc w:val="both"/>
        <w:rPr>
          <w:sz w:val="24"/>
          <w:szCs w:val="24"/>
        </w:rPr>
      </w:pPr>
      <w:r>
        <w:rPr>
          <w:sz w:val="24"/>
          <w:szCs w:val="24"/>
        </w:rPr>
        <w:t>Apart from the mentioned strategic approaches from the side of the governing authorities of Mexico City, ther</w:t>
      </w:r>
      <w:r>
        <w:rPr>
          <w:sz w:val="24"/>
          <w:szCs w:val="24"/>
        </w:rPr>
        <w:t>e can be a mention of a few recommendations in the same context. The authorities can take effective initiatives in the context of initiating various programmes. These programmes should encircle the various prospects related to the management of the moral a</w:t>
      </w:r>
      <w:r>
        <w:rPr>
          <w:sz w:val="24"/>
          <w:szCs w:val="24"/>
        </w:rPr>
        <w:t>ctivities of an individual in society. More on this, the authorities should take effective measures to ensure the overall security of the citizens of the mentioned region in an effective manner. They can also take initiatives to reduce the rate of corrupti</w:t>
      </w:r>
      <w:r>
        <w:rPr>
          <w:sz w:val="24"/>
          <w:szCs w:val="24"/>
        </w:rPr>
        <w:t xml:space="preserve">on in society, as well as to reduce illegal activities in society. These recommendations are expected to be helpful in the process of maintaining a low frame of homicide cases in Latin American societies in </w:t>
      </w:r>
      <w:r>
        <w:rPr>
          <w:sz w:val="24"/>
          <w:szCs w:val="24"/>
        </w:rPr>
        <w:lastRenderedPageBreak/>
        <w:t>the whole world, especially in the case of the de</w:t>
      </w:r>
      <w:r>
        <w:rPr>
          <w:sz w:val="24"/>
          <w:szCs w:val="24"/>
        </w:rPr>
        <w:t xml:space="preserve">velopment of the crime rate in Mexico City.  </w:t>
      </w:r>
    </w:p>
    <w:p w:rsidR="00FE28C8" w:rsidRDefault="009B24B5" w:rsidP="00041919">
      <w:pPr>
        <w:pStyle w:val="Heading1"/>
      </w:pPr>
      <w:bookmarkStart w:id="3" w:name="_Toc132921054"/>
      <w:r>
        <w:t>Conclusion</w:t>
      </w:r>
      <w:bookmarkEnd w:id="3"/>
      <w:r>
        <w:t xml:space="preserve"> </w:t>
      </w:r>
    </w:p>
    <w:p w:rsidR="00FE28C8" w:rsidRDefault="009B24B5">
      <w:pPr>
        <w:pStyle w:val="normal0"/>
        <w:spacing w:line="360" w:lineRule="auto"/>
        <w:jc w:val="both"/>
        <w:rPr>
          <w:sz w:val="24"/>
          <w:szCs w:val="24"/>
        </w:rPr>
      </w:pPr>
      <w:r>
        <w:rPr>
          <w:sz w:val="24"/>
          <w:szCs w:val="24"/>
        </w:rPr>
        <w:t>This essay has very appropriately mentioned the various prospects related to the process of reducing the rate of homicide in Latin American cities, especially in Mexico City. This essay has also rec</w:t>
      </w:r>
      <w:r>
        <w:rPr>
          <w:sz w:val="24"/>
          <w:szCs w:val="24"/>
        </w:rPr>
        <w:t>orded the rate of crime in Mexico City and also provided relevant data related to the same as justification. More on this, the essay has recorded the various initiatives of the authorities of law enforcement departments in Latin American cities. There have</w:t>
      </w:r>
      <w:r>
        <w:rPr>
          <w:sz w:val="24"/>
          <w:szCs w:val="24"/>
        </w:rPr>
        <w:t xml:space="preserve"> also been some recommendations in this essay. These recommendations are expected to be helpful in the process of reducing the rate of homicidal cases in Latin America, especially in Mexico City in an effective and dexterous manner. </w:t>
      </w:r>
    </w:p>
    <w:p w:rsidR="00FE28C8" w:rsidRDefault="009B24B5">
      <w:pPr>
        <w:pStyle w:val="normal0"/>
        <w:spacing w:line="360" w:lineRule="auto"/>
        <w:jc w:val="both"/>
        <w:rPr>
          <w:b/>
          <w:sz w:val="24"/>
          <w:szCs w:val="24"/>
        </w:rPr>
      </w:pPr>
      <w:r>
        <w:br w:type="page"/>
      </w:r>
    </w:p>
    <w:p w:rsidR="00FE28C8" w:rsidRDefault="00FE28C8">
      <w:pPr>
        <w:pStyle w:val="normal0"/>
        <w:spacing w:before="240" w:after="240" w:line="360" w:lineRule="auto"/>
        <w:jc w:val="both"/>
        <w:rPr>
          <w:color w:val="222222"/>
          <w:sz w:val="24"/>
          <w:szCs w:val="24"/>
          <w:highlight w:val="white"/>
        </w:rPr>
      </w:pPr>
    </w:p>
    <w:p w:rsidR="00FE28C8" w:rsidRDefault="00FE28C8">
      <w:pPr>
        <w:pStyle w:val="normal0"/>
        <w:spacing w:before="240" w:after="240" w:line="360" w:lineRule="auto"/>
        <w:jc w:val="both"/>
        <w:rPr>
          <w:color w:val="222222"/>
          <w:sz w:val="24"/>
          <w:szCs w:val="24"/>
          <w:highlight w:val="white"/>
        </w:rPr>
      </w:pPr>
    </w:p>
    <w:p w:rsidR="00FE28C8" w:rsidRDefault="00FE28C8">
      <w:pPr>
        <w:pStyle w:val="normal0"/>
        <w:spacing w:before="240" w:after="240" w:line="360" w:lineRule="auto"/>
        <w:jc w:val="both"/>
        <w:rPr>
          <w:color w:val="222222"/>
          <w:sz w:val="24"/>
          <w:szCs w:val="24"/>
          <w:highlight w:val="white"/>
        </w:rPr>
      </w:pPr>
    </w:p>
    <w:p w:rsidR="00FE28C8" w:rsidRDefault="009B24B5">
      <w:pPr>
        <w:pStyle w:val="normal0"/>
        <w:spacing w:line="360" w:lineRule="auto"/>
        <w:jc w:val="both"/>
        <w:rPr>
          <w:b/>
          <w:sz w:val="24"/>
          <w:szCs w:val="24"/>
        </w:rPr>
      </w:pPr>
      <w:r>
        <w:br w:type="page"/>
      </w:r>
    </w:p>
    <w:p w:rsidR="00FE28C8" w:rsidRDefault="009B24B5" w:rsidP="00041919">
      <w:pPr>
        <w:pStyle w:val="Heading1"/>
      </w:pPr>
      <w:bookmarkStart w:id="4" w:name="_Toc132921055"/>
      <w:r>
        <w:lastRenderedPageBreak/>
        <w:t>Part B- Succinct report of Asmara city</w:t>
      </w:r>
      <w:bookmarkEnd w:id="4"/>
    </w:p>
    <w:p w:rsidR="00FE28C8" w:rsidRDefault="009B24B5" w:rsidP="00041919">
      <w:pPr>
        <w:pStyle w:val="Heading1"/>
      </w:pPr>
      <w:bookmarkStart w:id="5" w:name="_Toc132921056"/>
      <w:r>
        <w:t>Introduction</w:t>
      </w:r>
      <w:bookmarkEnd w:id="5"/>
    </w:p>
    <w:p w:rsidR="00FE28C8" w:rsidRDefault="009B24B5">
      <w:pPr>
        <w:pStyle w:val="normal0"/>
        <w:spacing w:line="360" w:lineRule="auto"/>
        <w:jc w:val="both"/>
        <w:rPr>
          <w:sz w:val="24"/>
          <w:szCs w:val="24"/>
        </w:rPr>
      </w:pPr>
      <w:r>
        <w:rPr>
          <w:sz w:val="24"/>
          <w:szCs w:val="24"/>
        </w:rPr>
        <w:t>Strategic planning is one of the major aspects of the development of any specific region in the entire world. This can also be helpful in the context of maintaining a sustainable chain of development of a</w:t>
      </w:r>
      <w:r>
        <w:rPr>
          <w:sz w:val="24"/>
          <w:szCs w:val="24"/>
        </w:rPr>
        <w:t>lmost every aspect related to the development of the specified region in the entire world. In this succinct report, there will be a clear record of the various aspects related to the given city of Asmara, which is the capital city of one of the most popula</w:t>
      </w:r>
      <w:r>
        <w:rPr>
          <w:sz w:val="24"/>
          <w:szCs w:val="24"/>
        </w:rPr>
        <w:t xml:space="preserve">r countries in the whole world, Eritrea. There will also be a discussion on the various prospects related to the development of the mentioned city in a dexterous, as well as effective manner. </w:t>
      </w:r>
    </w:p>
    <w:p w:rsidR="00FE28C8" w:rsidRDefault="009B24B5" w:rsidP="00041919">
      <w:pPr>
        <w:pStyle w:val="Heading1"/>
      </w:pPr>
      <w:bookmarkStart w:id="6" w:name="_Toc132921057"/>
      <w:r>
        <w:t>Discussion</w:t>
      </w:r>
      <w:bookmarkEnd w:id="6"/>
    </w:p>
    <w:p w:rsidR="00FE28C8" w:rsidRDefault="009B24B5" w:rsidP="00041919">
      <w:pPr>
        <w:pStyle w:val="Heading2"/>
      </w:pPr>
      <w:bookmarkStart w:id="7" w:name="_Toc132921058"/>
      <w:r>
        <w:t>Urbanisation pattern</w:t>
      </w:r>
      <w:bookmarkEnd w:id="7"/>
    </w:p>
    <w:p w:rsidR="00FE28C8" w:rsidRDefault="009B24B5">
      <w:pPr>
        <w:pStyle w:val="normal0"/>
        <w:spacing w:line="360" w:lineRule="auto"/>
        <w:jc w:val="both"/>
        <w:rPr>
          <w:sz w:val="24"/>
          <w:szCs w:val="24"/>
        </w:rPr>
      </w:pPr>
      <w:r>
        <w:rPr>
          <w:sz w:val="24"/>
          <w:szCs w:val="24"/>
        </w:rPr>
        <w:t>Asmara City is a progressive Af</w:t>
      </w:r>
      <w:r>
        <w:rPr>
          <w:sz w:val="24"/>
          <w:szCs w:val="24"/>
        </w:rPr>
        <w:t>rican city that is in the early stage of urbanisation. The city is urbanising fast following the colonial pattern of the development process (</w:t>
      </w:r>
      <w:r>
        <w:rPr>
          <w:color w:val="222222"/>
          <w:sz w:val="24"/>
          <w:szCs w:val="24"/>
          <w:highlight w:val="white"/>
        </w:rPr>
        <w:t>unesco.org, 2023)</w:t>
      </w:r>
      <w:r>
        <w:rPr>
          <w:sz w:val="24"/>
          <w:szCs w:val="24"/>
        </w:rPr>
        <w:t>. Depending on world development indicators the growth of the city can be examined as per differe</w:t>
      </w:r>
      <w:r>
        <w:rPr>
          <w:sz w:val="24"/>
          <w:szCs w:val="24"/>
        </w:rPr>
        <w:t>nt factors. The world development indicators include agricultural and rural development, climate change, economy and growth, education, external debt and energy and mining. Agricultural and rural development refers to the method of developing economic well</w:t>
      </w:r>
      <w:r>
        <w:rPr>
          <w:sz w:val="24"/>
          <w:szCs w:val="24"/>
        </w:rPr>
        <w:t>-being and quality of life in a relatively populated area. Agriculture is one of the main aspects of the economic position of Asmara city. 70% of the city population is dependent on agriculture which generates 11% of the economy. The decreasing poverty rat</w:t>
      </w:r>
      <w:r>
        <w:rPr>
          <w:sz w:val="24"/>
          <w:szCs w:val="24"/>
        </w:rPr>
        <w:t>e of the city is an evidence of the success of its urbanisation process. Climate change indicates the development of the climate in a particular city. It describes the changing nature of the temperature and other climate events. The climate of the city con</w:t>
      </w:r>
      <w:r>
        <w:rPr>
          <w:sz w:val="24"/>
          <w:szCs w:val="24"/>
        </w:rPr>
        <w:t>tributes to agriculture which stays approximately more than 27 degrees Celsius every year. As per the records of the world bank, the rate of rainfall in the city has increased from the north direction to the south and it differs from 200mm to 700mm (</w:t>
      </w:r>
      <w:r>
        <w:rPr>
          <w:color w:val="222222"/>
          <w:sz w:val="24"/>
          <w:szCs w:val="24"/>
          <w:highlight w:val="white"/>
        </w:rPr>
        <w:t>worldb</w:t>
      </w:r>
      <w:r>
        <w:rPr>
          <w:color w:val="222222"/>
          <w:sz w:val="24"/>
          <w:szCs w:val="24"/>
          <w:highlight w:val="white"/>
        </w:rPr>
        <w:t>ank.org, 2023)</w:t>
      </w:r>
      <w:r>
        <w:rPr>
          <w:sz w:val="24"/>
          <w:szCs w:val="24"/>
        </w:rPr>
        <w:t xml:space="preserve">. </w:t>
      </w:r>
    </w:p>
    <w:p w:rsidR="00FE28C8" w:rsidRDefault="009B24B5">
      <w:pPr>
        <w:pStyle w:val="normal0"/>
        <w:spacing w:line="360" w:lineRule="auto"/>
        <w:jc w:val="both"/>
        <w:rPr>
          <w:sz w:val="24"/>
          <w:szCs w:val="24"/>
          <w:highlight w:val="white"/>
        </w:rPr>
      </w:pPr>
      <w:r>
        <w:rPr>
          <w:sz w:val="24"/>
          <w:szCs w:val="24"/>
        </w:rPr>
        <w:lastRenderedPageBreak/>
        <w:t xml:space="preserve">The indicator economy and growth refers to a sustainable rise in the per capita income of a country or a city. It describes the increment or development in an economic condition of a place or the real-time growth of the place. The GDP per </w:t>
      </w:r>
      <w:r>
        <w:rPr>
          <w:sz w:val="24"/>
          <w:szCs w:val="24"/>
        </w:rPr>
        <w:t>capita of Asmara City is estimated</w:t>
      </w:r>
      <w:r>
        <w:rPr>
          <w:sz w:val="24"/>
          <w:szCs w:val="24"/>
          <w:highlight w:val="white"/>
        </w:rPr>
        <w:t xml:space="preserve"> at £ 567 in the year 2019 (worldbank.org, 2023). The city is becoming economically strong as its economic situation is increasing day by day. The indicator education refers to the literacy rate of the city which describes</w:t>
      </w:r>
      <w:r>
        <w:rPr>
          <w:sz w:val="24"/>
          <w:szCs w:val="24"/>
          <w:highlight w:val="white"/>
        </w:rPr>
        <w:t xml:space="preserve"> the key factors of education. It can be analysed by examining the educational activities and programs which include teachers, schools, institutions and others. The literacy rate of Asmara City is estimated at 76.57% in the year 2018 which is increasing as</w:t>
      </w:r>
      <w:r>
        <w:rPr>
          <w:sz w:val="24"/>
          <w:szCs w:val="24"/>
          <w:highlight w:val="white"/>
        </w:rPr>
        <w:t xml:space="preserve"> per the growth rate (worldbank.org, 2023). The increasing literacy rate of the city puts it one step ahead in the educational factor. It also contributes to the urbanisation pattern of the city as education is one of the significant aspects in the urbanis</w:t>
      </w:r>
      <w:r>
        <w:rPr>
          <w:sz w:val="24"/>
          <w:szCs w:val="24"/>
          <w:highlight w:val="white"/>
        </w:rPr>
        <w:t>ation pattern of a country or a city.</w:t>
      </w:r>
    </w:p>
    <w:p w:rsidR="00FE28C8" w:rsidRDefault="009B24B5">
      <w:pPr>
        <w:pStyle w:val="normal0"/>
        <w:spacing w:line="360" w:lineRule="auto"/>
        <w:jc w:val="both"/>
        <w:rPr>
          <w:sz w:val="24"/>
          <w:szCs w:val="24"/>
        </w:rPr>
      </w:pPr>
      <w:r>
        <w:rPr>
          <w:sz w:val="24"/>
          <w:szCs w:val="24"/>
          <w:highlight w:val="white"/>
        </w:rPr>
        <w:t>The indicator external debt indicates the net outermost debt position of a city which is evaluated by examining the gross external debt and outermost assets. It can be analysed by considering the exportation of GDP and</w:t>
      </w:r>
      <w:r>
        <w:rPr>
          <w:sz w:val="24"/>
          <w:szCs w:val="24"/>
          <w:highlight w:val="white"/>
        </w:rPr>
        <w:t xml:space="preserve"> the reimbursement capacity of that country. The external debt of Asmara city has decreased at a functional rate which shows the betterment in the growth of the city. The external debt of Asmara City has been estimated to decrease by 5.55% in the year 2020</w:t>
      </w:r>
      <w:r>
        <w:rPr>
          <w:sz w:val="24"/>
          <w:szCs w:val="24"/>
          <w:highlight w:val="white"/>
        </w:rPr>
        <w:t xml:space="preserve"> which contributes to the urbanisation pattern of the city (worldbank.org, 2023). On the other hand, another indicator that defines the development of urbanisation patterns is energy and mining. The indicator energy and mining stands for the value of energ</w:t>
      </w:r>
      <w:r>
        <w:rPr>
          <w:sz w:val="24"/>
          <w:szCs w:val="24"/>
          <w:highlight w:val="white"/>
        </w:rPr>
        <w:t xml:space="preserve">y consumed by every person as per the GDP. It shows the growth of the country as per the energy consumption rate of a person. The energy consumption rate of Asmara City is calculated at 97.75 kWh per capita GDP which generally comes from the rural part of </w:t>
      </w:r>
      <w:r>
        <w:rPr>
          <w:sz w:val="24"/>
          <w:szCs w:val="24"/>
          <w:highlight w:val="white"/>
        </w:rPr>
        <w:t>the city (worldbank.org, 2023). The fast urbanisation process of the city contributes to energy consumption as less energy is going produced by the urbanisation process. The city is adopting the urbanisation growth at a very fast pace and its increasing ra</w:t>
      </w:r>
      <w:r>
        <w:rPr>
          <w:sz w:val="24"/>
          <w:szCs w:val="24"/>
          <w:highlight w:val="white"/>
        </w:rPr>
        <w:t>te of the financial situation provides proper support to the process.</w:t>
      </w:r>
      <w:r>
        <w:rPr>
          <w:color w:val="5F6368"/>
          <w:sz w:val="24"/>
          <w:szCs w:val="24"/>
          <w:highlight w:val="white"/>
        </w:rPr>
        <w:t xml:space="preserve">                          </w:t>
      </w:r>
      <w:r>
        <w:rPr>
          <w:b/>
          <w:color w:val="5F6368"/>
          <w:sz w:val="21"/>
          <w:szCs w:val="21"/>
          <w:highlight w:val="white"/>
        </w:rPr>
        <w:t xml:space="preserve"> </w:t>
      </w:r>
      <w:r>
        <w:rPr>
          <w:color w:val="4D5156"/>
          <w:sz w:val="21"/>
          <w:szCs w:val="21"/>
          <w:highlight w:val="white"/>
        </w:rPr>
        <w:t xml:space="preserve"> </w:t>
      </w:r>
      <w:r>
        <w:rPr>
          <w:sz w:val="24"/>
          <w:szCs w:val="24"/>
        </w:rPr>
        <w:t xml:space="preserve">                                       </w:t>
      </w:r>
    </w:p>
    <w:p w:rsidR="00FE28C8" w:rsidRDefault="009B24B5" w:rsidP="00041919">
      <w:pPr>
        <w:pStyle w:val="Heading2"/>
      </w:pPr>
      <w:bookmarkStart w:id="8" w:name="_Toc132921059"/>
      <w:r>
        <w:t>Slums and housing</w:t>
      </w:r>
      <w:bookmarkEnd w:id="8"/>
    </w:p>
    <w:p w:rsidR="00FE28C8" w:rsidRDefault="009B24B5">
      <w:pPr>
        <w:pStyle w:val="normal0"/>
        <w:spacing w:line="360" w:lineRule="auto"/>
        <w:jc w:val="both"/>
        <w:rPr>
          <w:sz w:val="24"/>
          <w:szCs w:val="24"/>
        </w:rPr>
      </w:pPr>
      <w:r>
        <w:rPr>
          <w:sz w:val="24"/>
          <w:szCs w:val="24"/>
        </w:rPr>
        <w:t>There is a strong profile of urban prospects found in the various aspects related to the strategic ap</w:t>
      </w:r>
      <w:r>
        <w:rPr>
          <w:sz w:val="24"/>
          <w:szCs w:val="24"/>
        </w:rPr>
        <w:t xml:space="preserve">proaches in managing as well as maintaining a sustainable chain of development in the mentioned region of Eritrea, the city of Asmara. In modern times, </w:t>
      </w:r>
      <w:r>
        <w:rPr>
          <w:sz w:val="24"/>
          <w:szCs w:val="24"/>
        </w:rPr>
        <w:lastRenderedPageBreak/>
        <w:t>the urban profiling of the mentioned city of Asmara is focusing mainly on the various prospects of the d</w:t>
      </w:r>
      <w:r>
        <w:rPr>
          <w:sz w:val="24"/>
          <w:szCs w:val="24"/>
        </w:rPr>
        <w:t>evelopment of slums in the mentioned region. This type of dedication in focus can be found at both the national, as well as local levels in the country along with the other regions of the whole world. There can be seen an aspect of prioritisation of the va</w:t>
      </w:r>
      <w:r>
        <w:rPr>
          <w:sz w:val="24"/>
          <w:szCs w:val="24"/>
        </w:rPr>
        <w:t>rious aspects of the development of the slums in the city of Asmara. There is also a notable aspect related to the process of implementation of the various relevant projects for the development of the slums in the city of Asmara. In Eritrea, slums are clas</w:t>
      </w:r>
      <w:r>
        <w:rPr>
          <w:sz w:val="24"/>
          <w:szCs w:val="24"/>
        </w:rPr>
        <w:t>sified into various sections. This type of classification is done on the basis of poverty and the conditions of living in the mentioned region. Apart from this, there are many other classifications based on the prospects of crowding, the proportion of acce</w:t>
      </w:r>
      <w:r>
        <w:rPr>
          <w:sz w:val="24"/>
          <w:szCs w:val="24"/>
        </w:rPr>
        <w:t xml:space="preserve">ss to urban development services and many others (). unhabitat.org, 2023). </w:t>
      </w:r>
    </w:p>
    <w:p w:rsidR="00FE28C8" w:rsidRDefault="009B24B5">
      <w:pPr>
        <w:pStyle w:val="normal0"/>
        <w:spacing w:line="360" w:lineRule="auto"/>
        <w:jc w:val="both"/>
        <w:rPr>
          <w:sz w:val="24"/>
          <w:szCs w:val="24"/>
        </w:rPr>
      </w:pPr>
      <w:r>
        <w:rPr>
          <w:sz w:val="24"/>
          <w:szCs w:val="24"/>
        </w:rPr>
        <w:t>On the other hand, in recent years, there are not many slums left in the city of Asmara. According to the article published by The Guardian (2018), there are almost 80% of all buil</w:t>
      </w:r>
      <w:r>
        <w:rPr>
          <w:sz w:val="24"/>
          <w:szCs w:val="24"/>
        </w:rPr>
        <w:t>dings and other housing facilities for the citizens present in the city of Asmara, are fully documented under the entitled government authorities in a proper and professional manner. All the operations related to the documentation of the housing projects a</w:t>
      </w:r>
      <w:r>
        <w:rPr>
          <w:sz w:val="24"/>
          <w:szCs w:val="24"/>
        </w:rPr>
        <w:t xml:space="preserve">re officially and effectively done under the surveillance as well as the guidance of the administrative authorities of Italy. </w:t>
      </w:r>
    </w:p>
    <w:p w:rsidR="00FE28C8" w:rsidRDefault="009B24B5">
      <w:pPr>
        <w:pStyle w:val="normal0"/>
        <w:spacing w:line="360" w:lineRule="auto"/>
        <w:jc w:val="both"/>
        <w:rPr>
          <w:sz w:val="24"/>
          <w:szCs w:val="24"/>
        </w:rPr>
      </w:pPr>
      <w:r>
        <w:rPr>
          <w:sz w:val="24"/>
          <w:szCs w:val="24"/>
        </w:rPr>
        <w:t xml:space="preserve">This mentioned prospect related to the development of the slums and other aspects of housing facilities has immense significance </w:t>
      </w:r>
      <w:r>
        <w:rPr>
          <w:sz w:val="24"/>
          <w:szCs w:val="24"/>
        </w:rPr>
        <w:t>in the mentioned process. Housing projects are considered to be one of the major aspects related to the development of the state diaspora, as well as the transnational aspects of the development of the mentality of the government in an effective manner. Th</w:t>
      </w:r>
      <w:r>
        <w:rPr>
          <w:sz w:val="24"/>
          <w:szCs w:val="24"/>
        </w:rPr>
        <w:t>is type of initiative can even be helpful in the context of the welfare of the emigrant groups in society. It can also be helpful in the process of making effective usage of the social, political , as well as the various cultural aspects related to the soc</w:t>
      </w:r>
      <w:r>
        <w:rPr>
          <w:sz w:val="24"/>
          <w:szCs w:val="24"/>
        </w:rPr>
        <w:t xml:space="preserve">ieties of Eritrea in many different ways (Belloni, 2021). </w:t>
      </w:r>
    </w:p>
    <w:p w:rsidR="00FE28C8" w:rsidRDefault="009B24B5">
      <w:pPr>
        <w:pStyle w:val="normal0"/>
        <w:spacing w:line="360" w:lineRule="auto"/>
        <w:jc w:val="both"/>
        <w:rPr>
          <w:sz w:val="24"/>
          <w:szCs w:val="24"/>
        </w:rPr>
      </w:pPr>
      <w:r>
        <w:rPr>
          <w:sz w:val="24"/>
          <w:szCs w:val="24"/>
        </w:rPr>
        <w:t>These mentioned aspects are proven to be helpful in the process of maintaining a sustainable development in the prospects of social and other developments of the slums and housing facilities and pr</w:t>
      </w:r>
      <w:r>
        <w:rPr>
          <w:sz w:val="24"/>
          <w:szCs w:val="24"/>
        </w:rPr>
        <w:t>operties in an effective manner. Apart from this, it can even be helpful in the context of maintaining a stable process of mitigating the problems in a slum as well as developing the slums into major housing facilities in the city of Asmara, which is the c</w:t>
      </w:r>
      <w:r>
        <w:rPr>
          <w:sz w:val="24"/>
          <w:szCs w:val="24"/>
        </w:rPr>
        <w:t xml:space="preserve">apital city of Eritrea. </w:t>
      </w:r>
    </w:p>
    <w:p w:rsidR="00FE28C8" w:rsidRDefault="009B24B5" w:rsidP="00041919">
      <w:pPr>
        <w:pStyle w:val="Heading2"/>
      </w:pPr>
      <w:bookmarkStart w:id="9" w:name="_Toc132921060"/>
      <w:r>
        <w:lastRenderedPageBreak/>
        <w:t>Smart city</w:t>
      </w:r>
      <w:bookmarkEnd w:id="9"/>
    </w:p>
    <w:p w:rsidR="00FE28C8" w:rsidRDefault="009B24B5">
      <w:pPr>
        <w:pStyle w:val="normal0"/>
        <w:spacing w:line="360" w:lineRule="auto"/>
        <w:jc w:val="both"/>
        <w:rPr>
          <w:sz w:val="24"/>
          <w:szCs w:val="24"/>
        </w:rPr>
      </w:pPr>
      <w:r>
        <w:rPr>
          <w:sz w:val="24"/>
          <w:szCs w:val="24"/>
        </w:rPr>
        <w:t>Smart city is considered to be one of the most advanced projects in the modern world. This type of smart city is considered to be helpful in the process of managing, maintaining and even invoking the various prospects re</w:t>
      </w:r>
      <w:r>
        <w:rPr>
          <w:sz w:val="24"/>
          <w:szCs w:val="24"/>
        </w:rPr>
        <w:t>lated to the connectedness among every individual present in the mentioned smart city. This type of approach is supposed to be helpful in the process of increasing the rate of availability of city services in an effective manner. This is also expected to b</w:t>
      </w:r>
      <w:r>
        <w:rPr>
          <w:sz w:val="24"/>
          <w:szCs w:val="24"/>
        </w:rPr>
        <w:t xml:space="preserve">e helpful in the process of developing the quality of living life in an appropriate manner (nationalgeographic.org, 2023). There are various types of advantages in the process of managing smart cities in an appropriate manner. This can only be possible in </w:t>
      </w:r>
      <w:r>
        <w:rPr>
          <w:sz w:val="24"/>
          <w:szCs w:val="24"/>
        </w:rPr>
        <w:t>the process of managing the opportunities of availing the model of smart cities in an appropriate manner. Smart city projects can be helpful in the prospect of maintaining a proper way of generating, as well as collecting useful data in an appropriate mann</w:t>
      </w:r>
      <w:r>
        <w:rPr>
          <w:sz w:val="24"/>
          <w:szCs w:val="24"/>
        </w:rPr>
        <w:t>er. More on this, there can be an aspect related to the process of sharing as well as maintaining the flow of the required data in an appropriate manner. These can be counted as a few of the basic opportunities, or in other words advantages, of the process</w:t>
      </w:r>
      <w:r>
        <w:rPr>
          <w:sz w:val="24"/>
          <w:szCs w:val="24"/>
        </w:rPr>
        <w:t xml:space="preserve"> of availing a proper model of a smart city and inculcating the same for the betterment of the city of Asmara, the capital city of Eritrea (Hasija </w:t>
      </w:r>
      <w:r>
        <w:rPr>
          <w:i/>
          <w:sz w:val="24"/>
          <w:szCs w:val="24"/>
        </w:rPr>
        <w:t xml:space="preserve">et al., </w:t>
      </w:r>
      <w:r>
        <w:rPr>
          <w:sz w:val="24"/>
          <w:szCs w:val="24"/>
        </w:rPr>
        <w:t xml:space="preserve">2020). </w:t>
      </w:r>
    </w:p>
    <w:p w:rsidR="00FE28C8" w:rsidRDefault="009B24B5">
      <w:pPr>
        <w:pStyle w:val="normal0"/>
        <w:spacing w:line="360" w:lineRule="auto"/>
        <w:jc w:val="both"/>
        <w:rPr>
          <w:sz w:val="24"/>
          <w:szCs w:val="24"/>
        </w:rPr>
      </w:pPr>
      <w:r>
        <w:rPr>
          <w:sz w:val="24"/>
          <w:szCs w:val="24"/>
        </w:rPr>
        <w:t>Apart from these mentioned aspects, there can be a mention of a few possible challenges. Thes</w:t>
      </w:r>
      <w:r>
        <w:rPr>
          <w:sz w:val="24"/>
          <w:szCs w:val="24"/>
        </w:rPr>
        <w:t>e challenges can emerge in the middle of the flow of the development of a smart city in an appropriate manner. There can be an aspect of challenges related to the process of initiating urban development, the process of the development of information system</w:t>
      </w:r>
      <w:r>
        <w:rPr>
          <w:sz w:val="24"/>
          <w:szCs w:val="24"/>
        </w:rPr>
        <w:t>s, the development of waste management systems and many others. In the prospect of making the process quick, the authorities may use advanced technologies. This can also be counted as one of the major challenges in the development of a smart city. In this,</w:t>
      </w:r>
      <w:r>
        <w:rPr>
          <w:sz w:val="24"/>
          <w:szCs w:val="24"/>
        </w:rPr>
        <w:t xml:space="preserve"> the concerned people may not be able to get a proper idea of the usage of the same. There can also be another aspect related to the process of implementation of privatisation in the process of the development of a smart city in a professional as well as e</w:t>
      </w:r>
      <w:r>
        <w:rPr>
          <w:sz w:val="24"/>
          <w:szCs w:val="24"/>
        </w:rPr>
        <w:t xml:space="preserve">ffective manner (Khan </w:t>
      </w:r>
      <w:r>
        <w:rPr>
          <w:i/>
          <w:sz w:val="24"/>
          <w:szCs w:val="24"/>
        </w:rPr>
        <w:t xml:space="preserve">et al., </w:t>
      </w:r>
      <w:r>
        <w:rPr>
          <w:sz w:val="24"/>
          <w:szCs w:val="24"/>
        </w:rPr>
        <w:t>2020). Apart from this, there can be another problem, which is related to the possibilities of crime and other notorious points in smart cities. There can also be a context of economic growth, which is also related to the proc</w:t>
      </w:r>
      <w:r>
        <w:rPr>
          <w:sz w:val="24"/>
          <w:szCs w:val="24"/>
        </w:rPr>
        <w:t xml:space="preserve">ess of developing a smart city in an effective manner. There can be a negative aspect in </w:t>
      </w:r>
      <w:r>
        <w:rPr>
          <w:sz w:val="24"/>
          <w:szCs w:val="24"/>
        </w:rPr>
        <w:lastRenderedPageBreak/>
        <w:t>the context of developing a smart city, which is related to the process of developing automotive technologies based on artificial intelligence in an effective manner (</w:t>
      </w:r>
      <w:r>
        <w:rPr>
          <w:sz w:val="24"/>
          <w:szCs w:val="24"/>
        </w:rPr>
        <w:t>Law and Lynch, 2019). These mentioned aspects can be proven to be capable enough in the prospects of developing a smart city. The mentioned city of Asmara, the capital city of the famous country Eritrea, may face these mentioned types of problems or challe</w:t>
      </w:r>
      <w:r>
        <w:rPr>
          <w:sz w:val="24"/>
          <w:szCs w:val="24"/>
        </w:rPr>
        <w:t xml:space="preserve">nges in the process of developing the same in modern times. </w:t>
      </w:r>
    </w:p>
    <w:p w:rsidR="00FE28C8" w:rsidRDefault="009B24B5" w:rsidP="00041919">
      <w:pPr>
        <w:pStyle w:val="Heading1"/>
      </w:pPr>
      <w:bookmarkStart w:id="10" w:name="_Toc132921061"/>
      <w:r>
        <w:t>Conclusion</w:t>
      </w:r>
      <w:bookmarkEnd w:id="10"/>
    </w:p>
    <w:p w:rsidR="00FE28C8" w:rsidRDefault="009B24B5">
      <w:pPr>
        <w:pStyle w:val="normal0"/>
        <w:spacing w:line="360" w:lineRule="auto"/>
        <w:jc w:val="both"/>
        <w:rPr>
          <w:sz w:val="24"/>
          <w:szCs w:val="24"/>
        </w:rPr>
      </w:pPr>
      <w:r>
        <w:rPr>
          <w:sz w:val="24"/>
          <w:szCs w:val="24"/>
        </w:rPr>
        <w:t>This report has very appropriately mentioned the various aspects related to the process of the development of the mentioned city of Asmara, which is the capital city of Eritrea. This r</w:t>
      </w:r>
      <w:r>
        <w:rPr>
          <w:sz w:val="24"/>
          <w:szCs w:val="24"/>
        </w:rPr>
        <w:t xml:space="preserve">eport has also developed a clear image regarding the pattern of development of the urbanisation process and the various other prospects related to it. Apart from this, the mentioned report has also recorded the various points related to the development of </w:t>
      </w:r>
      <w:r>
        <w:rPr>
          <w:sz w:val="24"/>
          <w:szCs w:val="24"/>
        </w:rPr>
        <w:t xml:space="preserve">the slums of Asmara along with the process of the development of the housing projects in the same mentioned region of Eritrea. There has also been a dexterous record of the various problems as well as opportunities for the implementation of the process of </w:t>
      </w:r>
      <w:r>
        <w:rPr>
          <w:sz w:val="24"/>
          <w:szCs w:val="24"/>
        </w:rPr>
        <w:t xml:space="preserve">developing a smart city in Asmara, the capital city of Eritrea in a professional and effective manner. </w:t>
      </w:r>
    </w:p>
    <w:p w:rsidR="00FE28C8" w:rsidRDefault="009B24B5">
      <w:pPr>
        <w:pStyle w:val="normal0"/>
        <w:spacing w:line="360" w:lineRule="auto"/>
        <w:jc w:val="both"/>
        <w:rPr>
          <w:b/>
          <w:sz w:val="24"/>
          <w:szCs w:val="24"/>
        </w:rPr>
      </w:pPr>
      <w:r>
        <w:br w:type="page"/>
      </w:r>
    </w:p>
    <w:p w:rsidR="00FE28C8" w:rsidRDefault="009B24B5" w:rsidP="00041919">
      <w:pPr>
        <w:pStyle w:val="Heading1"/>
      </w:pPr>
      <w:bookmarkStart w:id="11" w:name="_Toc132921062"/>
      <w:r>
        <w:lastRenderedPageBreak/>
        <w:t>References</w:t>
      </w:r>
      <w:bookmarkEnd w:id="11"/>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Belloni, M., 2021. Remittance houses and transnational citizenship: Mapping Eritrea’s diaspora–state relationships. </w:t>
      </w:r>
      <w:r>
        <w:rPr>
          <w:i/>
          <w:color w:val="222222"/>
          <w:sz w:val="24"/>
          <w:szCs w:val="24"/>
          <w:highlight w:val="white"/>
        </w:rPr>
        <w:t>Africa Spectrum</w:t>
      </w:r>
      <w:r>
        <w:rPr>
          <w:color w:val="222222"/>
          <w:sz w:val="24"/>
          <w:szCs w:val="24"/>
          <w:highlight w:val="white"/>
        </w:rPr>
        <w:t xml:space="preserve">, </w:t>
      </w:r>
      <w:r>
        <w:rPr>
          <w:i/>
          <w:color w:val="222222"/>
          <w:sz w:val="24"/>
          <w:szCs w:val="24"/>
          <w:highlight w:val="white"/>
        </w:rPr>
        <w:t>56</w:t>
      </w:r>
      <w:r>
        <w:rPr>
          <w:color w:val="222222"/>
          <w:sz w:val="24"/>
          <w:szCs w:val="24"/>
          <w:highlight w:val="white"/>
        </w:rPr>
        <w:t>(1), pp.59-80.</w:t>
      </w:r>
    </w:p>
    <w:p w:rsidR="00041919" w:rsidRDefault="00041919">
      <w:pPr>
        <w:pStyle w:val="normal0"/>
        <w:spacing w:line="360" w:lineRule="auto"/>
        <w:jc w:val="both"/>
        <w:rPr>
          <w:sz w:val="24"/>
          <w:szCs w:val="24"/>
        </w:rPr>
      </w:pPr>
      <w:r>
        <w:rPr>
          <w:sz w:val="24"/>
          <w:szCs w:val="24"/>
        </w:rPr>
        <w:t xml:space="preserve">cambridge.org (2023) </w:t>
      </w:r>
      <w:r>
        <w:rPr>
          <w:i/>
          <w:sz w:val="24"/>
          <w:szCs w:val="24"/>
        </w:rPr>
        <w:t>Homicide</w:t>
      </w:r>
      <w:r>
        <w:rPr>
          <w:sz w:val="24"/>
          <w:szCs w:val="24"/>
        </w:rPr>
        <w:t xml:space="preserve">, </w:t>
      </w:r>
      <w:r>
        <w:rPr>
          <w:i/>
          <w:sz w:val="24"/>
          <w:szCs w:val="24"/>
        </w:rPr>
        <w:t>Cambridge Dictionary</w:t>
      </w:r>
      <w:r>
        <w:rPr>
          <w:sz w:val="24"/>
          <w:szCs w:val="24"/>
        </w:rPr>
        <w:t xml:space="preserve">. Available at: https://dictionary.cambridge.org/dictionary/english/homicide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Canudas-Romo, V. and Aburto, J.M., 2019. Youth lost to homicides: disparities in survival in Latin America and the Caribbean. </w:t>
      </w:r>
      <w:r>
        <w:rPr>
          <w:i/>
          <w:color w:val="222222"/>
          <w:sz w:val="24"/>
          <w:szCs w:val="24"/>
          <w:highlight w:val="white"/>
        </w:rPr>
        <w:t>BMJ global health</w:t>
      </w:r>
      <w:r>
        <w:rPr>
          <w:color w:val="222222"/>
          <w:sz w:val="24"/>
          <w:szCs w:val="24"/>
          <w:highlight w:val="white"/>
        </w:rPr>
        <w:t xml:space="preserve">, </w:t>
      </w:r>
      <w:r>
        <w:rPr>
          <w:i/>
          <w:color w:val="222222"/>
          <w:sz w:val="24"/>
          <w:szCs w:val="24"/>
          <w:highlight w:val="white"/>
        </w:rPr>
        <w:t>4</w:t>
      </w:r>
      <w:r>
        <w:rPr>
          <w:color w:val="222222"/>
          <w:sz w:val="24"/>
          <w:szCs w:val="24"/>
          <w:highlight w:val="white"/>
        </w:rPr>
        <w:t>(2), p.e001275.</w:t>
      </w:r>
    </w:p>
    <w:p w:rsidR="00041919" w:rsidRDefault="00041919">
      <w:pPr>
        <w:pStyle w:val="normal0"/>
        <w:spacing w:line="360" w:lineRule="auto"/>
        <w:jc w:val="both"/>
        <w:rPr>
          <w:color w:val="222222"/>
          <w:sz w:val="24"/>
          <w:szCs w:val="24"/>
          <w:highlight w:val="white"/>
        </w:rPr>
      </w:pPr>
      <w:r>
        <w:rPr>
          <w:color w:val="222222"/>
          <w:sz w:val="24"/>
          <w:szCs w:val="24"/>
          <w:highlight w:val="white"/>
        </w:rPr>
        <w:t xml:space="preserve">Chainey, S.P., Croci, G. and Rodriguez Forero, L.J., 2021. The influence of government effectiveness and corruption on the high levels of homicide in Latin America. </w:t>
      </w:r>
      <w:r>
        <w:rPr>
          <w:i/>
          <w:color w:val="222222"/>
          <w:sz w:val="24"/>
          <w:szCs w:val="24"/>
          <w:highlight w:val="white"/>
        </w:rPr>
        <w:t>Social Sciences</w:t>
      </w:r>
      <w:r>
        <w:rPr>
          <w:color w:val="222222"/>
          <w:sz w:val="24"/>
          <w:szCs w:val="24"/>
          <w:highlight w:val="white"/>
        </w:rPr>
        <w:t xml:space="preserve">, </w:t>
      </w:r>
      <w:r>
        <w:rPr>
          <w:i/>
          <w:color w:val="222222"/>
          <w:sz w:val="24"/>
          <w:szCs w:val="24"/>
          <w:highlight w:val="white"/>
        </w:rPr>
        <w:t>10</w:t>
      </w:r>
      <w:r>
        <w:rPr>
          <w:color w:val="222222"/>
          <w:sz w:val="24"/>
          <w:szCs w:val="24"/>
          <w:highlight w:val="white"/>
        </w:rPr>
        <w:t>(5), p.172.</w:t>
      </w:r>
    </w:p>
    <w:p w:rsidR="00041919" w:rsidRDefault="00041919">
      <w:pPr>
        <w:pStyle w:val="normal0"/>
        <w:spacing w:before="240" w:after="240" w:line="360" w:lineRule="auto"/>
        <w:jc w:val="both"/>
        <w:rPr>
          <w:color w:val="222222"/>
          <w:sz w:val="24"/>
          <w:szCs w:val="24"/>
        </w:rPr>
      </w:pPr>
      <w:r>
        <w:rPr>
          <w:color w:val="222222"/>
          <w:sz w:val="24"/>
          <w:szCs w:val="24"/>
        </w:rPr>
        <w:t xml:space="preserve">forbes.com (2020) </w:t>
      </w:r>
      <w:r>
        <w:rPr>
          <w:i/>
          <w:color w:val="222222"/>
          <w:sz w:val="24"/>
          <w:szCs w:val="24"/>
        </w:rPr>
        <w:t>Will Mexico's government figure out how to reduce violent crime?</w:t>
      </w:r>
      <w:r>
        <w:rPr>
          <w:color w:val="222222"/>
          <w:sz w:val="24"/>
          <w:szCs w:val="24"/>
        </w:rPr>
        <w:t xml:space="preserve">, </w:t>
      </w:r>
      <w:r>
        <w:rPr>
          <w:i/>
          <w:color w:val="222222"/>
          <w:sz w:val="24"/>
          <w:szCs w:val="24"/>
        </w:rPr>
        <w:t>Forbes</w:t>
      </w:r>
      <w:r>
        <w:rPr>
          <w:color w:val="222222"/>
          <w:sz w:val="24"/>
          <w:szCs w:val="24"/>
        </w:rPr>
        <w:t xml:space="preserve">. Forbes Magazine. Available at: https://www.forbes.com/sites/nathanielparishflannery/2020/07/06/will-mexicos-government-figure-out-how-to-reduce-violent-crime/?sh=454148693d97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Freire, D., 2018. Evaluating the effect of homicide prevention strategies in São Paulo, Brazil: A synthetic control approach. </w:t>
      </w:r>
      <w:r>
        <w:rPr>
          <w:i/>
          <w:color w:val="222222"/>
          <w:sz w:val="24"/>
          <w:szCs w:val="24"/>
          <w:highlight w:val="white"/>
        </w:rPr>
        <w:t>Latin American Research Review</w:t>
      </w:r>
      <w:r>
        <w:rPr>
          <w:color w:val="222222"/>
          <w:sz w:val="24"/>
          <w:szCs w:val="24"/>
          <w:highlight w:val="white"/>
        </w:rPr>
        <w:t xml:space="preserve">, </w:t>
      </w:r>
      <w:r>
        <w:rPr>
          <w:i/>
          <w:color w:val="222222"/>
          <w:sz w:val="24"/>
          <w:szCs w:val="24"/>
          <w:highlight w:val="white"/>
        </w:rPr>
        <w:t>53</w:t>
      </w:r>
      <w:r>
        <w:rPr>
          <w:color w:val="222222"/>
          <w:sz w:val="24"/>
          <w:szCs w:val="24"/>
          <w:highlight w:val="white"/>
        </w:rPr>
        <w:t>(2), pp.231-249.</w:t>
      </w:r>
    </w:p>
    <w:p w:rsidR="00041919" w:rsidRDefault="00041919">
      <w:pPr>
        <w:pStyle w:val="normal0"/>
        <w:spacing w:line="360" w:lineRule="auto"/>
        <w:jc w:val="both"/>
        <w:rPr>
          <w:color w:val="222222"/>
          <w:sz w:val="24"/>
          <w:szCs w:val="24"/>
          <w:highlight w:val="white"/>
        </w:rPr>
      </w:pPr>
      <w:r>
        <w:rPr>
          <w:color w:val="222222"/>
          <w:sz w:val="24"/>
          <w:szCs w:val="24"/>
          <w:highlight w:val="white"/>
        </w:rPr>
        <w:t xml:space="preserve">Goldstein, D.M. and Drybread, K., 2018. The social life of corruption in Latin America. </w:t>
      </w:r>
      <w:r>
        <w:rPr>
          <w:i/>
          <w:color w:val="222222"/>
          <w:sz w:val="24"/>
          <w:szCs w:val="24"/>
          <w:highlight w:val="white"/>
        </w:rPr>
        <w:t>Culture, Theory and Critique</w:t>
      </w:r>
      <w:r>
        <w:rPr>
          <w:color w:val="222222"/>
          <w:sz w:val="24"/>
          <w:szCs w:val="24"/>
          <w:highlight w:val="white"/>
        </w:rPr>
        <w:t xml:space="preserve">, </w:t>
      </w:r>
      <w:r>
        <w:rPr>
          <w:i/>
          <w:color w:val="222222"/>
          <w:sz w:val="24"/>
          <w:szCs w:val="24"/>
          <w:highlight w:val="white"/>
        </w:rPr>
        <w:t>59</w:t>
      </w:r>
      <w:r>
        <w:rPr>
          <w:color w:val="222222"/>
          <w:sz w:val="24"/>
          <w:szCs w:val="24"/>
          <w:highlight w:val="white"/>
        </w:rPr>
        <w:t>(4), pp.299-311.</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Hasija, S., Shen, Z.J.M. and Teo, C.P., 2020. Smart city operations: Modeling challenges and opportunities. </w:t>
      </w:r>
      <w:r>
        <w:rPr>
          <w:i/>
          <w:color w:val="222222"/>
          <w:sz w:val="24"/>
          <w:szCs w:val="24"/>
          <w:highlight w:val="white"/>
        </w:rPr>
        <w:t>Manufacturing &amp; Service Operations Management</w:t>
      </w:r>
      <w:r>
        <w:rPr>
          <w:color w:val="222222"/>
          <w:sz w:val="24"/>
          <w:szCs w:val="24"/>
          <w:highlight w:val="white"/>
        </w:rPr>
        <w:t xml:space="preserve">, </w:t>
      </w:r>
      <w:r>
        <w:rPr>
          <w:i/>
          <w:color w:val="222222"/>
          <w:sz w:val="24"/>
          <w:szCs w:val="24"/>
          <w:highlight w:val="white"/>
        </w:rPr>
        <w:t>22</w:t>
      </w:r>
      <w:r>
        <w:rPr>
          <w:color w:val="222222"/>
          <w:sz w:val="24"/>
          <w:szCs w:val="24"/>
          <w:highlight w:val="white"/>
        </w:rPr>
        <w:t>(1), pp.203-213.</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Khan, H.H., Malik, M.N., Zafar, R., Goni, F.A., Chofreh, A.G., Klemeš, J.J. and Alotaibi, Y., 2020. Challenges for sustainable smart city development: A conceptual framework. </w:t>
      </w:r>
      <w:r>
        <w:rPr>
          <w:i/>
          <w:color w:val="222222"/>
          <w:sz w:val="24"/>
          <w:szCs w:val="24"/>
          <w:highlight w:val="white"/>
        </w:rPr>
        <w:t>Sustainable Development</w:t>
      </w:r>
      <w:r>
        <w:rPr>
          <w:color w:val="222222"/>
          <w:sz w:val="24"/>
          <w:szCs w:val="24"/>
          <w:highlight w:val="white"/>
        </w:rPr>
        <w:t xml:space="preserve">, </w:t>
      </w:r>
      <w:r>
        <w:rPr>
          <w:i/>
          <w:color w:val="222222"/>
          <w:sz w:val="24"/>
          <w:szCs w:val="24"/>
          <w:highlight w:val="white"/>
        </w:rPr>
        <w:t>28</w:t>
      </w:r>
      <w:r>
        <w:rPr>
          <w:color w:val="222222"/>
          <w:sz w:val="24"/>
          <w:szCs w:val="24"/>
          <w:highlight w:val="white"/>
        </w:rPr>
        <w:t>(5), pp.1507-1518.</w:t>
      </w:r>
    </w:p>
    <w:p w:rsidR="00041919" w:rsidRDefault="00041919">
      <w:pPr>
        <w:pStyle w:val="normal0"/>
        <w:spacing w:before="240" w:after="240" w:line="360" w:lineRule="auto"/>
        <w:jc w:val="both"/>
        <w:rPr>
          <w:b/>
          <w:sz w:val="24"/>
          <w:szCs w:val="24"/>
        </w:rPr>
      </w:pPr>
      <w:r>
        <w:rPr>
          <w:color w:val="222222"/>
          <w:sz w:val="24"/>
          <w:szCs w:val="24"/>
          <w:highlight w:val="white"/>
        </w:rPr>
        <w:lastRenderedPageBreak/>
        <w:t xml:space="preserve">Law, K.H. and Lynch, J.P., 2019. Smart city: Technologies and challenges. </w:t>
      </w:r>
      <w:r>
        <w:rPr>
          <w:i/>
          <w:color w:val="222222"/>
          <w:sz w:val="24"/>
          <w:szCs w:val="24"/>
          <w:highlight w:val="white"/>
        </w:rPr>
        <w:t>IT Professional</w:t>
      </w:r>
      <w:r>
        <w:rPr>
          <w:color w:val="222222"/>
          <w:sz w:val="24"/>
          <w:szCs w:val="24"/>
          <w:highlight w:val="white"/>
        </w:rPr>
        <w:t xml:space="preserve">, </w:t>
      </w:r>
      <w:r>
        <w:rPr>
          <w:i/>
          <w:color w:val="222222"/>
          <w:sz w:val="24"/>
          <w:szCs w:val="24"/>
          <w:highlight w:val="white"/>
        </w:rPr>
        <w:t>21</w:t>
      </w:r>
      <w:r>
        <w:rPr>
          <w:color w:val="222222"/>
          <w:sz w:val="24"/>
          <w:szCs w:val="24"/>
          <w:highlight w:val="white"/>
        </w:rPr>
        <w:t>(6), pp.46-51.</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Muggah, R. and Tobón, K.A., 2018. </w:t>
      </w:r>
      <w:r>
        <w:rPr>
          <w:i/>
          <w:color w:val="222222"/>
          <w:sz w:val="24"/>
          <w:szCs w:val="24"/>
          <w:highlight w:val="white"/>
        </w:rPr>
        <w:t>Citizen security in Latin America: facts and figures</w:t>
      </w:r>
      <w:r>
        <w:rPr>
          <w:color w:val="222222"/>
          <w:sz w:val="24"/>
          <w:szCs w:val="24"/>
          <w:highlight w:val="white"/>
        </w:rPr>
        <w:t xml:space="preserve"> (Vol. 33). Igarape Institute..</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nationalgeographic.org (2023) </w:t>
      </w:r>
      <w:r>
        <w:rPr>
          <w:i/>
          <w:color w:val="222222"/>
          <w:sz w:val="24"/>
          <w:szCs w:val="24"/>
          <w:highlight w:val="white"/>
        </w:rPr>
        <w:t>Smart cities</w:t>
      </w:r>
      <w:r>
        <w:rPr>
          <w:color w:val="222222"/>
          <w:sz w:val="24"/>
          <w:szCs w:val="24"/>
          <w:highlight w:val="white"/>
        </w:rPr>
        <w:t xml:space="preserve">, </w:t>
      </w:r>
      <w:r>
        <w:rPr>
          <w:i/>
          <w:color w:val="222222"/>
          <w:sz w:val="24"/>
          <w:szCs w:val="24"/>
          <w:highlight w:val="white"/>
        </w:rPr>
        <w:t>Education</w:t>
      </w:r>
      <w:r>
        <w:rPr>
          <w:color w:val="222222"/>
          <w:sz w:val="24"/>
          <w:szCs w:val="24"/>
          <w:highlight w:val="white"/>
        </w:rPr>
        <w:t xml:space="preserve">. Available at: https://education.nationalgeographic.org/resource/smart-cities/ (Accessed: April 20, 2023). </w:t>
      </w:r>
    </w:p>
    <w:p w:rsidR="00041919" w:rsidRDefault="00041919">
      <w:pPr>
        <w:pStyle w:val="normal0"/>
        <w:spacing w:line="360" w:lineRule="auto"/>
        <w:jc w:val="both"/>
        <w:rPr>
          <w:color w:val="222222"/>
          <w:sz w:val="24"/>
          <w:szCs w:val="24"/>
          <w:highlight w:val="white"/>
        </w:rPr>
      </w:pPr>
      <w:r>
        <w:rPr>
          <w:color w:val="222222"/>
          <w:sz w:val="24"/>
          <w:szCs w:val="24"/>
          <w:highlight w:val="white"/>
        </w:rPr>
        <w:t xml:space="preserve">Perea, C.M., 2019. Extreme violence without war and its social reproduction implications for building peace in Latin America. </w:t>
      </w:r>
      <w:r>
        <w:rPr>
          <w:i/>
          <w:color w:val="222222"/>
          <w:sz w:val="24"/>
          <w:szCs w:val="24"/>
          <w:highlight w:val="white"/>
        </w:rPr>
        <w:t>Peacebuilding</w:t>
      </w:r>
      <w:r>
        <w:rPr>
          <w:color w:val="222222"/>
          <w:sz w:val="24"/>
          <w:szCs w:val="24"/>
          <w:highlight w:val="white"/>
        </w:rPr>
        <w:t xml:space="preserve">, </w:t>
      </w:r>
      <w:r>
        <w:rPr>
          <w:i/>
          <w:color w:val="222222"/>
          <w:sz w:val="24"/>
          <w:szCs w:val="24"/>
          <w:highlight w:val="white"/>
        </w:rPr>
        <w:t>7</w:t>
      </w:r>
      <w:r>
        <w:rPr>
          <w:color w:val="222222"/>
          <w:sz w:val="24"/>
          <w:szCs w:val="24"/>
          <w:highlight w:val="white"/>
        </w:rPr>
        <w:t>(3), pp.254-267.</w:t>
      </w:r>
    </w:p>
    <w:p w:rsidR="00041919" w:rsidRDefault="00041919">
      <w:pPr>
        <w:pStyle w:val="normal0"/>
        <w:spacing w:line="360" w:lineRule="auto"/>
        <w:jc w:val="both"/>
        <w:rPr>
          <w:sz w:val="24"/>
          <w:szCs w:val="24"/>
        </w:rPr>
      </w:pPr>
      <w:r>
        <w:rPr>
          <w:sz w:val="24"/>
          <w:szCs w:val="24"/>
        </w:rPr>
        <w:t xml:space="preserve">publicsource.org (2023) </w:t>
      </w:r>
      <w:r>
        <w:rPr>
          <w:i/>
          <w:sz w:val="24"/>
          <w:szCs w:val="24"/>
        </w:rPr>
        <w:t>Types of criminal homicide</w:t>
      </w:r>
      <w:r>
        <w:rPr>
          <w:sz w:val="24"/>
          <w:szCs w:val="24"/>
        </w:rPr>
        <w:t xml:space="preserve">, </w:t>
      </w:r>
      <w:r>
        <w:rPr>
          <w:i/>
          <w:sz w:val="24"/>
          <w:szCs w:val="24"/>
        </w:rPr>
        <w:t>PublicSource</w:t>
      </w:r>
      <w:r>
        <w:rPr>
          <w:sz w:val="24"/>
          <w:szCs w:val="24"/>
        </w:rPr>
        <w:t xml:space="preserve">. Available at: https://www.publicsource.org/types-of-criminal-homicide/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statista.com (2022) </w:t>
      </w:r>
      <w:r>
        <w:rPr>
          <w:i/>
          <w:color w:val="222222"/>
          <w:sz w:val="24"/>
          <w:szCs w:val="24"/>
          <w:highlight w:val="white"/>
        </w:rPr>
        <w:t>Latin America's main problems according to experts 2021</w:t>
      </w:r>
      <w:r>
        <w:rPr>
          <w:color w:val="222222"/>
          <w:sz w:val="24"/>
          <w:szCs w:val="24"/>
          <w:highlight w:val="white"/>
        </w:rPr>
        <w:t xml:space="preserve">, </w:t>
      </w:r>
      <w:r>
        <w:rPr>
          <w:i/>
          <w:color w:val="222222"/>
          <w:sz w:val="24"/>
          <w:szCs w:val="24"/>
          <w:highlight w:val="white"/>
        </w:rPr>
        <w:t>Statista</w:t>
      </w:r>
      <w:r>
        <w:rPr>
          <w:color w:val="222222"/>
          <w:sz w:val="24"/>
          <w:szCs w:val="24"/>
          <w:highlight w:val="white"/>
        </w:rPr>
        <w:t xml:space="preserve">. Available at: https://www.statista.com/statistics/1069008/latin-america-main-problems/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statista.com (2022) </w:t>
      </w:r>
      <w:r>
        <w:rPr>
          <w:i/>
          <w:color w:val="222222"/>
          <w:sz w:val="24"/>
          <w:szCs w:val="24"/>
          <w:highlight w:val="white"/>
        </w:rPr>
        <w:t>World's most dangerous cities, by murder rate 2022</w:t>
      </w:r>
      <w:r>
        <w:rPr>
          <w:color w:val="222222"/>
          <w:sz w:val="24"/>
          <w:szCs w:val="24"/>
          <w:highlight w:val="white"/>
        </w:rPr>
        <w:t xml:space="preserve">, </w:t>
      </w:r>
      <w:r>
        <w:rPr>
          <w:i/>
          <w:color w:val="222222"/>
          <w:sz w:val="24"/>
          <w:szCs w:val="24"/>
          <w:highlight w:val="white"/>
        </w:rPr>
        <w:t>Statista</w:t>
      </w:r>
      <w:r>
        <w:rPr>
          <w:color w:val="222222"/>
          <w:sz w:val="24"/>
          <w:szCs w:val="24"/>
          <w:highlight w:val="white"/>
        </w:rPr>
        <w:t xml:space="preserve">. Available at: https://www.statista.com/statistics/243797/ranking-of-the-most-dangerous-cities-in-the-world-by-murder-rate-per-capita/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statista.com (2023) </w:t>
      </w:r>
      <w:r>
        <w:rPr>
          <w:i/>
          <w:color w:val="222222"/>
          <w:sz w:val="24"/>
          <w:szCs w:val="24"/>
          <w:highlight w:val="white"/>
        </w:rPr>
        <w:t>Murders by month Mexico City 2022</w:t>
      </w:r>
      <w:r>
        <w:rPr>
          <w:color w:val="222222"/>
          <w:sz w:val="24"/>
          <w:szCs w:val="24"/>
          <w:highlight w:val="white"/>
        </w:rPr>
        <w:t xml:space="preserve">, </w:t>
      </w:r>
      <w:r>
        <w:rPr>
          <w:i/>
          <w:color w:val="222222"/>
          <w:sz w:val="24"/>
          <w:szCs w:val="24"/>
          <w:highlight w:val="white"/>
        </w:rPr>
        <w:t>Statista</w:t>
      </w:r>
      <w:r>
        <w:rPr>
          <w:color w:val="222222"/>
          <w:sz w:val="24"/>
          <w:szCs w:val="24"/>
          <w:highlight w:val="white"/>
        </w:rPr>
        <w:t xml:space="preserve">. Available at: https://www.statista.com/statistics/1288447/murders-monthly-mexico-city/#:~:text=Monthly%20intentional%20homicides%20in%20Mexico%20City%202022&amp;text=A%20total%20of%20709%20persons,in%20November%2C%20with%2075%20victims.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theguardian.com (2018) </w:t>
      </w:r>
      <w:r>
        <w:rPr>
          <w:i/>
          <w:color w:val="222222"/>
          <w:sz w:val="24"/>
          <w:szCs w:val="24"/>
          <w:highlight w:val="white"/>
        </w:rPr>
        <w:t>'Asmara is a jewel': But can Eritrea's modernising capital retain its charm?</w:t>
      </w:r>
      <w:r>
        <w:rPr>
          <w:color w:val="222222"/>
          <w:sz w:val="24"/>
          <w:szCs w:val="24"/>
          <w:highlight w:val="white"/>
        </w:rPr>
        <w:t xml:space="preserve">, </w:t>
      </w:r>
      <w:r>
        <w:rPr>
          <w:i/>
          <w:color w:val="222222"/>
          <w:sz w:val="24"/>
          <w:szCs w:val="24"/>
          <w:highlight w:val="white"/>
        </w:rPr>
        <w:t>The Guardian</w:t>
      </w:r>
      <w:r>
        <w:rPr>
          <w:color w:val="222222"/>
          <w:sz w:val="24"/>
          <w:szCs w:val="24"/>
          <w:highlight w:val="white"/>
        </w:rPr>
        <w:t xml:space="preserve">. Guardian News and Media. Available at: https://www.theguardian.com/cities/2018/aug/28/asmara-is-a-jewel-but-can-eritreas-modernising-capital-retain-its-charm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Unesco.org (2023), Centre, U.N.E.S.C.O.W.H. </w:t>
      </w:r>
      <w:r>
        <w:rPr>
          <w:i/>
          <w:color w:val="222222"/>
          <w:sz w:val="24"/>
          <w:szCs w:val="24"/>
          <w:highlight w:val="white"/>
        </w:rPr>
        <w:t>Asmara: A modernist african city</w:t>
      </w:r>
      <w:r>
        <w:rPr>
          <w:color w:val="222222"/>
          <w:sz w:val="24"/>
          <w:szCs w:val="24"/>
          <w:highlight w:val="white"/>
        </w:rPr>
        <w:t xml:space="preserve">, </w:t>
      </w:r>
      <w:r>
        <w:rPr>
          <w:i/>
          <w:color w:val="222222"/>
          <w:sz w:val="24"/>
          <w:szCs w:val="24"/>
          <w:highlight w:val="white"/>
        </w:rPr>
        <w:t>UNESCO World Heritage Centre</w:t>
      </w:r>
      <w:r>
        <w:rPr>
          <w:color w:val="222222"/>
          <w:sz w:val="24"/>
          <w:szCs w:val="24"/>
          <w:highlight w:val="white"/>
        </w:rPr>
        <w:t xml:space="preserve">. Available at: https://whc.unesco.org/en/list/1550/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lastRenderedPageBreak/>
        <w:t xml:space="preserve">unhabitat.org (2023) </w:t>
      </w:r>
      <w:r>
        <w:rPr>
          <w:i/>
          <w:color w:val="222222"/>
          <w:sz w:val="24"/>
          <w:szCs w:val="24"/>
          <w:highlight w:val="white"/>
        </w:rPr>
        <w:t>UN-HABITAT - A Better Urban Future | UN-Habitat</w:t>
      </w:r>
      <w:r>
        <w:rPr>
          <w:color w:val="222222"/>
          <w:sz w:val="24"/>
          <w:szCs w:val="24"/>
          <w:highlight w:val="white"/>
        </w:rPr>
        <w:t xml:space="preserve">. Available at: https://unhabitat.org/sites/default/files/2020/10/eritrea_-_national_and_cities.pdf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visionofhumanity.org (2021) </w:t>
      </w:r>
      <w:r>
        <w:rPr>
          <w:i/>
          <w:color w:val="222222"/>
          <w:sz w:val="24"/>
          <w:szCs w:val="24"/>
          <w:highlight w:val="white"/>
        </w:rPr>
        <w:t>Latin America and the Caribbean: Violence and homicide rates</w:t>
      </w:r>
      <w:r>
        <w:rPr>
          <w:color w:val="222222"/>
          <w:sz w:val="24"/>
          <w:szCs w:val="24"/>
          <w:highlight w:val="white"/>
        </w:rPr>
        <w:t xml:space="preserve">, </w:t>
      </w:r>
      <w:r>
        <w:rPr>
          <w:i/>
          <w:color w:val="222222"/>
          <w:sz w:val="24"/>
          <w:szCs w:val="24"/>
          <w:highlight w:val="white"/>
        </w:rPr>
        <w:t>Vision of Humanity</w:t>
      </w:r>
      <w:r>
        <w:rPr>
          <w:color w:val="222222"/>
          <w:sz w:val="24"/>
          <w:szCs w:val="24"/>
          <w:highlight w:val="white"/>
        </w:rPr>
        <w:t xml:space="preserve">. Available at: https://www.visionofhumanity.org/latin-america-and-the-caribbean-violence-and-homicide-rates/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worldbank.org (2023) </w:t>
      </w:r>
      <w:r>
        <w:rPr>
          <w:i/>
          <w:color w:val="222222"/>
          <w:sz w:val="24"/>
          <w:szCs w:val="24"/>
          <w:highlight w:val="white"/>
        </w:rPr>
        <w:t>Electric Power Consumption (kwh per capita) - eritrea</w:t>
      </w:r>
      <w:r>
        <w:rPr>
          <w:color w:val="222222"/>
          <w:sz w:val="24"/>
          <w:szCs w:val="24"/>
          <w:highlight w:val="white"/>
        </w:rPr>
        <w:t xml:space="preserve">, </w:t>
      </w:r>
      <w:r>
        <w:rPr>
          <w:i/>
          <w:color w:val="222222"/>
          <w:sz w:val="24"/>
          <w:szCs w:val="24"/>
          <w:highlight w:val="white"/>
        </w:rPr>
        <w:t>World Bank Open Data</w:t>
      </w:r>
      <w:r>
        <w:rPr>
          <w:color w:val="222222"/>
          <w:sz w:val="24"/>
          <w:szCs w:val="24"/>
          <w:highlight w:val="white"/>
        </w:rPr>
        <w:t xml:space="preserve">. Available at: https://data.worldbank.org/indicator/EG.USE.ELEC.KH.PC?locations=ER (Accessed: April 20, 2023). </w:t>
      </w:r>
    </w:p>
    <w:p w:rsidR="00041919" w:rsidRDefault="00041919">
      <w:pPr>
        <w:pStyle w:val="normal0"/>
        <w:spacing w:before="240" w:after="240" w:line="360" w:lineRule="auto"/>
        <w:jc w:val="both"/>
        <w:rPr>
          <w:color w:val="222222"/>
          <w:sz w:val="24"/>
          <w:szCs w:val="24"/>
          <w:highlight w:val="white"/>
        </w:rPr>
      </w:pPr>
      <w:r>
        <w:rPr>
          <w:color w:val="222222"/>
          <w:sz w:val="24"/>
          <w:szCs w:val="24"/>
          <w:highlight w:val="white"/>
        </w:rPr>
        <w:t xml:space="preserve">worldbank.org (2023) </w:t>
      </w:r>
      <w:r>
        <w:rPr>
          <w:i/>
          <w:color w:val="222222"/>
          <w:sz w:val="24"/>
          <w:szCs w:val="24"/>
          <w:highlight w:val="white"/>
        </w:rPr>
        <w:t>World Bank Climate Change Knowledge Portal</w:t>
      </w:r>
      <w:r>
        <w:rPr>
          <w:color w:val="222222"/>
          <w:sz w:val="24"/>
          <w:szCs w:val="24"/>
          <w:highlight w:val="white"/>
        </w:rPr>
        <w:t xml:space="preserve">, </w:t>
      </w:r>
      <w:r>
        <w:rPr>
          <w:i/>
          <w:color w:val="222222"/>
          <w:sz w:val="24"/>
          <w:szCs w:val="24"/>
          <w:highlight w:val="white"/>
        </w:rPr>
        <w:t>Climatology | Climate Change Knowledge Portal</w:t>
      </w:r>
      <w:r>
        <w:rPr>
          <w:color w:val="222222"/>
          <w:sz w:val="24"/>
          <w:szCs w:val="24"/>
          <w:highlight w:val="white"/>
        </w:rPr>
        <w:t xml:space="preserve">. Available at: https://climateknowledgeportal.worldbank.org/country/eritrea/climate-data-historical (Accessed: April 20, 2023). </w:t>
      </w:r>
    </w:p>
    <w:p w:rsidR="00FE28C8" w:rsidRPr="00041919" w:rsidRDefault="00041919">
      <w:pPr>
        <w:pStyle w:val="normal0"/>
        <w:spacing w:line="360" w:lineRule="auto"/>
        <w:jc w:val="both"/>
        <w:rPr>
          <w:color w:val="222222"/>
          <w:sz w:val="24"/>
          <w:szCs w:val="24"/>
          <w:highlight w:val="white"/>
        </w:rPr>
      </w:pPr>
      <w:r>
        <w:rPr>
          <w:color w:val="222222"/>
          <w:sz w:val="24"/>
          <w:szCs w:val="24"/>
          <w:highlight w:val="white"/>
        </w:rPr>
        <w:t xml:space="preserve">Zysman‐Quirós, D., 2019. White‐Collar crime in South and Central America: Corporate‐State crime, governance, and the high impact of the Odebrecht corruption case. </w:t>
      </w:r>
      <w:r>
        <w:rPr>
          <w:i/>
          <w:color w:val="222222"/>
          <w:sz w:val="24"/>
          <w:szCs w:val="24"/>
          <w:highlight w:val="white"/>
        </w:rPr>
        <w:t>The handbook of white‐collar crime</w:t>
      </w:r>
      <w:r>
        <w:rPr>
          <w:color w:val="222222"/>
          <w:sz w:val="24"/>
          <w:szCs w:val="24"/>
          <w:highlight w:val="white"/>
        </w:rPr>
        <w:t>, pp.363-380.</w:t>
      </w:r>
    </w:p>
    <w:sectPr w:rsidR="00FE28C8" w:rsidRPr="00041919" w:rsidSect="00041919">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4B5" w:rsidRDefault="009B24B5" w:rsidP="00041919">
      <w:pPr>
        <w:spacing w:line="240" w:lineRule="auto"/>
      </w:pPr>
      <w:r>
        <w:separator/>
      </w:r>
    </w:p>
  </w:endnote>
  <w:endnote w:type="continuationSeparator" w:id="1">
    <w:p w:rsidR="009B24B5" w:rsidRDefault="009B24B5" w:rsidP="000419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8914"/>
      <w:docPartObj>
        <w:docPartGallery w:val="Page Numbers (Bottom of Page)"/>
        <w:docPartUnique/>
      </w:docPartObj>
    </w:sdtPr>
    <w:sdtEndPr>
      <w:rPr>
        <w:sz w:val="24"/>
        <w:szCs w:val="24"/>
      </w:rPr>
    </w:sdtEndPr>
    <w:sdtContent>
      <w:sdt>
        <w:sdtPr>
          <w:id w:val="565050523"/>
          <w:docPartObj>
            <w:docPartGallery w:val="Page Numbers (Top of Page)"/>
            <w:docPartUnique/>
          </w:docPartObj>
        </w:sdtPr>
        <w:sdtEndPr>
          <w:rPr>
            <w:sz w:val="24"/>
            <w:szCs w:val="24"/>
          </w:rPr>
        </w:sdtEndPr>
        <w:sdtContent>
          <w:p w:rsidR="00041919" w:rsidRPr="00041919" w:rsidRDefault="00041919" w:rsidP="00041919">
            <w:pPr>
              <w:pStyle w:val="Footer"/>
              <w:jc w:val="right"/>
              <w:rPr>
                <w:sz w:val="24"/>
                <w:szCs w:val="24"/>
              </w:rPr>
            </w:pPr>
            <w:r w:rsidRPr="00041919">
              <w:rPr>
                <w:sz w:val="24"/>
                <w:szCs w:val="24"/>
              </w:rPr>
              <w:t xml:space="preserve">Page </w:t>
            </w:r>
            <w:r w:rsidRPr="00041919">
              <w:rPr>
                <w:b/>
                <w:sz w:val="24"/>
                <w:szCs w:val="24"/>
              </w:rPr>
              <w:fldChar w:fldCharType="begin"/>
            </w:r>
            <w:r w:rsidRPr="00041919">
              <w:rPr>
                <w:b/>
                <w:sz w:val="24"/>
                <w:szCs w:val="24"/>
              </w:rPr>
              <w:instrText xml:space="preserve"> PAGE </w:instrText>
            </w:r>
            <w:r w:rsidRPr="00041919">
              <w:rPr>
                <w:b/>
                <w:sz w:val="24"/>
                <w:szCs w:val="24"/>
              </w:rPr>
              <w:fldChar w:fldCharType="separate"/>
            </w:r>
            <w:r>
              <w:rPr>
                <w:b/>
                <w:noProof/>
                <w:sz w:val="24"/>
                <w:szCs w:val="24"/>
              </w:rPr>
              <w:t>2</w:t>
            </w:r>
            <w:r w:rsidRPr="00041919">
              <w:rPr>
                <w:b/>
                <w:sz w:val="24"/>
                <w:szCs w:val="24"/>
              </w:rPr>
              <w:fldChar w:fldCharType="end"/>
            </w:r>
            <w:r w:rsidRPr="00041919">
              <w:rPr>
                <w:sz w:val="24"/>
                <w:szCs w:val="24"/>
              </w:rPr>
              <w:t xml:space="preserve"> of </w:t>
            </w:r>
            <w:r w:rsidRPr="00041919">
              <w:rPr>
                <w:b/>
                <w:sz w:val="24"/>
                <w:szCs w:val="24"/>
              </w:rPr>
              <w:fldChar w:fldCharType="begin"/>
            </w:r>
            <w:r w:rsidRPr="00041919">
              <w:rPr>
                <w:b/>
                <w:sz w:val="24"/>
                <w:szCs w:val="24"/>
              </w:rPr>
              <w:instrText xml:space="preserve"> NUMPAGES  </w:instrText>
            </w:r>
            <w:r w:rsidRPr="00041919">
              <w:rPr>
                <w:b/>
                <w:sz w:val="24"/>
                <w:szCs w:val="24"/>
              </w:rPr>
              <w:fldChar w:fldCharType="separate"/>
            </w:r>
            <w:r>
              <w:rPr>
                <w:b/>
                <w:noProof/>
                <w:sz w:val="24"/>
                <w:szCs w:val="24"/>
              </w:rPr>
              <w:t>17</w:t>
            </w:r>
            <w:r w:rsidRPr="00041919">
              <w:rPr>
                <w:b/>
                <w:sz w:val="24"/>
                <w:szCs w:val="24"/>
              </w:rPr>
              <w:fldChar w:fldCharType="end"/>
            </w:r>
          </w:p>
        </w:sdtContent>
      </w:sdt>
    </w:sdtContent>
  </w:sdt>
  <w:p w:rsidR="00041919" w:rsidRDefault="00041919" w:rsidP="0004191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4B5" w:rsidRDefault="009B24B5" w:rsidP="00041919">
      <w:pPr>
        <w:spacing w:line="240" w:lineRule="auto"/>
      </w:pPr>
      <w:r>
        <w:separator/>
      </w:r>
    </w:p>
  </w:footnote>
  <w:footnote w:type="continuationSeparator" w:id="1">
    <w:p w:rsidR="009B24B5" w:rsidRDefault="009B24B5" w:rsidP="000419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6F7C"/>
    <w:multiLevelType w:val="multilevel"/>
    <w:tmpl w:val="0980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28C8"/>
    <w:rsid w:val="00041919"/>
    <w:rsid w:val="009B24B5"/>
    <w:rsid w:val="00FE2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041919"/>
    <w:pPr>
      <w:keepNext/>
      <w:keepLines/>
      <w:spacing w:before="400" w:after="120" w:line="360" w:lineRule="auto"/>
      <w:outlineLvl w:val="0"/>
    </w:pPr>
    <w:rPr>
      <w:b/>
      <w:color w:val="000000" w:themeColor="text1"/>
      <w:sz w:val="28"/>
      <w:szCs w:val="40"/>
    </w:rPr>
  </w:style>
  <w:style w:type="paragraph" w:styleId="Heading2">
    <w:name w:val="heading 2"/>
    <w:basedOn w:val="normal0"/>
    <w:next w:val="normal0"/>
    <w:autoRedefine/>
    <w:rsid w:val="00041919"/>
    <w:pPr>
      <w:keepNext/>
      <w:keepLines/>
      <w:spacing w:before="360" w:after="120"/>
      <w:outlineLvl w:val="1"/>
    </w:pPr>
    <w:rPr>
      <w:b/>
      <w:color w:val="000000" w:themeColor="text1"/>
      <w:sz w:val="26"/>
      <w:szCs w:val="32"/>
    </w:rPr>
  </w:style>
  <w:style w:type="paragraph" w:styleId="Heading3">
    <w:name w:val="heading 3"/>
    <w:basedOn w:val="normal0"/>
    <w:next w:val="normal0"/>
    <w:rsid w:val="00FE28C8"/>
    <w:pPr>
      <w:keepNext/>
      <w:keepLines/>
      <w:spacing w:before="320" w:after="80"/>
      <w:outlineLvl w:val="2"/>
    </w:pPr>
    <w:rPr>
      <w:color w:val="434343"/>
      <w:sz w:val="28"/>
      <w:szCs w:val="28"/>
    </w:rPr>
  </w:style>
  <w:style w:type="paragraph" w:styleId="Heading4">
    <w:name w:val="heading 4"/>
    <w:basedOn w:val="normal0"/>
    <w:next w:val="normal0"/>
    <w:rsid w:val="00FE28C8"/>
    <w:pPr>
      <w:keepNext/>
      <w:keepLines/>
      <w:spacing w:before="280" w:after="80"/>
      <w:outlineLvl w:val="3"/>
    </w:pPr>
    <w:rPr>
      <w:color w:val="666666"/>
      <w:sz w:val="24"/>
      <w:szCs w:val="24"/>
    </w:rPr>
  </w:style>
  <w:style w:type="paragraph" w:styleId="Heading5">
    <w:name w:val="heading 5"/>
    <w:basedOn w:val="normal0"/>
    <w:next w:val="normal0"/>
    <w:rsid w:val="00FE28C8"/>
    <w:pPr>
      <w:keepNext/>
      <w:keepLines/>
      <w:spacing w:before="240" w:after="80"/>
      <w:outlineLvl w:val="4"/>
    </w:pPr>
    <w:rPr>
      <w:color w:val="666666"/>
    </w:rPr>
  </w:style>
  <w:style w:type="paragraph" w:styleId="Heading6">
    <w:name w:val="heading 6"/>
    <w:basedOn w:val="normal0"/>
    <w:next w:val="normal0"/>
    <w:rsid w:val="00FE28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28C8"/>
  </w:style>
  <w:style w:type="paragraph" w:styleId="Title">
    <w:name w:val="Title"/>
    <w:basedOn w:val="normal0"/>
    <w:next w:val="normal0"/>
    <w:rsid w:val="00FE28C8"/>
    <w:pPr>
      <w:keepNext/>
      <w:keepLines/>
      <w:spacing w:after="60"/>
    </w:pPr>
    <w:rPr>
      <w:sz w:val="52"/>
      <w:szCs w:val="52"/>
    </w:rPr>
  </w:style>
  <w:style w:type="paragraph" w:styleId="Subtitle">
    <w:name w:val="Subtitle"/>
    <w:basedOn w:val="normal0"/>
    <w:next w:val="normal0"/>
    <w:rsid w:val="00FE28C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419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19"/>
    <w:rPr>
      <w:rFonts w:ascii="Tahoma" w:hAnsi="Tahoma" w:cs="Tahoma"/>
      <w:sz w:val="16"/>
      <w:szCs w:val="16"/>
    </w:rPr>
  </w:style>
  <w:style w:type="paragraph" w:styleId="TOCHeading">
    <w:name w:val="TOC Heading"/>
    <w:basedOn w:val="Heading1"/>
    <w:next w:val="Normal"/>
    <w:uiPriority w:val="39"/>
    <w:semiHidden/>
    <w:unhideWhenUsed/>
    <w:qFormat/>
    <w:rsid w:val="00041919"/>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041919"/>
    <w:pPr>
      <w:spacing w:after="100"/>
    </w:pPr>
  </w:style>
  <w:style w:type="paragraph" w:styleId="TOC2">
    <w:name w:val="toc 2"/>
    <w:basedOn w:val="Normal"/>
    <w:next w:val="Normal"/>
    <w:autoRedefine/>
    <w:uiPriority w:val="39"/>
    <w:unhideWhenUsed/>
    <w:rsid w:val="00041919"/>
    <w:pPr>
      <w:spacing w:after="100"/>
      <w:ind w:left="220"/>
    </w:pPr>
  </w:style>
  <w:style w:type="character" w:styleId="Hyperlink">
    <w:name w:val="Hyperlink"/>
    <w:basedOn w:val="DefaultParagraphFont"/>
    <w:uiPriority w:val="99"/>
    <w:unhideWhenUsed/>
    <w:rsid w:val="00041919"/>
    <w:rPr>
      <w:color w:val="0000FF" w:themeColor="hyperlink"/>
      <w:u w:val="single"/>
    </w:rPr>
  </w:style>
  <w:style w:type="paragraph" w:styleId="Header">
    <w:name w:val="header"/>
    <w:basedOn w:val="Normal"/>
    <w:link w:val="HeaderChar"/>
    <w:uiPriority w:val="99"/>
    <w:semiHidden/>
    <w:unhideWhenUsed/>
    <w:rsid w:val="0004191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1919"/>
  </w:style>
  <w:style w:type="paragraph" w:styleId="Footer">
    <w:name w:val="footer"/>
    <w:basedOn w:val="Normal"/>
    <w:link w:val="FooterChar"/>
    <w:uiPriority w:val="99"/>
    <w:unhideWhenUsed/>
    <w:rsid w:val="00041919"/>
    <w:pPr>
      <w:tabs>
        <w:tab w:val="center" w:pos="4680"/>
        <w:tab w:val="right" w:pos="9360"/>
      </w:tabs>
      <w:spacing w:line="240" w:lineRule="auto"/>
    </w:pPr>
  </w:style>
  <w:style w:type="character" w:customStyle="1" w:styleId="FooterChar">
    <w:name w:val="Footer Char"/>
    <w:basedOn w:val="DefaultParagraphFont"/>
    <w:link w:val="Footer"/>
    <w:uiPriority w:val="99"/>
    <w:rsid w:val="0004191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2106-AE73-43DA-A215-E53FF5A9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4302</Words>
  <Characters>24524</Characters>
  <Application>Microsoft Office Word</Application>
  <DocSecurity>0</DocSecurity>
  <Lines>204</Lines>
  <Paragraphs>57</Paragraphs>
  <ScaleCrop>false</ScaleCrop>
  <Company/>
  <LinksUpToDate>false</LinksUpToDate>
  <CharactersWithSpaces>28769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2023-04-20T16:41:00Z</dcterms:created>
  <dcterms:modified xsi:type="dcterms:W3CDTF">2023-04-20T16:41:00Z</dcterms:modified>
</cp:coreProperties>
</file>