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BC6" w:rsidRPr="00013BC6" w:rsidRDefault="00013BC6" w:rsidP="00013BC6">
      <w:pPr>
        <w:jc w:val="center"/>
        <w:rPr>
          <w:b/>
          <w:sz w:val="32"/>
        </w:rPr>
      </w:pPr>
      <w:r w:rsidRPr="00013BC6">
        <w:rPr>
          <w:b/>
          <w:sz w:val="32"/>
        </w:rPr>
        <w:t>INDIVIDUAL REPORT</w:t>
      </w:r>
    </w:p>
    <w:p w:rsidR="00013BC6" w:rsidRDefault="00013BC6" w:rsidP="00013BC6">
      <w:pPr>
        <w:jc w:val="center"/>
      </w:pPr>
      <w:r w:rsidRPr="00013BC6">
        <w:rPr>
          <w:b/>
          <w:sz w:val="32"/>
        </w:rPr>
        <w:t>(NEXTERA ENERGY INC.)</w:t>
      </w:r>
      <w:r>
        <w:br w:type="page"/>
      </w:r>
    </w:p>
    <w:p w:rsidR="00C3567F" w:rsidRPr="00013BC6" w:rsidRDefault="00BF2CA9" w:rsidP="00013BC6">
      <w:pPr>
        <w:pStyle w:val="normal0"/>
        <w:jc w:val="center"/>
        <w:rPr>
          <w:b/>
          <w:sz w:val="28"/>
        </w:rPr>
      </w:pPr>
      <w:r w:rsidRPr="00013BC6">
        <w:rPr>
          <w:b/>
          <w:sz w:val="28"/>
        </w:rPr>
        <w:lastRenderedPageBreak/>
        <w:t>Executive Summary</w:t>
      </w:r>
    </w:p>
    <w:p w:rsidR="00C3567F" w:rsidRDefault="00BF2CA9">
      <w:pPr>
        <w:pStyle w:val="normal0"/>
      </w:pPr>
      <w:r>
        <w:t xml:space="preserve">Global innovation management involves the success of the business by involving the best way of crowdsourcing innovation from the team while working and the importance of this activity is producing digital workshops with higher expectations which helps the </w:t>
      </w:r>
      <w:r>
        <w:t xml:space="preserve">organisation to maintain growth. </w:t>
      </w:r>
      <w:r w:rsidR="00013BC6">
        <w:t>NextEra Energy</w:t>
      </w:r>
      <w:r>
        <w:t xml:space="preserve"> Inc. is an energy company which generates energy from fossil fuels, and the organisation is necessary to engage global innovation management in terms of expanding the business throughout the world under tech</w:t>
      </w:r>
      <w:r>
        <w:t xml:space="preserve">nological innovation. Strategic choices on the part of global innovation management are respected for the expansion of business-to-business and business-to-consumer relationships which is utilised for increasing the relationship with the organisation. The </w:t>
      </w:r>
      <w:r>
        <w:t xml:space="preserve">study proposes good analysis and findings through the presentation of respective data regarding the usage of innovation by the organisation in terms of indicating various challenges that occur. </w:t>
      </w:r>
    </w:p>
    <w:p w:rsidR="00013BC6" w:rsidRDefault="00013BC6">
      <w:pPr>
        <w:rPr>
          <w:b/>
          <w:sz w:val="28"/>
          <w:szCs w:val="28"/>
        </w:rPr>
      </w:pPr>
      <w:bookmarkStart w:id="0" w:name="_ekmy2fkpoisu" w:colFirst="0" w:colLast="0"/>
      <w:bookmarkEnd w:id="0"/>
      <w:r>
        <w:br w:type="page"/>
      </w:r>
    </w:p>
    <w:sdt>
      <w:sdtPr>
        <w:id w:val="5138766"/>
        <w:docPartObj>
          <w:docPartGallery w:val="Table of Contents"/>
          <w:docPartUnique/>
        </w:docPartObj>
      </w:sdtPr>
      <w:sdtEndPr>
        <w:rPr>
          <w:rFonts w:ascii="Times New Roman" w:eastAsia="Times New Roman" w:hAnsi="Times New Roman" w:cs="Times New Roman"/>
          <w:b w:val="0"/>
          <w:bCs w:val="0"/>
          <w:color w:val="auto"/>
          <w:sz w:val="24"/>
          <w:szCs w:val="24"/>
          <w:lang w:val="en-GB" w:eastAsia="en-GB"/>
        </w:rPr>
      </w:sdtEndPr>
      <w:sdtContent>
        <w:p w:rsidR="005825B3" w:rsidRDefault="005825B3" w:rsidP="005825B3">
          <w:pPr>
            <w:pStyle w:val="TOCHeading"/>
            <w:spacing w:line="360" w:lineRule="auto"/>
            <w:jc w:val="center"/>
          </w:pPr>
          <w:r w:rsidRPr="005825B3">
            <w:rPr>
              <w:rFonts w:ascii="Times New Roman" w:hAnsi="Times New Roman" w:cs="Times New Roman"/>
              <w:color w:val="000000" w:themeColor="text1"/>
            </w:rPr>
            <w:t>Table of Contents</w:t>
          </w:r>
        </w:p>
        <w:p w:rsidR="005825B3" w:rsidRDefault="005825B3">
          <w:pPr>
            <w:pStyle w:val="TOC1"/>
            <w:tabs>
              <w:tab w:val="right" w:leader="dot" w:pos="9019"/>
            </w:tabs>
            <w:rPr>
              <w:noProof/>
            </w:rPr>
          </w:pPr>
          <w:r>
            <w:fldChar w:fldCharType="begin"/>
          </w:r>
          <w:r>
            <w:instrText xml:space="preserve"> TOC \o "1-3" \h \z \u </w:instrText>
          </w:r>
          <w:r>
            <w:fldChar w:fldCharType="separate"/>
          </w:r>
          <w:hyperlink w:anchor="_Toc132466512" w:history="1">
            <w:r w:rsidRPr="001E12CD">
              <w:rPr>
                <w:rStyle w:val="Hyperlink"/>
                <w:noProof/>
              </w:rPr>
              <w:t>Introduction</w:t>
            </w:r>
            <w:r>
              <w:rPr>
                <w:noProof/>
                <w:webHidden/>
              </w:rPr>
              <w:tab/>
            </w:r>
            <w:r>
              <w:rPr>
                <w:noProof/>
                <w:webHidden/>
              </w:rPr>
              <w:fldChar w:fldCharType="begin"/>
            </w:r>
            <w:r>
              <w:rPr>
                <w:noProof/>
                <w:webHidden/>
              </w:rPr>
              <w:instrText xml:space="preserve"> PAGEREF _Toc132466512 \h </w:instrText>
            </w:r>
            <w:r>
              <w:rPr>
                <w:noProof/>
                <w:webHidden/>
              </w:rPr>
            </w:r>
            <w:r>
              <w:rPr>
                <w:noProof/>
                <w:webHidden/>
              </w:rPr>
              <w:fldChar w:fldCharType="separate"/>
            </w:r>
            <w:r>
              <w:rPr>
                <w:noProof/>
                <w:webHidden/>
              </w:rPr>
              <w:t>3</w:t>
            </w:r>
            <w:r>
              <w:rPr>
                <w:noProof/>
                <w:webHidden/>
              </w:rPr>
              <w:fldChar w:fldCharType="end"/>
            </w:r>
          </w:hyperlink>
        </w:p>
        <w:p w:rsidR="005825B3" w:rsidRDefault="005825B3">
          <w:pPr>
            <w:pStyle w:val="TOC2"/>
            <w:tabs>
              <w:tab w:val="right" w:leader="dot" w:pos="9019"/>
            </w:tabs>
            <w:rPr>
              <w:noProof/>
            </w:rPr>
          </w:pPr>
          <w:hyperlink w:anchor="_Toc132466513" w:history="1">
            <w:r w:rsidRPr="001E12CD">
              <w:rPr>
                <w:rStyle w:val="Hyperlink"/>
                <w:noProof/>
              </w:rPr>
              <w:t>Introduction</w:t>
            </w:r>
            <w:r>
              <w:rPr>
                <w:noProof/>
                <w:webHidden/>
              </w:rPr>
              <w:tab/>
            </w:r>
            <w:r>
              <w:rPr>
                <w:noProof/>
                <w:webHidden/>
              </w:rPr>
              <w:fldChar w:fldCharType="begin"/>
            </w:r>
            <w:r>
              <w:rPr>
                <w:noProof/>
                <w:webHidden/>
              </w:rPr>
              <w:instrText xml:space="preserve"> PAGEREF _Toc132466513 \h </w:instrText>
            </w:r>
            <w:r>
              <w:rPr>
                <w:noProof/>
                <w:webHidden/>
              </w:rPr>
            </w:r>
            <w:r>
              <w:rPr>
                <w:noProof/>
                <w:webHidden/>
              </w:rPr>
              <w:fldChar w:fldCharType="separate"/>
            </w:r>
            <w:r>
              <w:rPr>
                <w:noProof/>
                <w:webHidden/>
              </w:rPr>
              <w:t>3</w:t>
            </w:r>
            <w:r>
              <w:rPr>
                <w:noProof/>
                <w:webHidden/>
              </w:rPr>
              <w:fldChar w:fldCharType="end"/>
            </w:r>
          </w:hyperlink>
        </w:p>
        <w:p w:rsidR="005825B3" w:rsidRDefault="005825B3">
          <w:pPr>
            <w:pStyle w:val="TOC2"/>
            <w:tabs>
              <w:tab w:val="right" w:leader="dot" w:pos="9019"/>
            </w:tabs>
            <w:rPr>
              <w:noProof/>
            </w:rPr>
          </w:pPr>
          <w:hyperlink w:anchor="_Toc132466514" w:history="1">
            <w:r w:rsidRPr="001E12CD">
              <w:rPr>
                <w:rStyle w:val="Hyperlink"/>
                <w:noProof/>
              </w:rPr>
              <w:t>Background of the company</w:t>
            </w:r>
            <w:r>
              <w:rPr>
                <w:noProof/>
                <w:webHidden/>
              </w:rPr>
              <w:tab/>
            </w:r>
            <w:r>
              <w:rPr>
                <w:noProof/>
                <w:webHidden/>
              </w:rPr>
              <w:fldChar w:fldCharType="begin"/>
            </w:r>
            <w:r>
              <w:rPr>
                <w:noProof/>
                <w:webHidden/>
              </w:rPr>
              <w:instrText xml:space="preserve"> PAGEREF _Toc132466514 \h </w:instrText>
            </w:r>
            <w:r>
              <w:rPr>
                <w:noProof/>
                <w:webHidden/>
              </w:rPr>
            </w:r>
            <w:r>
              <w:rPr>
                <w:noProof/>
                <w:webHidden/>
              </w:rPr>
              <w:fldChar w:fldCharType="separate"/>
            </w:r>
            <w:r>
              <w:rPr>
                <w:noProof/>
                <w:webHidden/>
              </w:rPr>
              <w:t>3</w:t>
            </w:r>
            <w:r>
              <w:rPr>
                <w:noProof/>
                <w:webHidden/>
              </w:rPr>
              <w:fldChar w:fldCharType="end"/>
            </w:r>
          </w:hyperlink>
        </w:p>
        <w:p w:rsidR="005825B3" w:rsidRDefault="005825B3">
          <w:pPr>
            <w:pStyle w:val="TOC2"/>
            <w:tabs>
              <w:tab w:val="right" w:leader="dot" w:pos="9019"/>
            </w:tabs>
            <w:rPr>
              <w:noProof/>
            </w:rPr>
          </w:pPr>
          <w:hyperlink w:anchor="_Toc132466515" w:history="1">
            <w:r w:rsidRPr="001E12CD">
              <w:rPr>
                <w:rStyle w:val="Hyperlink"/>
                <w:noProof/>
              </w:rPr>
              <w:t>Challenges faced by the company and measures taken</w:t>
            </w:r>
            <w:r>
              <w:rPr>
                <w:noProof/>
                <w:webHidden/>
              </w:rPr>
              <w:tab/>
            </w:r>
            <w:r>
              <w:rPr>
                <w:noProof/>
                <w:webHidden/>
              </w:rPr>
              <w:fldChar w:fldCharType="begin"/>
            </w:r>
            <w:r>
              <w:rPr>
                <w:noProof/>
                <w:webHidden/>
              </w:rPr>
              <w:instrText xml:space="preserve"> PAGEREF _Toc132466515 \h </w:instrText>
            </w:r>
            <w:r>
              <w:rPr>
                <w:noProof/>
                <w:webHidden/>
              </w:rPr>
            </w:r>
            <w:r>
              <w:rPr>
                <w:noProof/>
                <w:webHidden/>
              </w:rPr>
              <w:fldChar w:fldCharType="separate"/>
            </w:r>
            <w:r>
              <w:rPr>
                <w:noProof/>
                <w:webHidden/>
              </w:rPr>
              <w:t>4</w:t>
            </w:r>
            <w:r>
              <w:rPr>
                <w:noProof/>
                <w:webHidden/>
              </w:rPr>
              <w:fldChar w:fldCharType="end"/>
            </w:r>
          </w:hyperlink>
        </w:p>
        <w:p w:rsidR="005825B3" w:rsidRDefault="005825B3">
          <w:pPr>
            <w:pStyle w:val="TOC2"/>
            <w:tabs>
              <w:tab w:val="right" w:leader="dot" w:pos="9019"/>
            </w:tabs>
            <w:rPr>
              <w:noProof/>
            </w:rPr>
          </w:pPr>
          <w:hyperlink w:anchor="_Toc132466516" w:history="1">
            <w:r w:rsidRPr="001E12CD">
              <w:rPr>
                <w:rStyle w:val="Hyperlink"/>
                <w:noProof/>
              </w:rPr>
              <w:t>Objectives of the study</w:t>
            </w:r>
            <w:r>
              <w:rPr>
                <w:noProof/>
                <w:webHidden/>
              </w:rPr>
              <w:tab/>
            </w:r>
            <w:r>
              <w:rPr>
                <w:noProof/>
                <w:webHidden/>
              </w:rPr>
              <w:fldChar w:fldCharType="begin"/>
            </w:r>
            <w:r>
              <w:rPr>
                <w:noProof/>
                <w:webHidden/>
              </w:rPr>
              <w:instrText xml:space="preserve"> PAGEREF _Toc132466516 \h </w:instrText>
            </w:r>
            <w:r>
              <w:rPr>
                <w:noProof/>
                <w:webHidden/>
              </w:rPr>
            </w:r>
            <w:r>
              <w:rPr>
                <w:noProof/>
                <w:webHidden/>
              </w:rPr>
              <w:fldChar w:fldCharType="separate"/>
            </w:r>
            <w:r>
              <w:rPr>
                <w:noProof/>
                <w:webHidden/>
              </w:rPr>
              <w:t>4</w:t>
            </w:r>
            <w:r>
              <w:rPr>
                <w:noProof/>
                <w:webHidden/>
              </w:rPr>
              <w:fldChar w:fldCharType="end"/>
            </w:r>
          </w:hyperlink>
        </w:p>
        <w:p w:rsidR="005825B3" w:rsidRDefault="005825B3">
          <w:pPr>
            <w:pStyle w:val="TOC1"/>
            <w:tabs>
              <w:tab w:val="right" w:leader="dot" w:pos="9019"/>
            </w:tabs>
            <w:rPr>
              <w:noProof/>
            </w:rPr>
          </w:pPr>
          <w:hyperlink w:anchor="_Toc132466517" w:history="1">
            <w:r w:rsidRPr="001E12CD">
              <w:rPr>
                <w:rStyle w:val="Hyperlink"/>
                <w:noProof/>
              </w:rPr>
              <w:t>Analysis and Findings</w:t>
            </w:r>
            <w:r>
              <w:rPr>
                <w:noProof/>
                <w:webHidden/>
              </w:rPr>
              <w:tab/>
            </w:r>
            <w:r>
              <w:rPr>
                <w:noProof/>
                <w:webHidden/>
              </w:rPr>
              <w:fldChar w:fldCharType="begin"/>
            </w:r>
            <w:r>
              <w:rPr>
                <w:noProof/>
                <w:webHidden/>
              </w:rPr>
              <w:instrText xml:space="preserve"> PAGEREF _Toc132466517 \h </w:instrText>
            </w:r>
            <w:r>
              <w:rPr>
                <w:noProof/>
                <w:webHidden/>
              </w:rPr>
            </w:r>
            <w:r>
              <w:rPr>
                <w:noProof/>
                <w:webHidden/>
              </w:rPr>
              <w:fldChar w:fldCharType="separate"/>
            </w:r>
            <w:r>
              <w:rPr>
                <w:noProof/>
                <w:webHidden/>
              </w:rPr>
              <w:t>4</w:t>
            </w:r>
            <w:r>
              <w:rPr>
                <w:noProof/>
                <w:webHidden/>
              </w:rPr>
              <w:fldChar w:fldCharType="end"/>
            </w:r>
          </w:hyperlink>
        </w:p>
        <w:p w:rsidR="005825B3" w:rsidRDefault="005825B3">
          <w:pPr>
            <w:pStyle w:val="TOC2"/>
            <w:tabs>
              <w:tab w:val="right" w:leader="dot" w:pos="9019"/>
            </w:tabs>
            <w:rPr>
              <w:noProof/>
            </w:rPr>
          </w:pPr>
          <w:hyperlink w:anchor="_Toc132466518" w:history="1">
            <w:r w:rsidRPr="001E12CD">
              <w:rPr>
                <w:rStyle w:val="Hyperlink"/>
                <w:noProof/>
              </w:rPr>
              <w:t>Finding</w:t>
            </w:r>
            <w:r>
              <w:rPr>
                <w:noProof/>
                <w:webHidden/>
              </w:rPr>
              <w:tab/>
            </w:r>
            <w:r>
              <w:rPr>
                <w:noProof/>
                <w:webHidden/>
              </w:rPr>
              <w:fldChar w:fldCharType="begin"/>
            </w:r>
            <w:r>
              <w:rPr>
                <w:noProof/>
                <w:webHidden/>
              </w:rPr>
              <w:instrText xml:space="preserve"> PAGEREF _Toc132466518 \h </w:instrText>
            </w:r>
            <w:r>
              <w:rPr>
                <w:noProof/>
                <w:webHidden/>
              </w:rPr>
            </w:r>
            <w:r>
              <w:rPr>
                <w:noProof/>
                <w:webHidden/>
              </w:rPr>
              <w:fldChar w:fldCharType="separate"/>
            </w:r>
            <w:r>
              <w:rPr>
                <w:noProof/>
                <w:webHidden/>
              </w:rPr>
              <w:t>4</w:t>
            </w:r>
            <w:r>
              <w:rPr>
                <w:noProof/>
                <w:webHidden/>
              </w:rPr>
              <w:fldChar w:fldCharType="end"/>
            </w:r>
          </w:hyperlink>
        </w:p>
        <w:p w:rsidR="005825B3" w:rsidRDefault="005825B3">
          <w:pPr>
            <w:pStyle w:val="TOC2"/>
            <w:tabs>
              <w:tab w:val="right" w:leader="dot" w:pos="9019"/>
            </w:tabs>
            <w:rPr>
              <w:noProof/>
            </w:rPr>
          </w:pPr>
          <w:hyperlink w:anchor="_Toc132466519" w:history="1">
            <w:r w:rsidRPr="001E12CD">
              <w:rPr>
                <w:rStyle w:val="Hyperlink"/>
                <w:noProof/>
              </w:rPr>
              <w:t>Analysis</w:t>
            </w:r>
            <w:r>
              <w:rPr>
                <w:noProof/>
                <w:webHidden/>
              </w:rPr>
              <w:tab/>
            </w:r>
            <w:r>
              <w:rPr>
                <w:noProof/>
                <w:webHidden/>
              </w:rPr>
              <w:fldChar w:fldCharType="begin"/>
            </w:r>
            <w:r>
              <w:rPr>
                <w:noProof/>
                <w:webHidden/>
              </w:rPr>
              <w:instrText xml:space="preserve"> PAGEREF _Toc132466519 \h </w:instrText>
            </w:r>
            <w:r>
              <w:rPr>
                <w:noProof/>
                <w:webHidden/>
              </w:rPr>
            </w:r>
            <w:r>
              <w:rPr>
                <w:noProof/>
                <w:webHidden/>
              </w:rPr>
              <w:fldChar w:fldCharType="separate"/>
            </w:r>
            <w:r>
              <w:rPr>
                <w:noProof/>
                <w:webHidden/>
              </w:rPr>
              <w:t>9</w:t>
            </w:r>
            <w:r>
              <w:rPr>
                <w:noProof/>
                <w:webHidden/>
              </w:rPr>
              <w:fldChar w:fldCharType="end"/>
            </w:r>
          </w:hyperlink>
        </w:p>
        <w:p w:rsidR="005825B3" w:rsidRDefault="005825B3">
          <w:pPr>
            <w:pStyle w:val="TOC1"/>
            <w:tabs>
              <w:tab w:val="right" w:leader="dot" w:pos="9019"/>
            </w:tabs>
            <w:rPr>
              <w:noProof/>
            </w:rPr>
          </w:pPr>
          <w:hyperlink w:anchor="_Toc132466520" w:history="1">
            <w:r w:rsidRPr="001E12CD">
              <w:rPr>
                <w:rStyle w:val="Hyperlink"/>
                <w:noProof/>
              </w:rPr>
              <w:t>Conclusion</w:t>
            </w:r>
            <w:r>
              <w:rPr>
                <w:noProof/>
                <w:webHidden/>
              </w:rPr>
              <w:tab/>
            </w:r>
            <w:r>
              <w:rPr>
                <w:noProof/>
                <w:webHidden/>
              </w:rPr>
              <w:fldChar w:fldCharType="begin"/>
            </w:r>
            <w:r>
              <w:rPr>
                <w:noProof/>
                <w:webHidden/>
              </w:rPr>
              <w:instrText xml:space="preserve"> PAGEREF _Toc132466520 \h </w:instrText>
            </w:r>
            <w:r>
              <w:rPr>
                <w:noProof/>
                <w:webHidden/>
              </w:rPr>
            </w:r>
            <w:r>
              <w:rPr>
                <w:noProof/>
                <w:webHidden/>
              </w:rPr>
              <w:fldChar w:fldCharType="separate"/>
            </w:r>
            <w:r>
              <w:rPr>
                <w:noProof/>
                <w:webHidden/>
              </w:rPr>
              <w:t>10</w:t>
            </w:r>
            <w:r>
              <w:rPr>
                <w:noProof/>
                <w:webHidden/>
              </w:rPr>
              <w:fldChar w:fldCharType="end"/>
            </w:r>
          </w:hyperlink>
        </w:p>
        <w:p w:rsidR="005825B3" w:rsidRDefault="005825B3">
          <w:pPr>
            <w:pStyle w:val="TOC2"/>
            <w:tabs>
              <w:tab w:val="right" w:leader="dot" w:pos="9019"/>
            </w:tabs>
            <w:rPr>
              <w:noProof/>
            </w:rPr>
          </w:pPr>
          <w:hyperlink w:anchor="_Toc132466521" w:history="1">
            <w:r w:rsidRPr="001E12CD">
              <w:rPr>
                <w:rStyle w:val="Hyperlink"/>
                <w:noProof/>
              </w:rPr>
              <w:t>Conclusion</w:t>
            </w:r>
            <w:r>
              <w:rPr>
                <w:noProof/>
                <w:webHidden/>
              </w:rPr>
              <w:tab/>
            </w:r>
            <w:r>
              <w:rPr>
                <w:noProof/>
                <w:webHidden/>
              </w:rPr>
              <w:fldChar w:fldCharType="begin"/>
            </w:r>
            <w:r>
              <w:rPr>
                <w:noProof/>
                <w:webHidden/>
              </w:rPr>
              <w:instrText xml:space="preserve"> PAGEREF _Toc132466521 \h </w:instrText>
            </w:r>
            <w:r>
              <w:rPr>
                <w:noProof/>
                <w:webHidden/>
              </w:rPr>
            </w:r>
            <w:r>
              <w:rPr>
                <w:noProof/>
                <w:webHidden/>
              </w:rPr>
              <w:fldChar w:fldCharType="separate"/>
            </w:r>
            <w:r>
              <w:rPr>
                <w:noProof/>
                <w:webHidden/>
              </w:rPr>
              <w:t>10</w:t>
            </w:r>
            <w:r>
              <w:rPr>
                <w:noProof/>
                <w:webHidden/>
              </w:rPr>
              <w:fldChar w:fldCharType="end"/>
            </w:r>
          </w:hyperlink>
        </w:p>
        <w:p w:rsidR="005825B3" w:rsidRDefault="005825B3">
          <w:pPr>
            <w:pStyle w:val="TOC2"/>
            <w:tabs>
              <w:tab w:val="right" w:leader="dot" w:pos="9019"/>
            </w:tabs>
            <w:rPr>
              <w:noProof/>
            </w:rPr>
          </w:pPr>
          <w:hyperlink w:anchor="_Toc132466522" w:history="1">
            <w:r w:rsidRPr="001E12CD">
              <w:rPr>
                <w:rStyle w:val="Hyperlink"/>
                <w:noProof/>
              </w:rPr>
              <w:t>Recommendation</w:t>
            </w:r>
            <w:r>
              <w:rPr>
                <w:noProof/>
                <w:webHidden/>
              </w:rPr>
              <w:tab/>
            </w:r>
            <w:r>
              <w:rPr>
                <w:noProof/>
                <w:webHidden/>
              </w:rPr>
              <w:fldChar w:fldCharType="begin"/>
            </w:r>
            <w:r>
              <w:rPr>
                <w:noProof/>
                <w:webHidden/>
              </w:rPr>
              <w:instrText xml:space="preserve"> PAGEREF _Toc132466522 \h </w:instrText>
            </w:r>
            <w:r>
              <w:rPr>
                <w:noProof/>
                <w:webHidden/>
              </w:rPr>
            </w:r>
            <w:r>
              <w:rPr>
                <w:noProof/>
                <w:webHidden/>
              </w:rPr>
              <w:fldChar w:fldCharType="separate"/>
            </w:r>
            <w:r>
              <w:rPr>
                <w:noProof/>
                <w:webHidden/>
              </w:rPr>
              <w:t>10</w:t>
            </w:r>
            <w:r>
              <w:rPr>
                <w:noProof/>
                <w:webHidden/>
              </w:rPr>
              <w:fldChar w:fldCharType="end"/>
            </w:r>
          </w:hyperlink>
        </w:p>
        <w:p w:rsidR="005825B3" w:rsidRDefault="005825B3">
          <w:pPr>
            <w:pStyle w:val="TOC1"/>
            <w:tabs>
              <w:tab w:val="right" w:leader="dot" w:pos="9019"/>
            </w:tabs>
            <w:rPr>
              <w:noProof/>
            </w:rPr>
          </w:pPr>
          <w:hyperlink w:anchor="_Toc132466523" w:history="1">
            <w:r w:rsidRPr="001E12CD">
              <w:rPr>
                <w:rStyle w:val="Hyperlink"/>
                <w:noProof/>
              </w:rPr>
              <w:t>Reference List</w:t>
            </w:r>
            <w:r>
              <w:rPr>
                <w:noProof/>
                <w:webHidden/>
              </w:rPr>
              <w:tab/>
            </w:r>
            <w:r>
              <w:rPr>
                <w:noProof/>
                <w:webHidden/>
              </w:rPr>
              <w:fldChar w:fldCharType="begin"/>
            </w:r>
            <w:r>
              <w:rPr>
                <w:noProof/>
                <w:webHidden/>
              </w:rPr>
              <w:instrText xml:space="preserve"> PAGEREF _Toc132466523 \h </w:instrText>
            </w:r>
            <w:r>
              <w:rPr>
                <w:noProof/>
                <w:webHidden/>
              </w:rPr>
            </w:r>
            <w:r>
              <w:rPr>
                <w:noProof/>
                <w:webHidden/>
              </w:rPr>
              <w:fldChar w:fldCharType="separate"/>
            </w:r>
            <w:r>
              <w:rPr>
                <w:noProof/>
                <w:webHidden/>
              </w:rPr>
              <w:t>12</w:t>
            </w:r>
            <w:r>
              <w:rPr>
                <w:noProof/>
                <w:webHidden/>
              </w:rPr>
              <w:fldChar w:fldCharType="end"/>
            </w:r>
          </w:hyperlink>
        </w:p>
        <w:p w:rsidR="005825B3" w:rsidRDefault="005825B3">
          <w:r>
            <w:fldChar w:fldCharType="end"/>
          </w:r>
        </w:p>
      </w:sdtContent>
    </w:sdt>
    <w:p w:rsidR="005825B3" w:rsidRDefault="005825B3">
      <w:pPr>
        <w:rPr>
          <w:b/>
          <w:sz w:val="28"/>
          <w:szCs w:val="28"/>
        </w:rPr>
      </w:pPr>
      <w:bookmarkStart w:id="1" w:name="_Toc132466512"/>
      <w:r>
        <w:br w:type="page"/>
      </w:r>
    </w:p>
    <w:p w:rsidR="00C3567F" w:rsidRDefault="00BF2CA9">
      <w:pPr>
        <w:pStyle w:val="Heading1"/>
      </w:pPr>
      <w:r>
        <w:lastRenderedPageBreak/>
        <w:t>troduction</w:t>
      </w:r>
      <w:bookmarkEnd w:id="1"/>
      <w:r>
        <w:t xml:space="preserve"> </w:t>
      </w:r>
    </w:p>
    <w:p w:rsidR="00C3567F" w:rsidRDefault="00BF2CA9">
      <w:pPr>
        <w:pStyle w:val="Heading2"/>
      </w:pPr>
      <w:bookmarkStart w:id="2" w:name="_rm29zd6xsf2t" w:colFirst="0" w:colLast="0"/>
      <w:bookmarkStart w:id="3" w:name="_Toc132466513"/>
      <w:bookmarkEnd w:id="2"/>
      <w:r>
        <w:t>Introduction</w:t>
      </w:r>
      <w:bookmarkEnd w:id="3"/>
    </w:p>
    <w:p w:rsidR="00C3567F" w:rsidRDefault="00BF2CA9">
      <w:pPr>
        <w:pStyle w:val="normal0"/>
      </w:pPr>
      <w:r>
        <w:t>Global innovation management repre</w:t>
      </w:r>
      <w:r>
        <w:t>sents a structured process which helps in generating, discussing, capturing and improving the valuable side and alternative thinking.  The process uses in the organisation to provide priorities towards the strategic ideas and evaluate with the normal proce</w:t>
      </w:r>
      <w:r>
        <w:t>ss of the organisation. The corresponding paper is going to provide brief information regarding various business models which are helpful for involving global innovative management in the organisation. The study is going to represent various aspects of the</w:t>
      </w:r>
      <w:r>
        <w:t xml:space="preserve"> sustainable development goals and strategies which are included in the organisation and also identification of the importance of innovation in the company through which the company can achieve its objectives. Furthermore, the cultivation of strategic choi</w:t>
      </w:r>
      <w:r>
        <w:t xml:space="preserve">ces with respect to the global innovation management context of business for enlarging the consumer relationship is also included in the study. Analysing the challenges and mitigation strategies also going to share in the study and the study will conclude </w:t>
      </w:r>
      <w:r>
        <w:t xml:space="preserve">by providing proper recommendations to the organisation. </w:t>
      </w:r>
    </w:p>
    <w:p w:rsidR="00C3567F" w:rsidRDefault="00BF2CA9">
      <w:pPr>
        <w:pStyle w:val="Heading2"/>
      </w:pPr>
      <w:bookmarkStart w:id="4" w:name="_wmvx0n6kdbvb" w:colFirst="0" w:colLast="0"/>
      <w:bookmarkStart w:id="5" w:name="_Toc132466514"/>
      <w:bookmarkEnd w:id="4"/>
      <w:r>
        <w:t>Background of the company</w:t>
      </w:r>
      <w:bookmarkEnd w:id="5"/>
    </w:p>
    <w:p w:rsidR="00C3567F" w:rsidRDefault="00BF2CA9">
      <w:pPr>
        <w:pStyle w:val="normal0"/>
      </w:pPr>
      <w:r>
        <w:t>NextEra Energy, Inc. is the chosen organisation where Global innovative management is being represented. The organisation originated in the United States of America and the</w:t>
      </w:r>
      <w:r>
        <w:t xml:space="preserve"> organisation deals with energy originating from fossil fuel sources. The Organisation was established in 1984</w:t>
      </w:r>
      <w:r w:rsidR="00013BC6">
        <w:t>, and</w:t>
      </w:r>
      <w:r>
        <w:t xml:space="preserve"> it was able to hit a revenue of 18 billion USD reported at the end of 2020. The organisation is working with almost 15000 employees located</w:t>
      </w:r>
      <w:r>
        <w:t xml:space="preserve"> in USA and Canada (www.nexteraenergy.com, 2023). The organisation matches with Central Marine </w:t>
      </w:r>
      <w:r w:rsidR="00013BC6">
        <w:t>Power Company</w:t>
      </w:r>
      <w:r>
        <w:t xml:space="preserve"> and a Spanish company named Iberdrola for expanding the business. The organisation also phases various </w:t>
      </w:r>
      <w:r w:rsidR="00013BC6">
        <w:t>criticisms</w:t>
      </w:r>
      <w:r>
        <w:t xml:space="preserve"> in which lobbying heavily against </w:t>
      </w:r>
      <w:r>
        <w:t>the transmission of line project create a huge challenge and financial breakdown for the organisation. It is followed by the solar power initiative issue</w:t>
      </w:r>
      <w:r w:rsidR="00013BC6">
        <w:t>, where</w:t>
      </w:r>
      <w:r>
        <w:t xml:space="preserve"> financial breakdown towards investment in the development of solar power initiative flows down</w:t>
      </w:r>
      <w:r>
        <w:t>. Various cases with respect to environmental issues are also engaged by NextEra. However, NextEra provides it with the motto of clean and emission-free electricity to the consumers which provides environment development and sustainability and can reduce t</w:t>
      </w:r>
      <w:r>
        <w:t xml:space="preserve">he issues which are held by the organization and provides support to the environment. </w:t>
      </w:r>
    </w:p>
    <w:p w:rsidR="00C3567F" w:rsidRDefault="00BF2CA9">
      <w:pPr>
        <w:pStyle w:val="Heading2"/>
      </w:pPr>
      <w:bookmarkStart w:id="6" w:name="_mahdb1z6zkdq" w:colFirst="0" w:colLast="0"/>
      <w:bookmarkStart w:id="7" w:name="_Toc132466515"/>
      <w:bookmarkEnd w:id="6"/>
      <w:r>
        <w:lastRenderedPageBreak/>
        <w:t>Challenges faced by the company and measures taken</w:t>
      </w:r>
      <w:bookmarkEnd w:id="7"/>
    </w:p>
    <w:p w:rsidR="00C3567F" w:rsidRDefault="00BF2CA9">
      <w:pPr>
        <w:pStyle w:val="normal0"/>
      </w:pPr>
      <w:r>
        <w:t>The mission and vision of NextEra Energy represent clean, emission-free electricity for various commercial nuclear pow</w:t>
      </w:r>
      <w:r>
        <w:t>er organisations in Florida, New Hemisphere and many more. For generating global innovative management in the organisation, the company focuses on providing environmental sustainability measures by providing clean and emission-free electricity. There are v</w:t>
      </w:r>
      <w:r>
        <w:t>arious challenges faced by the company which include the rising cost of production, changing dynamics of energy sources, environmental regulation, and decrease in demand, which is connected with global innovative management. The measure which is been taken</w:t>
      </w:r>
      <w:r>
        <w:t xml:space="preserve"> by the company includes meeting the sustainable development goals (SDG)  of providing zero carbon footprint and reducing carbon emission by providing 100% clean energy to the environment. The organisation also included various strategies which are respect</w:t>
      </w:r>
      <w:r>
        <w:t>ed to global innovative Management which help the organisation to provide a resolution to the issues which includes dynamic changes in the energy sources</w:t>
      </w:r>
      <w:r w:rsidR="00013BC6">
        <w:t>, increase</w:t>
      </w:r>
      <w:r>
        <w:t xml:space="preserve"> in the cost of production and many more. Business models held the organisation to include a</w:t>
      </w:r>
      <w:r>
        <w:t>n innovative path for engaging resolution to the challenges which occurred.</w:t>
      </w:r>
    </w:p>
    <w:p w:rsidR="00C3567F" w:rsidRDefault="00BF2CA9">
      <w:pPr>
        <w:pStyle w:val="Heading2"/>
      </w:pPr>
      <w:bookmarkStart w:id="8" w:name="_ika6n56vowd4" w:colFirst="0" w:colLast="0"/>
      <w:bookmarkStart w:id="9" w:name="_Toc132466516"/>
      <w:bookmarkEnd w:id="8"/>
      <w:r>
        <w:t>Objectives of the study</w:t>
      </w:r>
      <w:bookmarkEnd w:id="9"/>
    </w:p>
    <w:p w:rsidR="00C3567F" w:rsidRDefault="00BF2CA9">
      <w:pPr>
        <w:pStyle w:val="normal0"/>
      </w:pPr>
      <w:r>
        <w:t>The objectives of the study represent specific answers to the question which is asked through which proper outcome can be measured. The objectives of the st</w:t>
      </w:r>
      <w:r>
        <w:t>udy represent,</w:t>
      </w:r>
    </w:p>
    <w:p w:rsidR="00C3567F" w:rsidRDefault="00BF2CA9">
      <w:pPr>
        <w:pStyle w:val="normal0"/>
        <w:numPr>
          <w:ilvl w:val="0"/>
          <w:numId w:val="5"/>
        </w:numPr>
      </w:pPr>
      <w:r>
        <w:t>Identification of Business models incorporated with global innovation in NextEra energy</w:t>
      </w:r>
    </w:p>
    <w:p w:rsidR="00C3567F" w:rsidRDefault="00BF2CA9">
      <w:pPr>
        <w:pStyle w:val="normal0"/>
        <w:numPr>
          <w:ilvl w:val="0"/>
          <w:numId w:val="5"/>
        </w:numPr>
      </w:pPr>
      <w:r>
        <w:t>Identification of the importance of innovation in the organisation</w:t>
      </w:r>
    </w:p>
    <w:p w:rsidR="00C3567F" w:rsidRDefault="00BF2CA9">
      <w:pPr>
        <w:pStyle w:val="normal0"/>
        <w:numPr>
          <w:ilvl w:val="0"/>
          <w:numId w:val="5"/>
        </w:numPr>
      </w:pPr>
      <w:r>
        <w:t>Identification of various kinds of innovation which is related to Global innovation ma</w:t>
      </w:r>
      <w:r>
        <w:t>nagement</w:t>
      </w:r>
    </w:p>
    <w:p w:rsidR="00C3567F" w:rsidRDefault="00BF2CA9">
      <w:pPr>
        <w:pStyle w:val="normal0"/>
        <w:numPr>
          <w:ilvl w:val="0"/>
          <w:numId w:val="5"/>
        </w:numPr>
      </w:pPr>
      <w:r>
        <w:t>Illustration of the strategic choices in the organisation</w:t>
      </w:r>
    </w:p>
    <w:p w:rsidR="00C3567F" w:rsidRDefault="00BF2CA9">
      <w:pPr>
        <w:pStyle w:val="Heading1"/>
      </w:pPr>
      <w:bookmarkStart w:id="10" w:name="_bbwzf81fnwdy" w:colFirst="0" w:colLast="0"/>
      <w:bookmarkStart w:id="11" w:name="_Toc132466517"/>
      <w:bookmarkEnd w:id="10"/>
      <w:r>
        <w:t>Analysis and Findings</w:t>
      </w:r>
      <w:bookmarkEnd w:id="11"/>
      <w:r>
        <w:t xml:space="preserve"> </w:t>
      </w:r>
    </w:p>
    <w:p w:rsidR="00C3567F" w:rsidRDefault="00BF2CA9">
      <w:pPr>
        <w:pStyle w:val="Heading2"/>
      </w:pPr>
      <w:bookmarkStart w:id="12" w:name="_k9g99tlxw1jl" w:colFirst="0" w:colLast="0"/>
      <w:bookmarkStart w:id="13" w:name="_Toc132466518"/>
      <w:bookmarkEnd w:id="12"/>
      <w:r>
        <w:t>Finding</w:t>
      </w:r>
      <w:bookmarkEnd w:id="13"/>
    </w:p>
    <w:p w:rsidR="00C3567F" w:rsidRDefault="00BF2CA9">
      <w:pPr>
        <w:pStyle w:val="normal0"/>
        <w:rPr>
          <w:b/>
        </w:rPr>
      </w:pPr>
      <w:r>
        <w:rPr>
          <w:b/>
        </w:rPr>
        <w:t>Business models uses for engaging with global innovation in NextEra energy</w:t>
      </w:r>
    </w:p>
    <w:p w:rsidR="00C3567F" w:rsidRDefault="00BF2CA9">
      <w:pPr>
        <w:pStyle w:val="normal0"/>
      </w:pPr>
      <w:r>
        <w:t>The Organisation has gone through various crises and challenges with directly hampe</w:t>
      </w:r>
      <w:r>
        <w:t>r the expansion of the global business, hence it is necessary to adjust with global innovative management and strategies through which the organisation can fight against the challenges. Hence</w:t>
      </w:r>
      <w:r w:rsidR="00013BC6">
        <w:t>, the</w:t>
      </w:r>
      <w:r>
        <w:t xml:space="preserve"> organisation is required to issue various business models </w:t>
      </w:r>
      <w:r>
        <w:t xml:space="preserve">of them, </w:t>
      </w:r>
    </w:p>
    <w:p w:rsidR="00C3567F" w:rsidRDefault="00BF2CA9">
      <w:pPr>
        <w:pStyle w:val="normal0"/>
        <w:rPr>
          <w:b/>
          <w:i/>
        </w:rPr>
      </w:pPr>
      <w:r>
        <w:rPr>
          <w:b/>
          <w:i/>
        </w:rPr>
        <w:t>Direct-to-consumer business model</w:t>
      </w:r>
    </w:p>
    <w:p w:rsidR="00C3567F" w:rsidRDefault="00BF2CA9">
      <w:pPr>
        <w:pStyle w:val="normal0"/>
      </w:pPr>
      <w:r>
        <w:lastRenderedPageBreak/>
        <w:t xml:space="preserve">The direct-to-consumer is the type of business-to-consumer retail sales strategy which helps the business to build and conquer the </w:t>
      </w:r>
      <w:r w:rsidR="00013BC6">
        <w:t>market; it</w:t>
      </w:r>
      <w:r>
        <w:t xml:space="preserve"> also sells and shifts the product directly to the customers (Leimstol</w:t>
      </w:r>
      <w:r>
        <w:t>l and Wölfle, 2021). This business model was first introduced by Dell organisation</w:t>
      </w:r>
      <w:r w:rsidR="00013BC6">
        <w:t>, and</w:t>
      </w:r>
      <w:r>
        <w:t xml:space="preserve"> it is helpful to gain global innovation by the NextEra energy organisation. It helps in elaborating proper relationships with the customer and the organisation directl</w:t>
      </w:r>
      <w:r>
        <w:t xml:space="preserve">y and also helps in mitigating various challenges in terms of cost reduction and environmental emissions. </w:t>
      </w:r>
    </w:p>
    <w:p w:rsidR="00C3567F" w:rsidRDefault="00BF2CA9">
      <w:pPr>
        <w:pStyle w:val="normal0"/>
        <w:rPr>
          <w:b/>
          <w:i/>
        </w:rPr>
      </w:pPr>
      <w:r>
        <w:rPr>
          <w:b/>
          <w:i/>
        </w:rPr>
        <w:t>Disruptive business model</w:t>
      </w:r>
    </w:p>
    <w:p w:rsidR="00C3567F" w:rsidRDefault="00BF2CA9">
      <w:pPr>
        <w:pStyle w:val="normal0"/>
      </w:pPr>
      <w:r>
        <w:t xml:space="preserve">The disruptive business model creates disruption towards the market through an increase in demand which is been ignored by </w:t>
      </w:r>
      <w:r>
        <w:t>the leading provider and manufacturers in the organisation. The impact of the deserve or change in the way of business helps the industry to enter into the niche market. The disruptive business model introduces at the time of occurring any changes in the o</w:t>
      </w:r>
      <w:r>
        <w:t xml:space="preserve">rganisation through innovative and structural change and business transformation.  </w:t>
      </w:r>
      <w:r w:rsidR="00013BC6">
        <w:t>The</w:t>
      </w:r>
      <w:r>
        <w:t xml:space="preserve"> disruptive business model is necessary for the organisation as the company engages in the mission and vision of the organisation with sustainable development goals (SDG)</w:t>
      </w:r>
      <w:r>
        <w:t>,  on providing 100% reusable energy and reduction of cost respectively. SDG 7</w:t>
      </w:r>
      <w:r w:rsidR="00013BC6">
        <w:t>, is</w:t>
      </w:r>
      <w:r>
        <w:t xml:space="preserve"> necessary to state by the organisation as it promotes emission-free and clean air to the environment standard and provides strategies for delivery of clean energy and build</w:t>
      </w:r>
      <w:r>
        <w:t xml:space="preserve">ing energy infrastructure under affordability where everyone can minimise the cost of electricity. </w:t>
      </w:r>
    </w:p>
    <w:p w:rsidR="00C3567F" w:rsidRDefault="00BF2CA9">
      <w:pPr>
        <w:pStyle w:val="normal0"/>
      </w:pPr>
      <w:r>
        <w:t>There are crises in the innovative organisation which create a huge gap in the stakeholder's return hence it is necessary to engage in more innovative strat</w:t>
      </w:r>
      <w:r>
        <w:t>egies and models through which it is easier to mitigate the issues.</w:t>
      </w:r>
    </w:p>
    <w:p w:rsidR="00C3567F" w:rsidRDefault="00BF2CA9">
      <w:pPr>
        <w:pStyle w:val="normal0"/>
      </w:pPr>
      <w:r>
        <w:rPr>
          <w:noProof/>
        </w:rPr>
        <w:drawing>
          <wp:inline distT="114300" distB="114300" distL="114300" distR="114300">
            <wp:extent cx="5731200" cy="27432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8"/>
                    <a:stretch>
                      <a:fillRect/>
                    </a:stretch>
                  </pic:blipFill>
                  <pic:spPr>
                    <a:xfrm>
                      <a:off x="0" y="0"/>
                      <a:ext cx="5731200" cy="2743200"/>
                    </a:xfrm>
                    <a:prstGeom prst="rect">
                      <a:avLst/>
                    </a:prstGeom>
                  </pic:spPr>
                </pic:pic>
              </a:graphicData>
            </a:graphic>
          </wp:inline>
        </w:drawing>
      </w:r>
    </w:p>
    <w:p w:rsidR="00C3567F" w:rsidRDefault="00BF2CA9">
      <w:pPr>
        <w:pStyle w:val="normal0"/>
        <w:jc w:val="center"/>
        <w:rPr>
          <w:b/>
        </w:rPr>
      </w:pPr>
      <w:r>
        <w:rPr>
          <w:b/>
        </w:rPr>
        <w:t>Figure 1: Accelerates crisis in the innovative companies</w:t>
      </w:r>
    </w:p>
    <w:p w:rsidR="00C3567F" w:rsidRDefault="00BF2CA9">
      <w:pPr>
        <w:pStyle w:val="normal0"/>
        <w:jc w:val="center"/>
      </w:pPr>
      <w:r>
        <w:lastRenderedPageBreak/>
        <w:t>(Source: www.bcg.com, 2023)</w:t>
      </w:r>
    </w:p>
    <w:p w:rsidR="00C3567F" w:rsidRDefault="00BF2CA9">
      <w:pPr>
        <w:pStyle w:val="normal0"/>
        <w:rPr>
          <w:b/>
          <w:i/>
        </w:rPr>
      </w:pPr>
      <w:r>
        <w:rPr>
          <w:b/>
          <w:i/>
        </w:rPr>
        <w:t>Osterwalder-Pigneur Business Model</w:t>
      </w:r>
    </w:p>
    <w:p w:rsidR="00C3567F" w:rsidRDefault="00BF2CA9">
      <w:pPr>
        <w:pStyle w:val="normal0"/>
      </w:pPr>
      <w:r>
        <w:t>The Osterwalder-Pigneur business model is a part of the business model Canvas where innovative Strategies and management and entrepreneur tools are engaged. It provides visualisation of all the building blocks in terms of starting the business</w:t>
      </w:r>
      <w:r w:rsidR="00013BC6">
        <w:t>, providing</w:t>
      </w:r>
      <w:r>
        <w:t xml:space="preserve"> </w:t>
      </w:r>
      <w:r>
        <w:t>designs</w:t>
      </w:r>
      <w:r w:rsidR="00013BC6">
        <w:t>, descriptions, challenges</w:t>
      </w:r>
      <w:r>
        <w:t xml:space="preserve"> and many more aspects. There is the presence of 9 elements in the Osterwalder-Pigneur business model</w:t>
      </w:r>
      <w:r w:rsidR="00013BC6">
        <w:t>, which</w:t>
      </w:r>
      <w:r>
        <w:t xml:space="preserve"> include</w:t>
      </w:r>
      <w:r w:rsidR="00013BC6">
        <w:t>, key</w:t>
      </w:r>
      <w:r>
        <w:t xml:space="preserve"> activities</w:t>
      </w:r>
      <w:r w:rsidR="00013BC6">
        <w:t>, value</w:t>
      </w:r>
      <w:r>
        <w:t xml:space="preserve"> proposition</w:t>
      </w:r>
      <w:r w:rsidR="00013BC6">
        <w:t>, customer</w:t>
      </w:r>
      <w:r>
        <w:t xml:space="preserve"> relationships, customer segments</w:t>
      </w:r>
      <w:r w:rsidR="00013BC6">
        <w:t>, revenue</w:t>
      </w:r>
      <w:r>
        <w:t xml:space="preserve"> streams</w:t>
      </w:r>
      <w:r w:rsidR="00013BC6">
        <w:t>, channels</w:t>
      </w:r>
      <w:r>
        <w:t xml:space="preserve">, key resources, cost structure and key partners. </w:t>
      </w:r>
    </w:p>
    <w:p w:rsidR="00C3567F" w:rsidRDefault="00C3567F">
      <w:pPr>
        <w:pStyle w:val="normal0"/>
      </w:pPr>
    </w:p>
    <w:tbl>
      <w:tblPr>
        <w:tblStyle w:val="a"/>
        <w:tblW w:w="9990" w:type="dxa"/>
        <w:tblInd w:w="-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236"/>
        <w:gridCol w:w="2040"/>
        <w:gridCol w:w="1940"/>
        <w:gridCol w:w="1779"/>
        <w:gridCol w:w="1995"/>
      </w:tblGrid>
      <w:tr w:rsidR="00C61242">
        <w:trPr>
          <w:cantSplit/>
          <w:trHeight w:val="440"/>
          <w:tblHeader/>
        </w:trPr>
        <w:tc>
          <w:tcPr>
            <w:tcW w:w="2235" w:type="dxa"/>
            <w:vMerge w:val="restart"/>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Key Partners</w:t>
            </w:r>
          </w:p>
          <w:p w:rsidR="00C3567F" w:rsidRDefault="00BF2CA9">
            <w:pPr>
              <w:pStyle w:val="normal0"/>
              <w:widowControl w:val="0"/>
              <w:numPr>
                <w:ilvl w:val="0"/>
                <w:numId w:val="9"/>
              </w:numPr>
              <w:pBdr>
                <w:top w:val="nil"/>
                <w:left w:val="nil"/>
                <w:bottom w:val="nil"/>
                <w:right w:val="nil"/>
                <w:between w:val="nil"/>
              </w:pBdr>
              <w:spacing w:line="240" w:lineRule="auto"/>
              <w:jc w:val="left"/>
            </w:pPr>
            <w:r>
              <w:t>Payment process</w:t>
            </w:r>
          </w:p>
          <w:p w:rsidR="00C3567F" w:rsidRDefault="00BF2CA9">
            <w:pPr>
              <w:pStyle w:val="normal0"/>
              <w:widowControl w:val="0"/>
              <w:numPr>
                <w:ilvl w:val="0"/>
                <w:numId w:val="9"/>
              </w:numPr>
              <w:pBdr>
                <w:top w:val="nil"/>
                <w:left w:val="nil"/>
                <w:bottom w:val="nil"/>
                <w:right w:val="nil"/>
                <w:between w:val="nil"/>
              </w:pBdr>
              <w:spacing w:line="240" w:lineRule="auto"/>
              <w:jc w:val="left"/>
            </w:pPr>
            <w:r>
              <w:t>LP and Inc.</w:t>
            </w:r>
          </w:p>
          <w:p w:rsidR="00C3567F" w:rsidRDefault="00BF2CA9">
            <w:pPr>
              <w:pStyle w:val="normal0"/>
              <w:widowControl w:val="0"/>
              <w:numPr>
                <w:ilvl w:val="0"/>
                <w:numId w:val="9"/>
              </w:numPr>
              <w:pBdr>
                <w:top w:val="nil"/>
                <w:left w:val="nil"/>
                <w:bottom w:val="nil"/>
                <w:right w:val="nil"/>
                <w:between w:val="nil"/>
              </w:pBdr>
              <w:spacing w:line="240" w:lineRule="auto"/>
              <w:jc w:val="left"/>
            </w:pPr>
            <w:r>
              <w:t>Investors</w:t>
            </w:r>
          </w:p>
        </w:tc>
        <w:tc>
          <w:tcPr>
            <w:tcW w:w="2040" w:type="dxa"/>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Key Activities</w:t>
            </w:r>
          </w:p>
          <w:p w:rsidR="00C3567F" w:rsidRDefault="00BF2CA9">
            <w:pPr>
              <w:pStyle w:val="normal0"/>
              <w:widowControl w:val="0"/>
              <w:numPr>
                <w:ilvl w:val="0"/>
                <w:numId w:val="1"/>
              </w:numPr>
              <w:pBdr>
                <w:top w:val="nil"/>
                <w:left w:val="nil"/>
                <w:bottom w:val="nil"/>
                <w:right w:val="nil"/>
                <w:between w:val="nil"/>
              </w:pBdr>
              <w:spacing w:line="240" w:lineRule="auto"/>
              <w:jc w:val="left"/>
            </w:pPr>
            <w:r>
              <w:t>Marketing Ads</w:t>
            </w:r>
          </w:p>
          <w:p w:rsidR="00C3567F" w:rsidRDefault="00BF2CA9">
            <w:pPr>
              <w:pStyle w:val="normal0"/>
              <w:widowControl w:val="0"/>
              <w:numPr>
                <w:ilvl w:val="0"/>
                <w:numId w:val="1"/>
              </w:numPr>
              <w:pBdr>
                <w:top w:val="nil"/>
                <w:left w:val="nil"/>
                <w:bottom w:val="nil"/>
                <w:right w:val="nil"/>
                <w:between w:val="nil"/>
              </w:pBdr>
              <w:spacing w:line="240" w:lineRule="auto"/>
              <w:jc w:val="left"/>
            </w:pPr>
            <w:r>
              <w:t>Hiring</w:t>
            </w:r>
          </w:p>
          <w:p w:rsidR="00C3567F" w:rsidRDefault="00BF2CA9">
            <w:pPr>
              <w:pStyle w:val="normal0"/>
              <w:widowControl w:val="0"/>
              <w:numPr>
                <w:ilvl w:val="0"/>
                <w:numId w:val="1"/>
              </w:numPr>
              <w:pBdr>
                <w:top w:val="nil"/>
                <w:left w:val="nil"/>
                <w:bottom w:val="nil"/>
                <w:right w:val="nil"/>
                <w:between w:val="nil"/>
              </w:pBdr>
              <w:spacing w:line="240" w:lineRule="auto"/>
              <w:jc w:val="left"/>
            </w:pPr>
            <w:r>
              <w:t>Operations</w:t>
            </w:r>
          </w:p>
        </w:tc>
        <w:tc>
          <w:tcPr>
            <w:tcW w:w="1940" w:type="dxa"/>
            <w:vMerge w:val="restart"/>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Value Proposition</w:t>
            </w:r>
          </w:p>
          <w:p w:rsidR="00C3567F" w:rsidRDefault="00BF2CA9">
            <w:pPr>
              <w:pStyle w:val="normal0"/>
              <w:widowControl w:val="0"/>
              <w:numPr>
                <w:ilvl w:val="0"/>
                <w:numId w:val="10"/>
              </w:numPr>
              <w:pBdr>
                <w:top w:val="nil"/>
                <w:left w:val="nil"/>
                <w:bottom w:val="nil"/>
                <w:right w:val="nil"/>
                <w:between w:val="nil"/>
              </w:pBdr>
              <w:spacing w:line="240" w:lineRule="auto"/>
              <w:jc w:val="left"/>
            </w:pPr>
            <w:r>
              <w:t>Connection with the customers</w:t>
            </w:r>
          </w:p>
          <w:p w:rsidR="00C3567F" w:rsidRDefault="00BF2CA9">
            <w:pPr>
              <w:pStyle w:val="normal0"/>
              <w:widowControl w:val="0"/>
              <w:numPr>
                <w:ilvl w:val="0"/>
                <w:numId w:val="10"/>
              </w:numPr>
              <w:pBdr>
                <w:top w:val="nil"/>
                <w:left w:val="nil"/>
                <w:bottom w:val="nil"/>
                <w:right w:val="nil"/>
                <w:between w:val="nil"/>
              </w:pBdr>
              <w:spacing w:line="240" w:lineRule="auto"/>
              <w:jc w:val="left"/>
            </w:pPr>
            <w:r>
              <w:t>Renewable energy for customer</w:t>
            </w:r>
          </w:p>
          <w:p w:rsidR="00C3567F" w:rsidRDefault="00BF2CA9">
            <w:pPr>
              <w:pStyle w:val="normal0"/>
              <w:widowControl w:val="0"/>
              <w:numPr>
                <w:ilvl w:val="0"/>
                <w:numId w:val="10"/>
              </w:numPr>
              <w:pBdr>
                <w:top w:val="nil"/>
                <w:left w:val="nil"/>
                <w:bottom w:val="nil"/>
                <w:right w:val="nil"/>
                <w:between w:val="nil"/>
              </w:pBdr>
              <w:spacing w:line="240" w:lineRule="auto"/>
              <w:jc w:val="left"/>
            </w:pPr>
            <w:r>
              <w:t xml:space="preserve">Reducing greenhouse </w:t>
            </w:r>
            <w:r>
              <w:t>gas emission</w:t>
            </w:r>
          </w:p>
        </w:tc>
        <w:tc>
          <w:tcPr>
            <w:tcW w:w="1779" w:type="dxa"/>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Customer Relationship</w:t>
            </w:r>
          </w:p>
          <w:p w:rsidR="00C3567F" w:rsidRDefault="00BF2CA9">
            <w:pPr>
              <w:pStyle w:val="normal0"/>
              <w:widowControl w:val="0"/>
              <w:numPr>
                <w:ilvl w:val="0"/>
                <w:numId w:val="6"/>
              </w:numPr>
              <w:pBdr>
                <w:top w:val="nil"/>
                <w:left w:val="nil"/>
                <w:bottom w:val="nil"/>
                <w:right w:val="nil"/>
                <w:between w:val="nil"/>
              </w:pBdr>
              <w:spacing w:line="240" w:lineRule="auto"/>
              <w:jc w:val="left"/>
            </w:pPr>
            <w:r>
              <w:t>Providing customer expectation</w:t>
            </w:r>
          </w:p>
          <w:p w:rsidR="00C3567F" w:rsidRDefault="00BF2CA9">
            <w:pPr>
              <w:pStyle w:val="normal0"/>
              <w:widowControl w:val="0"/>
              <w:numPr>
                <w:ilvl w:val="0"/>
                <w:numId w:val="6"/>
              </w:numPr>
              <w:pBdr>
                <w:top w:val="nil"/>
                <w:left w:val="nil"/>
                <w:bottom w:val="nil"/>
                <w:right w:val="nil"/>
                <w:between w:val="nil"/>
              </w:pBdr>
              <w:spacing w:line="240" w:lineRule="auto"/>
              <w:jc w:val="left"/>
            </w:pPr>
            <w:r>
              <w:t>Rating system</w:t>
            </w:r>
          </w:p>
        </w:tc>
        <w:tc>
          <w:tcPr>
            <w:tcW w:w="1995" w:type="dxa"/>
            <w:vMerge w:val="restart"/>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Customer Segments</w:t>
            </w:r>
          </w:p>
          <w:p w:rsidR="00C3567F" w:rsidRDefault="00BF2CA9">
            <w:pPr>
              <w:pStyle w:val="normal0"/>
              <w:widowControl w:val="0"/>
              <w:numPr>
                <w:ilvl w:val="0"/>
                <w:numId w:val="2"/>
              </w:numPr>
              <w:pBdr>
                <w:top w:val="nil"/>
                <w:left w:val="nil"/>
                <w:bottom w:val="nil"/>
                <w:right w:val="nil"/>
                <w:between w:val="nil"/>
              </w:pBdr>
              <w:spacing w:line="240" w:lineRule="auto"/>
              <w:jc w:val="left"/>
            </w:pPr>
            <w:r>
              <w:t>Customer accounts</w:t>
            </w:r>
          </w:p>
        </w:tc>
      </w:tr>
      <w:tr w:rsidR="00C61242">
        <w:trPr>
          <w:cantSplit/>
          <w:trHeight w:val="440"/>
          <w:tblHeader/>
        </w:trPr>
        <w:tc>
          <w:tcPr>
            <w:tcW w:w="2235" w:type="dxa"/>
            <w:vMerge/>
            <w:shd w:val="clear" w:color="auto" w:fill="auto"/>
            <w:tcMar>
              <w:top w:w="100" w:type="dxa"/>
              <w:left w:w="100" w:type="dxa"/>
              <w:bottom w:w="100" w:type="dxa"/>
              <w:right w:w="100" w:type="dxa"/>
            </w:tcMar>
          </w:tcPr>
          <w:p w:rsidR="00C3567F" w:rsidRDefault="00C3567F">
            <w:pPr>
              <w:pStyle w:val="normal0"/>
              <w:widowControl w:val="0"/>
              <w:pBdr>
                <w:top w:val="nil"/>
                <w:left w:val="nil"/>
                <w:bottom w:val="nil"/>
                <w:right w:val="nil"/>
                <w:between w:val="nil"/>
              </w:pBdr>
              <w:spacing w:line="240" w:lineRule="auto"/>
              <w:jc w:val="left"/>
            </w:pPr>
          </w:p>
        </w:tc>
        <w:tc>
          <w:tcPr>
            <w:tcW w:w="2040" w:type="dxa"/>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Key Resources</w:t>
            </w:r>
          </w:p>
          <w:p w:rsidR="00C3567F" w:rsidRDefault="00BF2CA9">
            <w:pPr>
              <w:pStyle w:val="normal0"/>
              <w:widowControl w:val="0"/>
              <w:numPr>
                <w:ilvl w:val="0"/>
                <w:numId w:val="8"/>
              </w:numPr>
              <w:pBdr>
                <w:top w:val="nil"/>
                <w:left w:val="nil"/>
                <w:bottom w:val="nil"/>
                <w:right w:val="nil"/>
                <w:between w:val="nil"/>
              </w:pBdr>
              <w:spacing w:line="240" w:lineRule="auto"/>
              <w:jc w:val="left"/>
            </w:pPr>
            <w:r>
              <w:t>Technology involvement</w:t>
            </w:r>
          </w:p>
          <w:p w:rsidR="00C3567F" w:rsidRDefault="00BF2CA9">
            <w:pPr>
              <w:pStyle w:val="normal0"/>
              <w:widowControl w:val="0"/>
              <w:numPr>
                <w:ilvl w:val="0"/>
                <w:numId w:val="8"/>
              </w:numPr>
              <w:pBdr>
                <w:top w:val="nil"/>
                <w:left w:val="nil"/>
                <w:bottom w:val="nil"/>
                <w:right w:val="nil"/>
                <w:between w:val="nil"/>
              </w:pBdr>
              <w:spacing w:line="240" w:lineRule="auto"/>
              <w:jc w:val="left"/>
            </w:pPr>
            <w:r>
              <w:t>Network</w:t>
            </w:r>
          </w:p>
          <w:p w:rsidR="00C3567F" w:rsidRDefault="00BF2CA9">
            <w:pPr>
              <w:pStyle w:val="normal0"/>
              <w:widowControl w:val="0"/>
              <w:numPr>
                <w:ilvl w:val="0"/>
                <w:numId w:val="8"/>
              </w:numPr>
              <w:pBdr>
                <w:top w:val="nil"/>
                <w:left w:val="nil"/>
                <w:bottom w:val="nil"/>
                <w:right w:val="nil"/>
                <w:between w:val="nil"/>
              </w:pBdr>
              <w:spacing w:line="240" w:lineRule="auto"/>
              <w:jc w:val="left"/>
            </w:pPr>
            <w:r>
              <w:t>brands</w:t>
            </w:r>
          </w:p>
        </w:tc>
        <w:tc>
          <w:tcPr>
            <w:tcW w:w="1940" w:type="dxa"/>
            <w:vMerge/>
            <w:shd w:val="clear" w:color="auto" w:fill="auto"/>
            <w:tcMar>
              <w:top w:w="100" w:type="dxa"/>
              <w:left w:w="100" w:type="dxa"/>
              <w:bottom w:w="100" w:type="dxa"/>
              <w:right w:w="100" w:type="dxa"/>
            </w:tcMar>
          </w:tcPr>
          <w:p w:rsidR="00C3567F" w:rsidRDefault="00C3567F">
            <w:pPr>
              <w:pStyle w:val="normal0"/>
              <w:widowControl w:val="0"/>
              <w:pBdr>
                <w:top w:val="nil"/>
                <w:left w:val="nil"/>
                <w:bottom w:val="nil"/>
                <w:right w:val="nil"/>
                <w:between w:val="nil"/>
              </w:pBdr>
              <w:spacing w:line="240" w:lineRule="auto"/>
              <w:jc w:val="left"/>
            </w:pPr>
          </w:p>
        </w:tc>
        <w:tc>
          <w:tcPr>
            <w:tcW w:w="1779" w:type="dxa"/>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Channels</w:t>
            </w:r>
          </w:p>
          <w:p w:rsidR="00C3567F" w:rsidRDefault="00BF2CA9">
            <w:pPr>
              <w:pStyle w:val="normal0"/>
              <w:widowControl w:val="0"/>
              <w:numPr>
                <w:ilvl w:val="0"/>
                <w:numId w:val="3"/>
              </w:numPr>
              <w:pBdr>
                <w:top w:val="nil"/>
                <w:left w:val="nil"/>
                <w:bottom w:val="nil"/>
                <w:right w:val="nil"/>
                <w:between w:val="nil"/>
              </w:pBdr>
              <w:spacing w:line="240" w:lineRule="auto"/>
              <w:jc w:val="left"/>
            </w:pPr>
            <w:r>
              <w:t>websites</w:t>
            </w:r>
          </w:p>
        </w:tc>
        <w:tc>
          <w:tcPr>
            <w:tcW w:w="1995" w:type="dxa"/>
            <w:vMerge/>
            <w:shd w:val="clear" w:color="auto" w:fill="auto"/>
            <w:tcMar>
              <w:top w:w="100" w:type="dxa"/>
              <w:left w:w="100" w:type="dxa"/>
              <w:bottom w:w="100" w:type="dxa"/>
              <w:right w:w="100" w:type="dxa"/>
            </w:tcMar>
          </w:tcPr>
          <w:p w:rsidR="00C3567F" w:rsidRDefault="00C3567F">
            <w:pPr>
              <w:pStyle w:val="normal0"/>
              <w:widowControl w:val="0"/>
              <w:pBdr>
                <w:top w:val="nil"/>
                <w:left w:val="nil"/>
                <w:bottom w:val="nil"/>
                <w:right w:val="nil"/>
                <w:between w:val="nil"/>
              </w:pBdr>
              <w:spacing w:line="240" w:lineRule="auto"/>
              <w:jc w:val="left"/>
            </w:pPr>
          </w:p>
        </w:tc>
      </w:tr>
      <w:tr w:rsidR="00C61242">
        <w:trPr>
          <w:cantSplit/>
          <w:trHeight w:val="440"/>
          <w:tblHeader/>
        </w:trPr>
        <w:tc>
          <w:tcPr>
            <w:tcW w:w="6215" w:type="dxa"/>
            <w:gridSpan w:val="3"/>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Cost Structure</w:t>
            </w:r>
          </w:p>
          <w:p w:rsidR="00C3567F" w:rsidRDefault="00BF2CA9">
            <w:pPr>
              <w:pStyle w:val="normal0"/>
              <w:widowControl w:val="0"/>
              <w:numPr>
                <w:ilvl w:val="0"/>
                <w:numId w:val="7"/>
              </w:numPr>
              <w:pBdr>
                <w:top w:val="nil"/>
                <w:left w:val="nil"/>
                <w:bottom w:val="nil"/>
                <w:right w:val="nil"/>
                <w:between w:val="nil"/>
              </w:pBdr>
              <w:spacing w:line="240" w:lineRule="auto"/>
              <w:jc w:val="left"/>
            </w:pPr>
            <w:r>
              <w:t>Employee payment</w:t>
            </w:r>
          </w:p>
          <w:p w:rsidR="00C3567F" w:rsidRDefault="00BF2CA9">
            <w:pPr>
              <w:pStyle w:val="normal0"/>
              <w:widowControl w:val="0"/>
              <w:numPr>
                <w:ilvl w:val="0"/>
                <w:numId w:val="7"/>
              </w:numPr>
              <w:pBdr>
                <w:top w:val="nil"/>
                <w:left w:val="nil"/>
                <w:bottom w:val="nil"/>
                <w:right w:val="nil"/>
                <w:between w:val="nil"/>
              </w:pBdr>
              <w:spacing w:line="240" w:lineRule="auto"/>
              <w:jc w:val="left"/>
            </w:pPr>
            <w:r>
              <w:t>Legislation</w:t>
            </w:r>
          </w:p>
          <w:p w:rsidR="00C3567F" w:rsidRDefault="00BF2CA9">
            <w:pPr>
              <w:pStyle w:val="normal0"/>
              <w:widowControl w:val="0"/>
              <w:numPr>
                <w:ilvl w:val="0"/>
                <w:numId w:val="7"/>
              </w:numPr>
              <w:pBdr>
                <w:top w:val="nil"/>
                <w:left w:val="nil"/>
                <w:bottom w:val="nil"/>
                <w:right w:val="nil"/>
                <w:between w:val="nil"/>
              </w:pBdr>
              <w:spacing w:line="240" w:lineRule="auto"/>
              <w:jc w:val="left"/>
            </w:pPr>
            <w:r>
              <w:t xml:space="preserve">Marketing and ads </w:t>
            </w:r>
            <w:r>
              <w:t>payment</w:t>
            </w:r>
          </w:p>
          <w:p w:rsidR="00C3567F" w:rsidRDefault="00BF2CA9">
            <w:pPr>
              <w:pStyle w:val="normal0"/>
              <w:widowControl w:val="0"/>
              <w:numPr>
                <w:ilvl w:val="0"/>
                <w:numId w:val="7"/>
              </w:numPr>
              <w:pBdr>
                <w:top w:val="nil"/>
                <w:left w:val="nil"/>
                <w:bottom w:val="nil"/>
                <w:right w:val="nil"/>
                <w:between w:val="nil"/>
              </w:pBdr>
              <w:spacing w:line="240" w:lineRule="auto"/>
              <w:jc w:val="left"/>
            </w:pPr>
            <w:r>
              <w:t>Technical support</w:t>
            </w:r>
          </w:p>
        </w:tc>
        <w:tc>
          <w:tcPr>
            <w:tcW w:w="3774" w:type="dxa"/>
            <w:gridSpan w:val="2"/>
            <w:shd w:val="clear" w:color="auto" w:fill="auto"/>
            <w:tcMar>
              <w:top w:w="100" w:type="dxa"/>
              <w:left w:w="100" w:type="dxa"/>
              <w:bottom w:w="100" w:type="dxa"/>
              <w:right w:w="100" w:type="dxa"/>
            </w:tcMar>
          </w:tcPr>
          <w:p w:rsidR="00C3567F" w:rsidRDefault="00BF2CA9">
            <w:pPr>
              <w:pStyle w:val="normal0"/>
              <w:widowControl w:val="0"/>
              <w:pBdr>
                <w:top w:val="nil"/>
                <w:left w:val="nil"/>
                <w:bottom w:val="nil"/>
                <w:right w:val="nil"/>
                <w:between w:val="nil"/>
              </w:pBdr>
              <w:spacing w:line="240" w:lineRule="auto"/>
              <w:jc w:val="left"/>
              <w:rPr>
                <w:b/>
                <w:i/>
              </w:rPr>
            </w:pPr>
            <w:r>
              <w:rPr>
                <w:b/>
                <w:i/>
              </w:rPr>
              <w:t>Revenue Streams</w:t>
            </w:r>
          </w:p>
          <w:p w:rsidR="00C3567F" w:rsidRDefault="00BF2CA9">
            <w:pPr>
              <w:pStyle w:val="normal0"/>
              <w:widowControl w:val="0"/>
              <w:numPr>
                <w:ilvl w:val="0"/>
                <w:numId w:val="4"/>
              </w:numPr>
              <w:pBdr>
                <w:top w:val="nil"/>
                <w:left w:val="nil"/>
                <w:bottom w:val="nil"/>
                <w:right w:val="nil"/>
                <w:between w:val="nil"/>
              </w:pBdr>
              <w:spacing w:line="240" w:lineRule="auto"/>
              <w:jc w:val="left"/>
            </w:pPr>
            <w:r>
              <w:t>Surge pricing</w:t>
            </w:r>
          </w:p>
        </w:tc>
      </w:tr>
    </w:tbl>
    <w:p w:rsidR="00C3567F" w:rsidRDefault="00BF2CA9">
      <w:pPr>
        <w:pStyle w:val="normal0"/>
        <w:jc w:val="center"/>
        <w:rPr>
          <w:b/>
        </w:rPr>
      </w:pPr>
      <w:r>
        <w:rPr>
          <w:b/>
        </w:rPr>
        <w:t>Table 1: Business Model Canvas of NextEra</w:t>
      </w:r>
    </w:p>
    <w:p w:rsidR="00C3567F" w:rsidRDefault="00BF2CA9">
      <w:pPr>
        <w:pStyle w:val="normal0"/>
        <w:jc w:val="center"/>
      </w:pPr>
      <w:r>
        <w:t>(Source: Self-created)</w:t>
      </w:r>
    </w:p>
    <w:p w:rsidR="00C3567F" w:rsidRDefault="00BF2CA9">
      <w:pPr>
        <w:pStyle w:val="normal0"/>
        <w:rPr>
          <w:b/>
        </w:rPr>
      </w:pPr>
      <w:r>
        <w:rPr>
          <w:b/>
        </w:rPr>
        <w:t>Importance of innovation in the NextEra organisation</w:t>
      </w:r>
    </w:p>
    <w:p w:rsidR="00C3567F" w:rsidRDefault="00BF2CA9">
      <w:pPr>
        <w:pStyle w:val="normal0"/>
      </w:pPr>
      <w:r>
        <w:t>Innovation represents the role and attitude toward the organisation and prospectus in occurring to providing technical support in the organisation for operational and functional enhancement and reduction of cost towards the product and services. Innovation</w:t>
      </w:r>
      <w:r>
        <w:t xml:space="preserve"> is also important as it provides a Global connection which is essential for business sustainability </w:t>
      </w:r>
      <w:r>
        <w:lastRenderedPageBreak/>
        <w:t xml:space="preserve">(Gil-Gomez </w:t>
      </w:r>
      <w:r>
        <w:rPr>
          <w:i/>
        </w:rPr>
        <w:t>et al</w:t>
      </w:r>
      <w:r>
        <w:t>., 2020). Managing innovation is a useful approach with provides quality, formation and many more aspects over time which concerned the act</w:t>
      </w:r>
      <w:r>
        <w:t>ivity in the organisation and through respective changes it is easier to predict the challenges through which proper resolution can be provided. Indicating the challenges of the organisation includes the huge number of blackouts from the Texas and Californ</w:t>
      </w:r>
      <w:r>
        <w:t>ia area during summer increases in the stress testing transmission durability and increases cost and higher interest rate due to the high demand for electricity and renewable energy. The issues create concern towards various social systems which can be red</w:t>
      </w:r>
      <w:r>
        <w:t>uced by the implementation of the diffusion of innovation theory.  it helps in originating communication which explains the process and strategy for reduction of usage of more products or services over time and also enhances the idea of product gaming mome</w:t>
      </w:r>
      <w:r>
        <w:t xml:space="preserve">ntum and diffuses through the specific population and general social system. According to the observations of Min </w:t>
      </w:r>
      <w:r>
        <w:rPr>
          <w:i/>
        </w:rPr>
        <w:t>et al</w:t>
      </w:r>
      <w:r>
        <w:t>., (2021), the key elements of the diffusion of innovation helps in understanding the adoption of new application and support which is ne</w:t>
      </w:r>
      <w:r>
        <w:t>cessary for measuring consumer prospection towards technology adaptation. In terms of the challenges faces by the NextEra organisation is necessary to provide technical support which helps to reduce the increment of high demand and reduction cost and inter</w:t>
      </w:r>
      <w:r>
        <w:t xml:space="preserve">est rates. </w:t>
      </w:r>
    </w:p>
    <w:p w:rsidR="00C3567F" w:rsidRDefault="00BF2CA9">
      <w:pPr>
        <w:pStyle w:val="normal0"/>
        <w:jc w:val="center"/>
      </w:pPr>
      <w:r>
        <w:rPr>
          <w:noProof/>
        </w:rPr>
        <w:drawing>
          <wp:inline distT="114300" distB="114300" distL="114300" distR="114300">
            <wp:extent cx="5572125" cy="13811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9"/>
                    <a:stretch>
                      <a:fillRect/>
                    </a:stretch>
                  </pic:blipFill>
                  <pic:spPr>
                    <a:xfrm>
                      <a:off x="0" y="0"/>
                      <a:ext cx="5572125" cy="1381125"/>
                    </a:xfrm>
                    <a:prstGeom prst="rect">
                      <a:avLst/>
                    </a:prstGeom>
                  </pic:spPr>
                </pic:pic>
              </a:graphicData>
            </a:graphic>
          </wp:inline>
        </w:drawing>
      </w:r>
    </w:p>
    <w:p w:rsidR="00C3567F" w:rsidRDefault="00BF2CA9">
      <w:pPr>
        <w:pStyle w:val="normal0"/>
        <w:jc w:val="center"/>
        <w:rPr>
          <w:b/>
        </w:rPr>
      </w:pPr>
      <w:r>
        <w:rPr>
          <w:b/>
        </w:rPr>
        <w:t>Figure 2: Diffusion of Innovation Model</w:t>
      </w:r>
    </w:p>
    <w:p w:rsidR="00C3567F" w:rsidRDefault="00BF2CA9">
      <w:pPr>
        <w:pStyle w:val="normal0"/>
        <w:jc w:val="center"/>
      </w:pPr>
      <w:r>
        <w:t>(Source: www.smartinsights.com, 2023)</w:t>
      </w:r>
    </w:p>
    <w:p w:rsidR="00C3567F" w:rsidRDefault="00BF2CA9">
      <w:pPr>
        <w:pStyle w:val="normal0"/>
      </w:pPr>
      <w:r>
        <w:t>Illustration of various kinds of innovation which is related to global innovation management</w:t>
      </w:r>
    </w:p>
    <w:p w:rsidR="00C3567F" w:rsidRDefault="00BF2CA9">
      <w:pPr>
        <w:pStyle w:val="normal0"/>
      </w:pPr>
      <w:r>
        <w:t>The innovation under Global innovation management is been categorized i</w:t>
      </w:r>
      <w:r>
        <w:t>nto 3 aspects,  they are,</w:t>
      </w:r>
    </w:p>
    <w:p w:rsidR="00C3567F" w:rsidRDefault="00BF2CA9">
      <w:pPr>
        <w:pStyle w:val="normal0"/>
        <w:rPr>
          <w:b/>
          <w:i/>
        </w:rPr>
      </w:pPr>
      <w:r>
        <w:rPr>
          <w:b/>
          <w:i/>
        </w:rPr>
        <w:t>Communities and their impacts</w:t>
      </w:r>
    </w:p>
    <w:p w:rsidR="00C3567F" w:rsidRDefault="00BF2CA9">
      <w:pPr>
        <w:pStyle w:val="normal0"/>
      </w:pPr>
      <w:r>
        <w:t xml:space="preserve">The community of innovation is a larger framework where the </w:t>
      </w:r>
      <w:r w:rsidR="00013BC6">
        <w:t>organisation is</w:t>
      </w:r>
      <w:r>
        <w:t xml:space="preserve"> distributed into the community which contains their competencies in terms of contribution of innovation toward the organisa</w:t>
      </w:r>
      <w:r>
        <w:t xml:space="preserve">tion. For instance, UK's innovative community supports empathy changes which adjusted with social justice and makes the world more equitable. </w:t>
      </w:r>
    </w:p>
    <w:p w:rsidR="00C3567F" w:rsidRDefault="00BF2CA9">
      <w:pPr>
        <w:pStyle w:val="normal0"/>
        <w:rPr>
          <w:b/>
          <w:i/>
        </w:rPr>
      </w:pPr>
      <w:r>
        <w:rPr>
          <w:b/>
          <w:i/>
        </w:rPr>
        <w:t>Network spatiality</w:t>
      </w:r>
    </w:p>
    <w:p w:rsidR="00C3567F" w:rsidRDefault="00BF2CA9">
      <w:pPr>
        <w:pStyle w:val="normal0"/>
      </w:pPr>
      <w:r>
        <w:lastRenderedPageBreak/>
        <w:t xml:space="preserve">The network spatiality represents a graphical demonstration where organised </w:t>
      </w:r>
      <w:r w:rsidR="00013BC6">
        <w:t>structure with respect to various systems such as social, economic and cultural aspects is</w:t>
      </w:r>
      <w:r>
        <w:t xml:space="preserve"> measured. It measures with level of integration and activity pattern which are divided into networking for communication and information exchange,  coordination networking,  and corp</w:t>
      </w:r>
      <w:r>
        <w:t xml:space="preserve">oration and collaboration activities which are essential for the organization with respect to provoking innovation under Global aspects. </w:t>
      </w:r>
    </w:p>
    <w:p w:rsidR="00C3567F" w:rsidRDefault="00BF2CA9">
      <w:pPr>
        <w:pStyle w:val="normal0"/>
      </w:pPr>
      <w:r>
        <w:rPr>
          <w:noProof/>
        </w:rPr>
        <w:drawing>
          <wp:inline distT="114300" distB="114300" distL="114300" distR="114300">
            <wp:extent cx="5731200" cy="31877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0"/>
                    <a:stretch>
                      <a:fillRect/>
                    </a:stretch>
                  </pic:blipFill>
                  <pic:spPr>
                    <a:xfrm>
                      <a:off x="0" y="0"/>
                      <a:ext cx="5731200" cy="3187700"/>
                    </a:xfrm>
                    <a:prstGeom prst="rect">
                      <a:avLst/>
                    </a:prstGeom>
                  </pic:spPr>
                </pic:pic>
              </a:graphicData>
            </a:graphic>
          </wp:inline>
        </w:drawing>
      </w:r>
    </w:p>
    <w:p w:rsidR="00C3567F" w:rsidRDefault="00BF2CA9">
      <w:pPr>
        <w:pStyle w:val="normal0"/>
        <w:jc w:val="center"/>
        <w:rPr>
          <w:b/>
        </w:rPr>
      </w:pPr>
      <w:r>
        <w:rPr>
          <w:b/>
        </w:rPr>
        <w:t>Figure 3: Network Spatiality graph</w:t>
      </w:r>
    </w:p>
    <w:p w:rsidR="00C3567F" w:rsidRDefault="00BF2CA9">
      <w:pPr>
        <w:pStyle w:val="normal0"/>
        <w:jc w:val="center"/>
      </w:pPr>
      <w:r>
        <w:t>(Source: Russell and Smorodinskaya, 2018)</w:t>
      </w:r>
    </w:p>
    <w:p w:rsidR="00C3567F" w:rsidRDefault="00BF2CA9">
      <w:pPr>
        <w:pStyle w:val="normal0"/>
        <w:rPr>
          <w:b/>
          <w:i/>
        </w:rPr>
      </w:pPr>
      <w:r>
        <w:rPr>
          <w:b/>
          <w:i/>
        </w:rPr>
        <w:t>Cluster of innovation</w:t>
      </w:r>
    </w:p>
    <w:p w:rsidR="00C3567F" w:rsidRDefault="00BF2CA9">
      <w:pPr>
        <w:pStyle w:val="normal0"/>
      </w:pPr>
      <w:r>
        <w:t xml:space="preserve">The cluster of </w:t>
      </w:r>
      <w:r>
        <w:t xml:space="preserve">innovation expresses the concept of the business cluster which is implied in the company and other entities with respect to representing the ecosystem and the relationship with the development of new technology and indicates enhance learning (Kiseleva </w:t>
      </w:r>
      <w:r>
        <w:rPr>
          <w:i/>
        </w:rPr>
        <w:t>et a</w:t>
      </w:r>
      <w:r>
        <w:rPr>
          <w:i/>
        </w:rPr>
        <w:t>l</w:t>
      </w:r>
      <w:r>
        <w:t xml:space="preserve">., 2022). </w:t>
      </w:r>
    </w:p>
    <w:p w:rsidR="00C3567F" w:rsidRDefault="00BF2CA9">
      <w:pPr>
        <w:pStyle w:val="normal0"/>
        <w:rPr>
          <w:b/>
        </w:rPr>
      </w:pPr>
      <w:r>
        <w:rPr>
          <w:b/>
        </w:rPr>
        <w:t>Strategic Choices in the Organisation</w:t>
      </w:r>
    </w:p>
    <w:p w:rsidR="00C3567F" w:rsidRDefault="00BF2CA9">
      <w:pPr>
        <w:pStyle w:val="normal0"/>
      </w:pPr>
      <w:r>
        <w:t>Cultivation of strategic choices are been divided into three parts which include</w:t>
      </w:r>
      <w:r w:rsidR="00013BC6">
        <w:t>, business</w:t>
      </w:r>
      <w:r>
        <w:t xml:space="preserve"> strategy</w:t>
      </w:r>
      <w:r w:rsidR="00013BC6">
        <w:t>, strategic</w:t>
      </w:r>
      <w:r>
        <w:t xml:space="preserve"> direction and strategy method. The main role of the strategic choices is the representation o</w:t>
      </w:r>
      <w:r>
        <w:t xml:space="preserve">f opinion which </w:t>
      </w:r>
      <w:r w:rsidR="00013BC6">
        <w:t>engages</w:t>
      </w:r>
      <w:r>
        <w:t xml:space="preserve"> potentially with respect to the organisation for responding to the strategic position issues. Investigation of the strategic choices of  NextEra energy is delivery and generating clean energy and building in first structure which is </w:t>
      </w:r>
      <w:r>
        <w:t xml:space="preserve">reliable as well as affordable. With respect to the future project which is analysed by the NextEra organisation is proposing a plan where the renewable energy portfolio will be doubled and </w:t>
      </w:r>
      <w:r>
        <w:lastRenderedPageBreak/>
        <w:t xml:space="preserve">could able to develop 42 </w:t>
      </w:r>
      <w:r w:rsidR="00013BC6">
        <w:t>GW of</w:t>
      </w:r>
      <w:r>
        <w:t xml:space="preserve"> commissions energy and storage pro</w:t>
      </w:r>
      <w:r>
        <w:t>ject which is non-utility for consumers and the strategy and future planning will be available for the consumers till the end of 2026 (www.utilitydive.com, 2023). The organisation has gone through various challenges where crises in the funds and environmen</w:t>
      </w:r>
      <w:r>
        <w:t>tal issues where the plan of the organisation build a coal-burning power which creates lake harming and various environmental forests are also harmed. Implementation of the strategic choices helps to provide guidance towards the decision-making process und</w:t>
      </w:r>
      <w:r>
        <w:t>er the information of resources which is necessary for meeting the objectives of the business in terms of engaging innovation. It is also helpful in delivery in values and help in gaining competitive advantages through analysis and in a large technological</w:t>
      </w:r>
      <w:r>
        <w:t xml:space="preserve"> environment. </w:t>
      </w:r>
    </w:p>
    <w:p w:rsidR="00C3567F" w:rsidRDefault="00BF2CA9">
      <w:pPr>
        <w:pStyle w:val="Heading2"/>
      </w:pPr>
      <w:bookmarkStart w:id="14" w:name="_3narji52pw9g" w:colFirst="0" w:colLast="0"/>
      <w:bookmarkStart w:id="15" w:name="_Toc132466519"/>
      <w:bookmarkEnd w:id="14"/>
      <w:r>
        <w:t>Analysis</w:t>
      </w:r>
      <w:bookmarkEnd w:id="15"/>
    </w:p>
    <w:p w:rsidR="00C3567F" w:rsidRDefault="00BF2CA9">
      <w:pPr>
        <w:pStyle w:val="normal0"/>
      </w:pPr>
      <w:r>
        <w:t>After cultivating the findings for providing satisfaction to the study of the NextEra energy integration towards global innovation management it is analysed the necessity of a proper business model helps to increase the innovation p</w:t>
      </w:r>
      <w:r>
        <w:t>rospectus and reduce the challenges faces by the company.  However</w:t>
      </w:r>
      <w:r w:rsidR="00013BC6">
        <w:t>, through</w:t>
      </w:r>
      <w:r>
        <w:t xml:space="preserve"> the help of the business model canvas it is easier to identify the key object in relation to the NextEra organisation which is helpful for engaging the proper business model of th</w:t>
      </w:r>
      <w:r>
        <w:t xml:space="preserve">e organisation. Furthermore, the role of innovation is important for mitigating the challenges which are accessed in the organisation. </w:t>
      </w:r>
      <w:r w:rsidR="00013BC6">
        <w:t>The</w:t>
      </w:r>
      <w:r>
        <w:t xml:space="preserve"> organisation has faced various issues which include cost effectiveness,  higher interest rate,  unavailability of re</w:t>
      </w:r>
      <w:r>
        <w:t>newable power,  environmental damage and many more. Through engaging various plans and strategies the organisation is able to achieve respective measures which help to reduce the challenges and sustain the organisation's growth. Furthermore, engaging the s</w:t>
      </w:r>
      <w:r>
        <w:t xml:space="preserve">ustainable development plan help to mitigate the issues of environmental damage (Rumpel </w:t>
      </w:r>
      <w:r>
        <w:rPr>
          <w:i/>
        </w:rPr>
        <w:t>et al</w:t>
      </w:r>
      <w:r>
        <w:t xml:space="preserve">., 2020). The company looking forward to ensuring access to clean and affordable energy which is helpful for the development of agriculture, education, healthcare </w:t>
      </w:r>
      <w:r>
        <w:t>and many more aspects and can easily be available for the population throughout the world.  the main engagement of the organisation spreading throughout the globe and through the help of global innovation management the organisation can achieve the market.</w:t>
      </w:r>
      <w:r>
        <w:t xml:space="preserve"> Under the levels of SDG 7 goals, it focuses on renewable energy generation (Brauch et al., 2022). The organisation also focuses on the renewable energy supply which helps to reduce pollution and also carbon emissions.</w:t>
      </w:r>
    </w:p>
    <w:p w:rsidR="00C3567F" w:rsidRDefault="00BF2CA9">
      <w:pPr>
        <w:pStyle w:val="Heading1"/>
      </w:pPr>
      <w:bookmarkStart w:id="16" w:name="_i45gkgshi7uo" w:colFirst="0" w:colLast="0"/>
      <w:bookmarkStart w:id="17" w:name="_Toc132466520"/>
      <w:bookmarkEnd w:id="16"/>
      <w:r>
        <w:lastRenderedPageBreak/>
        <w:t>Conclusion</w:t>
      </w:r>
      <w:bookmarkEnd w:id="17"/>
      <w:r>
        <w:t xml:space="preserve"> </w:t>
      </w:r>
    </w:p>
    <w:p w:rsidR="00C3567F" w:rsidRDefault="00BF2CA9">
      <w:pPr>
        <w:pStyle w:val="Heading2"/>
      </w:pPr>
      <w:bookmarkStart w:id="18" w:name="_l6cyihaamypt" w:colFirst="0" w:colLast="0"/>
      <w:bookmarkStart w:id="19" w:name="_Toc132466521"/>
      <w:bookmarkEnd w:id="18"/>
      <w:r>
        <w:t>Conclusion</w:t>
      </w:r>
      <w:bookmarkEnd w:id="19"/>
    </w:p>
    <w:p w:rsidR="00C3567F" w:rsidRDefault="00BF2CA9">
      <w:pPr>
        <w:pStyle w:val="normal0"/>
      </w:pPr>
      <w:r>
        <w:t>Global innovat</w:t>
      </w:r>
      <w:r>
        <w:t xml:space="preserve">ion management is one of the important aspects in terms of spreading the organisation throughout the globe and the study cultivates regarding the Global innovation management observed in NextEra Energy.  The organisation has been recognised throughout the </w:t>
      </w:r>
      <w:r>
        <w:t>world due to the projection of innovation</w:t>
      </w:r>
      <w:r w:rsidR="00013BC6">
        <w:t>, quality</w:t>
      </w:r>
      <w:r>
        <w:t xml:space="preserve"> management and people management.  The study represented the proper business model which is necessary to engage in the organisation in terms of achieving success in the crisis and challenges which is been</w:t>
      </w:r>
      <w:r>
        <w:t xml:space="preserve"> identified in the study. Business Model Canvas is one of the necessary frameworks which helps to identify the necessary aspect in relation to commitment to innovation in the industry.  The disruptive business model is one of the effective models which are</w:t>
      </w:r>
      <w:r>
        <w:t xml:space="preserve"> necessary to engage in terms of proceeding with Innovation and the organisation is included to maintain sustainability in the environment hence engaging various strategies to satisfy the sustainable development goal 7 in terms of providing clean and reusa</w:t>
      </w:r>
      <w:r>
        <w:t>ble energy supply.</w:t>
      </w:r>
    </w:p>
    <w:p w:rsidR="00C3567F" w:rsidRDefault="00BF2CA9">
      <w:pPr>
        <w:pStyle w:val="Heading2"/>
      </w:pPr>
      <w:bookmarkStart w:id="20" w:name="_sw320l85avgp" w:colFirst="0" w:colLast="0"/>
      <w:bookmarkStart w:id="21" w:name="_Toc132466522"/>
      <w:bookmarkEnd w:id="20"/>
      <w:r>
        <w:t>Recommendation</w:t>
      </w:r>
      <w:bookmarkEnd w:id="21"/>
    </w:p>
    <w:p w:rsidR="007357A3" w:rsidRDefault="00BF2CA9">
      <w:pPr>
        <w:pStyle w:val="normal0"/>
      </w:pPr>
      <w:r>
        <w:t>One of the challenges which is been identified in the organisation as a hazard is increased energy costs while manufacturing,  it is necessary to reduce the cost through which it can be affordable to the population and the</w:t>
      </w:r>
      <w:r>
        <w:t xml:space="preserve"> organisation can gain sustainability in the business growth. A proper recommendation to reduce the cost is repairing attention towards the equipment,  there are various pieces of equipment which is necessary for developing power energy and all eligible eq</w:t>
      </w:r>
      <w:r>
        <w:t>uipment must be used under innovation and technology upgraded aspects. proper training is also necessary to be applied among the employees through which innovative technological equipment can be used through which reduction of energy cost assembles. Issues</w:t>
      </w:r>
      <w:r>
        <w:t xml:space="preserve"> have been highlighted when the solar power ballot initiative was reported as lobbying where it attract the attention of house owners and businesses in terms of engaging net metering.  due to the increase of the fast-growing green power industry creates ha</w:t>
      </w:r>
      <w:r>
        <w:t>rm to Solar energy.  Hence,  the organisation is committed to SDG  7  which helps to increase solar power and energy in terms of maintaining sustainability in the environment. The organisation must provide services where the experts can install the solar p</w:t>
      </w:r>
      <w:r>
        <w:t>anel and clean the solar panels is necessary to provide through which the organisation can able to connect mode with the customers in terms of providing sustainability in the electricity use and renewable electricity. Proper Global innovation management is</w:t>
      </w:r>
      <w:r>
        <w:t xml:space="preserve"> necessary to provide a stable organisation context which engages organisation change and restructuring with mitigating the issues and </w:t>
      </w:r>
      <w:r>
        <w:lastRenderedPageBreak/>
        <w:t>complexity of dispersed innovative acceleration. Providing critical decisions must include all the employees working in t</w:t>
      </w:r>
      <w:r>
        <w:t>he organisation through which it is easier to identify major sustainable and innovative ideas which can able fast change in the organisation's expansions. The support of responsibility from the senior authorities and assign over side also helps to increase</w:t>
      </w:r>
      <w:r>
        <w:t xml:space="preserve"> the global innovative management in the organisation. The increase of miscommunication</w:t>
      </w:r>
      <w:r w:rsidR="00013BC6">
        <w:t>, conflict</w:t>
      </w:r>
      <w:r>
        <w:t xml:space="preserve"> and much more respect creates crucial decision making and it directly became the failure of global innovation in the organisation hence, it is necessary to i</w:t>
      </w:r>
      <w:r>
        <w:t xml:space="preserve">ncrease communication with the team through which support and responsibility from the higher authorities can be represented. </w:t>
      </w:r>
    </w:p>
    <w:p w:rsidR="007357A3" w:rsidRDefault="007357A3">
      <w:r>
        <w:br w:type="page"/>
      </w:r>
    </w:p>
    <w:p w:rsidR="00C3567F" w:rsidRDefault="007357A3" w:rsidP="007357A3">
      <w:pPr>
        <w:pStyle w:val="Heading1"/>
      </w:pPr>
      <w:bookmarkStart w:id="22" w:name="_Toc132466523"/>
      <w:r>
        <w:lastRenderedPageBreak/>
        <w:t>Reference List</w:t>
      </w:r>
      <w:bookmarkEnd w:id="22"/>
    </w:p>
    <w:p w:rsidR="007357A3" w:rsidRPr="007357A3" w:rsidRDefault="007357A3" w:rsidP="007357A3">
      <w:r w:rsidRPr="007357A3">
        <w:rPr>
          <w:color w:val="000000"/>
        </w:rPr>
        <w:t>Brauch, M.D., Toledano, P., Mehranvar, L., Iliopoulos, T., Sasmal, S. and Aydos, M., 2022. Scaling Investment in Renewable Energy Generation to Achieve Sustainable Development Goals 7 (Affordable and Clean Energy) and 13 (Climate Action) and the Paris Agreement: Roadblocks and Drivers. Available at: https://academiccommons.columbia.edu/doi/10.7916/fq1t-tj50</w:t>
      </w:r>
    </w:p>
    <w:p w:rsidR="007357A3" w:rsidRPr="007357A3" w:rsidRDefault="007357A3" w:rsidP="007357A3">
      <w:r w:rsidRPr="007357A3">
        <w:rPr>
          <w:color w:val="000000"/>
        </w:rPr>
        <w:t>Gil-Gomez, H., Guerola-Navarro, V., Oltra-Badenes, R. and Lozano-Quilis, J.A., 2020. Customer relationship management: digital transformation and sustainable business model innovation. Economic research-Ekonomska istraživanja, 33(1), pp.2733-2750. Available at: https://hrcak.srce.hr/file/370046</w:t>
      </w:r>
    </w:p>
    <w:p w:rsidR="007357A3" w:rsidRPr="007357A3" w:rsidRDefault="007357A3" w:rsidP="007357A3">
      <w:r w:rsidRPr="007357A3">
        <w:rPr>
          <w:color w:val="000000"/>
        </w:rPr>
        <w:t>Kiseleva, O.N., Sysoeva, O.V., Vasina, A.V. and Sysoev, V.V., 2022. Updating the open innovation concept based on ecosystem approach: regional aspects. Journal of Open Innovation: Technology, Market, and Complexity, 8(2), p.103. Available at: https://www.sciencedirect.com/science/article/pii/S2199853122000440</w:t>
      </w:r>
    </w:p>
    <w:p w:rsidR="007357A3" w:rsidRPr="007357A3" w:rsidRDefault="007357A3" w:rsidP="007357A3">
      <w:r w:rsidRPr="007357A3">
        <w:rPr>
          <w:color w:val="000000"/>
        </w:rPr>
        <w:t>Leimstoll, U. and Wölfle, R., 2021. Direct to Consumer (D2C) E-commerce: Goals and strategies of brand manufacturers. New Trends in Business Information Systems and Technology: Digital Innovation and Digital Business Transformation, pp.237-250. Available at: https://link.springer.com/chapter/10.1007/978-3-030-48332-6_16</w:t>
      </w:r>
    </w:p>
    <w:p w:rsidR="007357A3" w:rsidRPr="007357A3" w:rsidRDefault="007357A3" w:rsidP="007357A3">
      <w:r w:rsidRPr="007357A3">
        <w:rPr>
          <w:color w:val="000000"/>
        </w:rPr>
        <w:t>Min, S., So, K.K.F. and Jeong, M., 2021. Consumer adoption of the Uber mobile application: Insights from diffusion of innovation theory and technology acceptance model. In Future of Tourism Marketing (pp. 2-15). Routledge. Available at: https://www.taylorfrancis.com/chapters/edit/10.4324/9781003176039-2/consumer-adoption-uber-mobile-application-insights-diffusion-innovation-theory-technology-acceptance-model-somang-min-kevin-kam-fung-miyoung-jeong</w:t>
      </w:r>
    </w:p>
    <w:p w:rsidR="007357A3" w:rsidRPr="007357A3" w:rsidRDefault="007357A3" w:rsidP="007357A3">
      <w:r w:rsidRPr="007357A3">
        <w:rPr>
          <w:color w:val="000000"/>
        </w:rPr>
        <w:t>Rumpel, C., Amiraslani, F., Chenu, C., Garcia Cardenas, M., Kaonga, M., Koutika, L.S., Ladha, J., Madari, B., Shirato, Y., Smith, P. and Soudi, B., 2020. The 4p1000 initiative: Opportunities, limitations and challenges for implementing soil organic carbon sequestration as a sustainable development strategy. Ambio, 49, pp.350-360. Available at: https://link.springer.com/article/10.1007/s13280-019-01165-2</w:t>
      </w:r>
    </w:p>
    <w:p w:rsidR="007357A3" w:rsidRPr="007357A3" w:rsidRDefault="007357A3" w:rsidP="007357A3">
      <w:r w:rsidRPr="007357A3">
        <w:rPr>
          <w:color w:val="000000"/>
        </w:rPr>
        <w:t>Russell, M.G. and Smorodinskaya, N.V., 2018. Leveraging complexity for ecosystemic innovation. Technological Forecasting and Social Change, 136, pp.114-131. Available at: https://www.sciencedirect.com/science/article/pii/S0040162517316475</w:t>
      </w:r>
    </w:p>
    <w:p w:rsidR="007357A3" w:rsidRPr="007357A3" w:rsidRDefault="007357A3" w:rsidP="007357A3">
      <w:r w:rsidRPr="007357A3">
        <w:rPr>
          <w:color w:val="000000"/>
        </w:rPr>
        <w:lastRenderedPageBreak/>
        <w:t>www.bcg.com, 2023. Available at: https://www.bcg.com/publications/2021/most-innovative-companies-overview</w:t>
      </w:r>
    </w:p>
    <w:p w:rsidR="007357A3" w:rsidRPr="007357A3" w:rsidRDefault="007357A3" w:rsidP="007357A3">
      <w:r w:rsidRPr="007357A3">
        <w:rPr>
          <w:color w:val="000000"/>
        </w:rPr>
        <w:t>www.nexteraenergy.com, 2023. Available at: https://www.nexteraenergy.com/</w:t>
      </w:r>
    </w:p>
    <w:p w:rsidR="007357A3" w:rsidRPr="007357A3" w:rsidRDefault="007357A3" w:rsidP="007357A3">
      <w:r w:rsidRPr="007357A3">
        <w:rPr>
          <w:color w:val="000000"/>
        </w:rPr>
        <w:t>www.smartinsights.com, 2023. Available at: https://www.smartinsights.com/marketing-planning/marketing-models/diffusion-innovation-model/</w:t>
      </w:r>
    </w:p>
    <w:p w:rsidR="007357A3" w:rsidRPr="007357A3" w:rsidRDefault="007357A3" w:rsidP="007357A3">
      <w:r w:rsidRPr="007357A3">
        <w:rPr>
          <w:color w:val="000000"/>
        </w:rPr>
        <w:t>www.utilitydive.com, 2023. Available at: https://www.utilitydive.com/news/nextera-renewables-expansion-green-hydrogen-solar-alleged-campaign-finance-violation/641475/#:~:text=NextEra%20Energy%20plans%20to%20double,a%20Wednesday%20morning%20earnings%20call.</w:t>
      </w:r>
    </w:p>
    <w:p w:rsidR="007357A3" w:rsidRPr="007357A3" w:rsidRDefault="007357A3" w:rsidP="007357A3">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p w:rsidR="00C3567F" w:rsidRDefault="00C3567F">
      <w:pPr>
        <w:pStyle w:val="normal0"/>
      </w:pPr>
    </w:p>
    <w:sectPr w:rsidR="00C3567F" w:rsidSect="00647623">
      <w:footerReference w:type="default" r:id="rId1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CA9" w:rsidRDefault="00BF2CA9" w:rsidP="00DC4127">
      <w:pPr>
        <w:spacing w:line="240" w:lineRule="auto"/>
      </w:pPr>
      <w:r>
        <w:separator/>
      </w:r>
    </w:p>
  </w:endnote>
  <w:endnote w:type="continuationSeparator" w:id="1">
    <w:p w:rsidR="00BF2CA9" w:rsidRDefault="00BF2CA9" w:rsidP="00DC412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38770"/>
      <w:docPartObj>
        <w:docPartGallery w:val="Page Numbers (Bottom of Page)"/>
        <w:docPartUnique/>
      </w:docPartObj>
    </w:sdtPr>
    <w:sdtEndPr>
      <w:rPr>
        <w:sz w:val="22"/>
      </w:rPr>
    </w:sdtEndPr>
    <w:sdtContent>
      <w:sdt>
        <w:sdtPr>
          <w:rPr>
            <w:sz w:val="22"/>
          </w:rPr>
          <w:id w:val="565050523"/>
          <w:docPartObj>
            <w:docPartGallery w:val="Page Numbers (Top of Page)"/>
            <w:docPartUnique/>
          </w:docPartObj>
        </w:sdtPr>
        <w:sdtContent>
          <w:p w:rsidR="00DC4127" w:rsidRDefault="00DC4127">
            <w:pPr>
              <w:pStyle w:val="Footer"/>
              <w:jc w:val="right"/>
            </w:pPr>
            <w:r w:rsidRPr="00DC4127">
              <w:rPr>
                <w:sz w:val="22"/>
              </w:rPr>
              <w:t xml:space="preserve">Page </w:t>
            </w:r>
            <w:r w:rsidRPr="00DC4127">
              <w:rPr>
                <w:b/>
                <w:sz w:val="22"/>
              </w:rPr>
              <w:fldChar w:fldCharType="begin"/>
            </w:r>
            <w:r w:rsidRPr="00DC4127">
              <w:rPr>
                <w:b/>
                <w:sz w:val="22"/>
              </w:rPr>
              <w:instrText xml:space="preserve"> PAGE </w:instrText>
            </w:r>
            <w:r w:rsidRPr="00DC4127">
              <w:rPr>
                <w:b/>
                <w:sz w:val="22"/>
              </w:rPr>
              <w:fldChar w:fldCharType="separate"/>
            </w:r>
            <w:r w:rsidR="00647623">
              <w:rPr>
                <w:b/>
                <w:noProof/>
                <w:sz w:val="22"/>
              </w:rPr>
              <w:t>13</w:t>
            </w:r>
            <w:r w:rsidRPr="00DC4127">
              <w:rPr>
                <w:b/>
                <w:sz w:val="22"/>
              </w:rPr>
              <w:fldChar w:fldCharType="end"/>
            </w:r>
            <w:r w:rsidRPr="00DC4127">
              <w:rPr>
                <w:sz w:val="22"/>
              </w:rPr>
              <w:t xml:space="preserve"> of </w:t>
            </w:r>
            <w:r w:rsidRPr="00DC4127">
              <w:rPr>
                <w:b/>
                <w:sz w:val="22"/>
              </w:rPr>
              <w:fldChar w:fldCharType="begin"/>
            </w:r>
            <w:r w:rsidRPr="00DC4127">
              <w:rPr>
                <w:b/>
                <w:sz w:val="22"/>
              </w:rPr>
              <w:instrText xml:space="preserve"> NUMPAGES  </w:instrText>
            </w:r>
            <w:r w:rsidRPr="00DC4127">
              <w:rPr>
                <w:b/>
                <w:sz w:val="22"/>
              </w:rPr>
              <w:fldChar w:fldCharType="separate"/>
            </w:r>
            <w:r w:rsidR="00647623">
              <w:rPr>
                <w:b/>
                <w:noProof/>
                <w:sz w:val="22"/>
              </w:rPr>
              <w:t>14</w:t>
            </w:r>
            <w:r w:rsidRPr="00DC4127">
              <w:rPr>
                <w:b/>
                <w:sz w:val="22"/>
              </w:rPr>
              <w:fldChar w:fldCharType="end"/>
            </w:r>
          </w:p>
        </w:sdtContent>
      </w:sdt>
    </w:sdtContent>
  </w:sdt>
  <w:p w:rsidR="00DC4127" w:rsidRDefault="00DC41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CA9" w:rsidRDefault="00BF2CA9" w:rsidP="00DC4127">
      <w:pPr>
        <w:spacing w:line="240" w:lineRule="auto"/>
      </w:pPr>
      <w:r>
        <w:separator/>
      </w:r>
    </w:p>
  </w:footnote>
  <w:footnote w:type="continuationSeparator" w:id="1">
    <w:p w:rsidR="00BF2CA9" w:rsidRDefault="00BF2CA9" w:rsidP="00DC412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7461E"/>
    <w:multiLevelType w:val="multilevel"/>
    <w:tmpl w:val="57082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BC01CB4"/>
    <w:multiLevelType w:val="multilevel"/>
    <w:tmpl w:val="A2FAF6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D23550D"/>
    <w:multiLevelType w:val="multilevel"/>
    <w:tmpl w:val="4E5A43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BC087F"/>
    <w:multiLevelType w:val="multilevel"/>
    <w:tmpl w:val="2C32F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8A142BC"/>
    <w:multiLevelType w:val="multilevel"/>
    <w:tmpl w:val="D9FC16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A12E85"/>
    <w:multiLevelType w:val="multilevel"/>
    <w:tmpl w:val="AAD40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11A6557"/>
    <w:multiLevelType w:val="multilevel"/>
    <w:tmpl w:val="2C424A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8CA6751"/>
    <w:multiLevelType w:val="multilevel"/>
    <w:tmpl w:val="B04E2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5947155"/>
    <w:multiLevelType w:val="multilevel"/>
    <w:tmpl w:val="19182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7C981B06"/>
    <w:multiLevelType w:val="multilevel"/>
    <w:tmpl w:val="FD2AC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8"/>
  </w:num>
  <w:num w:numId="4">
    <w:abstractNumId w:val="5"/>
  </w:num>
  <w:num w:numId="5">
    <w:abstractNumId w:val="2"/>
  </w:num>
  <w:num w:numId="6">
    <w:abstractNumId w:val="1"/>
  </w:num>
  <w:num w:numId="7">
    <w:abstractNumId w:val="9"/>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3567F"/>
    <w:rsid w:val="00013BC6"/>
    <w:rsid w:val="005825B3"/>
    <w:rsid w:val="00647623"/>
    <w:rsid w:val="007357A3"/>
    <w:rsid w:val="0081522B"/>
    <w:rsid w:val="00BF2CA9"/>
    <w:rsid w:val="00C3567F"/>
    <w:rsid w:val="00C61242"/>
    <w:rsid w:val="00DC41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42"/>
  </w:style>
  <w:style w:type="paragraph" w:styleId="Heading1">
    <w:name w:val="heading 1"/>
    <w:basedOn w:val="normal0"/>
    <w:next w:val="normal0"/>
    <w:rsid w:val="00C3567F"/>
    <w:pPr>
      <w:keepNext/>
      <w:keepLines/>
      <w:outlineLvl w:val="0"/>
    </w:pPr>
    <w:rPr>
      <w:b/>
      <w:sz w:val="28"/>
      <w:szCs w:val="28"/>
    </w:rPr>
  </w:style>
  <w:style w:type="paragraph" w:styleId="Heading2">
    <w:name w:val="heading 2"/>
    <w:basedOn w:val="normal0"/>
    <w:next w:val="normal0"/>
    <w:rsid w:val="00C3567F"/>
    <w:pPr>
      <w:keepNext/>
      <w:keepLines/>
      <w:outlineLvl w:val="1"/>
    </w:pPr>
    <w:rPr>
      <w:b/>
      <w:i/>
      <w:sz w:val="26"/>
      <w:szCs w:val="26"/>
    </w:rPr>
  </w:style>
  <w:style w:type="paragraph" w:styleId="Heading3">
    <w:name w:val="heading 3"/>
    <w:basedOn w:val="normal0"/>
    <w:next w:val="normal0"/>
    <w:rsid w:val="00C3567F"/>
    <w:pPr>
      <w:keepNext/>
      <w:keepLines/>
      <w:spacing w:before="320" w:after="80"/>
      <w:outlineLvl w:val="2"/>
    </w:pPr>
    <w:rPr>
      <w:color w:val="434343"/>
      <w:sz w:val="28"/>
      <w:szCs w:val="28"/>
    </w:rPr>
  </w:style>
  <w:style w:type="paragraph" w:styleId="Heading4">
    <w:name w:val="heading 4"/>
    <w:basedOn w:val="normal0"/>
    <w:next w:val="normal0"/>
    <w:rsid w:val="00C3567F"/>
    <w:pPr>
      <w:keepNext/>
      <w:keepLines/>
      <w:spacing w:before="280" w:after="80"/>
      <w:outlineLvl w:val="3"/>
    </w:pPr>
    <w:rPr>
      <w:color w:val="666666"/>
    </w:rPr>
  </w:style>
  <w:style w:type="paragraph" w:styleId="Heading5">
    <w:name w:val="heading 5"/>
    <w:basedOn w:val="normal0"/>
    <w:next w:val="normal0"/>
    <w:rsid w:val="00C3567F"/>
    <w:pPr>
      <w:keepNext/>
      <w:keepLines/>
      <w:spacing w:before="240" w:after="80"/>
      <w:outlineLvl w:val="4"/>
    </w:pPr>
    <w:rPr>
      <w:color w:val="666666"/>
      <w:sz w:val="22"/>
      <w:szCs w:val="22"/>
    </w:rPr>
  </w:style>
  <w:style w:type="paragraph" w:styleId="Heading6">
    <w:name w:val="heading 6"/>
    <w:basedOn w:val="normal0"/>
    <w:next w:val="normal0"/>
    <w:rsid w:val="00C3567F"/>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3567F"/>
  </w:style>
  <w:style w:type="paragraph" w:styleId="Title">
    <w:name w:val="Title"/>
    <w:basedOn w:val="normal0"/>
    <w:next w:val="normal0"/>
    <w:rsid w:val="00C3567F"/>
    <w:pPr>
      <w:keepNext/>
      <w:keepLines/>
      <w:spacing w:after="60"/>
    </w:pPr>
    <w:rPr>
      <w:sz w:val="52"/>
      <w:szCs w:val="52"/>
    </w:rPr>
  </w:style>
  <w:style w:type="paragraph" w:styleId="Subtitle">
    <w:name w:val="Subtitle"/>
    <w:basedOn w:val="normal0"/>
    <w:next w:val="normal0"/>
    <w:rsid w:val="00C3567F"/>
    <w:pPr>
      <w:keepNext/>
      <w:keepLines/>
      <w:spacing w:after="320"/>
    </w:pPr>
    <w:rPr>
      <w:rFonts w:ascii="Arial" w:eastAsia="Arial" w:hAnsi="Arial" w:cs="Arial"/>
      <w:color w:val="666666"/>
      <w:sz w:val="30"/>
      <w:szCs w:val="30"/>
    </w:rPr>
  </w:style>
  <w:style w:type="table" w:customStyle="1" w:styleId="a">
    <w:name w:val="a"/>
    <w:basedOn w:val="TableNormal"/>
    <w:rsid w:val="00C3567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1522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22B"/>
    <w:rPr>
      <w:rFonts w:ascii="Tahoma" w:hAnsi="Tahoma" w:cs="Tahoma"/>
      <w:sz w:val="16"/>
      <w:szCs w:val="16"/>
    </w:rPr>
  </w:style>
  <w:style w:type="paragraph" w:styleId="NormalWeb">
    <w:name w:val="Normal (Web)"/>
    <w:basedOn w:val="Normal"/>
    <w:uiPriority w:val="99"/>
    <w:semiHidden/>
    <w:unhideWhenUsed/>
    <w:rsid w:val="007357A3"/>
    <w:pPr>
      <w:spacing w:before="100" w:beforeAutospacing="1" w:after="100" w:afterAutospacing="1" w:line="240" w:lineRule="auto"/>
      <w:jc w:val="left"/>
    </w:pPr>
  </w:style>
  <w:style w:type="paragraph" w:styleId="TOCHeading">
    <w:name w:val="TOC Heading"/>
    <w:basedOn w:val="Heading1"/>
    <w:next w:val="Normal"/>
    <w:uiPriority w:val="39"/>
    <w:semiHidden/>
    <w:unhideWhenUsed/>
    <w:qFormat/>
    <w:rsid w:val="005825B3"/>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5825B3"/>
    <w:pPr>
      <w:spacing w:after="100"/>
    </w:pPr>
  </w:style>
  <w:style w:type="paragraph" w:styleId="TOC2">
    <w:name w:val="toc 2"/>
    <w:basedOn w:val="Normal"/>
    <w:next w:val="Normal"/>
    <w:autoRedefine/>
    <w:uiPriority w:val="39"/>
    <w:unhideWhenUsed/>
    <w:rsid w:val="005825B3"/>
    <w:pPr>
      <w:spacing w:after="100"/>
      <w:ind w:left="240"/>
    </w:pPr>
  </w:style>
  <w:style w:type="character" w:styleId="Hyperlink">
    <w:name w:val="Hyperlink"/>
    <w:basedOn w:val="DefaultParagraphFont"/>
    <w:uiPriority w:val="99"/>
    <w:unhideWhenUsed/>
    <w:rsid w:val="005825B3"/>
    <w:rPr>
      <w:color w:val="0000FF" w:themeColor="hyperlink"/>
      <w:u w:val="single"/>
    </w:rPr>
  </w:style>
  <w:style w:type="paragraph" w:styleId="Header">
    <w:name w:val="header"/>
    <w:basedOn w:val="Normal"/>
    <w:link w:val="HeaderChar"/>
    <w:uiPriority w:val="99"/>
    <w:semiHidden/>
    <w:unhideWhenUsed/>
    <w:rsid w:val="00DC4127"/>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DC4127"/>
  </w:style>
  <w:style w:type="paragraph" w:styleId="Footer">
    <w:name w:val="footer"/>
    <w:basedOn w:val="Normal"/>
    <w:link w:val="FooterChar"/>
    <w:uiPriority w:val="99"/>
    <w:unhideWhenUsed/>
    <w:rsid w:val="00DC4127"/>
    <w:pPr>
      <w:tabs>
        <w:tab w:val="center" w:pos="4513"/>
        <w:tab w:val="right" w:pos="9026"/>
      </w:tabs>
      <w:spacing w:line="240" w:lineRule="auto"/>
    </w:pPr>
  </w:style>
  <w:style w:type="character" w:customStyle="1" w:styleId="FooterChar">
    <w:name w:val="Footer Char"/>
    <w:basedOn w:val="DefaultParagraphFont"/>
    <w:link w:val="Footer"/>
    <w:uiPriority w:val="99"/>
    <w:rsid w:val="00DC4127"/>
  </w:style>
</w:styles>
</file>

<file path=word/webSettings.xml><?xml version="1.0" encoding="utf-8"?>
<w:webSettings xmlns:r="http://schemas.openxmlformats.org/officeDocument/2006/relationships" xmlns:w="http://schemas.openxmlformats.org/wordprocessingml/2006/main">
  <w:divs>
    <w:div w:id="542980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6979BD-A248-4E1B-A2C9-53B27EAC0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14</Pages>
  <Words>3433</Words>
  <Characters>19574</Characters>
  <DocSecurity>0</DocSecurity>
  <Lines>163</Lines>
  <Paragraphs>45</Paragraphs>
  <ScaleCrop>false</ScaleCrop>
  <Company/>
  <LinksUpToDate>false</LinksUpToDate>
  <CharactersWithSpaces>22962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2023-04-15T10:16:00Z</dcterms:created>
  <dcterms:modified xsi:type="dcterms:W3CDTF">2023-04-15T10:25:00Z</dcterms:modified>
</cp:coreProperties>
</file>