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6D704" w14:textId="77777777" w:rsidR="000D1E0B" w:rsidRPr="00D843A7" w:rsidRDefault="000D1E0B" w:rsidP="000D1E0B">
      <w:pPr>
        <w:rPr>
          <w:rFonts w:ascii="Verdana" w:hAnsi="Verdana"/>
          <w:sz w:val="20"/>
          <w:szCs w:val="20"/>
        </w:rPr>
      </w:pPr>
    </w:p>
    <w:p w14:paraId="50E37843" w14:textId="77777777" w:rsidR="000D1E0B" w:rsidRPr="00D843A7" w:rsidRDefault="000D1E0B" w:rsidP="000D1E0B">
      <w:pPr>
        <w:jc w:val="center"/>
        <w:rPr>
          <w:rFonts w:ascii="Verdana" w:hAnsi="Verdana"/>
          <w:b/>
          <w:noProof/>
          <w:sz w:val="20"/>
          <w:szCs w:val="20"/>
        </w:rPr>
      </w:pPr>
    </w:p>
    <w:p w14:paraId="41898AF1" w14:textId="77777777" w:rsidR="000D1E0B" w:rsidRPr="00D843A7" w:rsidRDefault="000D1E0B" w:rsidP="000D1E0B">
      <w:pPr>
        <w:jc w:val="center"/>
        <w:rPr>
          <w:rFonts w:ascii="Verdana" w:hAnsi="Verdana"/>
          <w:b/>
          <w:noProof/>
          <w:sz w:val="20"/>
          <w:szCs w:val="20"/>
        </w:rPr>
      </w:pPr>
    </w:p>
    <w:p w14:paraId="54A408E8" w14:textId="77777777" w:rsidR="000D1E0B" w:rsidRPr="00D843A7" w:rsidRDefault="000D1E0B" w:rsidP="000D1E0B">
      <w:pPr>
        <w:jc w:val="center"/>
        <w:rPr>
          <w:rFonts w:ascii="Verdana" w:hAnsi="Verdana"/>
          <w:b/>
          <w:noProof/>
          <w:sz w:val="20"/>
          <w:szCs w:val="20"/>
        </w:rPr>
      </w:pPr>
    </w:p>
    <w:p w14:paraId="33F67F74" w14:textId="77777777" w:rsidR="000D1E0B" w:rsidRPr="00D843A7" w:rsidRDefault="00665F32" w:rsidP="000D1E0B">
      <w:pPr>
        <w:jc w:val="center"/>
        <w:rPr>
          <w:rFonts w:ascii="Verdana" w:hAnsi="Verdana"/>
          <w:b/>
          <w:noProof/>
          <w:color w:val="8496B0" w:themeColor="text2" w:themeTint="99"/>
          <w:sz w:val="20"/>
          <w:szCs w:val="20"/>
        </w:rPr>
      </w:pPr>
      <w:r w:rsidRPr="00D843A7">
        <w:rPr>
          <w:rFonts w:ascii="Verdana" w:hAnsi="Verdana"/>
          <w:b/>
          <w:noProof/>
          <w:color w:val="8496B0" w:themeColor="text2" w:themeTint="99"/>
          <w:sz w:val="20"/>
          <w:szCs w:val="20"/>
        </w:rPr>
        <w:t>DAVID GAME COLLEGE</w:t>
      </w:r>
    </w:p>
    <w:p w14:paraId="12845072" w14:textId="77777777" w:rsidR="000D1E0B" w:rsidRPr="00D843A7" w:rsidRDefault="00665F32" w:rsidP="000D1E0B">
      <w:pPr>
        <w:jc w:val="center"/>
        <w:rPr>
          <w:rFonts w:ascii="Verdana" w:hAnsi="Verdana"/>
          <w:b/>
          <w:color w:val="8496B0" w:themeColor="text2" w:themeTint="99"/>
          <w:sz w:val="20"/>
          <w:szCs w:val="20"/>
        </w:rPr>
      </w:pPr>
      <w:r w:rsidRPr="00D843A7">
        <w:rPr>
          <w:rFonts w:ascii="Verdana" w:hAnsi="Verdana"/>
          <w:b/>
          <w:color w:val="8496B0" w:themeColor="text2" w:themeTint="99"/>
          <w:sz w:val="20"/>
          <w:szCs w:val="20"/>
        </w:rPr>
        <w:t>BTEC</w:t>
      </w:r>
      <w:r w:rsidRPr="00D843A7">
        <w:rPr>
          <w:rFonts w:ascii="Verdana" w:hAnsi="Verdana"/>
          <w:color w:val="8496B0" w:themeColor="text2" w:themeTint="99"/>
          <w:sz w:val="20"/>
          <w:szCs w:val="20"/>
        </w:rPr>
        <w:t xml:space="preserve"> </w:t>
      </w:r>
      <w:r w:rsidRPr="00D843A7">
        <w:rPr>
          <w:rFonts w:ascii="Verdana" w:hAnsi="Verdana"/>
          <w:b/>
          <w:color w:val="8496B0" w:themeColor="text2" w:themeTint="99"/>
          <w:sz w:val="20"/>
          <w:szCs w:val="20"/>
        </w:rPr>
        <w:t>RQF</w:t>
      </w:r>
      <w:r w:rsidRPr="00D843A7">
        <w:rPr>
          <w:rFonts w:ascii="Verdana" w:hAnsi="Verdana"/>
          <w:color w:val="8496B0" w:themeColor="text2" w:themeTint="99"/>
          <w:sz w:val="20"/>
          <w:szCs w:val="20"/>
        </w:rPr>
        <w:t xml:space="preserve"> </w:t>
      </w:r>
      <w:r w:rsidRPr="00D843A7">
        <w:rPr>
          <w:rFonts w:ascii="Verdana" w:hAnsi="Verdana"/>
          <w:b/>
          <w:color w:val="8496B0" w:themeColor="text2" w:themeTint="99"/>
          <w:sz w:val="20"/>
          <w:szCs w:val="20"/>
        </w:rPr>
        <w:t>HNC/D ASSESSMENT BRIEF</w:t>
      </w:r>
    </w:p>
    <w:p w14:paraId="790EEDF1" w14:textId="77777777" w:rsidR="000D1E0B" w:rsidRPr="00D843A7" w:rsidRDefault="000D1E0B" w:rsidP="000D1E0B">
      <w:pPr>
        <w:jc w:val="center"/>
        <w:rPr>
          <w:rFonts w:ascii="Verdana" w:hAnsi="Verdana"/>
          <w:b/>
          <w:sz w:val="20"/>
          <w:szCs w:val="20"/>
        </w:rPr>
      </w:pPr>
    </w:p>
    <w:p w14:paraId="4CCB3029" w14:textId="77777777" w:rsidR="000D1E0B" w:rsidRPr="00D843A7" w:rsidRDefault="000D1E0B" w:rsidP="000D1E0B">
      <w:pPr>
        <w:jc w:val="center"/>
        <w:rPr>
          <w:rFonts w:ascii="Verdana" w:hAnsi="Verdana"/>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67"/>
        <w:gridCol w:w="2468"/>
        <w:gridCol w:w="2468"/>
        <w:gridCol w:w="443"/>
        <w:gridCol w:w="2911"/>
      </w:tblGrid>
      <w:tr w:rsidR="00D03985" w14:paraId="1209ED6C" w14:textId="77777777" w:rsidTr="00844DE1">
        <w:trPr>
          <w:trHeight w:hRule="exact" w:val="398"/>
        </w:trPr>
        <w:tc>
          <w:tcPr>
            <w:tcW w:w="2294" w:type="pct"/>
            <w:gridSpan w:val="2"/>
            <w:tcBorders>
              <w:top w:val="single" w:sz="4" w:space="0" w:color="auto"/>
            </w:tcBorders>
            <w:shd w:val="clear" w:color="auto" w:fill="D5DCE4" w:themeFill="text2" w:themeFillTint="33"/>
            <w:tcMar>
              <w:top w:w="0" w:type="dxa"/>
              <w:left w:w="85" w:type="dxa"/>
              <w:bottom w:w="0" w:type="dxa"/>
              <w:right w:w="85" w:type="dxa"/>
            </w:tcMar>
            <w:vAlign w:val="center"/>
          </w:tcPr>
          <w:p w14:paraId="2A03673E" w14:textId="77777777" w:rsidR="000D1E0B" w:rsidRPr="00D843A7" w:rsidRDefault="00665F32" w:rsidP="00844DE1">
            <w:pPr>
              <w:pStyle w:val="Tablehead"/>
              <w:jc w:val="center"/>
              <w:rPr>
                <w:rFonts w:ascii="Verdana" w:hAnsi="Verdana"/>
                <w:b/>
                <w:sz w:val="20"/>
                <w:szCs w:val="20"/>
              </w:rPr>
            </w:pPr>
            <w:r w:rsidRPr="00D843A7">
              <w:rPr>
                <w:rFonts w:ascii="Verdana" w:hAnsi="Verdana"/>
                <w:b/>
                <w:sz w:val="20"/>
                <w:szCs w:val="20"/>
              </w:rPr>
              <w:t>Course</w:t>
            </w:r>
          </w:p>
        </w:tc>
        <w:tc>
          <w:tcPr>
            <w:tcW w:w="2706" w:type="pct"/>
            <w:gridSpan w:val="3"/>
            <w:tcBorders>
              <w:top w:val="single" w:sz="4" w:space="0" w:color="auto"/>
            </w:tcBorders>
            <w:shd w:val="clear" w:color="auto" w:fill="FFFFFF" w:themeFill="background1"/>
            <w:tcMar>
              <w:top w:w="0" w:type="dxa"/>
              <w:left w:w="85" w:type="dxa"/>
              <w:bottom w:w="0" w:type="dxa"/>
              <w:right w:w="85" w:type="dxa"/>
            </w:tcMar>
            <w:vAlign w:val="center"/>
          </w:tcPr>
          <w:p w14:paraId="5F9C80E6" w14:textId="77777777" w:rsidR="000D1E0B" w:rsidRPr="00D843A7" w:rsidRDefault="00665F32" w:rsidP="00844DE1">
            <w:pPr>
              <w:pStyle w:val="Tablehead"/>
              <w:rPr>
                <w:rFonts w:ascii="Verdana" w:hAnsi="Verdana"/>
                <w:b/>
                <w:bCs/>
                <w:sz w:val="20"/>
                <w:szCs w:val="20"/>
              </w:rPr>
            </w:pPr>
            <w:r w:rsidRPr="00D843A7">
              <w:rPr>
                <w:rFonts w:ascii="Verdana" w:hAnsi="Verdana"/>
                <w:b/>
                <w:bCs/>
                <w:sz w:val="20"/>
                <w:szCs w:val="20"/>
              </w:rPr>
              <w:t>HND Public Services</w:t>
            </w:r>
          </w:p>
        </w:tc>
      </w:tr>
      <w:tr w:rsidR="00D03985" w14:paraId="7FB16667" w14:textId="77777777" w:rsidTr="00844DE1">
        <w:trPr>
          <w:trHeight w:hRule="exact" w:val="398"/>
        </w:trPr>
        <w:tc>
          <w:tcPr>
            <w:tcW w:w="2294" w:type="pct"/>
            <w:gridSpan w:val="2"/>
            <w:tcBorders>
              <w:top w:val="single" w:sz="4" w:space="0" w:color="auto"/>
            </w:tcBorders>
            <w:shd w:val="clear" w:color="auto" w:fill="D5DCE4" w:themeFill="text2" w:themeFillTint="33"/>
            <w:tcMar>
              <w:top w:w="0" w:type="dxa"/>
              <w:left w:w="85" w:type="dxa"/>
              <w:bottom w:w="0" w:type="dxa"/>
              <w:right w:w="85" w:type="dxa"/>
            </w:tcMar>
            <w:vAlign w:val="center"/>
          </w:tcPr>
          <w:p w14:paraId="21E5F0FF" w14:textId="77777777" w:rsidR="000D1E0B" w:rsidRPr="00D843A7" w:rsidRDefault="00665F32" w:rsidP="00844DE1">
            <w:pPr>
              <w:pStyle w:val="Tablehead"/>
              <w:jc w:val="center"/>
              <w:rPr>
                <w:rFonts w:ascii="Verdana" w:hAnsi="Verdana"/>
                <w:b/>
                <w:sz w:val="20"/>
                <w:szCs w:val="20"/>
              </w:rPr>
            </w:pPr>
            <w:r w:rsidRPr="00D843A7">
              <w:rPr>
                <w:rFonts w:ascii="Verdana" w:hAnsi="Verdana"/>
                <w:b/>
                <w:sz w:val="20"/>
                <w:szCs w:val="20"/>
              </w:rPr>
              <w:t>Academic Year</w:t>
            </w:r>
          </w:p>
        </w:tc>
        <w:tc>
          <w:tcPr>
            <w:tcW w:w="2706" w:type="pct"/>
            <w:gridSpan w:val="3"/>
            <w:tcBorders>
              <w:top w:val="single" w:sz="4" w:space="0" w:color="auto"/>
            </w:tcBorders>
            <w:shd w:val="clear" w:color="auto" w:fill="FFFFFF" w:themeFill="background1"/>
            <w:tcMar>
              <w:top w:w="0" w:type="dxa"/>
              <w:left w:w="85" w:type="dxa"/>
              <w:bottom w:w="0" w:type="dxa"/>
              <w:right w:w="85" w:type="dxa"/>
            </w:tcMar>
            <w:vAlign w:val="center"/>
          </w:tcPr>
          <w:p w14:paraId="0D5B3949" w14:textId="77777777" w:rsidR="000D1E0B" w:rsidRPr="00D843A7" w:rsidRDefault="00665F32" w:rsidP="00844DE1">
            <w:pPr>
              <w:pStyle w:val="Tablehead"/>
              <w:rPr>
                <w:rFonts w:ascii="Verdana" w:hAnsi="Verdana"/>
                <w:b/>
                <w:bCs/>
                <w:sz w:val="20"/>
                <w:szCs w:val="20"/>
              </w:rPr>
            </w:pPr>
            <w:r w:rsidRPr="00D843A7">
              <w:rPr>
                <w:rFonts w:ascii="Verdana" w:hAnsi="Verdana"/>
                <w:b/>
                <w:bCs/>
                <w:sz w:val="20"/>
                <w:szCs w:val="20"/>
              </w:rPr>
              <w:t>202</w:t>
            </w:r>
            <w:r w:rsidR="00187A09" w:rsidRPr="00D843A7">
              <w:rPr>
                <w:rFonts w:ascii="Verdana" w:hAnsi="Verdana"/>
                <w:b/>
                <w:bCs/>
                <w:sz w:val="20"/>
                <w:szCs w:val="20"/>
              </w:rPr>
              <w:t>2</w:t>
            </w:r>
            <w:r w:rsidRPr="00D843A7">
              <w:rPr>
                <w:rFonts w:ascii="Verdana" w:hAnsi="Verdana"/>
                <w:b/>
                <w:bCs/>
                <w:sz w:val="20"/>
                <w:szCs w:val="20"/>
              </w:rPr>
              <w:t>-202</w:t>
            </w:r>
            <w:r w:rsidR="00187A09" w:rsidRPr="00D843A7">
              <w:rPr>
                <w:rFonts w:ascii="Verdana" w:hAnsi="Verdana"/>
                <w:b/>
                <w:bCs/>
                <w:sz w:val="20"/>
                <w:szCs w:val="20"/>
              </w:rPr>
              <w:t>3</w:t>
            </w:r>
          </w:p>
        </w:tc>
      </w:tr>
      <w:tr w:rsidR="00D03985" w14:paraId="7EB724BE" w14:textId="77777777" w:rsidTr="00844DE1">
        <w:trPr>
          <w:trHeight w:val="407"/>
        </w:trPr>
        <w:tc>
          <w:tcPr>
            <w:tcW w:w="2294" w:type="pct"/>
            <w:gridSpan w:val="2"/>
            <w:shd w:val="clear" w:color="auto" w:fill="D5DCE4" w:themeFill="text2" w:themeFillTint="33"/>
            <w:tcMar>
              <w:top w:w="0" w:type="dxa"/>
              <w:left w:w="85" w:type="dxa"/>
              <w:bottom w:w="0" w:type="dxa"/>
              <w:right w:w="85" w:type="dxa"/>
            </w:tcMar>
            <w:vAlign w:val="center"/>
          </w:tcPr>
          <w:p w14:paraId="53B28929" w14:textId="77777777" w:rsidR="000D1E0B" w:rsidRPr="00D843A7" w:rsidRDefault="00665F32" w:rsidP="00844DE1">
            <w:pPr>
              <w:pStyle w:val="Tabletext"/>
              <w:jc w:val="center"/>
              <w:rPr>
                <w:rFonts w:ascii="Verdana" w:hAnsi="Verdana"/>
                <w:b/>
                <w:sz w:val="20"/>
                <w:szCs w:val="20"/>
              </w:rPr>
            </w:pPr>
            <w:r w:rsidRPr="00D843A7">
              <w:rPr>
                <w:rFonts w:ascii="Verdana" w:hAnsi="Verdana"/>
                <w:b/>
                <w:sz w:val="20"/>
                <w:szCs w:val="20"/>
              </w:rPr>
              <w:t>Unit Number &amp; Unit Title</w:t>
            </w:r>
          </w:p>
        </w:tc>
        <w:tc>
          <w:tcPr>
            <w:tcW w:w="2706" w:type="pct"/>
            <w:gridSpan w:val="3"/>
            <w:tcBorders>
              <w:bottom w:val="single" w:sz="4" w:space="0" w:color="auto"/>
            </w:tcBorders>
            <w:shd w:val="clear" w:color="auto" w:fill="FFFFFF" w:themeFill="background1"/>
            <w:tcMar>
              <w:top w:w="0" w:type="dxa"/>
              <w:left w:w="85" w:type="dxa"/>
              <w:bottom w:w="0" w:type="dxa"/>
              <w:right w:w="85" w:type="dxa"/>
            </w:tcMar>
            <w:vAlign w:val="center"/>
          </w:tcPr>
          <w:p w14:paraId="0344BA99" w14:textId="77777777" w:rsidR="000D1E0B" w:rsidRPr="00D843A7" w:rsidRDefault="00665F32" w:rsidP="00844DE1">
            <w:pPr>
              <w:pStyle w:val="Tabletext"/>
              <w:rPr>
                <w:rFonts w:ascii="Verdana" w:hAnsi="Verdana"/>
                <w:b/>
                <w:sz w:val="20"/>
                <w:szCs w:val="20"/>
              </w:rPr>
            </w:pPr>
            <w:r w:rsidRPr="00D843A7">
              <w:rPr>
                <w:rFonts w:ascii="Verdana" w:hAnsi="Verdana"/>
                <w:b/>
                <w:sz w:val="20"/>
                <w:szCs w:val="20"/>
              </w:rPr>
              <w:t>Unit 33: Justice Punishment and Rehabilitation</w:t>
            </w:r>
          </w:p>
        </w:tc>
      </w:tr>
      <w:tr w:rsidR="00D03985" w:rsidRPr="00CE28FA" w14:paraId="46849476" w14:textId="77777777" w:rsidTr="00844DE1">
        <w:trPr>
          <w:trHeight w:hRule="exact" w:val="401"/>
        </w:trPr>
        <w:tc>
          <w:tcPr>
            <w:tcW w:w="2294" w:type="pct"/>
            <w:gridSpan w:val="2"/>
            <w:shd w:val="clear" w:color="auto" w:fill="D5DCE4" w:themeFill="text2" w:themeFillTint="33"/>
            <w:tcMar>
              <w:top w:w="0" w:type="dxa"/>
              <w:left w:w="85" w:type="dxa"/>
              <w:bottom w:w="0" w:type="dxa"/>
              <w:right w:w="85" w:type="dxa"/>
            </w:tcMar>
            <w:vAlign w:val="center"/>
          </w:tcPr>
          <w:p w14:paraId="530990D3" w14:textId="77777777" w:rsidR="000D1E0B" w:rsidRPr="00D843A7" w:rsidRDefault="00665F32" w:rsidP="00844DE1">
            <w:pPr>
              <w:pStyle w:val="Tablehead"/>
              <w:jc w:val="center"/>
              <w:rPr>
                <w:rFonts w:ascii="Verdana" w:hAnsi="Verdana"/>
                <w:b/>
                <w:sz w:val="20"/>
                <w:szCs w:val="20"/>
              </w:rPr>
            </w:pPr>
            <w:r w:rsidRPr="00D843A7">
              <w:rPr>
                <w:rFonts w:ascii="Verdana" w:hAnsi="Verdana"/>
                <w:b/>
                <w:sz w:val="20"/>
                <w:szCs w:val="20"/>
              </w:rPr>
              <w:t>Assignment Author</w:t>
            </w:r>
          </w:p>
        </w:tc>
        <w:tc>
          <w:tcPr>
            <w:tcW w:w="2706" w:type="pct"/>
            <w:gridSpan w:val="3"/>
            <w:shd w:val="clear" w:color="auto" w:fill="FFFFFF" w:themeFill="background1"/>
            <w:tcMar>
              <w:top w:w="0" w:type="dxa"/>
              <w:left w:w="0" w:type="dxa"/>
              <w:bottom w:w="0" w:type="dxa"/>
              <w:right w:w="85" w:type="dxa"/>
            </w:tcMar>
            <w:vAlign w:val="center"/>
          </w:tcPr>
          <w:p w14:paraId="3105CC8A" w14:textId="505C8D83" w:rsidR="000D1E0B" w:rsidRPr="00D843A7" w:rsidRDefault="00665F32" w:rsidP="002F5018">
            <w:pPr>
              <w:pStyle w:val="Tablehead"/>
              <w:rPr>
                <w:rFonts w:ascii="Verdana" w:hAnsi="Verdana"/>
                <w:b/>
                <w:sz w:val="20"/>
                <w:szCs w:val="20"/>
                <w:lang w:val="it-IT"/>
              </w:rPr>
            </w:pPr>
            <w:r w:rsidRPr="00D843A7">
              <w:rPr>
                <w:rFonts w:ascii="Verdana" w:hAnsi="Verdana"/>
                <w:b/>
                <w:bCs/>
                <w:sz w:val="20"/>
                <w:szCs w:val="20"/>
                <w:lang w:val="it-IT"/>
              </w:rPr>
              <w:t xml:space="preserve"> </w:t>
            </w:r>
            <w:r w:rsidR="002F5018">
              <w:rPr>
                <w:rFonts w:ascii="Verdana" w:hAnsi="Verdana"/>
                <w:b/>
                <w:bCs/>
                <w:sz w:val="20"/>
                <w:szCs w:val="20"/>
                <w:lang w:val="it-IT"/>
              </w:rPr>
              <w:t xml:space="preserve">Dr </w:t>
            </w:r>
            <w:r w:rsidR="00187A09" w:rsidRPr="00D843A7">
              <w:rPr>
                <w:rFonts w:ascii="Verdana" w:hAnsi="Verdana"/>
                <w:b/>
                <w:bCs/>
                <w:sz w:val="20"/>
                <w:szCs w:val="20"/>
                <w:lang w:val="it-IT"/>
              </w:rPr>
              <w:t>Kristina Ilieva</w:t>
            </w:r>
          </w:p>
        </w:tc>
      </w:tr>
      <w:tr w:rsidR="00D03985" w14:paraId="7E651D7D" w14:textId="77777777" w:rsidTr="00844DE1">
        <w:trPr>
          <w:trHeight w:hRule="exact" w:val="401"/>
        </w:trPr>
        <w:tc>
          <w:tcPr>
            <w:tcW w:w="2294" w:type="pct"/>
            <w:gridSpan w:val="2"/>
            <w:shd w:val="clear" w:color="auto" w:fill="D5DCE4" w:themeFill="text2" w:themeFillTint="33"/>
            <w:tcMar>
              <w:top w:w="0" w:type="dxa"/>
              <w:left w:w="85" w:type="dxa"/>
              <w:bottom w:w="0" w:type="dxa"/>
              <w:right w:w="85" w:type="dxa"/>
            </w:tcMar>
            <w:vAlign w:val="center"/>
          </w:tcPr>
          <w:p w14:paraId="674053E6" w14:textId="77777777" w:rsidR="000D1E0B" w:rsidRPr="00D843A7" w:rsidRDefault="00665F32" w:rsidP="00844DE1">
            <w:pPr>
              <w:pStyle w:val="Tablehead"/>
              <w:jc w:val="center"/>
              <w:rPr>
                <w:rFonts w:ascii="Verdana" w:hAnsi="Verdana"/>
                <w:b/>
                <w:sz w:val="20"/>
                <w:szCs w:val="20"/>
              </w:rPr>
            </w:pPr>
            <w:r w:rsidRPr="00D843A7">
              <w:rPr>
                <w:rFonts w:ascii="Verdana" w:hAnsi="Verdana"/>
                <w:b/>
                <w:sz w:val="20"/>
                <w:szCs w:val="20"/>
              </w:rPr>
              <w:t>Assessors</w:t>
            </w:r>
          </w:p>
        </w:tc>
        <w:tc>
          <w:tcPr>
            <w:tcW w:w="2706" w:type="pct"/>
            <w:gridSpan w:val="3"/>
            <w:shd w:val="clear" w:color="auto" w:fill="FFFFFF" w:themeFill="background1"/>
            <w:tcMar>
              <w:top w:w="0" w:type="dxa"/>
              <w:left w:w="0" w:type="dxa"/>
              <w:bottom w:w="0" w:type="dxa"/>
              <w:right w:w="85" w:type="dxa"/>
            </w:tcMar>
            <w:vAlign w:val="center"/>
          </w:tcPr>
          <w:p w14:paraId="29DF8103" w14:textId="517438EA" w:rsidR="000D1E0B" w:rsidRPr="00D843A7" w:rsidRDefault="00665F32" w:rsidP="002F5018">
            <w:pPr>
              <w:pStyle w:val="Tablehead"/>
              <w:rPr>
                <w:rFonts w:ascii="Verdana" w:hAnsi="Verdana"/>
                <w:b/>
                <w:bCs/>
                <w:sz w:val="20"/>
                <w:szCs w:val="20"/>
              </w:rPr>
            </w:pPr>
            <w:r w:rsidRPr="00D843A7">
              <w:rPr>
                <w:rFonts w:ascii="Verdana" w:hAnsi="Verdana"/>
                <w:b/>
                <w:bCs/>
                <w:sz w:val="20"/>
                <w:szCs w:val="20"/>
              </w:rPr>
              <w:t xml:space="preserve"> </w:t>
            </w:r>
            <w:proofErr w:type="spellStart"/>
            <w:r w:rsidR="002F5018">
              <w:rPr>
                <w:rFonts w:ascii="Verdana" w:hAnsi="Verdana"/>
                <w:b/>
                <w:bCs/>
                <w:sz w:val="20"/>
                <w:szCs w:val="20"/>
              </w:rPr>
              <w:t>Chay</w:t>
            </w:r>
            <w:proofErr w:type="spellEnd"/>
            <w:r w:rsidR="002F5018">
              <w:rPr>
                <w:rFonts w:ascii="Verdana" w:hAnsi="Verdana"/>
                <w:b/>
                <w:bCs/>
                <w:sz w:val="20"/>
                <w:szCs w:val="20"/>
              </w:rPr>
              <w:t xml:space="preserve"> Brut and Demetrius </w:t>
            </w:r>
            <w:proofErr w:type="spellStart"/>
            <w:r w:rsidR="002F5018">
              <w:rPr>
                <w:rFonts w:ascii="Verdana" w:hAnsi="Verdana"/>
                <w:b/>
                <w:bCs/>
                <w:sz w:val="20"/>
                <w:szCs w:val="20"/>
              </w:rPr>
              <w:t>Fokas</w:t>
            </w:r>
            <w:proofErr w:type="spellEnd"/>
            <w:r w:rsidRPr="00D843A7">
              <w:rPr>
                <w:rFonts w:ascii="Verdana" w:hAnsi="Verdana"/>
                <w:b/>
                <w:bCs/>
                <w:sz w:val="20"/>
                <w:szCs w:val="20"/>
              </w:rPr>
              <w:t xml:space="preserve"> </w:t>
            </w:r>
          </w:p>
        </w:tc>
      </w:tr>
      <w:tr w:rsidR="00D03985" w14:paraId="6A96FB96" w14:textId="77777777" w:rsidTr="00844DE1">
        <w:trPr>
          <w:trHeight w:val="305"/>
        </w:trPr>
        <w:tc>
          <w:tcPr>
            <w:tcW w:w="2294" w:type="pct"/>
            <w:gridSpan w:val="2"/>
            <w:shd w:val="clear" w:color="auto" w:fill="D5DCE4" w:themeFill="text2" w:themeFillTint="33"/>
            <w:tcMar>
              <w:top w:w="0" w:type="dxa"/>
              <w:left w:w="85" w:type="dxa"/>
              <w:bottom w:w="0" w:type="dxa"/>
              <w:right w:w="85" w:type="dxa"/>
            </w:tcMar>
            <w:vAlign w:val="center"/>
          </w:tcPr>
          <w:p w14:paraId="0829369B" w14:textId="77777777" w:rsidR="000D1E0B" w:rsidRPr="00D843A7" w:rsidRDefault="00665F32" w:rsidP="00844DE1">
            <w:pPr>
              <w:pStyle w:val="Tabletext"/>
              <w:jc w:val="center"/>
              <w:rPr>
                <w:rFonts w:ascii="Verdana" w:hAnsi="Verdana"/>
                <w:b/>
                <w:sz w:val="20"/>
                <w:szCs w:val="20"/>
              </w:rPr>
            </w:pPr>
            <w:r w:rsidRPr="00D843A7">
              <w:rPr>
                <w:rFonts w:ascii="Verdana" w:hAnsi="Verdana"/>
                <w:b/>
                <w:sz w:val="20"/>
                <w:szCs w:val="20"/>
              </w:rPr>
              <w:t>Assignment Title</w:t>
            </w:r>
          </w:p>
        </w:tc>
        <w:tc>
          <w:tcPr>
            <w:tcW w:w="2706" w:type="pct"/>
            <w:gridSpan w:val="3"/>
            <w:shd w:val="clear" w:color="auto" w:fill="FFFFFF" w:themeFill="background1"/>
            <w:tcMar>
              <w:top w:w="0" w:type="dxa"/>
              <w:left w:w="85" w:type="dxa"/>
              <w:bottom w:w="0" w:type="dxa"/>
              <w:right w:w="85" w:type="dxa"/>
            </w:tcMar>
            <w:vAlign w:val="center"/>
          </w:tcPr>
          <w:p w14:paraId="302084E4" w14:textId="77777777" w:rsidR="000D1E0B" w:rsidRPr="00D843A7" w:rsidRDefault="00665F32" w:rsidP="00844DE1">
            <w:pPr>
              <w:pStyle w:val="Tabletext"/>
              <w:rPr>
                <w:rFonts w:ascii="Verdana" w:hAnsi="Verdana"/>
                <w:b/>
                <w:sz w:val="20"/>
                <w:szCs w:val="20"/>
              </w:rPr>
            </w:pPr>
            <w:r w:rsidRPr="00D843A7">
              <w:rPr>
                <w:rFonts w:ascii="Verdana" w:hAnsi="Verdana" w:cs="Verdana"/>
                <w:b/>
                <w:sz w:val="20"/>
                <w:szCs w:val="20"/>
                <w:lang w:eastAsia="pt-PT"/>
              </w:rPr>
              <w:t>Principles of justice, sentencing, and rehabilitation.</w:t>
            </w:r>
          </w:p>
        </w:tc>
      </w:tr>
      <w:tr w:rsidR="00D03985" w14:paraId="608BF0AA" w14:textId="77777777" w:rsidTr="00844DE1">
        <w:trPr>
          <w:trHeight w:hRule="exact" w:val="398"/>
        </w:trPr>
        <w:tc>
          <w:tcPr>
            <w:tcW w:w="1147" w:type="pct"/>
            <w:tcBorders>
              <w:bottom w:val="single" w:sz="4" w:space="0" w:color="auto"/>
            </w:tcBorders>
            <w:shd w:val="clear" w:color="auto" w:fill="D5DCE4" w:themeFill="text2" w:themeFillTint="33"/>
            <w:tcMar>
              <w:top w:w="0" w:type="dxa"/>
              <w:left w:w="85" w:type="dxa"/>
              <w:bottom w:w="0" w:type="dxa"/>
              <w:right w:w="85" w:type="dxa"/>
            </w:tcMar>
            <w:vAlign w:val="center"/>
          </w:tcPr>
          <w:p w14:paraId="3D3EA4C0" w14:textId="77777777" w:rsidR="000D1E0B" w:rsidRPr="00D843A7" w:rsidRDefault="00665F32" w:rsidP="00844DE1">
            <w:pPr>
              <w:pStyle w:val="Tablehead"/>
              <w:jc w:val="center"/>
              <w:rPr>
                <w:rFonts w:ascii="Verdana" w:hAnsi="Verdana"/>
                <w:b/>
                <w:sz w:val="20"/>
                <w:szCs w:val="20"/>
              </w:rPr>
            </w:pPr>
            <w:r w:rsidRPr="00D843A7">
              <w:rPr>
                <w:rFonts w:ascii="Verdana" w:hAnsi="Verdana"/>
                <w:b/>
                <w:sz w:val="20"/>
                <w:szCs w:val="20"/>
              </w:rPr>
              <w:t>Date issued</w:t>
            </w:r>
          </w:p>
        </w:tc>
        <w:tc>
          <w:tcPr>
            <w:tcW w:w="1147" w:type="pct"/>
            <w:tcBorders>
              <w:bottom w:val="single" w:sz="4" w:space="0" w:color="auto"/>
            </w:tcBorders>
            <w:shd w:val="clear" w:color="auto" w:fill="auto"/>
            <w:tcMar>
              <w:top w:w="0" w:type="dxa"/>
              <w:left w:w="85" w:type="dxa"/>
              <w:bottom w:w="0" w:type="dxa"/>
              <w:right w:w="85" w:type="dxa"/>
            </w:tcMar>
            <w:vAlign w:val="center"/>
          </w:tcPr>
          <w:p w14:paraId="27432BE0" w14:textId="0B284A15" w:rsidR="000D1E0B" w:rsidRPr="00D843A7" w:rsidRDefault="002F5018" w:rsidP="00844DE1">
            <w:pPr>
              <w:pStyle w:val="Tablehead"/>
              <w:jc w:val="center"/>
              <w:rPr>
                <w:rFonts w:ascii="Verdana" w:hAnsi="Verdana"/>
                <w:b/>
                <w:bCs/>
                <w:sz w:val="20"/>
                <w:szCs w:val="20"/>
              </w:rPr>
            </w:pPr>
            <w:r>
              <w:rPr>
                <w:rFonts w:ascii="Verdana" w:hAnsi="Verdana"/>
                <w:b/>
                <w:bCs/>
                <w:sz w:val="20"/>
                <w:szCs w:val="20"/>
              </w:rPr>
              <w:t>May 2023</w:t>
            </w:r>
          </w:p>
        </w:tc>
        <w:tc>
          <w:tcPr>
            <w:tcW w:w="1147" w:type="pct"/>
            <w:tcBorders>
              <w:bottom w:val="single" w:sz="4" w:space="0" w:color="auto"/>
            </w:tcBorders>
            <w:shd w:val="clear" w:color="auto" w:fill="D5DCE4" w:themeFill="text2" w:themeFillTint="33"/>
            <w:vAlign w:val="center"/>
          </w:tcPr>
          <w:p w14:paraId="56F6E6D9" w14:textId="77777777" w:rsidR="000D1E0B" w:rsidRPr="00D843A7" w:rsidRDefault="00665F32" w:rsidP="00844DE1">
            <w:pPr>
              <w:pStyle w:val="Tablehead"/>
              <w:jc w:val="center"/>
              <w:rPr>
                <w:rFonts w:ascii="Verdana" w:hAnsi="Verdana"/>
                <w:b/>
                <w:sz w:val="20"/>
                <w:szCs w:val="20"/>
              </w:rPr>
            </w:pPr>
            <w:r w:rsidRPr="00D843A7">
              <w:rPr>
                <w:rFonts w:ascii="Verdana" w:hAnsi="Verdana"/>
                <w:b/>
                <w:sz w:val="20"/>
                <w:szCs w:val="20"/>
              </w:rPr>
              <w:t>IV Name and Date</w:t>
            </w:r>
          </w:p>
        </w:tc>
        <w:tc>
          <w:tcPr>
            <w:tcW w:w="1559" w:type="pct"/>
            <w:gridSpan w:val="2"/>
            <w:tcBorders>
              <w:bottom w:val="single" w:sz="4" w:space="0" w:color="auto"/>
            </w:tcBorders>
            <w:shd w:val="clear" w:color="auto" w:fill="auto"/>
            <w:tcMar>
              <w:top w:w="0" w:type="dxa"/>
              <w:left w:w="85" w:type="dxa"/>
              <w:bottom w:w="0" w:type="dxa"/>
              <w:right w:w="85" w:type="dxa"/>
            </w:tcMar>
            <w:vAlign w:val="center"/>
          </w:tcPr>
          <w:p w14:paraId="5902EEB1" w14:textId="4E5CC93F" w:rsidR="000D1E0B" w:rsidRPr="00D843A7" w:rsidRDefault="000D1E0B" w:rsidP="00844DE1">
            <w:pPr>
              <w:pStyle w:val="Tabletext"/>
              <w:jc w:val="center"/>
              <w:rPr>
                <w:rFonts w:ascii="Verdana" w:hAnsi="Verdana"/>
                <w:b/>
                <w:bCs/>
                <w:sz w:val="20"/>
                <w:szCs w:val="20"/>
              </w:rPr>
            </w:pPr>
          </w:p>
        </w:tc>
      </w:tr>
      <w:tr w:rsidR="00D03985" w14:paraId="37677229" w14:textId="77777777" w:rsidTr="00844DE1">
        <w:trPr>
          <w:trHeight w:val="387"/>
        </w:trPr>
        <w:tc>
          <w:tcPr>
            <w:tcW w:w="2294" w:type="pct"/>
            <w:gridSpan w:val="2"/>
            <w:shd w:val="clear" w:color="auto" w:fill="D5DCE4" w:themeFill="text2" w:themeFillTint="33"/>
            <w:tcMar>
              <w:top w:w="0" w:type="dxa"/>
              <w:left w:w="85" w:type="dxa"/>
              <w:bottom w:w="0" w:type="dxa"/>
              <w:right w:w="85" w:type="dxa"/>
            </w:tcMar>
            <w:vAlign w:val="center"/>
          </w:tcPr>
          <w:p w14:paraId="739C86F7" w14:textId="77777777" w:rsidR="000D1E0B" w:rsidRPr="00D843A7" w:rsidRDefault="00665F32" w:rsidP="00844DE1">
            <w:pPr>
              <w:pStyle w:val="Tabletext"/>
              <w:jc w:val="center"/>
              <w:rPr>
                <w:rFonts w:ascii="Verdana" w:hAnsi="Verdana"/>
                <w:sz w:val="20"/>
                <w:szCs w:val="20"/>
              </w:rPr>
            </w:pPr>
            <w:r w:rsidRPr="00D843A7">
              <w:rPr>
                <w:rFonts w:ascii="Verdana" w:hAnsi="Verdana"/>
                <w:b/>
                <w:sz w:val="20"/>
                <w:szCs w:val="20"/>
              </w:rPr>
              <w:t>Formative Submission Deadline</w:t>
            </w:r>
          </w:p>
        </w:tc>
        <w:tc>
          <w:tcPr>
            <w:tcW w:w="2706" w:type="pct"/>
            <w:gridSpan w:val="3"/>
            <w:shd w:val="clear" w:color="auto" w:fill="D5DCE4" w:themeFill="text2" w:themeFillTint="33"/>
            <w:vAlign w:val="center"/>
          </w:tcPr>
          <w:p w14:paraId="56F2B06F" w14:textId="77777777" w:rsidR="000D1E0B" w:rsidRPr="00D843A7" w:rsidRDefault="00665F32" w:rsidP="00844DE1">
            <w:pPr>
              <w:pStyle w:val="Tabletext"/>
              <w:jc w:val="center"/>
              <w:rPr>
                <w:rFonts w:ascii="Verdana" w:hAnsi="Verdana"/>
                <w:sz w:val="20"/>
                <w:szCs w:val="20"/>
              </w:rPr>
            </w:pPr>
            <w:r w:rsidRPr="00D843A7">
              <w:rPr>
                <w:rFonts w:ascii="Verdana" w:hAnsi="Verdana"/>
                <w:b/>
                <w:sz w:val="20"/>
                <w:szCs w:val="20"/>
              </w:rPr>
              <w:t>Summative Submission Deadline</w:t>
            </w:r>
          </w:p>
        </w:tc>
      </w:tr>
      <w:tr w:rsidR="00D03985" w14:paraId="6A0AD867" w14:textId="77777777" w:rsidTr="00844DE1">
        <w:trPr>
          <w:trHeight w:val="387"/>
        </w:trPr>
        <w:tc>
          <w:tcPr>
            <w:tcW w:w="1147" w:type="pct"/>
            <w:tcBorders>
              <w:bottom w:val="single" w:sz="4" w:space="0" w:color="auto"/>
            </w:tcBorders>
            <w:shd w:val="clear" w:color="auto" w:fill="D5DCE4" w:themeFill="text2" w:themeFillTint="33"/>
            <w:tcMar>
              <w:top w:w="0" w:type="dxa"/>
              <w:left w:w="85" w:type="dxa"/>
              <w:bottom w:w="0" w:type="dxa"/>
              <w:right w:w="85" w:type="dxa"/>
            </w:tcMar>
            <w:vAlign w:val="center"/>
          </w:tcPr>
          <w:p w14:paraId="16934E96" w14:textId="77777777" w:rsidR="000D1E0B" w:rsidRPr="00D843A7" w:rsidRDefault="00665F32" w:rsidP="00844DE1">
            <w:pPr>
              <w:pStyle w:val="Tabletext"/>
              <w:jc w:val="center"/>
              <w:rPr>
                <w:rFonts w:ascii="Verdana" w:hAnsi="Verdana"/>
                <w:b/>
                <w:sz w:val="20"/>
                <w:szCs w:val="20"/>
              </w:rPr>
            </w:pPr>
            <w:r w:rsidRPr="00D843A7">
              <w:rPr>
                <w:rFonts w:ascii="Verdana" w:hAnsi="Verdana"/>
                <w:b/>
                <w:sz w:val="20"/>
                <w:szCs w:val="20"/>
              </w:rPr>
              <w:t>Group</w:t>
            </w:r>
          </w:p>
        </w:tc>
        <w:tc>
          <w:tcPr>
            <w:tcW w:w="1147" w:type="pct"/>
            <w:tcBorders>
              <w:bottom w:val="single" w:sz="4" w:space="0" w:color="auto"/>
            </w:tcBorders>
            <w:shd w:val="clear" w:color="auto" w:fill="D5DCE4" w:themeFill="text2" w:themeFillTint="33"/>
            <w:vAlign w:val="center"/>
          </w:tcPr>
          <w:p w14:paraId="2C3A931B" w14:textId="77777777" w:rsidR="000D1E0B" w:rsidRPr="00D843A7" w:rsidRDefault="00665F32" w:rsidP="00844DE1">
            <w:pPr>
              <w:pStyle w:val="Tabletext"/>
              <w:jc w:val="center"/>
              <w:rPr>
                <w:rFonts w:ascii="Verdana" w:hAnsi="Verdana"/>
                <w:b/>
                <w:sz w:val="20"/>
                <w:szCs w:val="20"/>
              </w:rPr>
            </w:pPr>
            <w:r w:rsidRPr="00D843A7">
              <w:rPr>
                <w:rFonts w:ascii="Verdana" w:hAnsi="Verdana"/>
                <w:b/>
                <w:sz w:val="20"/>
                <w:szCs w:val="20"/>
              </w:rPr>
              <w:t>Deadline</w:t>
            </w:r>
          </w:p>
        </w:tc>
        <w:tc>
          <w:tcPr>
            <w:tcW w:w="1353" w:type="pct"/>
            <w:gridSpan w:val="2"/>
            <w:tcBorders>
              <w:bottom w:val="single" w:sz="4" w:space="0" w:color="auto"/>
            </w:tcBorders>
            <w:shd w:val="clear" w:color="auto" w:fill="D5DCE4" w:themeFill="text2" w:themeFillTint="33"/>
            <w:vAlign w:val="center"/>
          </w:tcPr>
          <w:p w14:paraId="5E2A38A4" w14:textId="77777777" w:rsidR="000D1E0B" w:rsidRPr="00D843A7" w:rsidRDefault="00665F32" w:rsidP="00844DE1">
            <w:pPr>
              <w:pStyle w:val="Tabletext"/>
              <w:jc w:val="center"/>
              <w:rPr>
                <w:rFonts w:ascii="Verdana" w:hAnsi="Verdana"/>
                <w:b/>
                <w:sz w:val="20"/>
                <w:szCs w:val="20"/>
              </w:rPr>
            </w:pPr>
            <w:r w:rsidRPr="00D843A7">
              <w:rPr>
                <w:rFonts w:ascii="Verdana" w:hAnsi="Verdana"/>
                <w:b/>
                <w:sz w:val="20"/>
                <w:szCs w:val="20"/>
              </w:rPr>
              <w:t>Group</w:t>
            </w:r>
          </w:p>
        </w:tc>
        <w:tc>
          <w:tcPr>
            <w:tcW w:w="1353" w:type="pct"/>
            <w:tcBorders>
              <w:bottom w:val="single" w:sz="4" w:space="0" w:color="auto"/>
            </w:tcBorders>
            <w:shd w:val="clear" w:color="auto" w:fill="D5DCE4" w:themeFill="text2" w:themeFillTint="33"/>
            <w:vAlign w:val="center"/>
          </w:tcPr>
          <w:p w14:paraId="14CBD082" w14:textId="77777777" w:rsidR="000D1E0B" w:rsidRPr="00D843A7" w:rsidRDefault="00665F32" w:rsidP="00844DE1">
            <w:pPr>
              <w:pStyle w:val="Tabletext"/>
              <w:jc w:val="center"/>
              <w:rPr>
                <w:rFonts w:ascii="Verdana" w:hAnsi="Verdana"/>
                <w:b/>
                <w:sz w:val="20"/>
                <w:szCs w:val="20"/>
              </w:rPr>
            </w:pPr>
            <w:r w:rsidRPr="00D843A7">
              <w:rPr>
                <w:rFonts w:ascii="Verdana" w:hAnsi="Verdana"/>
                <w:b/>
                <w:sz w:val="20"/>
                <w:szCs w:val="20"/>
              </w:rPr>
              <w:t>Deadline</w:t>
            </w:r>
          </w:p>
        </w:tc>
      </w:tr>
      <w:tr w:rsidR="00D03985" w14:paraId="40B6568E" w14:textId="77777777" w:rsidTr="00844DE1">
        <w:trPr>
          <w:trHeight w:val="387"/>
        </w:trPr>
        <w:tc>
          <w:tcPr>
            <w:tcW w:w="1147" w:type="pct"/>
            <w:shd w:val="clear" w:color="auto" w:fill="auto"/>
            <w:tcMar>
              <w:top w:w="0" w:type="dxa"/>
              <w:left w:w="85" w:type="dxa"/>
              <w:bottom w:w="0" w:type="dxa"/>
              <w:right w:w="85" w:type="dxa"/>
            </w:tcMar>
            <w:vAlign w:val="center"/>
          </w:tcPr>
          <w:p w14:paraId="3D1CC4B4" w14:textId="07721890" w:rsidR="000D1E0B" w:rsidRPr="00D843A7" w:rsidRDefault="00CE28FA" w:rsidP="00844DE1">
            <w:pPr>
              <w:pStyle w:val="Tabletext"/>
              <w:jc w:val="center"/>
              <w:rPr>
                <w:rFonts w:ascii="Verdana" w:hAnsi="Verdana"/>
                <w:b/>
                <w:sz w:val="20"/>
                <w:szCs w:val="20"/>
              </w:rPr>
            </w:pPr>
            <w:r>
              <w:rPr>
                <w:rFonts w:ascii="Verdana" w:hAnsi="Verdana"/>
                <w:b/>
                <w:sz w:val="20"/>
                <w:szCs w:val="20"/>
              </w:rPr>
              <w:t>M21</w:t>
            </w:r>
          </w:p>
        </w:tc>
        <w:tc>
          <w:tcPr>
            <w:tcW w:w="1147" w:type="pct"/>
            <w:shd w:val="clear" w:color="auto" w:fill="auto"/>
            <w:vAlign w:val="center"/>
          </w:tcPr>
          <w:p w14:paraId="13B30CB4" w14:textId="796CC741" w:rsidR="000D1E0B" w:rsidRPr="00D843A7" w:rsidRDefault="002F5018" w:rsidP="00844DE1">
            <w:pPr>
              <w:pStyle w:val="Tabletext"/>
              <w:jc w:val="center"/>
              <w:rPr>
                <w:rFonts w:ascii="Verdana" w:hAnsi="Verdana"/>
                <w:b/>
                <w:bCs/>
                <w:sz w:val="20"/>
                <w:szCs w:val="20"/>
              </w:rPr>
            </w:pPr>
            <w:r>
              <w:rPr>
                <w:rFonts w:ascii="Verdana" w:hAnsi="Verdana"/>
                <w:b/>
                <w:bCs/>
                <w:sz w:val="20"/>
                <w:szCs w:val="20"/>
              </w:rPr>
              <w:t>1</w:t>
            </w:r>
            <w:r w:rsidR="00CE28FA">
              <w:rPr>
                <w:rFonts w:ascii="Verdana" w:hAnsi="Verdana"/>
                <w:b/>
                <w:bCs/>
                <w:sz w:val="20"/>
                <w:szCs w:val="20"/>
              </w:rPr>
              <w:t xml:space="preserve">2 </w:t>
            </w:r>
            <w:r>
              <w:rPr>
                <w:rFonts w:ascii="Verdana" w:hAnsi="Verdana"/>
                <w:b/>
                <w:bCs/>
                <w:sz w:val="20"/>
                <w:szCs w:val="20"/>
              </w:rPr>
              <w:t>June</w:t>
            </w:r>
            <w:r w:rsidR="00CE28FA">
              <w:rPr>
                <w:rFonts w:ascii="Verdana" w:hAnsi="Verdana"/>
                <w:b/>
                <w:bCs/>
                <w:sz w:val="20"/>
                <w:szCs w:val="20"/>
              </w:rPr>
              <w:t xml:space="preserve"> 2023</w:t>
            </w:r>
          </w:p>
        </w:tc>
        <w:tc>
          <w:tcPr>
            <w:tcW w:w="1353" w:type="pct"/>
            <w:gridSpan w:val="2"/>
            <w:shd w:val="clear" w:color="auto" w:fill="auto"/>
            <w:vAlign w:val="center"/>
          </w:tcPr>
          <w:p w14:paraId="56FB0AAA" w14:textId="7F37E371" w:rsidR="000D1E0B" w:rsidRPr="00D843A7" w:rsidRDefault="002F5018" w:rsidP="00844DE1">
            <w:pPr>
              <w:pStyle w:val="Tabletext"/>
              <w:jc w:val="center"/>
              <w:rPr>
                <w:rFonts w:ascii="Verdana" w:hAnsi="Verdana"/>
                <w:b/>
                <w:sz w:val="20"/>
                <w:szCs w:val="20"/>
              </w:rPr>
            </w:pPr>
            <w:r>
              <w:rPr>
                <w:rFonts w:ascii="Verdana" w:hAnsi="Verdana"/>
                <w:b/>
                <w:sz w:val="20"/>
                <w:szCs w:val="20"/>
              </w:rPr>
              <w:t>S21</w:t>
            </w:r>
          </w:p>
        </w:tc>
        <w:tc>
          <w:tcPr>
            <w:tcW w:w="1353" w:type="pct"/>
            <w:shd w:val="clear" w:color="auto" w:fill="auto"/>
            <w:vAlign w:val="center"/>
          </w:tcPr>
          <w:p w14:paraId="77D4FB37" w14:textId="0F67408C" w:rsidR="000D1E0B" w:rsidRPr="00D843A7" w:rsidRDefault="002F5018" w:rsidP="00844DE1">
            <w:pPr>
              <w:pStyle w:val="Tabletext"/>
              <w:jc w:val="center"/>
              <w:rPr>
                <w:rFonts w:ascii="Verdana" w:hAnsi="Verdana"/>
                <w:b/>
                <w:bCs/>
                <w:sz w:val="20"/>
                <w:szCs w:val="20"/>
              </w:rPr>
            </w:pPr>
            <w:r>
              <w:rPr>
                <w:rFonts w:ascii="Verdana" w:hAnsi="Verdana"/>
                <w:b/>
                <w:bCs/>
                <w:sz w:val="20"/>
                <w:szCs w:val="20"/>
              </w:rPr>
              <w:t>28 July</w:t>
            </w:r>
            <w:r w:rsidR="00CE28FA">
              <w:rPr>
                <w:rFonts w:ascii="Verdana" w:hAnsi="Verdana"/>
                <w:b/>
                <w:bCs/>
                <w:sz w:val="20"/>
                <w:szCs w:val="20"/>
              </w:rPr>
              <w:t xml:space="preserve"> </w:t>
            </w:r>
            <w:r w:rsidR="00665F32" w:rsidRPr="00D843A7">
              <w:rPr>
                <w:rFonts w:ascii="Verdana" w:hAnsi="Verdana"/>
                <w:b/>
                <w:bCs/>
                <w:sz w:val="20"/>
                <w:szCs w:val="20"/>
              </w:rPr>
              <w:t>2023</w:t>
            </w:r>
          </w:p>
        </w:tc>
      </w:tr>
    </w:tbl>
    <w:p w14:paraId="2E235CE1" w14:textId="77777777" w:rsidR="000D1E0B" w:rsidRPr="00D843A7" w:rsidRDefault="000D1E0B" w:rsidP="000D1E0B">
      <w:pPr>
        <w:pStyle w:val="Tabletext"/>
        <w:rPr>
          <w:rFonts w:ascii="Verdana" w:hAnsi="Verdana"/>
          <w:b/>
          <w:sz w:val="20"/>
          <w:szCs w:val="20"/>
          <w:lang w:eastAsia="en-US"/>
        </w:rPr>
      </w:pPr>
    </w:p>
    <w:p w14:paraId="1DAEEEAB" w14:textId="77777777" w:rsidR="00D843A7" w:rsidRDefault="00D843A7" w:rsidP="000D1E0B">
      <w:pPr>
        <w:jc w:val="center"/>
        <w:rPr>
          <w:rFonts w:ascii="Verdana" w:hAnsi="Verdana" w:cs="Calibri"/>
          <w:b/>
          <w:bCs/>
          <w:color w:val="17375E"/>
          <w:sz w:val="20"/>
          <w:szCs w:val="20"/>
        </w:rPr>
      </w:pPr>
    </w:p>
    <w:p w14:paraId="5B06E22C" w14:textId="77777777" w:rsidR="000D1E0B" w:rsidRPr="00D843A7" w:rsidRDefault="00665F32" w:rsidP="000D1E0B">
      <w:pPr>
        <w:jc w:val="center"/>
        <w:rPr>
          <w:rFonts w:ascii="Verdana" w:hAnsi="Verdana" w:cs="Calibri"/>
          <w:b/>
          <w:bCs/>
          <w:color w:val="17375E"/>
          <w:sz w:val="20"/>
          <w:szCs w:val="20"/>
        </w:rPr>
      </w:pPr>
      <w:r w:rsidRPr="00D843A7">
        <w:rPr>
          <w:rFonts w:ascii="Verdana" w:hAnsi="Verdana" w:cs="Calibri"/>
          <w:b/>
          <w:bCs/>
          <w:color w:val="17375E"/>
          <w:sz w:val="20"/>
          <w:szCs w:val="20"/>
        </w:rPr>
        <w:t>Good Academic Practice</w:t>
      </w:r>
    </w:p>
    <w:p w14:paraId="321F99D6" w14:textId="77777777" w:rsidR="000D1E0B" w:rsidRPr="00D843A7" w:rsidRDefault="000D1E0B" w:rsidP="000D1E0B">
      <w:pPr>
        <w:jc w:val="center"/>
        <w:rPr>
          <w:rFonts w:ascii="Verdana" w:hAnsi="Verdana" w:cs="Calibri"/>
          <w:b/>
          <w:bCs/>
          <w:color w:val="17375E"/>
          <w:sz w:val="20"/>
          <w:szCs w:val="20"/>
        </w:rPr>
      </w:pPr>
    </w:p>
    <w:p w14:paraId="015D7725" w14:textId="77777777" w:rsidR="000D1E0B" w:rsidRPr="00D843A7" w:rsidRDefault="00665F32" w:rsidP="000D1E0B">
      <w:pPr>
        <w:rPr>
          <w:rFonts w:ascii="Verdana" w:hAnsi="Verdana" w:cs="Calibri"/>
          <w:color w:val="000000"/>
          <w:sz w:val="20"/>
          <w:szCs w:val="20"/>
        </w:rPr>
      </w:pPr>
      <w:r w:rsidRPr="00D843A7">
        <w:rPr>
          <w:rFonts w:ascii="Verdana" w:hAnsi="Verdana" w:cs="Calibri"/>
          <w:color w:val="17375E"/>
          <w:sz w:val="20"/>
          <w:szCs w:val="20"/>
        </w:rPr>
        <w:t xml:space="preserve">DGHE considers an act of academic misconduct when a student attempts to benefit either themselves or another person by unfair or improper methods, regardless of whether it is intentional or unintentional. </w:t>
      </w:r>
    </w:p>
    <w:p w14:paraId="79B07618" w14:textId="77777777" w:rsidR="00D843A7" w:rsidRDefault="00D843A7" w:rsidP="000D1E0B">
      <w:pPr>
        <w:rPr>
          <w:rFonts w:ascii="Verdana" w:hAnsi="Verdana" w:cs="Calibri"/>
          <w:color w:val="17375E"/>
          <w:sz w:val="20"/>
          <w:szCs w:val="20"/>
        </w:rPr>
      </w:pPr>
    </w:p>
    <w:p w14:paraId="01AF64A5" w14:textId="77777777" w:rsidR="000D1E0B" w:rsidRPr="00D843A7" w:rsidRDefault="00665F32" w:rsidP="000D1E0B">
      <w:pPr>
        <w:rPr>
          <w:rFonts w:ascii="Verdana" w:hAnsi="Verdana" w:cs="Calibri"/>
          <w:color w:val="000000"/>
          <w:sz w:val="20"/>
          <w:szCs w:val="20"/>
        </w:rPr>
      </w:pPr>
      <w:r w:rsidRPr="00D843A7">
        <w:rPr>
          <w:rFonts w:ascii="Verdana" w:hAnsi="Verdana" w:cs="Calibri"/>
          <w:color w:val="17375E"/>
          <w:sz w:val="20"/>
          <w:szCs w:val="20"/>
        </w:rPr>
        <w:t>Examples include:</w:t>
      </w:r>
    </w:p>
    <w:p w14:paraId="40B4B893" w14:textId="77777777" w:rsidR="000D1E0B" w:rsidRPr="00D843A7" w:rsidRDefault="00665F32" w:rsidP="000D1E0B">
      <w:pPr>
        <w:rPr>
          <w:rFonts w:ascii="Verdana" w:hAnsi="Verdana" w:cs="Calibri"/>
          <w:color w:val="000000"/>
          <w:sz w:val="20"/>
          <w:szCs w:val="20"/>
        </w:rPr>
      </w:pPr>
      <w:r w:rsidRPr="00D843A7">
        <w:rPr>
          <w:rFonts w:ascii="Verdana" w:hAnsi="Verdana" w:cs="Calibri"/>
          <w:color w:val="17375E"/>
          <w:sz w:val="20"/>
          <w:szCs w:val="20"/>
        </w:rPr>
        <w:t>•             Purchasing work and presenting it as your own. </w:t>
      </w:r>
    </w:p>
    <w:p w14:paraId="7019C6CE" w14:textId="77777777" w:rsidR="000D1E0B" w:rsidRPr="00D843A7" w:rsidRDefault="00665F32" w:rsidP="000D1E0B">
      <w:pPr>
        <w:rPr>
          <w:rFonts w:ascii="Verdana" w:hAnsi="Verdana" w:cs="Calibri"/>
          <w:color w:val="000000"/>
          <w:sz w:val="20"/>
          <w:szCs w:val="20"/>
        </w:rPr>
      </w:pPr>
      <w:r w:rsidRPr="00D843A7">
        <w:rPr>
          <w:rFonts w:ascii="Verdana" w:hAnsi="Verdana" w:cs="Calibri"/>
          <w:color w:val="17375E"/>
          <w:sz w:val="20"/>
          <w:szCs w:val="20"/>
        </w:rPr>
        <w:t>•             Plagiarism is passing off someone else’s work as your own such as:</w:t>
      </w:r>
    </w:p>
    <w:p w14:paraId="27ECB0CB" w14:textId="77777777" w:rsidR="000D1E0B" w:rsidRPr="00D843A7" w:rsidRDefault="00665F32" w:rsidP="000D1E0B">
      <w:pPr>
        <w:ind w:left="1440" w:hanging="360"/>
        <w:rPr>
          <w:rFonts w:ascii="Verdana" w:hAnsi="Verdana" w:cs="Calibri"/>
          <w:color w:val="000000"/>
          <w:sz w:val="20"/>
          <w:szCs w:val="20"/>
        </w:rPr>
      </w:pPr>
      <w:proofErr w:type="gramStart"/>
      <w:r w:rsidRPr="00D843A7">
        <w:rPr>
          <w:rFonts w:ascii="Verdana" w:hAnsi="Verdana" w:cs="Courier New"/>
          <w:color w:val="17375E"/>
          <w:sz w:val="20"/>
          <w:szCs w:val="20"/>
        </w:rPr>
        <w:t>o</w:t>
      </w:r>
      <w:proofErr w:type="gramEnd"/>
      <w:r w:rsidRPr="00D843A7">
        <w:rPr>
          <w:rFonts w:ascii="Verdana" w:hAnsi="Verdana"/>
          <w:color w:val="17375E"/>
          <w:sz w:val="20"/>
          <w:szCs w:val="20"/>
        </w:rPr>
        <w:t>   </w:t>
      </w:r>
      <w:r w:rsidRPr="00D843A7">
        <w:rPr>
          <w:rFonts w:ascii="Verdana" w:hAnsi="Verdana" w:cs="Calibri"/>
          <w:color w:val="17375E"/>
          <w:sz w:val="20"/>
          <w:szCs w:val="20"/>
        </w:rPr>
        <w:t>Using quotes without the use of quotation marks. </w:t>
      </w:r>
    </w:p>
    <w:p w14:paraId="3E471B36" w14:textId="77777777" w:rsidR="000D1E0B" w:rsidRPr="00D843A7" w:rsidRDefault="00665F32" w:rsidP="000D1E0B">
      <w:pPr>
        <w:ind w:left="1440" w:hanging="360"/>
        <w:rPr>
          <w:rFonts w:ascii="Verdana" w:hAnsi="Verdana" w:cs="Calibri"/>
          <w:color w:val="000000"/>
          <w:sz w:val="20"/>
          <w:szCs w:val="20"/>
        </w:rPr>
      </w:pPr>
      <w:proofErr w:type="gramStart"/>
      <w:r w:rsidRPr="00D843A7">
        <w:rPr>
          <w:rFonts w:ascii="Verdana" w:hAnsi="Verdana" w:cs="Courier New"/>
          <w:color w:val="17375E"/>
          <w:sz w:val="20"/>
          <w:szCs w:val="20"/>
        </w:rPr>
        <w:t>o</w:t>
      </w:r>
      <w:proofErr w:type="gramEnd"/>
      <w:r w:rsidRPr="00D843A7">
        <w:rPr>
          <w:rFonts w:ascii="Verdana" w:hAnsi="Verdana"/>
          <w:color w:val="17375E"/>
          <w:sz w:val="20"/>
          <w:szCs w:val="20"/>
        </w:rPr>
        <w:t>   </w:t>
      </w:r>
      <w:r w:rsidRPr="00D843A7">
        <w:rPr>
          <w:rFonts w:ascii="Verdana" w:hAnsi="Verdana" w:cs="Calibri"/>
          <w:color w:val="17375E"/>
          <w:sz w:val="20"/>
          <w:szCs w:val="20"/>
        </w:rPr>
        <w:t xml:space="preserve">Using images produced by another person without acknowledgment. </w:t>
      </w:r>
    </w:p>
    <w:p w14:paraId="48EBBAB0" w14:textId="77777777" w:rsidR="000D1E0B" w:rsidRPr="00D843A7" w:rsidRDefault="00665F32" w:rsidP="000D1E0B">
      <w:pPr>
        <w:ind w:left="1440" w:hanging="360"/>
        <w:rPr>
          <w:rFonts w:ascii="Verdana" w:hAnsi="Verdana" w:cs="Calibri"/>
          <w:color w:val="000000"/>
          <w:sz w:val="20"/>
          <w:szCs w:val="20"/>
        </w:rPr>
      </w:pPr>
      <w:proofErr w:type="gramStart"/>
      <w:r w:rsidRPr="00D843A7">
        <w:rPr>
          <w:rFonts w:ascii="Verdana" w:hAnsi="Verdana" w:cs="Courier New"/>
          <w:color w:val="17375E"/>
          <w:sz w:val="20"/>
          <w:szCs w:val="20"/>
        </w:rPr>
        <w:t>o</w:t>
      </w:r>
      <w:proofErr w:type="gramEnd"/>
      <w:r w:rsidRPr="00D843A7">
        <w:rPr>
          <w:rFonts w:ascii="Verdana" w:hAnsi="Verdana"/>
          <w:color w:val="17375E"/>
          <w:sz w:val="20"/>
          <w:szCs w:val="20"/>
        </w:rPr>
        <w:t>   </w:t>
      </w:r>
      <w:r w:rsidRPr="00D843A7">
        <w:rPr>
          <w:rFonts w:ascii="Verdana" w:hAnsi="Verdana" w:cs="Calibri"/>
          <w:color w:val="17375E"/>
          <w:sz w:val="20"/>
          <w:szCs w:val="20"/>
        </w:rPr>
        <w:t xml:space="preserve">Using data or ideas without acknowledgment. </w:t>
      </w:r>
    </w:p>
    <w:p w14:paraId="1665C423" w14:textId="77777777" w:rsidR="000D1E0B" w:rsidRPr="00D843A7" w:rsidRDefault="00665F32" w:rsidP="000D1E0B">
      <w:pPr>
        <w:ind w:left="1440" w:hanging="360"/>
        <w:rPr>
          <w:rFonts w:ascii="Verdana" w:hAnsi="Verdana" w:cs="Calibri"/>
          <w:color w:val="000000"/>
          <w:sz w:val="20"/>
          <w:szCs w:val="20"/>
        </w:rPr>
      </w:pPr>
      <w:proofErr w:type="gramStart"/>
      <w:r w:rsidRPr="00D843A7">
        <w:rPr>
          <w:rFonts w:ascii="Verdana" w:hAnsi="Verdana" w:cs="Courier New"/>
          <w:color w:val="17375E"/>
          <w:sz w:val="20"/>
          <w:szCs w:val="20"/>
        </w:rPr>
        <w:t>o</w:t>
      </w:r>
      <w:proofErr w:type="gramEnd"/>
      <w:r w:rsidRPr="00D843A7">
        <w:rPr>
          <w:rFonts w:ascii="Verdana" w:hAnsi="Verdana"/>
          <w:color w:val="17375E"/>
          <w:sz w:val="20"/>
          <w:szCs w:val="20"/>
        </w:rPr>
        <w:t>   </w:t>
      </w:r>
      <w:r w:rsidRPr="00D843A7">
        <w:rPr>
          <w:rFonts w:ascii="Verdana" w:hAnsi="Verdana" w:cs="Calibri"/>
          <w:color w:val="17375E"/>
          <w:sz w:val="20"/>
          <w:szCs w:val="20"/>
        </w:rPr>
        <w:t>Copying another person’s work.</w:t>
      </w:r>
    </w:p>
    <w:p w14:paraId="59223028" w14:textId="77777777" w:rsidR="000D1E0B" w:rsidRPr="00D843A7" w:rsidRDefault="00665F32" w:rsidP="000D1E0B">
      <w:pPr>
        <w:ind w:left="1440" w:hanging="360"/>
        <w:rPr>
          <w:rFonts w:ascii="Verdana" w:hAnsi="Verdana" w:cs="Calibri"/>
          <w:color w:val="000000"/>
          <w:sz w:val="20"/>
          <w:szCs w:val="20"/>
        </w:rPr>
      </w:pPr>
      <w:proofErr w:type="gramStart"/>
      <w:r w:rsidRPr="00D843A7">
        <w:rPr>
          <w:rFonts w:ascii="Verdana" w:hAnsi="Verdana" w:cs="Courier New"/>
          <w:color w:val="17375E"/>
          <w:sz w:val="20"/>
          <w:szCs w:val="20"/>
        </w:rPr>
        <w:t>o</w:t>
      </w:r>
      <w:proofErr w:type="gramEnd"/>
      <w:r w:rsidRPr="00D843A7">
        <w:rPr>
          <w:rFonts w:ascii="Verdana" w:hAnsi="Verdana"/>
          <w:color w:val="17375E"/>
          <w:sz w:val="20"/>
          <w:szCs w:val="20"/>
        </w:rPr>
        <w:t>   </w:t>
      </w:r>
      <w:r w:rsidRPr="00D843A7">
        <w:rPr>
          <w:rFonts w:ascii="Verdana" w:hAnsi="Verdana" w:cs="Calibri"/>
          <w:color w:val="17375E"/>
          <w:sz w:val="20"/>
          <w:szCs w:val="20"/>
        </w:rPr>
        <w:t>Getting someone to help you write parts of your submission as if it were your own.</w:t>
      </w:r>
    </w:p>
    <w:p w14:paraId="0F9E4647" w14:textId="77777777" w:rsidR="000D1E0B" w:rsidRPr="00D843A7" w:rsidRDefault="00665F32" w:rsidP="000D1E0B">
      <w:pPr>
        <w:rPr>
          <w:rFonts w:ascii="Verdana" w:hAnsi="Verdana" w:cs="Calibri"/>
          <w:color w:val="17375E"/>
          <w:sz w:val="20"/>
          <w:szCs w:val="20"/>
        </w:rPr>
      </w:pPr>
      <w:r w:rsidRPr="00D843A7">
        <w:rPr>
          <w:rFonts w:ascii="Verdana" w:hAnsi="Verdana" w:cs="Calibri"/>
          <w:color w:val="17375E"/>
          <w:sz w:val="20"/>
          <w:szCs w:val="20"/>
        </w:rPr>
        <w:t>•             Collusion is when two or more students work together without prior authorisation from the academic member of staff concerned (e.g. programme leader, lecturer etc.) to produce the same or similar piece of work and then attempting to present this entirely as their own individual submission.</w:t>
      </w:r>
    </w:p>
    <w:p w14:paraId="45FAB9CE" w14:textId="77777777" w:rsidR="000D1E0B" w:rsidRPr="00D843A7" w:rsidRDefault="000D1E0B" w:rsidP="000D1E0B">
      <w:pPr>
        <w:rPr>
          <w:rFonts w:ascii="Verdana" w:hAnsi="Verdana" w:cs="Calibri"/>
          <w:color w:val="17375E"/>
          <w:sz w:val="20"/>
          <w:szCs w:val="20"/>
        </w:rPr>
      </w:pPr>
    </w:p>
    <w:p w14:paraId="3EB6ED87" w14:textId="77777777" w:rsidR="000D1E0B" w:rsidRPr="00D843A7" w:rsidRDefault="00665F32" w:rsidP="000D1E0B">
      <w:pPr>
        <w:rPr>
          <w:rFonts w:ascii="Verdana" w:hAnsi="Verdana" w:cs="Calibri"/>
          <w:color w:val="000000"/>
          <w:sz w:val="20"/>
          <w:szCs w:val="20"/>
        </w:rPr>
      </w:pPr>
      <w:r w:rsidRPr="00D843A7">
        <w:rPr>
          <w:rFonts w:ascii="Verdana" w:hAnsi="Verdana" w:cs="Calibri"/>
          <w:color w:val="17375E"/>
          <w:sz w:val="20"/>
          <w:szCs w:val="20"/>
        </w:rPr>
        <w:t>It is important that you are clear about what you need to do for each assignment and how you can do it. If you are not sure about any rules regarding academic writing and referencing, guidance is available from many DGHE sources including Moodle, our Library and Study Skills Support teams and from your module leaders/personal tutor.</w:t>
      </w:r>
    </w:p>
    <w:p w14:paraId="0AC317C8" w14:textId="77777777" w:rsidR="000D1E0B" w:rsidRPr="00D843A7" w:rsidRDefault="000D1E0B" w:rsidP="000D1E0B">
      <w:pPr>
        <w:pStyle w:val="Tabletext"/>
        <w:jc w:val="center"/>
        <w:rPr>
          <w:rFonts w:ascii="Verdana" w:hAnsi="Verdana"/>
          <w:b/>
          <w:sz w:val="20"/>
          <w:szCs w:val="20"/>
          <w:lang w:eastAsia="en-US"/>
        </w:rPr>
      </w:pPr>
    </w:p>
    <w:p w14:paraId="79740EEC" w14:textId="77777777" w:rsidR="000D1E0B" w:rsidRPr="00D843A7" w:rsidRDefault="000D1E0B" w:rsidP="000D1E0B">
      <w:pPr>
        <w:pStyle w:val="Tabletext"/>
        <w:jc w:val="center"/>
        <w:rPr>
          <w:rFonts w:ascii="Verdana" w:hAnsi="Verdana"/>
          <w:b/>
          <w:sz w:val="20"/>
          <w:szCs w:val="20"/>
          <w:lang w:eastAsia="en-US"/>
        </w:rPr>
      </w:pPr>
    </w:p>
    <w:p w14:paraId="746D6792" w14:textId="77777777" w:rsidR="000D1E0B" w:rsidRDefault="000D1E0B" w:rsidP="000D1E0B">
      <w:pPr>
        <w:pStyle w:val="Tabletext"/>
        <w:rPr>
          <w:rFonts w:ascii="Verdana" w:hAnsi="Verdana"/>
          <w:b/>
          <w:bCs/>
          <w:color w:val="8496B0" w:themeColor="text2" w:themeTint="99"/>
          <w:sz w:val="20"/>
          <w:szCs w:val="20"/>
          <w:lang w:eastAsia="en-US"/>
        </w:rPr>
      </w:pPr>
    </w:p>
    <w:p w14:paraId="242B455A" w14:textId="77777777" w:rsidR="00D843A7" w:rsidRDefault="00D843A7" w:rsidP="000D1E0B">
      <w:pPr>
        <w:pStyle w:val="Tabletext"/>
        <w:rPr>
          <w:rFonts w:ascii="Verdana" w:hAnsi="Verdana"/>
          <w:b/>
          <w:bCs/>
          <w:color w:val="8496B0" w:themeColor="text2" w:themeTint="99"/>
          <w:sz w:val="20"/>
          <w:szCs w:val="20"/>
          <w:lang w:eastAsia="en-US"/>
        </w:rPr>
      </w:pPr>
    </w:p>
    <w:p w14:paraId="2B10442B" w14:textId="77777777" w:rsidR="00D843A7" w:rsidRDefault="00D843A7" w:rsidP="000D1E0B">
      <w:pPr>
        <w:pStyle w:val="Tabletext"/>
        <w:rPr>
          <w:rFonts w:ascii="Verdana" w:hAnsi="Verdana"/>
          <w:b/>
          <w:bCs/>
          <w:color w:val="8496B0" w:themeColor="text2" w:themeTint="99"/>
          <w:sz w:val="20"/>
          <w:szCs w:val="20"/>
          <w:lang w:eastAsia="en-US"/>
        </w:rPr>
      </w:pPr>
    </w:p>
    <w:p w14:paraId="2A14017C" w14:textId="77777777" w:rsidR="00D843A7" w:rsidRPr="00D843A7" w:rsidRDefault="00D843A7" w:rsidP="000D1E0B">
      <w:pPr>
        <w:pStyle w:val="Tabletext"/>
        <w:rPr>
          <w:rFonts w:ascii="Verdana" w:hAnsi="Verdana"/>
          <w:b/>
          <w:bCs/>
          <w:color w:val="8496B0" w:themeColor="text2" w:themeTint="99"/>
          <w:sz w:val="20"/>
          <w:szCs w:val="20"/>
          <w:lang w:eastAsia="en-US"/>
        </w:rPr>
      </w:pPr>
    </w:p>
    <w:p w14:paraId="5C89C00C" w14:textId="77777777" w:rsidR="000D1E0B" w:rsidRPr="00D843A7" w:rsidRDefault="000D1E0B" w:rsidP="000D1E0B">
      <w:pPr>
        <w:pStyle w:val="Tabletext"/>
        <w:jc w:val="center"/>
        <w:rPr>
          <w:rFonts w:ascii="Verdana" w:hAnsi="Verdana"/>
          <w:b/>
          <w:color w:val="8496B0" w:themeColor="text2" w:themeTint="99"/>
          <w:sz w:val="20"/>
          <w:szCs w:val="20"/>
          <w:lang w:eastAsia="en-US"/>
        </w:rPr>
      </w:pPr>
    </w:p>
    <w:p w14:paraId="2B996992" w14:textId="77777777" w:rsidR="000D1E0B" w:rsidRPr="00D843A7" w:rsidRDefault="00665F32" w:rsidP="000D1E0B">
      <w:pPr>
        <w:pStyle w:val="Tabletext"/>
        <w:jc w:val="center"/>
        <w:rPr>
          <w:rFonts w:ascii="Verdana" w:hAnsi="Verdana"/>
          <w:b/>
          <w:color w:val="8496B0" w:themeColor="text2" w:themeTint="99"/>
          <w:sz w:val="20"/>
          <w:szCs w:val="20"/>
          <w:lang w:eastAsia="en-US"/>
        </w:rPr>
      </w:pPr>
      <w:r w:rsidRPr="00D843A7">
        <w:rPr>
          <w:rFonts w:ascii="Verdana" w:hAnsi="Verdana"/>
          <w:b/>
          <w:color w:val="8496B0" w:themeColor="text2" w:themeTint="99"/>
          <w:sz w:val="20"/>
          <w:szCs w:val="20"/>
          <w:lang w:eastAsia="en-US"/>
        </w:rPr>
        <w:lastRenderedPageBreak/>
        <w:t>ASSIGNMENT BRIEF AND GUIDANCE</w:t>
      </w:r>
    </w:p>
    <w:tbl>
      <w:tblPr>
        <w:tblStyle w:val="TableGrid"/>
        <w:tblW w:w="5000" w:type="pct"/>
        <w:tblLayout w:type="fixed"/>
        <w:tblLook w:val="04A0" w:firstRow="1" w:lastRow="0" w:firstColumn="1" w:lastColumn="0" w:noHBand="0" w:noVBand="1"/>
      </w:tblPr>
      <w:tblGrid>
        <w:gridCol w:w="10757"/>
      </w:tblGrid>
      <w:tr w:rsidR="00D03985" w14:paraId="73270EFE" w14:textId="77777777" w:rsidTr="00844DE1">
        <w:tc>
          <w:tcPr>
            <w:tcW w:w="5000" w:type="pct"/>
            <w:shd w:val="clear" w:color="auto" w:fill="ACB9CA" w:themeFill="text2" w:themeFillTint="66"/>
          </w:tcPr>
          <w:p w14:paraId="3773DE61" w14:textId="77777777" w:rsidR="000D1E0B" w:rsidRPr="00D843A7" w:rsidRDefault="00665F32" w:rsidP="00844DE1">
            <w:pPr>
              <w:pStyle w:val="Tabletext"/>
              <w:jc w:val="center"/>
              <w:rPr>
                <w:rFonts w:ascii="Verdana" w:hAnsi="Verdana" w:cstheme="minorHAnsi"/>
                <w:b/>
                <w:sz w:val="20"/>
                <w:szCs w:val="20"/>
                <w:lang w:eastAsia="en-US"/>
              </w:rPr>
            </w:pPr>
            <w:r w:rsidRPr="00D843A7">
              <w:rPr>
                <w:rFonts w:ascii="Verdana" w:hAnsi="Verdana" w:cstheme="minorHAnsi"/>
                <w:b/>
                <w:sz w:val="20"/>
                <w:szCs w:val="20"/>
                <w:lang w:eastAsia="en-US"/>
              </w:rPr>
              <w:t>Purpose of this assessment</w:t>
            </w:r>
          </w:p>
        </w:tc>
      </w:tr>
      <w:tr w:rsidR="00D03985" w14:paraId="0513A8E2" w14:textId="77777777" w:rsidTr="00844DE1">
        <w:tc>
          <w:tcPr>
            <w:tcW w:w="5000" w:type="pct"/>
            <w:tcBorders>
              <w:bottom w:val="single" w:sz="4" w:space="0" w:color="000000" w:themeColor="text1"/>
            </w:tcBorders>
          </w:tcPr>
          <w:p w14:paraId="3C772BB9" w14:textId="77777777" w:rsidR="000D1E0B" w:rsidRPr="00D843A7" w:rsidRDefault="00665F32" w:rsidP="00844DE1">
            <w:pPr>
              <w:pStyle w:val="NormalWeb"/>
              <w:jc w:val="both"/>
              <w:rPr>
                <w:rFonts w:ascii="Verdana" w:hAnsi="Verdana"/>
                <w:sz w:val="20"/>
                <w:szCs w:val="20"/>
              </w:rPr>
            </w:pPr>
            <w:r w:rsidRPr="00D843A7">
              <w:rPr>
                <w:rFonts w:ascii="Verdana" w:hAnsi="Verdana"/>
                <w:sz w:val="20"/>
                <w:szCs w:val="20"/>
              </w:rPr>
              <w:t xml:space="preserve">This unit has been designed for students to develop an understanding of how justice is achieved through appropriate and effective punishments being applied, including accredited rehabilitation programmes. Students will explore topics, including the different types of justice, the aims and purpose of sentencing, the range of sentencing options available, and the use of sentencing guidelines and rehabilitation programmes that are available for the treatment of offenders. The effectiveness of justice and punishment will also be assessed through the exploration of current key issues. </w:t>
            </w:r>
          </w:p>
          <w:p w14:paraId="42D51F04" w14:textId="77777777" w:rsidR="000D1E0B" w:rsidRPr="00D843A7" w:rsidRDefault="000D1E0B" w:rsidP="002652B3">
            <w:pPr>
              <w:pStyle w:val="NormalWeb"/>
              <w:ind w:left="1080"/>
              <w:jc w:val="both"/>
              <w:rPr>
                <w:rFonts w:ascii="Verdana" w:hAnsi="Verdana"/>
                <w:sz w:val="20"/>
                <w:szCs w:val="20"/>
              </w:rPr>
            </w:pPr>
          </w:p>
        </w:tc>
      </w:tr>
      <w:tr w:rsidR="00D03985" w14:paraId="3D9D0255" w14:textId="77777777" w:rsidTr="00844DE1">
        <w:tc>
          <w:tcPr>
            <w:tcW w:w="5000" w:type="pct"/>
            <w:tcBorders>
              <w:bottom w:val="single" w:sz="4" w:space="0" w:color="000000" w:themeColor="text1"/>
            </w:tcBorders>
            <w:shd w:val="clear" w:color="auto" w:fill="ACB9CA" w:themeFill="text2" w:themeFillTint="66"/>
          </w:tcPr>
          <w:p w14:paraId="5E42A411" w14:textId="77777777" w:rsidR="000D1E0B" w:rsidRPr="00D843A7" w:rsidRDefault="00665F32" w:rsidP="00844DE1">
            <w:pPr>
              <w:pStyle w:val="Tabletext"/>
              <w:jc w:val="center"/>
              <w:rPr>
                <w:rFonts w:ascii="Verdana" w:hAnsi="Verdana" w:cstheme="minorHAnsi"/>
                <w:b/>
                <w:sz w:val="20"/>
                <w:szCs w:val="20"/>
                <w:lang w:eastAsia="en-US"/>
              </w:rPr>
            </w:pPr>
            <w:r w:rsidRPr="00D843A7">
              <w:rPr>
                <w:rFonts w:ascii="Verdana" w:hAnsi="Verdana" w:cstheme="minorHAnsi"/>
                <w:b/>
                <w:sz w:val="20"/>
                <w:szCs w:val="20"/>
                <w:lang w:eastAsia="en-US"/>
              </w:rPr>
              <w:t>Scenario</w:t>
            </w:r>
          </w:p>
        </w:tc>
      </w:tr>
      <w:tr w:rsidR="00D03985" w14:paraId="4F2816F8" w14:textId="77777777" w:rsidTr="000D1E0B">
        <w:tc>
          <w:tcPr>
            <w:tcW w:w="5000" w:type="pct"/>
            <w:tcBorders>
              <w:bottom w:val="single" w:sz="4" w:space="0" w:color="000000" w:themeColor="text1"/>
            </w:tcBorders>
            <w:shd w:val="clear" w:color="auto" w:fill="auto"/>
          </w:tcPr>
          <w:p w14:paraId="1B315BFC" w14:textId="77777777" w:rsidR="002F5018" w:rsidRDefault="002F5018" w:rsidP="000D1E0B">
            <w:pPr>
              <w:rPr>
                <w:rFonts w:ascii="Verdana" w:hAnsi="Verdana" w:cs="Calibri"/>
                <w:b/>
                <w:color w:val="000000" w:themeColor="text1"/>
                <w:sz w:val="20"/>
                <w:szCs w:val="20"/>
                <w:shd w:val="clear" w:color="auto" w:fill="FFFFFF"/>
              </w:rPr>
            </w:pPr>
          </w:p>
          <w:p w14:paraId="4B6F4EC5" w14:textId="470162A0" w:rsidR="000D1E0B" w:rsidRPr="00D843A7" w:rsidRDefault="00665F32" w:rsidP="000D1E0B">
            <w:pPr>
              <w:rPr>
                <w:rFonts w:ascii="Verdana" w:hAnsi="Verdana" w:cs="Calibri"/>
                <w:b/>
                <w:color w:val="000000" w:themeColor="text1"/>
                <w:sz w:val="20"/>
                <w:szCs w:val="20"/>
                <w:shd w:val="clear" w:color="auto" w:fill="FFFFFF"/>
              </w:rPr>
            </w:pPr>
            <w:r w:rsidRPr="00D843A7">
              <w:rPr>
                <w:rFonts w:ascii="Verdana" w:hAnsi="Verdana" w:cs="Calibri"/>
                <w:b/>
                <w:color w:val="000000" w:themeColor="text1"/>
                <w:sz w:val="20"/>
                <w:szCs w:val="20"/>
                <w:shd w:val="clear" w:color="auto" w:fill="FFFFFF"/>
              </w:rPr>
              <w:t>Choose ONE of the following scenarios and write a critical essay:</w:t>
            </w:r>
          </w:p>
          <w:p w14:paraId="082DB7E2" w14:textId="77777777" w:rsidR="000D1E0B" w:rsidRPr="00D843A7" w:rsidRDefault="000D1E0B" w:rsidP="000D1E0B">
            <w:pPr>
              <w:rPr>
                <w:rFonts w:ascii="Verdana" w:hAnsi="Verdana" w:cs="Calibri"/>
                <w:b/>
                <w:color w:val="000000" w:themeColor="text1"/>
                <w:sz w:val="20"/>
                <w:szCs w:val="20"/>
                <w:shd w:val="clear" w:color="auto" w:fill="FFFFFF"/>
              </w:rPr>
            </w:pPr>
          </w:p>
          <w:p w14:paraId="5CF4042F" w14:textId="08A384BC" w:rsidR="000D1E0B" w:rsidRPr="002F5018" w:rsidRDefault="002F5018" w:rsidP="000D1E0B">
            <w:pPr>
              <w:rPr>
                <w:rFonts w:ascii="Verdana" w:hAnsi="Verdana"/>
                <w:b/>
                <w:sz w:val="20"/>
                <w:szCs w:val="20"/>
              </w:rPr>
            </w:pPr>
            <w:r w:rsidRPr="002F5018">
              <w:rPr>
                <w:rFonts w:ascii="Verdana" w:hAnsi="Verdana"/>
                <w:b/>
                <w:sz w:val="20"/>
                <w:szCs w:val="20"/>
              </w:rPr>
              <w:t>Scenario 1</w:t>
            </w:r>
          </w:p>
          <w:p w14:paraId="185169ED" w14:textId="426E2A92" w:rsidR="000D1E0B" w:rsidRPr="00D843A7" w:rsidRDefault="00665F32" w:rsidP="00F662C1">
            <w:pPr>
              <w:rPr>
                <w:rFonts w:ascii="Verdana" w:hAnsi="Verdana"/>
                <w:sz w:val="20"/>
                <w:szCs w:val="20"/>
              </w:rPr>
            </w:pPr>
            <w:r w:rsidRPr="00D843A7">
              <w:rPr>
                <w:rFonts w:ascii="Verdana" w:hAnsi="Verdana"/>
                <w:sz w:val="20"/>
                <w:szCs w:val="20"/>
              </w:rPr>
              <w:t xml:space="preserve">You are </w:t>
            </w:r>
            <w:r w:rsidR="00D65C73" w:rsidRPr="00D843A7">
              <w:rPr>
                <w:rFonts w:ascii="Verdana" w:hAnsi="Verdana"/>
                <w:sz w:val="20"/>
                <w:szCs w:val="20"/>
              </w:rPr>
              <w:t>a volunteer</w:t>
            </w:r>
            <w:r w:rsidRPr="00D843A7">
              <w:rPr>
                <w:rFonts w:ascii="Verdana" w:hAnsi="Verdana"/>
                <w:sz w:val="20"/>
                <w:szCs w:val="20"/>
              </w:rPr>
              <w:t xml:space="preserve"> for </w:t>
            </w:r>
            <w:r w:rsidR="00F662C1" w:rsidRPr="00D843A7">
              <w:rPr>
                <w:rFonts w:ascii="Verdana" w:hAnsi="Verdana"/>
                <w:sz w:val="20"/>
                <w:szCs w:val="20"/>
              </w:rPr>
              <w:t xml:space="preserve">Freedom from Torture in London </w:t>
            </w:r>
            <w:r w:rsidR="00D65C73" w:rsidRPr="00D843A7">
              <w:rPr>
                <w:rFonts w:ascii="Verdana" w:hAnsi="Verdana"/>
                <w:sz w:val="20"/>
                <w:szCs w:val="20"/>
              </w:rPr>
              <w:t>within the department of Asylum and Rights. The ethos of the department is to support asylum seekers. Many people think that once people fleeing torture arrive in the UK, they are safe and can get on with their lives, yet this is not the case. I</w:t>
            </w:r>
            <w:r w:rsidR="00F662C1" w:rsidRPr="00D843A7">
              <w:rPr>
                <w:rFonts w:ascii="Verdana" w:hAnsi="Verdana"/>
                <w:sz w:val="20"/>
                <w:szCs w:val="20"/>
              </w:rPr>
              <w:t xml:space="preserve">n the context of </w:t>
            </w:r>
            <w:r w:rsidR="00D65C73" w:rsidRPr="00D843A7">
              <w:rPr>
                <w:rFonts w:ascii="Verdana" w:hAnsi="Verdana"/>
                <w:sz w:val="20"/>
                <w:szCs w:val="20"/>
              </w:rPr>
              <w:t xml:space="preserve">attacks on the rights of asylum seekers, </w:t>
            </w:r>
            <w:r w:rsidRPr="00D843A7">
              <w:rPr>
                <w:rFonts w:ascii="Verdana" w:hAnsi="Verdana"/>
                <w:sz w:val="20"/>
                <w:szCs w:val="20"/>
              </w:rPr>
              <w:t xml:space="preserve">you have been asked to </w:t>
            </w:r>
            <w:r w:rsidR="00D65C73" w:rsidRPr="00D843A7">
              <w:rPr>
                <w:rFonts w:ascii="Verdana" w:hAnsi="Verdana"/>
                <w:sz w:val="20"/>
                <w:szCs w:val="20"/>
              </w:rPr>
              <w:t>write a critical paper answering the</w:t>
            </w:r>
            <w:r w:rsidRPr="00D843A7">
              <w:rPr>
                <w:rFonts w:ascii="Verdana" w:hAnsi="Verdana"/>
                <w:sz w:val="20"/>
                <w:szCs w:val="20"/>
              </w:rPr>
              <w:t xml:space="preserve"> question: </w:t>
            </w:r>
            <w:r w:rsidR="00F81EBA">
              <w:rPr>
                <w:rFonts w:ascii="Verdana" w:hAnsi="Verdana"/>
                <w:sz w:val="20"/>
                <w:szCs w:val="20"/>
              </w:rPr>
              <w:t>‘</w:t>
            </w:r>
            <w:r w:rsidRPr="00D843A7">
              <w:rPr>
                <w:rFonts w:ascii="Verdana" w:hAnsi="Verdana"/>
                <w:i/>
                <w:iCs/>
                <w:sz w:val="20"/>
                <w:szCs w:val="20"/>
              </w:rPr>
              <w:t>Does justice recognise borders?</w:t>
            </w:r>
            <w:r w:rsidR="00F81EBA">
              <w:rPr>
                <w:rFonts w:ascii="Verdana" w:hAnsi="Verdana"/>
                <w:i/>
                <w:iCs/>
                <w:sz w:val="20"/>
                <w:szCs w:val="20"/>
              </w:rPr>
              <w:t>’</w:t>
            </w:r>
            <w:r w:rsidRPr="00D843A7">
              <w:rPr>
                <w:rFonts w:ascii="Verdana" w:hAnsi="Verdana"/>
                <w:i/>
                <w:iCs/>
                <w:sz w:val="20"/>
                <w:szCs w:val="20"/>
              </w:rPr>
              <w:t xml:space="preserve"> </w:t>
            </w:r>
          </w:p>
          <w:p w14:paraId="06595D54" w14:textId="77777777" w:rsidR="000D1E0B" w:rsidRPr="00D843A7" w:rsidRDefault="000D1E0B" w:rsidP="000D1E0B">
            <w:pPr>
              <w:rPr>
                <w:rFonts w:ascii="Verdana" w:hAnsi="Verdana" w:cs="Calibri"/>
                <w:bCs/>
                <w:color w:val="000000" w:themeColor="text1"/>
                <w:sz w:val="20"/>
                <w:szCs w:val="20"/>
                <w:shd w:val="clear" w:color="auto" w:fill="FFFFFF"/>
              </w:rPr>
            </w:pPr>
          </w:p>
          <w:p w14:paraId="2D5E03C8" w14:textId="77777777" w:rsidR="000D1E0B" w:rsidRPr="00D843A7" w:rsidRDefault="000D1E0B" w:rsidP="000D1E0B">
            <w:pPr>
              <w:rPr>
                <w:rFonts w:ascii="Verdana" w:hAnsi="Verdana" w:cs="Calibri"/>
                <w:b/>
                <w:color w:val="000000" w:themeColor="text1"/>
                <w:sz w:val="20"/>
                <w:szCs w:val="20"/>
                <w:shd w:val="clear" w:color="auto" w:fill="FFFFFF"/>
              </w:rPr>
            </w:pPr>
          </w:p>
          <w:p w14:paraId="53277678" w14:textId="77777777" w:rsidR="002F5018" w:rsidRPr="002F5018" w:rsidRDefault="002F5018" w:rsidP="000D1E0B">
            <w:pPr>
              <w:rPr>
                <w:rFonts w:ascii="Verdana" w:hAnsi="Verdana" w:cs="Calibri"/>
                <w:b/>
                <w:bCs/>
                <w:color w:val="000000" w:themeColor="text1"/>
                <w:sz w:val="20"/>
                <w:szCs w:val="20"/>
                <w:shd w:val="clear" w:color="auto" w:fill="FFFFFF"/>
              </w:rPr>
            </w:pPr>
            <w:r w:rsidRPr="002F5018">
              <w:rPr>
                <w:rFonts w:ascii="Verdana" w:hAnsi="Verdana" w:cs="Calibri"/>
                <w:b/>
                <w:bCs/>
                <w:color w:val="000000" w:themeColor="text1"/>
                <w:sz w:val="20"/>
                <w:szCs w:val="20"/>
                <w:shd w:val="clear" w:color="auto" w:fill="FFFFFF"/>
              </w:rPr>
              <w:t>Scenario 2</w:t>
            </w:r>
          </w:p>
          <w:p w14:paraId="18630480" w14:textId="4DAF24E6" w:rsidR="000D1E0B" w:rsidRPr="00D843A7" w:rsidRDefault="00665F32" w:rsidP="000D1E0B">
            <w:pPr>
              <w:rPr>
                <w:rFonts w:ascii="Verdana" w:hAnsi="Verdana" w:cs="Calibri"/>
                <w:bCs/>
                <w:color w:val="000000" w:themeColor="text1"/>
                <w:sz w:val="20"/>
                <w:szCs w:val="20"/>
                <w:shd w:val="clear" w:color="auto" w:fill="FFFFFF"/>
              </w:rPr>
            </w:pPr>
            <w:r w:rsidRPr="00D843A7">
              <w:rPr>
                <w:rFonts w:ascii="Verdana" w:hAnsi="Verdana" w:cs="Calibri"/>
                <w:bCs/>
                <w:color w:val="000000" w:themeColor="text1"/>
                <w:sz w:val="20"/>
                <w:szCs w:val="20"/>
                <w:shd w:val="clear" w:color="auto" w:fill="FFFFFF"/>
              </w:rPr>
              <w:t xml:space="preserve">You are working </w:t>
            </w:r>
            <w:r w:rsidR="00F662C1" w:rsidRPr="00D843A7">
              <w:rPr>
                <w:rFonts w:ascii="Verdana" w:hAnsi="Verdana" w:cs="Calibri"/>
                <w:bCs/>
                <w:color w:val="000000" w:themeColor="text1"/>
                <w:sz w:val="20"/>
                <w:szCs w:val="20"/>
                <w:shd w:val="clear" w:color="auto" w:fill="FFFFFF"/>
              </w:rPr>
              <w:t xml:space="preserve">as a research assistant </w:t>
            </w:r>
            <w:r w:rsidRPr="00D843A7">
              <w:rPr>
                <w:rFonts w:ascii="Verdana" w:hAnsi="Verdana" w:cs="Calibri"/>
                <w:bCs/>
                <w:color w:val="000000" w:themeColor="text1"/>
                <w:sz w:val="20"/>
                <w:szCs w:val="20"/>
                <w:shd w:val="clear" w:color="auto" w:fill="FFFFFF"/>
              </w:rPr>
              <w:t xml:space="preserve">for the Prison Reform Trust in London. Drawing on the recent report </w:t>
            </w:r>
            <w:r w:rsidRPr="00D843A7">
              <w:rPr>
                <w:rFonts w:ascii="Verdana" w:hAnsi="Verdana" w:cs="Calibri"/>
                <w:bCs/>
                <w:sz w:val="20"/>
                <w:szCs w:val="20"/>
                <w:shd w:val="clear" w:color="auto" w:fill="FFFFFF"/>
              </w:rPr>
              <w:t xml:space="preserve">Bromley </w:t>
            </w:r>
            <w:r w:rsidR="00F662C1" w:rsidRPr="00D843A7">
              <w:rPr>
                <w:rFonts w:ascii="Verdana" w:hAnsi="Verdana" w:cs="Calibri"/>
                <w:bCs/>
                <w:sz w:val="20"/>
                <w:szCs w:val="20"/>
                <w:shd w:val="clear" w:color="auto" w:fill="FFFFFF"/>
              </w:rPr>
              <w:t xml:space="preserve">Briefings </w:t>
            </w:r>
            <w:r w:rsidRPr="00D843A7">
              <w:rPr>
                <w:rFonts w:ascii="Verdana" w:hAnsi="Verdana" w:cs="Calibri"/>
                <w:bCs/>
                <w:sz w:val="20"/>
                <w:szCs w:val="20"/>
                <w:shd w:val="clear" w:color="auto" w:fill="FFFFFF"/>
              </w:rPr>
              <w:t>Prison Fackf</w:t>
            </w:r>
            <w:r w:rsidR="00BC3C54" w:rsidRPr="00D843A7">
              <w:rPr>
                <w:rFonts w:ascii="Verdana" w:hAnsi="Verdana" w:cs="Calibri"/>
                <w:bCs/>
                <w:sz w:val="20"/>
                <w:szCs w:val="20"/>
                <w:shd w:val="clear" w:color="auto" w:fill="FFFFFF"/>
              </w:rPr>
              <w:t>ile</w:t>
            </w:r>
            <w:r w:rsidRPr="00D843A7">
              <w:rPr>
                <w:rFonts w:ascii="Verdana" w:hAnsi="Verdana" w:cs="Calibri"/>
                <w:bCs/>
                <w:color w:val="000000" w:themeColor="text1"/>
                <w:sz w:val="20"/>
                <w:szCs w:val="20"/>
                <w:shd w:val="clear" w:color="auto" w:fill="FFFFFF"/>
              </w:rPr>
              <w:t xml:space="preserve">, you have been asked to </w:t>
            </w:r>
            <w:r w:rsidR="00F662C1" w:rsidRPr="00D843A7">
              <w:rPr>
                <w:rFonts w:ascii="Verdana" w:hAnsi="Verdana" w:cs="Calibri"/>
                <w:bCs/>
                <w:color w:val="000000" w:themeColor="text1"/>
                <w:sz w:val="20"/>
                <w:szCs w:val="20"/>
                <w:shd w:val="clear" w:color="auto" w:fill="FFFFFF"/>
              </w:rPr>
              <w:t xml:space="preserve">write a paper critically </w:t>
            </w:r>
            <w:r w:rsidRPr="00D843A7">
              <w:rPr>
                <w:rFonts w:ascii="Verdana" w:hAnsi="Verdana" w:cs="Calibri"/>
                <w:bCs/>
                <w:color w:val="000000" w:themeColor="text1"/>
                <w:sz w:val="20"/>
                <w:szCs w:val="20"/>
                <w:shd w:val="clear" w:color="auto" w:fill="FFFFFF"/>
              </w:rPr>
              <w:t>evaluat</w:t>
            </w:r>
            <w:r w:rsidR="00F662C1" w:rsidRPr="00D843A7">
              <w:rPr>
                <w:rFonts w:ascii="Verdana" w:hAnsi="Verdana" w:cs="Calibri"/>
                <w:bCs/>
                <w:color w:val="000000" w:themeColor="text1"/>
                <w:sz w:val="20"/>
                <w:szCs w:val="20"/>
                <w:shd w:val="clear" w:color="auto" w:fill="FFFFFF"/>
              </w:rPr>
              <w:t>ing</w:t>
            </w:r>
            <w:r w:rsidRPr="00D843A7">
              <w:rPr>
                <w:rFonts w:ascii="Verdana" w:hAnsi="Verdana" w:cs="Calibri"/>
                <w:bCs/>
                <w:color w:val="000000" w:themeColor="text1"/>
                <w:sz w:val="20"/>
                <w:szCs w:val="20"/>
                <w:shd w:val="clear" w:color="auto" w:fill="FFFFFF"/>
              </w:rPr>
              <w:t xml:space="preserve"> if ‘</w:t>
            </w:r>
            <w:r w:rsidR="00F81EBA" w:rsidRPr="00F81EBA">
              <w:rPr>
                <w:rFonts w:ascii="Verdana" w:hAnsi="Verdana" w:cs="Calibri"/>
                <w:bCs/>
                <w:i/>
                <w:iCs/>
                <w:color w:val="000000" w:themeColor="text1"/>
                <w:sz w:val="20"/>
                <w:szCs w:val="20"/>
                <w:shd w:val="clear" w:color="auto" w:fill="FFFFFF"/>
              </w:rPr>
              <w:t>P</w:t>
            </w:r>
            <w:r w:rsidRPr="00D843A7">
              <w:rPr>
                <w:rFonts w:ascii="Verdana" w:hAnsi="Verdana" w:cs="Calibri"/>
                <w:bCs/>
                <w:i/>
                <w:iCs/>
                <w:color w:val="000000" w:themeColor="text1"/>
                <w:sz w:val="20"/>
                <w:szCs w:val="20"/>
                <w:shd w:val="clear" w:color="auto" w:fill="FFFFFF"/>
              </w:rPr>
              <w:t>rison is a dumping ground for those on the edge of society.’</w:t>
            </w:r>
            <w:r w:rsidRPr="00D843A7">
              <w:rPr>
                <w:rFonts w:ascii="Verdana" w:hAnsi="Verdana" w:cs="Calibri"/>
                <w:bCs/>
                <w:color w:val="000000" w:themeColor="text1"/>
                <w:sz w:val="20"/>
                <w:szCs w:val="20"/>
                <w:shd w:val="clear" w:color="auto" w:fill="FFFFFF"/>
              </w:rPr>
              <w:t xml:space="preserve"> </w:t>
            </w:r>
          </w:p>
          <w:p w14:paraId="29B07167" w14:textId="77777777" w:rsidR="000D1E0B" w:rsidRPr="00D843A7" w:rsidRDefault="000D1E0B" w:rsidP="000D1E0B">
            <w:pPr>
              <w:rPr>
                <w:rFonts w:ascii="Verdana" w:hAnsi="Verdana" w:cs="Calibri"/>
                <w:b/>
                <w:color w:val="000000" w:themeColor="text1"/>
                <w:sz w:val="20"/>
                <w:szCs w:val="20"/>
                <w:shd w:val="clear" w:color="auto" w:fill="FFFFFF"/>
              </w:rPr>
            </w:pPr>
          </w:p>
          <w:p w14:paraId="70FB3A28" w14:textId="77777777" w:rsidR="000D1E0B" w:rsidRPr="00D843A7" w:rsidRDefault="000D1E0B" w:rsidP="000D1E0B">
            <w:pPr>
              <w:rPr>
                <w:rFonts w:ascii="Verdana" w:hAnsi="Verdana" w:cs="Calibri"/>
                <w:b/>
                <w:color w:val="000000" w:themeColor="text1"/>
                <w:sz w:val="20"/>
                <w:szCs w:val="20"/>
                <w:shd w:val="clear" w:color="auto" w:fill="FFFFFF"/>
              </w:rPr>
            </w:pPr>
          </w:p>
          <w:p w14:paraId="69F56051" w14:textId="77777777" w:rsidR="002F5018" w:rsidRPr="002F5018" w:rsidRDefault="002F5018" w:rsidP="000D1E0B">
            <w:pPr>
              <w:rPr>
                <w:rFonts w:ascii="Verdana" w:hAnsi="Verdana" w:cs="Calibri"/>
                <w:b/>
                <w:bCs/>
                <w:color w:val="000000" w:themeColor="text1"/>
                <w:sz w:val="20"/>
                <w:szCs w:val="20"/>
                <w:shd w:val="clear" w:color="auto" w:fill="FFFFFF"/>
              </w:rPr>
            </w:pPr>
            <w:r w:rsidRPr="002F5018">
              <w:rPr>
                <w:rFonts w:ascii="Verdana" w:hAnsi="Verdana" w:cs="Calibri"/>
                <w:b/>
                <w:bCs/>
                <w:color w:val="000000" w:themeColor="text1"/>
                <w:sz w:val="20"/>
                <w:szCs w:val="20"/>
                <w:shd w:val="clear" w:color="auto" w:fill="FFFFFF"/>
              </w:rPr>
              <w:t>Scenario 3</w:t>
            </w:r>
          </w:p>
          <w:p w14:paraId="35F2E3C5" w14:textId="172B0F44" w:rsidR="000D1E0B" w:rsidRPr="00D843A7" w:rsidRDefault="00665F32" w:rsidP="000D1E0B">
            <w:pPr>
              <w:rPr>
                <w:rFonts w:ascii="Verdana" w:hAnsi="Verdana" w:cs="Calibri"/>
                <w:bCs/>
                <w:i/>
                <w:iCs/>
                <w:color w:val="000000" w:themeColor="text1"/>
                <w:sz w:val="20"/>
                <w:szCs w:val="20"/>
                <w:shd w:val="clear" w:color="auto" w:fill="FFFFFF"/>
              </w:rPr>
            </w:pPr>
            <w:r w:rsidRPr="00D843A7">
              <w:rPr>
                <w:rFonts w:ascii="Verdana" w:hAnsi="Verdana" w:cs="Calibri"/>
                <w:bCs/>
                <w:color w:val="000000" w:themeColor="text1"/>
                <w:sz w:val="20"/>
                <w:szCs w:val="20"/>
                <w:shd w:val="clear" w:color="auto" w:fill="FFFFFF"/>
              </w:rPr>
              <w:t>You are the manager of the Made in Hackney plant-based community cookery school. As part of the ethos of your organisation you recognise that not being racist is not enough and that the black community has been failed in many ways by the wellbeing, health, and public services. Within your organisation and outside, you aim to eradicate structural and systemic racism. You want to develop the Black Lives Matter aspect of the organisation and you will write a</w:t>
            </w:r>
            <w:r w:rsidR="00D65C73" w:rsidRPr="00D843A7">
              <w:rPr>
                <w:rFonts w:ascii="Verdana" w:hAnsi="Verdana" w:cs="Calibri"/>
                <w:bCs/>
                <w:color w:val="000000" w:themeColor="text1"/>
                <w:sz w:val="20"/>
                <w:szCs w:val="20"/>
                <w:shd w:val="clear" w:color="auto" w:fill="FFFFFF"/>
              </w:rPr>
              <w:t xml:space="preserve"> critical</w:t>
            </w:r>
            <w:r w:rsidRPr="00D843A7">
              <w:rPr>
                <w:rFonts w:ascii="Verdana" w:hAnsi="Verdana" w:cs="Calibri"/>
                <w:bCs/>
                <w:color w:val="000000" w:themeColor="text1"/>
                <w:sz w:val="20"/>
                <w:szCs w:val="20"/>
                <w:shd w:val="clear" w:color="auto" w:fill="FFFFFF"/>
              </w:rPr>
              <w:t xml:space="preserve"> evaluation on the topic of ‘</w:t>
            </w:r>
            <w:r w:rsidRPr="00D843A7">
              <w:rPr>
                <w:rFonts w:ascii="Verdana" w:hAnsi="Verdana" w:cs="Calibri"/>
                <w:bCs/>
                <w:i/>
                <w:iCs/>
                <w:color w:val="000000" w:themeColor="text1"/>
                <w:sz w:val="20"/>
                <w:szCs w:val="20"/>
                <w:shd w:val="clear" w:color="auto" w:fill="FFFFFF"/>
              </w:rPr>
              <w:t>What’s wrong with prison reform and what are non-reformist reforms?’</w:t>
            </w:r>
          </w:p>
          <w:p w14:paraId="4218DECC" w14:textId="77777777" w:rsidR="000D1E0B" w:rsidRPr="00D843A7" w:rsidRDefault="000D1E0B" w:rsidP="00844DE1">
            <w:pPr>
              <w:pStyle w:val="Tabletext"/>
              <w:jc w:val="center"/>
              <w:rPr>
                <w:rFonts w:ascii="Verdana" w:hAnsi="Verdana" w:cstheme="minorHAnsi"/>
                <w:sz w:val="20"/>
                <w:szCs w:val="20"/>
              </w:rPr>
            </w:pPr>
          </w:p>
        </w:tc>
      </w:tr>
      <w:tr w:rsidR="00D03985" w14:paraId="1145C258" w14:textId="77777777" w:rsidTr="00844DE1">
        <w:tc>
          <w:tcPr>
            <w:tcW w:w="5000" w:type="pct"/>
            <w:tcBorders>
              <w:bottom w:val="single" w:sz="4" w:space="0" w:color="000000" w:themeColor="text1"/>
            </w:tcBorders>
            <w:shd w:val="clear" w:color="auto" w:fill="ACB9CA" w:themeFill="text2" w:themeFillTint="66"/>
          </w:tcPr>
          <w:p w14:paraId="50060049" w14:textId="77777777" w:rsidR="000D1E0B" w:rsidRPr="00D843A7" w:rsidRDefault="00665F32" w:rsidP="00844DE1">
            <w:pPr>
              <w:pStyle w:val="Tabletext"/>
              <w:jc w:val="center"/>
              <w:rPr>
                <w:rFonts w:ascii="Verdana" w:hAnsi="Verdana" w:cstheme="minorHAnsi"/>
                <w:b/>
                <w:sz w:val="20"/>
                <w:szCs w:val="20"/>
                <w:lang w:eastAsia="en-US"/>
              </w:rPr>
            </w:pPr>
            <w:r w:rsidRPr="00D843A7">
              <w:rPr>
                <w:rFonts w:ascii="Verdana" w:hAnsi="Verdana" w:cstheme="minorHAnsi"/>
                <w:b/>
                <w:sz w:val="20"/>
                <w:szCs w:val="20"/>
                <w:lang w:eastAsia="en-US"/>
              </w:rPr>
              <w:t>Task 1</w:t>
            </w:r>
          </w:p>
        </w:tc>
      </w:tr>
      <w:tr w:rsidR="00D03985" w14:paraId="32AB92B1" w14:textId="77777777" w:rsidTr="00844DE1">
        <w:tc>
          <w:tcPr>
            <w:tcW w:w="5000" w:type="pct"/>
            <w:tcBorders>
              <w:bottom w:val="single" w:sz="4" w:space="0" w:color="000000" w:themeColor="text1"/>
            </w:tcBorders>
            <w:shd w:val="clear" w:color="auto" w:fill="auto"/>
          </w:tcPr>
          <w:p w14:paraId="1C4D22E7" w14:textId="77777777" w:rsidR="00FB6531" w:rsidRDefault="00FB6531" w:rsidP="00844DE1">
            <w:pPr>
              <w:rPr>
                <w:rFonts w:ascii="Verdana" w:hAnsi="Verdana" w:cstheme="minorHAnsi"/>
                <w:sz w:val="20"/>
                <w:szCs w:val="20"/>
                <w:lang w:eastAsia="pt-PT"/>
              </w:rPr>
            </w:pPr>
          </w:p>
          <w:p w14:paraId="3C3D6AEF" w14:textId="7F9F45FE" w:rsidR="000D1E0B" w:rsidRPr="00D843A7" w:rsidRDefault="00665F32" w:rsidP="00844DE1">
            <w:pPr>
              <w:rPr>
                <w:rFonts w:ascii="Verdana" w:hAnsi="Verdana" w:cstheme="minorHAnsi"/>
                <w:sz w:val="20"/>
                <w:szCs w:val="20"/>
                <w:lang w:eastAsia="pt-PT"/>
              </w:rPr>
            </w:pPr>
            <w:r w:rsidRPr="00D843A7">
              <w:rPr>
                <w:rFonts w:ascii="Verdana" w:hAnsi="Verdana" w:cstheme="minorHAnsi"/>
                <w:sz w:val="20"/>
                <w:szCs w:val="20"/>
                <w:lang w:eastAsia="pt-PT"/>
              </w:rPr>
              <w:t xml:space="preserve">Write an essay that critically evaluates the criminal justice process when it comes to achieving justice, punishment, and rehabilitation. </w:t>
            </w:r>
          </w:p>
          <w:p w14:paraId="6B9089B3" w14:textId="77777777" w:rsidR="000D1E0B" w:rsidRPr="00D843A7" w:rsidRDefault="000D1E0B" w:rsidP="00844DE1">
            <w:pPr>
              <w:rPr>
                <w:rFonts w:ascii="Verdana" w:hAnsi="Verdana" w:cstheme="minorHAnsi"/>
                <w:sz w:val="20"/>
                <w:szCs w:val="20"/>
                <w:lang w:eastAsia="pt-PT"/>
              </w:rPr>
            </w:pPr>
          </w:p>
          <w:p w14:paraId="22FF8354" w14:textId="77777777" w:rsidR="000D1E0B" w:rsidRPr="00D843A7" w:rsidRDefault="00665F32" w:rsidP="00844DE1">
            <w:pPr>
              <w:rPr>
                <w:rFonts w:ascii="Verdana" w:hAnsi="Verdana" w:cstheme="minorHAnsi"/>
                <w:sz w:val="20"/>
                <w:szCs w:val="20"/>
                <w:lang w:eastAsia="pt-PT"/>
              </w:rPr>
            </w:pPr>
            <w:r w:rsidRPr="00D843A7">
              <w:rPr>
                <w:rFonts w:ascii="Verdana" w:hAnsi="Verdana" w:cstheme="minorHAnsi"/>
                <w:sz w:val="20"/>
                <w:szCs w:val="20"/>
                <w:lang w:eastAsia="pt-PT"/>
              </w:rPr>
              <w:t xml:space="preserve">Points to consider for all scenarios are : </w:t>
            </w:r>
          </w:p>
          <w:p w14:paraId="3F5DE530" w14:textId="77777777" w:rsidR="000D1E0B" w:rsidRPr="00D843A7" w:rsidRDefault="000D1E0B" w:rsidP="00844DE1">
            <w:pPr>
              <w:rPr>
                <w:rFonts w:ascii="Verdana" w:hAnsi="Verdana" w:cs="OpenSans"/>
                <w:sz w:val="20"/>
                <w:szCs w:val="20"/>
                <w:lang w:eastAsia="pt-PT"/>
              </w:rPr>
            </w:pPr>
          </w:p>
          <w:p w14:paraId="102E3AB5" w14:textId="4C4AEC03" w:rsidR="000D1E0B" w:rsidRPr="00D843A7" w:rsidRDefault="00665F32" w:rsidP="000D1E0B">
            <w:pPr>
              <w:pStyle w:val="ListParagraph"/>
              <w:numPr>
                <w:ilvl w:val="0"/>
                <w:numId w:val="1"/>
              </w:numPr>
              <w:autoSpaceDE w:val="0"/>
              <w:autoSpaceDN w:val="0"/>
              <w:adjustRightInd w:val="0"/>
              <w:rPr>
                <w:rFonts w:ascii="Verdana" w:eastAsia="Times New Roman" w:hAnsi="Verdana" w:cs="Verdana"/>
                <w:sz w:val="20"/>
                <w:szCs w:val="20"/>
                <w:lang w:eastAsia="pt-PT"/>
              </w:rPr>
            </w:pPr>
            <w:r>
              <w:rPr>
                <w:rFonts w:ascii="Verdana" w:eastAsia="Times New Roman" w:hAnsi="Verdana" w:cs="Verdana"/>
                <w:sz w:val="20"/>
                <w:szCs w:val="20"/>
                <w:lang w:eastAsia="pt-PT"/>
              </w:rPr>
              <w:t>Identify</w:t>
            </w:r>
            <w:r w:rsidRPr="00D843A7">
              <w:rPr>
                <w:rFonts w:ascii="Verdana" w:eastAsia="Times New Roman" w:hAnsi="Verdana" w:cs="Verdana"/>
                <w:sz w:val="20"/>
                <w:szCs w:val="20"/>
                <w:lang w:eastAsia="pt-PT"/>
              </w:rPr>
              <w:t xml:space="preserve"> the key principles of justice (e.</w:t>
            </w:r>
            <w:r w:rsidR="002F5018">
              <w:rPr>
                <w:rFonts w:ascii="Verdana" w:eastAsia="Times New Roman" w:hAnsi="Verdana" w:cs="Verdana"/>
                <w:sz w:val="20"/>
                <w:szCs w:val="20"/>
                <w:lang w:eastAsia="pt-PT"/>
              </w:rPr>
              <w:t xml:space="preserve">g. according to Rawls, Kant, or </w:t>
            </w:r>
            <w:r w:rsidRPr="00D843A7">
              <w:rPr>
                <w:rFonts w:ascii="Verdana" w:eastAsia="Times New Roman" w:hAnsi="Verdana" w:cs="Verdana"/>
                <w:sz w:val="20"/>
                <w:szCs w:val="20"/>
                <w:lang w:eastAsia="pt-PT"/>
              </w:rPr>
              <w:t>Arendt</w:t>
            </w:r>
            <w:r>
              <w:rPr>
                <w:rFonts w:ascii="Verdana" w:eastAsia="Times New Roman" w:hAnsi="Verdana" w:cs="Verdana"/>
                <w:sz w:val="20"/>
                <w:szCs w:val="20"/>
                <w:lang w:eastAsia="pt-PT"/>
              </w:rPr>
              <w:t>)</w:t>
            </w:r>
            <w:r w:rsidR="00F81EBA">
              <w:rPr>
                <w:rFonts w:ascii="Verdana" w:eastAsia="Times New Roman" w:hAnsi="Verdana" w:cs="Verdana"/>
                <w:sz w:val="20"/>
                <w:szCs w:val="20"/>
                <w:lang w:eastAsia="pt-PT"/>
              </w:rPr>
              <w:t xml:space="preserve"> and a</w:t>
            </w:r>
            <w:r w:rsidRPr="00D843A7">
              <w:rPr>
                <w:rFonts w:ascii="Verdana" w:eastAsia="Times New Roman" w:hAnsi="Verdana" w:cs="Verdana"/>
                <w:sz w:val="20"/>
                <w:szCs w:val="20"/>
                <w:lang w:eastAsia="pt-PT"/>
              </w:rPr>
              <w:t xml:space="preserve">ssess if they are applied in today’s criminal justice system, drawing on your particular scenario. </w:t>
            </w:r>
          </w:p>
          <w:p w14:paraId="7D7182E1" w14:textId="59FCC99C" w:rsidR="002F5018" w:rsidRPr="00FB6531" w:rsidRDefault="00FB6531" w:rsidP="00FB6531">
            <w:pPr>
              <w:pStyle w:val="ListParagraph"/>
              <w:numPr>
                <w:ilvl w:val="0"/>
                <w:numId w:val="1"/>
              </w:numPr>
              <w:autoSpaceDE w:val="0"/>
              <w:autoSpaceDN w:val="0"/>
              <w:adjustRightInd w:val="0"/>
              <w:rPr>
                <w:rFonts w:ascii="Verdana" w:eastAsia="Times New Roman" w:hAnsi="Verdana" w:cs="Verdana"/>
                <w:sz w:val="20"/>
                <w:szCs w:val="20"/>
                <w:lang w:eastAsia="pt-PT"/>
              </w:rPr>
            </w:pPr>
            <w:r>
              <w:rPr>
                <w:rFonts w:ascii="Verdana" w:eastAsia="Times New Roman" w:hAnsi="Verdana" w:cs="Verdana"/>
                <w:sz w:val="20"/>
                <w:szCs w:val="20"/>
                <w:lang w:eastAsia="pt-PT"/>
              </w:rPr>
              <w:t>Briefly e</w:t>
            </w:r>
            <w:r w:rsidR="00665F32" w:rsidRPr="00D843A7">
              <w:rPr>
                <w:rFonts w:ascii="Verdana" w:eastAsia="Times New Roman" w:hAnsi="Verdana" w:cs="Verdana"/>
                <w:sz w:val="20"/>
                <w:szCs w:val="20"/>
                <w:lang w:eastAsia="pt-PT"/>
              </w:rPr>
              <w:t>xplore the aims of sentencing</w:t>
            </w:r>
            <w:r>
              <w:rPr>
                <w:rFonts w:ascii="Verdana" w:eastAsia="Times New Roman" w:hAnsi="Verdana" w:cs="Verdana"/>
                <w:sz w:val="20"/>
                <w:szCs w:val="20"/>
                <w:lang w:eastAsia="pt-PT"/>
              </w:rPr>
              <w:t xml:space="preserve"> and then a</w:t>
            </w:r>
            <w:r w:rsidR="002F5018" w:rsidRPr="00FB6531">
              <w:rPr>
                <w:rFonts w:ascii="Verdana" w:eastAsia="Times New Roman" w:hAnsi="Verdana" w:cs="Verdana"/>
                <w:sz w:val="20"/>
                <w:szCs w:val="20"/>
                <w:lang w:eastAsia="pt-PT"/>
              </w:rPr>
              <w:t xml:space="preserve">nalyse if the criminal justice system </w:t>
            </w:r>
            <w:r>
              <w:rPr>
                <w:rFonts w:ascii="Verdana" w:eastAsia="Times New Roman" w:hAnsi="Verdana" w:cs="Verdana"/>
                <w:sz w:val="20"/>
                <w:szCs w:val="20"/>
                <w:lang w:eastAsia="pt-PT"/>
              </w:rPr>
              <w:t xml:space="preserve">(CJS) </w:t>
            </w:r>
            <w:r w:rsidR="002F5018" w:rsidRPr="00FB6531">
              <w:rPr>
                <w:rFonts w:ascii="Verdana" w:eastAsia="Times New Roman" w:hAnsi="Verdana" w:cs="Verdana"/>
                <w:sz w:val="20"/>
                <w:szCs w:val="20"/>
                <w:lang w:eastAsia="pt-PT"/>
              </w:rPr>
              <w:t xml:space="preserve">achieves </w:t>
            </w:r>
            <w:r w:rsidR="002F5018" w:rsidRPr="00FB6531">
              <w:rPr>
                <w:rFonts w:ascii="Verdana" w:eastAsia="Times New Roman" w:hAnsi="Verdana" w:cs="Verdana"/>
                <w:sz w:val="20"/>
                <w:szCs w:val="20"/>
                <w:lang w:eastAsia="pt-PT"/>
              </w:rPr>
              <w:t>a just society</w:t>
            </w:r>
            <w:r w:rsidR="002F5018" w:rsidRPr="00FB6531">
              <w:rPr>
                <w:rFonts w:ascii="Verdana" w:eastAsia="Times New Roman" w:hAnsi="Verdana" w:cs="Verdana"/>
                <w:sz w:val="20"/>
                <w:szCs w:val="20"/>
                <w:lang w:eastAsia="pt-PT"/>
              </w:rPr>
              <w:t xml:space="preserve"> through sentencing and if this institution </w:t>
            </w:r>
            <w:r>
              <w:rPr>
                <w:rFonts w:ascii="Verdana" w:eastAsia="Times New Roman" w:hAnsi="Verdana" w:cs="Verdana"/>
                <w:sz w:val="20"/>
                <w:szCs w:val="20"/>
                <w:lang w:eastAsia="pt-PT"/>
              </w:rPr>
              <w:t xml:space="preserve">(CJS) </w:t>
            </w:r>
            <w:r w:rsidR="002F5018" w:rsidRPr="00FB6531">
              <w:rPr>
                <w:rFonts w:ascii="Verdana" w:eastAsia="Times New Roman" w:hAnsi="Verdana" w:cs="Verdana"/>
                <w:sz w:val="20"/>
                <w:szCs w:val="20"/>
                <w:lang w:eastAsia="pt-PT"/>
              </w:rPr>
              <w:t xml:space="preserve">is sufficient to achieve a just society. </w:t>
            </w:r>
          </w:p>
          <w:p w14:paraId="036E4CBC" w14:textId="51914633" w:rsidR="000D1E0B" w:rsidRPr="00D843A7" w:rsidRDefault="00665F32" w:rsidP="000D1E0B">
            <w:pPr>
              <w:pStyle w:val="ListParagraph"/>
              <w:numPr>
                <w:ilvl w:val="0"/>
                <w:numId w:val="1"/>
              </w:numPr>
              <w:autoSpaceDE w:val="0"/>
              <w:autoSpaceDN w:val="0"/>
              <w:adjustRightInd w:val="0"/>
              <w:rPr>
                <w:rFonts w:ascii="Verdana" w:eastAsia="Times New Roman" w:hAnsi="Verdana" w:cs="Verdana"/>
                <w:sz w:val="20"/>
                <w:szCs w:val="20"/>
                <w:lang w:eastAsia="pt-PT"/>
              </w:rPr>
            </w:pPr>
            <w:r w:rsidRPr="00D843A7">
              <w:rPr>
                <w:rFonts w:ascii="Verdana" w:eastAsia="Times New Roman" w:hAnsi="Verdana" w:cs="Verdana"/>
                <w:sz w:val="20"/>
                <w:szCs w:val="20"/>
                <w:lang w:eastAsia="pt-PT"/>
              </w:rPr>
              <w:t xml:space="preserve">Identify </w:t>
            </w:r>
            <w:r w:rsidR="002F5018">
              <w:rPr>
                <w:rFonts w:ascii="Verdana" w:eastAsia="Times New Roman" w:hAnsi="Verdana" w:cs="Verdana"/>
                <w:sz w:val="20"/>
                <w:szCs w:val="20"/>
                <w:lang w:eastAsia="pt-PT"/>
              </w:rPr>
              <w:t xml:space="preserve">national policies or </w:t>
            </w:r>
            <w:r w:rsidRPr="00D843A7">
              <w:rPr>
                <w:rFonts w:ascii="Verdana" w:eastAsia="Times New Roman" w:hAnsi="Verdana" w:cs="Verdana"/>
                <w:sz w:val="20"/>
                <w:szCs w:val="20"/>
                <w:lang w:eastAsia="pt-PT"/>
              </w:rPr>
              <w:t xml:space="preserve">reforms and analyse a range of accredited programmes available for </w:t>
            </w:r>
            <w:r w:rsidR="002F5018">
              <w:rPr>
                <w:rFonts w:ascii="Verdana" w:eastAsia="Times New Roman" w:hAnsi="Verdana" w:cs="Verdana"/>
                <w:sz w:val="20"/>
                <w:szCs w:val="20"/>
                <w:lang w:eastAsia="pt-PT"/>
              </w:rPr>
              <w:t>one of the following groups refugees (S</w:t>
            </w:r>
            <w:r w:rsidRPr="00D843A7">
              <w:rPr>
                <w:rFonts w:ascii="Verdana" w:eastAsia="Times New Roman" w:hAnsi="Verdana" w:cs="Verdana"/>
                <w:sz w:val="20"/>
                <w:szCs w:val="20"/>
                <w:lang w:eastAsia="pt-PT"/>
              </w:rPr>
              <w:t>cenario 1), peo</w:t>
            </w:r>
            <w:r w:rsidR="002F5018">
              <w:rPr>
                <w:rFonts w:ascii="Verdana" w:eastAsia="Times New Roman" w:hAnsi="Verdana" w:cs="Verdana"/>
                <w:sz w:val="20"/>
                <w:szCs w:val="20"/>
                <w:lang w:eastAsia="pt-PT"/>
              </w:rPr>
              <w:t>ple on the edge of society (Scenario 2), BAME communities (S</w:t>
            </w:r>
            <w:r w:rsidRPr="00D843A7">
              <w:rPr>
                <w:rFonts w:ascii="Verdana" w:eastAsia="Times New Roman" w:hAnsi="Verdana" w:cs="Verdana"/>
                <w:sz w:val="20"/>
                <w:szCs w:val="20"/>
                <w:lang w:eastAsia="pt-PT"/>
              </w:rPr>
              <w:t>cenario 3)</w:t>
            </w:r>
            <w:r w:rsidR="00F81EBA">
              <w:rPr>
                <w:rFonts w:ascii="Verdana" w:eastAsia="Times New Roman" w:hAnsi="Verdana" w:cs="Verdana"/>
                <w:sz w:val="20"/>
                <w:szCs w:val="20"/>
                <w:lang w:eastAsia="pt-PT"/>
              </w:rPr>
              <w:t xml:space="preserve"> to deliver a more just society</w:t>
            </w:r>
            <w:r w:rsidRPr="00D843A7">
              <w:rPr>
                <w:rFonts w:ascii="Verdana" w:eastAsia="Times New Roman" w:hAnsi="Verdana" w:cs="Verdana"/>
                <w:sz w:val="20"/>
                <w:szCs w:val="20"/>
                <w:lang w:eastAsia="pt-PT"/>
              </w:rPr>
              <w:t xml:space="preserve">. </w:t>
            </w:r>
            <w:r w:rsidR="006C6F82">
              <w:rPr>
                <w:rFonts w:ascii="Verdana" w:eastAsia="Times New Roman" w:hAnsi="Verdana" w:cs="Verdana"/>
                <w:sz w:val="20"/>
                <w:szCs w:val="20"/>
                <w:lang w:eastAsia="pt-PT"/>
              </w:rPr>
              <w:t>Discuss why</w:t>
            </w:r>
            <w:r w:rsidRPr="00D843A7">
              <w:rPr>
                <w:rFonts w:ascii="Verdana" w:eastAsia="Times New Roman" w:hAnsi="Verdana" w:cs="Verdana"/>
                <w:sz w:val="20"/>
                <w:szCs w:val="20"/>
                <w:lang w:eastAsia="pt-PT"/>
              </w:rPr>
              <w:t xml:space="preserve"> they </w:t>
            </w:r>
            <w:r w:rsidR="002F5018">
              <w:rPr>
                <w:rFonts w:ascii="Verdana" w:eastAsia="Times New Roman" w:hAnsi="Verdana" w:cs="Verdana"/>
                <w:sz w:val="20"/>
                <w:szCs w:val="20"/>
                <w:lang w:eastAsia="pt-PT"/>
              </w:rPr>
              <w:t>may be</w:t>
            </w:r>
            <w:r w:rsidR="006C6F82">
              <w:rPr>
                <w:rFonts w:ascii="Verdana" w:eastAsia="Times New Roman" w:hAnsi="Verdana" w:cs="Verdana"/>
                <w:sz w:val="20"/>
                <w:szCs w:val="20"/>
                <w:lang w:eastAsia="pt-PT"/>
              </w:rPr>
              <w:t xml:space="preserve"> </w:t>
            </w:r>
            <w:r w:rsidRPr="00D843A7">
              <w:rPr>
                <w:rFonts w:ascii="Verdana" w:eastAsia="Times New Roman" w:hAnsi="Verdana" w:cs="Verdana"/>
                <w:sz w:val="20"/>
                <w:szCs w:val="20"/>
                <w:lang w:eastAsia="pt-PT"/>
              </w:rPr>
              <w:t>(in)effective</w:t>
            </w:r>
            <w:r w:rsidR="006C6F82">
              <w:rPr>
                <w:rFonts w:ascii="Verdana" w:eastAsia="Times New Roman" w:hAnsi="Verdana" w:cs="Verdana"/>
                <w:sz w:val="20"/>
                <w:szCs w:val="20"/>
                <w:lang w:eastAsia="pt-PT"/>
              </w:rPr>
              <w:t>.</w:t>
            </w:r>
            <w:r w:rsidRPr="00D843A7">
              <w:rPr>
                <w:rFonts w:ascii="Verdana" w:eastAsia="Times New Roman" w:hAnsi="Verdana" w:cs="Verdana"/>
                <w:sz w:val="20"/>
                <w:szCs w:val="20"/>
                <w:lang w:eastAsia="pt-PT"/>
              </w:rPr>
              <w:t xml:space="preserve"> </w:t>
            </w:r>
          </w:p>
          <w:p w14:paraId="5B4F4992" w14:textId="1224406B" w:rsidR="000D1E0B" w:rsidRPr="00D843A7" w:rsidRDefault="00665F32" w:rsidP="000D1E0B">
            <w:pPr>
              <w:pStyle w:val="ListParagraph"/>
              <w:numPr>
                <w:ilvl w:val="0"/>
                <w:numId w:val="1"/>
              </w:numPr>
              <w:autoSpaceDE w:val="0"/>
              <w:autoSpaceDN w:val="0"/>
              <w:adjustRightInd w:val="0"/>
              <w:rPr>
                <w:rFonts w:ascii="Verdana" w:eastAsia="Times New Roman" w:hAnsi="Verdana" w:cs="Verdana"/>
                <w:sz w:val="20"/>
                <w:szCs w:val="20"/>
                <w:lang w:eastAsia="pt-PT"/>
              </w:rPr>
            </w:pPr>
            <w:r w:rsidRPr="00D843A7">
              <w:rPr>
                <w:rFonts w:ascii="Verdana" w:eastAsia="Times New Roman" w:hAnsi="Verdana" w:cs="Verdana"/>
                <w:sz w:val="20"/>
                <w:szCs w:val="20"/>
                <w:lang w:eastAsia="pt-PT"/>
              </w:rPr>
              <w:t>Focus on contemporary issues we face, such as bordering regimes</w:t>
            </w:r>
            <w:r w:rsidR="002F5018">
              <w:rPr>
                <w:rFonts w:ascii="Verdana" w:eastAsia="Times New Roman" w:hAnsi="Verdana" w:cs="Verdana"/>
                <w:sz w:val="20"/>
                <w:szCs w:val="20"/>
                <w:lang w:eastAsia="pt-PT"/>
              </w:rPr>
              <w:t xml:space="preserve"> (Scenation 1)</w:t>
            </w:r>
            <w:r w:rsidRPr="00D843A7">
              <w:rPr>
                <w:rFonts w:ascii="Verdana" w:eastAsia="Times New Roman" w:hAnsi="Verdana" w:cs="Verdana"/>
                <w:sz w:val="20"/>
                <w:szCs w:val="20"/>
                <w:lang w:eastAsia="pt-PT"/>
              </w:rPr>
              <w:t>, punishing those on the edge of society</w:t>
            </w:r>
            <w:r w:rsidR="002F5018">
              <w:rPr>
                <w:rFonts w:ascii="Verdana" w:eastAsia="Times New Roman" w:hAnsi="Verdana" w:cs="Verdana"/>
                <w:sz w:val="20"/>
                <w:szCs w:val="20"/>
                <w:lang w:eastAsia="pt-PT"/>
              </w:rPr>
              <w:t xml:space="preserve"> (Scenario 2)</w:t>
            </w:r>
            <w:r w:rsidR="00F81EBA">
              <w:rPr>
                <w:rFonts w:ascii="Verdana" w:eastAsia="Times New Roman" w:hAnsi="Verdana" w:cs="Verdana"/>
                <w:sz w:val="20"/>
                <w:szCs w:val="20"/>
                <w:lang w:eastAsia="pt-PT"/>
              </w:rPr>
              <w:t>, and structural racism</w:t>
            </w:r>
            <w:r w:rsidR="002F5018">
              <w:rPr>
                <w:rFonts w:ascii="Verdana" w:eastAsia="Times New Roman" w:hAnsi="Verdana" w:cs="Verdana"/>
                <w:sz w:val="20"/>
                <w:szCs w:val="20"/>
                <w:lang w:eastAsia="pt-PT"/>
              </w:rPr>
              <w:t xml:space="preserve"> (Scenario 3)</w:t>
            </w:r>
            <w:r w:rsidRPr="00D843A7">
              <w:rPr>
                <w:rFonts w:ascii="Verdana" w:eastAsia="Times New Roman" w:hAnsi="Verdana" w:cs="Verdana"/>
                <w:sz w:val="20"/>
                <w:szCs w:val="20"/>
                <w:lang w:eastAsia="pt-PT"/>
              </w:rPr>
              <w:t xml:space="preserve">. </w:t>
            </w:r>
            <w:r w:rsidR="00F81EBA">
              <w:rPr>
                <w:rFonts w:ascii="Verdana" w:eastAsia="Times New Roman" w:hAnsi="Verdana" w:cs="Verdana"/>
                <w:sz w:val="20"/>
                <w:szCs w:val="20"/>
                <w:lang w:eastAsia="pt-PT"/>
              </w:rPr>
              <w:t>Provide the context for these issues and</w:t>
            </w:r>
            <w:r w:rsidRPr="00D843A7">
              <w:rPr>
                <w:rFonts w:ascii="Verdana" w:eastAsia="Times New Roman" w:hAnsi="Verdana" w:cs="Verdana"/>
                <w:sz w:val="20"/>
                <w:szCs w:val="20"/>
                <w:lang w:eastAsia="pt-PT"/>
              </w:rPr>
              <w:t xml:space="preserve"> how the</w:t>
            </w:r>
            <w:r w:rsidR="00F81EBA">
              <w:rPr>
                <w:rFonts w:ascii="Verdana" w:eastAsia="Times New Roman" w:hAnsi="Verdana" w:cs="Verdana"/>
                <w:sz w:val="20"/>
                <w:szCs w:val="20"/>
                <w:lang w:eastAsia="pt-PT"/>
              </w:rPr>
              <w:t xml:space="preserve">y </w:t>
            </w:r>
            <w:r w:rsidRPr="00D843A7">
              <w:rPr>
                <w:rFonts w:ascii="Verdana" w:eastAsia="Times New Roman" w:hAnsi="Verdana" w:cs="Verdana"/>
                <w:sz w:val="20"/>
                <w:szCs w:val="20"/>
                <w:lang w:eastAsia="pt-PT"/>
              </w:rPr>
              <w:t>changed in the past 10 years.</w:t>
            </w:r>
          </w:p>
          <w:p w14:paraId="0BC641D4" w14:textId="77777777" w:rsidR="000D1E0B" w:rsidRPr="00D843A7" w:rsidRDefault="00665F32" w:rsidP="00844DE1">
            <w:pPr>
              <w:pStyle w:val="Tabletext"/>
              <w:jc w:val="right"/>
              <w:rPr>
                <w:rFonts w:ascii="Verdana" w:hAnsi="Verdana"/>
                <w:sz w:val="20"/>
                <w:szCs w:val="20"/>
              </w:rPr>
            </w:pPr>
            <w:r w:rsidRPr="00D843A7">
              <w:rPr>
                <w:rFonts w:ascii="Verdana" w:hAnsi="Verdana"/>
                <w:sz w:val="20"/>
                <w:szCs w:val="20"/>
              </w:rPr>
              <w:t xml:space="preserve">This provides evidence for </w:t>
            </w:r>
            <w:r w:rsidRPr="00D843A7">
              <w:rPr>
                <w:rFonts w:ascii="Verdana" w:hAnsi="Verdana"/>
                <w:b/>
                <w:sz w:val="20"/>
                <w:szCs w:val="20"/>
              </w:rPr>
              <w:t xml:space="preserve">ALL </w:t>
            </w:r>
            <w:r w:rsidRPr="00D843A7">
              <w:rPr>
                <w:rFonts w:ascii="Verdana" w:hAnsi="Verdana"/>
                <w:sz w:val="20"/>
                <w:szCs w:val="20"/>
              </w:rPr>
              <w:t>Learning Outcomes</w:t>
            </w:r>
          </w:p>
          <w:p w14:paraId="4FD8290C" w14:textId="77777777" w:rsidR="000D1E0B" w:rsidRPr="00D843A7" w:rsidRDefault="00665F32" w:rsidP="00844DE1">
            <w:pPr>
              <w:pStyle w:val="Tabletext"/>
              <w:tabs>
                <w:tab w:val="left" w:pos="210"/>
              </w:tabs>
              <w:jc w:val="right"/>
              <w:rPr>
                <w:rFonts w:ascii="Verdana" w:hAnsi="Verdana" w:cstheme="minorHAnsi"/>
                <w:sz w:val="20"/>
                <w:szCs w:val="20"/>
              </w:rPr>
            </w:pPr>
            <w:r w:rsidRPr="00D843A7">
              <w:rPr>
                <w:rFonts w:ascii="Verdana" w:hAnsi="Verdana"/>
                <w:sz w:val="20"/>
                <w:szCs w:val="20"/>
              </w:rPr>
              <w:t>Word count:3000-3500</w:t>
            </w:r>
          </w:p>
        </w:tc>
      </w:tr>
      <w:tr w:rsidR="00D03985" w14:paraId="31D7DBFC" w14:textId="77777777" w:rsidTr="00844DE1">
        <w:tc>
          <w:tcPr>
            <w:tcW w:w="5000" w:type="pct"/>
            <w:tcBorders>
              <w:bottom w:val="single" w:sz="4" w:space="0" w:color="000000" w:themeColor="text1"/>
            </w:tcBorders>
            <w:shd w:val="clear" w:color="auto" w:fill="ACB9CA" w:themeFill="text2" w:themeFillTint="66"/>
          </w:tcPr>
          <w:p w14:paraId="7B276843" w14:textId="77777777" w:rsidR="000D1E0B" w:rsidRPr="00D843A7" w:rsidRDefault="00665F32" w:rsidP="00844DE1">
            <w:pPr>
              <w:pStyle w:val="Tabletext"/>
              <w:jc w:val="center"/>
              <w:rPr>
                <w:rFonts w:ascii="Verdana" w:hAnsi="Verdana" w:cstheme="minorHAnsi"/>
                <w:sz w:val="20"/>
                <w:szCs w:val="20"/>
              </w:rPr>
            </w:pPr>
            <w:r w:rsidRPr="00D843A7">
              <w:rPr>
                <w:rFonts w:ascii="Verdana" w:hAnsi="Verdana" w:cstheme="minorHAnsi"/>
                <w:b/>
                <w:sz w:val="20"/>
                <w:szCs w:val="20"/>
                <w:lang w:eastAsia="en-US"/>
              </w:rPr>
              <w:lastRenderedPageBreak/>
              <w:t>Submission Format</w:t>
            </w:r>
          </w:p>
        </w:tc>
      </w:tr>
      <w:tr w:rsidR="00D03985" w14:paraId="0F37B946" w14:textId="77777777" w:rsidTr="00844DE1">
        <w:tc>
          <w:tcPr>
            <w:tcW w:w="5000" w:type="pct"/>
            <w:shd w:val="clear" w:color="auto" w:fill="auto"/>
          </w:tcPr>
          <w:p w14:paraId="6219791A" w14:textId="6C26F119" w:rsidR="000D1E0B" w:rsidRPr="00472D13" w:rsidRDefault="00665F32" w:rsidP="00844DE1">
            <w:pPr>
              <w:autoSpaceDE w:val="0"/>
              <w:autoSpaceDN w:val="0"/>
              <w:adjustRightInd w:val="0"/>
              <w:rPr>
                <w:rFonts w:ascii="Verdana" w:hAnsi="Verdana" w:cs="Verdana"/>
                <w:sz w:val="20"/>
                <w:szCs w:val="20"/>
                <w:u w:val="single"/>
                <w:lang w:eastAsia="pt-PT"/>
              </w:rPr>
            </w:pPr>
            <w:r w:rsidRPr="00D843A7">
              <w:rPr>
                <w:rFonts w:ascii="Verdana" w:hAnsi="Verdana" w:cs="Verdana"/>
                <w:sz w:val="20"/>
                <w:szCs w:val="20"/>
                <w:lang w:eastAsia="pt-PT"/>
              </w:rPr>
              <w:t xml:space="preserve">3000-3500 word written essay submitted to the relevant submission link on Moodle by </w:t>
            </w:r>
            <w:r w:rsidR="00FB6531">
              <w:rPr>
                <w:rFonts w:ascii="Verdana" w:hAnsi="Verdana"/>
                <w:b/>
                <w:bCs/>
                <w:sz w:val="20"/>
                <w:szCs w:val="20"/>
              </w:rPr>
              <w:t xml:space="preserve">28 July </w:t>
            </w:r>
            <w:r w:rsidR="00FB6531" w:rsidRPr="00D843A7">
              <w:rPr>
                <w:rFonts w:ascii="Verdana" w:hAnsi="Verdana"/>
                <w:b/>
                <w:bCs/>
                <w:sz w:val="20"/>
                <w:szCs w:val="20"/>
              </w:rPr>
              <w:t>2023</w:t>
            </w:r>
            <w:r w:rsidR="00FB6531">
              <w:rPr>
                <w:rFonts w:ascii="Verdana" w:hAnsi="Verdana"/>
                <w:b/>
                <w:bCs/>
                <w:sz w:val="20"/>
                <w:szCs w:val="20"/>
              </w:rPr>
              <w:t>.</w:t>
            </w:r>
            <w:bookmarkStart w:id="0" w:name="_GoBack"/>
            <w:bookmarkEnd w:id="0"/>
          </w:p>
          <w:p w14:paraId="0647D3C2" w14:textId="77777777" w:rsidR="000D1E0B" w:rsidRPr="00D843A7" w:rsidRDefault="000D1E0B" w:rsidP="00844DE1">
            <w:pPr>
              <w:pStyle w:val="Tabletext"/>
              <w:jc w:val="both"/>
              <w:rPr>
                <w:rFonts w:ascii="Verdana" w:hAnsi="Verdana" w:cs="Verdana"/>
                <w:sz w:val="20"/>
                <w:szCs w:val="20"/>
                <w:lang w:eastAsia="pt-PT"/>
              </w:rPr>
            </w:pPr>
          </w:p>
          <w:p w14:paraId="0C936FE1" w14:textId="77777777" w:rsidR="000D1E0B" w:rsidRPr="00D843A7" w:rsidRDefault="00665F32" w:rsidP="00844DE1">
            <w:pPr>
              <w:pStyle w:val="Tabletext"/>
              <w:jc w:val="both"/>
              <w:rPr>
                <w:rFonts w:ascii="Verdana" w:hAnsi="Verdana" w:cstheme="minorHAnsi"/>
                <w:sz w:val="20"/>
                <w:szCs w:val="20"/>
                <w:lang w:eastAsia="en-US"/>
              </w:rPr>
            </w:pPr>
            <w:r w:rsidRPr="00D843A7">
              <w:rPr>
                <w:rFonts w:ascii="Verdana" w:hAnsi="Verdana" w:cs="Verdana"/>
                <w:sz w:val="20"/>
                <w:szCs w:val="20"/>
                <w:lang w:eastAsia="pt-PT"/>
              </w:rPr>
              <w:t xml:space="preserve">Make use of headings, paragraphs and subsections as appropriate. All work must be supported with research and referenced using the Harvard referencing system. Use appropriate case studies, organisational examples and academic theory to support your findings. </w:t>
            </w:r>
          </w:p>
        </w:tc>
      </w:tr>
      <w:tr w:rsidR="00D03985" w14:paraId="7FE93445" w14:textId="77777777" w:rsidTr="00844DE1">
        <w:tc>
          <w:tcPr>
            <w:tcW w:w="5000" w:type="pct"/>
            <w:shd w:val="clear" w:color="auto" w:fill="ACB9CA" w:themeFill="text2" w:themeFillTint="66"/>
          </w:tcPr>
          <w:p w14:paraId="67CB5E30" w14:textId="77777777" w:rsidR="000D1E0B" w:rsidRPr="00D843A7" w:rsidRDefault="00665F32" w:rsidP="00844DE1">
            <w:pPr>
              <w:spacing w:line="360" w:lineRule="auto"/>
              <w:jc w:val="center"/>
              <w:rPr>
                <w:rFonts w:ascii="Verdana" w:hAnsi="Verdana" w:cstheme="minorHAnsi"/>
                <w:b/>
                <w:sz w:val="20"/>
                <w:szCs w:val="20"/>
              </w:rPr>
            </w:pPr>
            <w:r w:rsidRPr="00D843A7">
              <w:rPr>
                <w:rFonts w:ascii="Verdana" w:hAnsi="Verdana" w:cstheme="minorHAnsi"/>
                <w:b/>
                <w:sz w:val="20"/>
                <w:szCs w:val="20"/>
              </w:rPr>
              <w:t xml:space="preserve">Formative Task </w:t>
            </w:r>
          </w:p>
        </w:tc>
      </w:tr>
      <w:tr w:rsidR="00D03985" w14:paraId="3A979534" w14:textId="77777777" w:rsidTr="00844DE1">
        <w:tc>
          <w:tcPr>
            <w:tcW w:w="5000" w:type="pct"/>
            <w:tcBorders>
              <w:bottom w:val="single" w:sz="4" w:space="0" w:color="000000" w:themeColor="text1"/>
            </w:tcBorders>
            <w:shd w:val="clear" w:color="auto" w:fill="auto"/>
          </w:tcPr>
          <w:p w14:paraId="4F473465" w14:textId="1EC1D3DD" w:rsidR="000D1E0B" w:rsidRDefault="00665F32" w:rsidP="00844DE1">
            <w:pPr>
              <w:pStyle w:val="Tabletext"/>
              <w:rPr>
                <w:rFonts w:ascii="Verdana" w:hAnsi="Verdana" w:cstheme="minorBidi"/>
                <w:sz w:val="20"/>
                <w:szCs w:val="20"/>
                <w:lang w:eastAsia="en-US"/>
              </w:rPr>
            </w:pPr>
            <w:r w:rsidRPr="00D843A7">
              <w:rPr>
                <w:rFonts w:ascii="Verdana" w:hAnsi="Verdana" w:cstheme="minorBidi"/>
                <w:sz w:val="20"/>
                <w:szCs w:val="20"/>
                <w:lang w:eastAsia="en-US"/>
              </w:rPr>
              <w:t>You have the opportunity to receive formative feedback by submitting a draft of</w:t>
            </w:r>
            <w:r w:rsidR="00F81EBA">
              <w:rPr>
                <w:rFonts w:ascii="Verdana" w:hAnsi="Verdana" w:cstheme="minorBidi"/>
                <w:sz w:val="20"/>
                <w:szCs w:val="20"/>
                <w:lang w:eastAsia="en-US"/>
              </w:rPr>
              <w:t xml:space="preserve"> your essay</w:t>
            </w:r>
            <w:r w:rsidRPr="00D843A7">
              <w:rPr>
                <w:rFonts w:ascii="Verdana" w:hAnsi="Verdana" w:cstheme="minorBidi"/>
                <w:sz w:val="20"/>
                <w:szCs w:val="20"/>
                <w:lang w:eastAsia="en-US"/>
              </w:rPr>
              <w:t xml:space="preserve">. This should </w:t>
            </w:r>
            <w:r w:rsidRPr="00D843A7">
              <w:rPr>
                <w:rFonts w:ascii="Verdana" w:hAnsi="Verdana" w:cstheme="minorBidi"/>
                <w:b/>
                <w:bCs/>
                <w:sz w:val="20"/>
                <w:szCs w:val="20"/>
                <w:lang w:eastAsia="en-US"/>
              </w:rPr>
              <w:t xml:space="preserve">NOT </w:t>
            </w:r>
            <w:r w:rsidRPr="00D843A7">
              <w:rPr>
                <w:rFonts w:ascii="Verdana" w:hAnsi="Verdana" w:cstheme="minorBidi"/>
                <w:sz w:val="20"/>
                <w:szCs w:val="20"/>
                <w:lang w:eastAsia="en-US"/>
              </w:rPr>
              <w:t>exceed 1,000 words.</w:t>
            </w:r>
          </w:p>
          <w:p w14:paraId="0CE987C0" w14:textId="77777777" w:rsidR="00472D13" w:rsidRPr="00D843A7" w:rsidRDefault="00472D13" w:rsidP="00844DE1">
            <w:pPr>
              <w:pStyle w:val="Tabletext"/>
              <w:rPr>
                <w:rFonts w:ascii="Verdana" w:hAnsi="Verdana" w:cstheme="minorBidi"/>
                <w:sz w:val="20"/>
                <w:szCs w:val="20"/>
                <w:lang w:eastAsia="en-US"/>
              </w:rPr>
            </w:pPr>
          </w:p>
          <w:p w14:paraId="79B1F1D6" w14:textId="6E6CF333" w:rsidR="000D1E0B" w:rsidRPr="00D843A7" w:rsidRDefault="00665F32" w:rsidP="00FB6531">
            <w:pPr>
              <w:spacing w:line="360" w:lineRule="auto"/>
              <w:jc w:val="both"/>
              <w:rPr>
                <w:rFonts w:ascii="Verdana" w:hAnsi="Verdana"/>
                <w:b/>
                <w:bCs/>
                <w:sz w:val="20"/>
                <w:szCs w:val="20"/>
              </w:rPr>
            </w:pPr>
            <w:r w:rsidRPr="00D843A7">
              <w:rPr>
                <w:rFonts w:ascii="Verdana" w:hAnsi="Verdana"/>
                <w:sz w:val="20"/>
                <w:szCs w:val="20"/>
                <w:lang w:eastAsia="en-US"/>
              </w:rPr>
              <w:t>This task is to be uploaded on the Module shell under the Link Formative Submission</w:t>
            </w:r>
            <w:r w:rsidR="00472D13">
              <w:rPr>
                <w:rFonts w:ascii="Verdana" w:hAnsi="Verdana"/>
                <w:sz w:val="20"/>
                <w:szCs w:val="20"/>
                <w:lang w:eastAsia="en-US"/>
              </w:rPr>
              <w:t>. The deadline for the task is</w:t>
            </w:r>
            <w:r w:rsidRPr="00D843A7">
              <w:rPr>
                <w:rFonts w:ascii="Verdana" w:hAnsi="Verdana"/>
                <w:sz w:val="20"/>
                <w:szCs w:val="20"/>
                <w:lang w:eastAsia="en-US"/>
              </w:rPr>
              <w:t xml:space="preserve"> </w:t>
            </w:r>
            <w:r w:rsidR="00FB6531">
              <w:rPr>
                <w:rFonts w:ascii="Verdana" w:hAnsi="Verdana"/>
                <w:b/>
                <w:bCs/>
                <w:sz w:val="20"/>
                <w:szCs w:val="20"/>
              </w:rPr>
              <w:t>12 June 2023</w:t>
            </w:r>
          </w:p>
        </w:tc>
      </w:tr>
    </w:tbl>
    <w:p w14:paraId="6443CC79" w14:textId="77777777" w:rsidR="000D1E0B" w:rsidRPr="00D843A7" w:rsidRDefault="000D1E0B" w:rsidP="000D1E0B">
      <w:pPr>
        <w:pStyle w:val="Tabletext"/>
        <w:jc w:val="center"/>
        <w:rPr>
          <w:rFonts w:ascii="Verdana" w:hAnsi="Verdana"/>
          <w:b/>
          <w:sz w:val="20"/>
          <w:szCs w:val="20"/>
          <w:lang w:eastAsia="en-US"/>
        </w:rPr>
      </w:pPr>
    </w:p>
    <w:p w14:paraId="18081CF8" w14:textId="77777777" w:rsidR="000D1E0B" w:rsidRPr="00D843A7" w:rsidRDefault="00665F32" w:rsidP="000D1E0B">
      <w:pPr>
        <w:pStyle w:val="Tabletext"/>
        <w:jc w:val="center"/>
        <w:rPr>
          <w:rFonts w:ascii="Verdana" w:hAnsi="Verdana"/>
          <w:b/>
          <w:sz w:val="20"/>
          <w:szCs w:val="20"/>
          <w:lang w:eastAsia="en-US"/>
        </w:rPr>
      </w:pPr>
      <w:r w:rsidRPr="00D843A7">
        <w:rPr>
          <w:rFonts w:ascii="Verdana" w:hAnsi="Verdana"/>
          <w:b/>
          <w:sz w:val="20"/>
          <w:szCs w:val="20"/>
          <w:lang w:eastAsia="en-US"/>
        </w:rPr>
        <w:t>The current Assignment Brief covers the following Learning Outcomes</w:t>
      </w:r>
    </w:p>
    <w:p w14:paraId="0A4C15DD" w14:textId="77777777" w:rsidR="000D1E0B" w:rsidRPr="00D843A7" w:rsidRDefault="000D1E0B" w:rsidP="000D1E0B">
      <w:pPr>
        <w:pStyle w:val="Tabletext"/>
        <w:rPr>
          <w:rFonts w:ascii="Verdana" w:hAnsi="Verdana"/>
          <w:b/>
          <w:sz w:val="20"/>
          <w:szCs w:val="20"/>
          <w:lang w:eastAsia="en-US"/>
        </w:rPr>
      </w:pPr>
    </w:p>
    <w:tbl>
      <w:tblPr>
        <w:tblStyle w:val="TableGrid"/>
        <w:tblW w:w="0" w:type="auto"/>
        <w:tblLook w:val="04A0" w:firstRow="1" w:lastRow="0" w:firstColumn="1" w:lastColumn="0" w:noHBand="0" w:noVBand="1"/>
      </w:tblPr>
      <w:tblGrid>
        <w:gridCol w:w="1593"/>
        <w:gridCol w:w="1610"/>
        <w:gridCol w:w="1603"/>
        <w:gridCol w:w="1551"/>
        <w:gridCol w:w="1012"/>
        <w:gridCol w:w="1688"/>
      </w:tblGrid>
      <w:tr w:rsidR="00D03985" w14:paraId="31A2B094" w14:textId="77777777" w:rsidTr="00844DE1">
        <w:tc>
          <w:tcPr>
            <w:tcW w:w="9016" w:type="dxa"/>
            <w:gridSpan w:val="6"/>
            <w:shd w:val="clear" w:color="auto" w:fill="ACB9CA" w:themeFill="text2" w:themeFillTint="66"/>
          </w:tcPr>
          <w:p w14:paraId="23EF6281" w14:textId="77777777" w:rsidR="000D1E0B" w:rsidRPr="00D843A7" w:rsidRDefault="00665F32" w:rsidP="00844DE1">
            <w:pPr>
              <w:pStyle w:val="Tabletext"/>
              <w:jc w:val="center"/>
              <w:rPr>
                <w:rFonts w:ascii="Verdana" w:hAnsi="Verdana"/>
                <w:b/>
                <w:sz w:val="20"/>
                <w:szCs w:val="20"/>
                <w:lang w:eastAsia="en-US"/>
              </w:rPr>
            </w:pPr>
            <w:r w:rsidRPr="00D843A7">
              <w:rPr>
                <w:rFonts w:ascii="Verdana" w:hAnsi="Verdana"/>
                <w:b/>
                <w:sz w:val="20"/>
                <w:szCs w:val="20"/>
                <w:lang w:eastAsia="en-US"/>
              </w:rPr>
              <w:t>Grading Criteria</w:t>
            </w:r>
          </w:p>
        </w:tc>
      </w:tr>
      <w:tr w:rsidR="00D03985" w14:paraId="6C82AEEE" w14:textId="77777777" w:rsidTr="00844DE1">
        <w:tc>
          <w:tcPr>
            <w:tcW w:w="1593" w:type="dxa"/>
            <w:shd w:val="clear" w:color="auto" w:fill="ACB9CA" w:themeFill="text2" w:themeFillTint="66"/>
          </w:tcPr>
          <w:p w14:paraId="495CDCB5" w14:textId="77777777" w:rsidR="000D1E0B" w:rsidRPr="00D843A7" w:rsidRDefault="00665F32" w:rsidP="00844DE1">
            <w:pPr>
              <w:pStyle w:val="Tabletext"/>
              <w:jc w:val="center"/>
              <w:rPr>
                <w:rFonts w:ascii="Verdana" w:hAnsi="Verdana"/>
                <w:b/>
                <w:sz w:val="20"/>
                <w:szCs w:val="20"/>
                <w:lang w:eastAsia="en-US"/>
              </w:rPr>
            </w:pPr>
            <w:r w:rsidRPr="00D843A7">
              <w:rPr>
                <w:rFonts w:ascii="Verdana" w:hAnsi="Verdana"/>
                <w:b/>
                <w:sz w:val="20"/>
                <w:szCs w:val="20"/>
                <w:lang w:eastAsia="en-US"/>
              </w:rPr>
              <w:t>Learning Outcomes</w:t>
            </w:r>
          </w:p>
        </w:tc>
        <w:tc>
          <w:tcPr>
            <w:tcW w:w="1569" w:type="dxa"/>
            <w:shd w:val="clear" w:color="auto" w:fill="ACB9CA" w:themeFill="text2" w:themeFillTint="66"/>
          </w:tcPr>
          <w:p w14:paraId="0A8BD569" w14:textId="77777777" w:rsidR="000D1E0B" w:rsidRPr="00D843A7" w:rsidRDefault="00665F32" w:rsidP="00844DE1">
            <w:pPr>
              <w:pStyle w:val="Tabletext"/>
              <w:jc w:val="center"/>
              <w:rPr>
                <w:rFonts w:ascii="Verdana" w:hAnsi="Verdana"/>
                <w:b/>
                <w:sz w:val="20"/>
                <w:szCs w:val="20"/>
                <w:lang w:eastAsia="en-US"/>
              </w:rPr>
            </w:pPr>
            <w:r w:rsidRPr="00D843A7">
              <w:rPr>
                <w:rFonts w:ascii="Verdana" w:hAnsi="Verdana"/>
                <w:b/>
                <w:sz w:val="20"/>
                <w:szCs w:val="20"/>
                <w:lang w:eastAsia="en-US"/>
              </w:rPr>
              <w:t>Pass</w:t>
            </w:r>
          </w:p>
        </w:tc>
        <w:tc>
          <w:tcPr>
            <w:tcW w:w="1603" w:type="dxa"/>
            <w:shd w:val="clear" w:color="auto" w:fill="ACB9CA" w:themeFill="text2" w:themeFillTint="66"/>
          </w:tcPr>
          <w:p w14:paraId="3186E5D4" w14:textId="77777777" w:rsidR="000D1E0B" w:rsidRPr="00D843A7" w:rsidRDefault="00665F32" w:rsidP="00844DE1">
            <w:pPr>
              <w:pStyle w:val="Tabletext"/>
              <w:jc w:val="center"/>
              <w:rPr>
                <w:rFonts w:ascii="Verdana" w:hAnsi="Verdana"/>
                <w:b/>
                <w:sz w:val="20"/>
                <w:szCs w:val="20"/>
                <w:lang w:eastAsia="en-US"/>
              </w:rPr>
            </w:pPr>
            <w:r w:rsidRPr="00D843A7">
              <w:rPr>
                <w:rFonts w:ascii="Verdana" w:hAnsi="Verdana"/>
                <w:b/>
                <w:sz w:val="20"/>
                <w:szCs w:val="20"/>
                <w:lang w:eastAsia="en-US"/>
              </w:rPr>
              <w:t>Merit</w:t>
            </w:r>
          </w:p>
        </w:tc>
        <w:tc>
          <w:tcPr>
            <w:tcW w:w="1551" w:type="dxa"/>
            <w:shd w:val="clear" w:color="auto" w:fill="ACB9CA" w:themeFill="text2" w:themeFillTint="66"/>
          </w:tcPr>
          <w:p w14:paraId="1F2BB0D6" w14:textId="77777777" w:rsidR="000D1E0B" w:rsidRPr="00D843A7" w:rsidRDefault="00665F32" w:rsidP="00844DE1">
            <w:pPr>
              <w:pStyle w:val="Tabletext"/>
              <w:jc w:val="center"/>
              <w:rPr>
                <w:rFonts w:ascii="Verdana" w:hAnsi="Verdana"/>
                <w:b/>
                <w:sz w:val="20"/>
                <w:szCs w:val="20"/>
                <w:lang w:eastAsia="en-US"/>
              </w:rPr>
            </w:pPr>
            <w:r w:rsidRPr="00D843A7">
              <w:rPr>
                <w:rFonts w:ascii="Verdana" w:hAnsi="Verdana"/>
                <w:b/>
                <w:sz w:val="20"/>
                <w:szCs w:val="20"/>
                <w:lang w:eastAsia="en-US"/>
              </w:rPr>
              <w:t>Distinction</w:t>
            </w:r>
          </w:p>
        </w:tc>
        <w:tc>
          <w:tcPr>
            <w:tcW w:w="1012" w:type="dxa"/>
            <w:tcBorders>
              <w:bottom w:val="single" w:sz="4" w:space="0" w:color="auto"/>
            </w:tcBorders>
            <w:shd w:val="clear" w:color="auto" w:fill="ACB9CA" w:themeFill="text2" w:themeFillTint="66"/>
          </w:tcPr>
          <w:p w14:paraId="6A2BCBC5" w14:textId="77777777" w:rsidR="000D1E0B" w:rsidRPr="00D843A7" w:rsidRDefault="00665F32" w:rsidP="00844DE1">
            <w:pPr>
              <w:pStyle w:val="Tabletext"/>
              <w:jc w:val="center"/>
              <w:rPr>
                <w:rFonts w:ascii="Verdana" w:hAnsi="Verdana"/>
                <w:b/>
                <w:sz w:val="20"/>
                <w:szCs w:val="20"/>
                <w:lang w:eastAsia="en-US"/>
              </w:rPr>
            </w:pPr>
            <w:r w:rsidRPr="00D843A7">
              <w:rPr>
                <w:rFonts w:ascii="Verdana" w:hAnsi="Verdana"/>
                <w:b/>
                <w:sz w:val="20"/>
                <w:szCs w:val="20"/>
                <w:lang w:eastAsia="en-US"/>
              </w:rPr>
              <w:t xml:space="preserve">Task No. </w:t>
            </w:r>
          </w:p>
        </w:tc>
        <w:tc>
          <w:tcPr>
            <w:tcW w:w="1688" w:type="dxa"/>
            <w:tcBorders>
              <w:bottom w:val="single" w:sz="4" w:space="0" w:color="auto"/>
            </w:tcBorders>
            <w:shd w:val="clear" w:color="auto" w:fill="ACB9CA" w:themeFill="text2" w:themeFillTint="66"/>
          </w:tcPr>
          <w:p w14:paraId="2D353017" w14:textId="77777777" w:rsidR="000D1E0B" w:rsidRPr="00D843A7" w:rsidRDefault="00665F32" w:rsidP="00844DE1">
            <w:pPr>
              <w:pStyle w:val="Tabletext"/>
              <w:jc w:val="center"/>
              <w:rPr>
                <w:rFonts w:ascii="Verdana" w:hAnsi="Verdana"/>
                <w:b/>
                <w:sz w:val="20"/>
                <w:szCs w:val="20"/>
                <w:lang w:eastAsia="en-US"/>
              </w:rPr>
            </w:pPr>
            <w:r w:rsidRPr="00D843A7">
              <w:rPr>
                <w:rFonts w:ascii="Verdana" w:hAnsi="Verdana"/>
                <w:b/>
                <w:sz w:val="20"/>
                <w:szCs w:val="20"/>
                <w:lang w:eastAsia="en-US"/>
              </w:rPr>
              <w:t>Evidence</w:t>
            </w:r>
          </w:p>
        </w:tc>
      </w:tr>
      <w:tr w:rsidR="00D03985" w14:paraId="27A88937" w14:textId="77777777" w:rsidTr="00844DE1">
        <w:trPr>
          <w:trHeight w:val="4578"/>
        </w:trPr>
        <w:tc>
          <w:tcPr>
            <w:tcW w:w="1593" w:type="dxa"/>
            <w:tcBorders>
              <w:bottom w:val="single" w:sz="4" w:space="0" w:color="auto"/>
            </w:tcBorders>
          </w:tcPr>
          <w:p w14:paraId="6C7DD2B9" w14:textId="77777777" w:rsidR="000D1E0B" w:rsidRPr="00D843A7" w:rsidRDefault="00665F32" w:rsidP="00844DE1">
            <w:pPr>
              <w:autoSpaceDE w:val="0"/>
              <w:autoSpaceDN w:val="0"/>
              <w:adjustRightInd w:val="0"/>
              <w:rPr>
                <w:rFonts w:ascii="Verdana" w:hAnsi="Verdana" w:cs="Verdana-Bold"/>
                <w:b/>
                <w:bCs/>
                <w:sz w:val="20"/>
                <w:szCs w:val="20"/>
                <w:lang w:eastAsia="pt-PT"/>
              </w:rPr>
            </w:pPr>
            <w:r w:rsidRPr="00D843A7">
              <w:rPr>
                <w:rFonts w:ascii="Verdana" w:hAnsi="Verdana" w:cs="Verdana-Bold"/>
                <w:b/>
                <w:bCs/>
                <w:sz w:val="20"/>
                <w:szCs w:val="20"/>
                <w:lang w:eastAsia="pt-PT"/>
              </w:rPr>
              <w:t>LO1</w:t>
            </w:r>
          </w:p>
          <w:p w14:paraId="320A038F" w14:textId="77777777" w:rsidR="000D1E0B" w:rsidRPr="00D843A7" w:rsidRDefault="00665F32" w:rsidP="00844DE1">
            <w:pPr>
              <w:autoSpaceDE w:val="0"/>
              <w:autoSpaceDN w:val="0"/>
              <w:adjustRightInd w:val="0"/>
              <w:rPr>
                <w:rFonts w:ascii="Verdana" w:eastAsiaTheme="minorHAnsi" w:hAnsi="Verdana" w:cs="Verdana"/>
                <w:sz w:val="20"/>
                <w:szCs w:val="20"/>
              </w:rPr>
            </w:pPr>
            <w:r w:rsidRPr="00D843A7">
              <w:rPr>
                <w:rFonts w:ascii="Verdana" w:hAnsi="Verdana"/>
                <w:sz w:val="20"/>
                <w:szCs w:val="20"/>
              </w:rPr>
              <w:t>Investigate the types and principles of justice</w:t>
            </w:r>
          </w:p>
          <w:p w14:paraId="453764A2" w14:textId="77777777" w:rsidR="000D1E0B" w:rsidRPr="00D843A7" w:rsidRDefault="000D1E0B" w:rsidP="00844DE1">
            <w:pPr>
              <w:autoSpaceDE w:val="0"/>
              <w:autoSpaceDN w:val="0"/>
              <w:adjustRightInd w:val="0"/>
              <w:rPr>
                <w:rFonts w:ascii="Verdana" w:eastAsiaTheme="minorHAnsi" w:hAnsi="Verdana" w:cs="Verdana"/>
                <w:sz w:val="20"/>
                <w:szCs w:val="20"/>
              </w:rPr>
            </w:pPr>
          </w:p>
          <w:p w14:paraId="791C72F7" w14:textId="77777777" w:rsidR="000D1E0B" w:rsidRPr="00D843A7" w:rsidRDefault="000D1E0B" w:rsidP="00844DE1">
            <w:pPr>
              <w:autoSpaceDE w:val="0"/>
              <w:autoSpaceDN w:val="0"/>
              <w:adjustRightInd w:val="0"/>
              <w:rPr>
                <w:rFonts w:ascii="Verdana" w:eastAsiaTheme="minorHAnsi" w:hAnsi="Verdana" w:cs="Verdana"/>
                <w:sz w:val="20"/>
                <w:szCs w:val="20"/>
              </w:rPr>
            </w:pPr>
          </w:p>
          <w:p w14:paraId="53735EF2" w14:textId="77777777" w:rsidR="000D1E0B" w:rsidRPr="00D843A7" w:rsidRDefault="000D1E0B" w:rsidP="00844DE1">
            <w:pPr>
              <w:autoSpaceDE w:val="0"/>
              <w:autoSpaceDN w:val="0"/>
              <w:adjustRightInd w:val="0"/>
              <w:rPr>
                <w:rFonts w:ascii="Verdana" w:eastAsiaTheme="minorHAnsi" w:hAnsi="Verdana" w:cs="Verdana"/>
                <w:sz w:val="20"/>
                <w:szCs w:val="20"/>
              </w:rPr>
            </w:pPr>
          </w:p>
          <w:p w14:paraId="0C0E5571" w14:textId="77777777" w:rsidR="000D1E0B" w:rsidRPr="00D843A7" w:rsidRDefault="000D1E0B" w:rsidP="00844DE1">
            <w:pPr>
              <w:autoSpaceDE w:val="0"/>
              <w:autoSpaceDN w:val="0"/>
              <w:adjustRightInd w:val="0"/>
              <w:rPr>
                <w:rFonts w:ascii="Verdana" w:eastAsiaTheme="minorHAnsi" w:hAnsi="Verdana" w:cs="Verdana"/>
                <w:sz w:val="20"/>
                <w:szCs w:val="20"/>
              </w:rPr>
            </w:pPr>
          </w:p>
          <w:p w14:paraId="1CF07644" w14:textId="77777777" w:rsidR="000D1E0B" w:rsidRPr="00D843A7" w:rsidRDefault="000D1E0B" w:rsidP="00844DE1">
            <w:pPr>
              <w:autoSpaceDE w:val="0"/>
              <w:autoSpaceDN w:val="0"/>
              <w:adjustRightInd w:val="0"/>
              <w:rPr>
                <w:rFonts w:ascii="Verdana" w:eastAsiaTheme="minorHAnsi" w:hAnsi="Verdana" w:cs="Verdana"/>
                <w:sz w:val="20"/>
                <w:szCs w:val="20"/>
              </w:rPr>
            </w:pPr>
          </w:p>
          <w:p w14:paraId="4FF5DA9B" w14:textId="77777777" w:rsidR="000D1E0B" w:rsidRPr="00D843A7" w:rsidRDefault="000D1E0B" w:rsidP="00844DE1">
            <w:pPr>
              <w:autoSpaceDE w:val="0"/>
              <w:autoSpaceDN w:val="0"/>
              <w:adjustRightInd w:val="0"/>
              <w:rPr>
                <w:rFonts w:ascii="Verdana" w:eastAsiaTheme="minorHAnsi" w:hAnsi="Verdana" w:cs="Verdana"/>
                <w:sz w:val="20"/>
                <w:szCs w:val="20"/>
              </w:rPr>
            </w:pPr>
          </w:p>
          <w:p w14:paraId="25D04639" w14:textId="77777777" w:rsidR="000D1E0B" w:rsidRPr="00D843A7" w:rsidRDefault="000D1E0B" w:rsidP="00844DE1">
            <w:pPr>
              <w:autoSpaceDE w:val="0"/>
              <w:autoSpaceDN w:val="0"/>
              <w:adjustRightInd w:val="0"/>
              <w:rPr>
                <w:rFonts w:ascii="Verdana" w:eastAsiaTheme="minorHAnsi" w:hAnsi="Verdana" w:cs="Verdana"/>
                <w:sz w:val="20"/>
                <w:szCs w:val="20"/>
              </w:rPr>
            </w:pPr>
          </w:p>
          <w:p w14:paraId="4222D159" w14:textId="77777777" w:rsidR="000D1E0B" w:rsidRPr="00D843A7" w:rsidRDefault="000D1E0B" w:rsidP="00844DE1">
            <w:pPr>
              <w:autoSpaceDE w:val="0"/>
              <w:autoSpaceDN w:val="0"/>
              <w:adjustRightInd w:val="0"/>
              <w:rPr>
                <w:rFonts w:ascii="Verdana" w:eastAsiaTheme="minorHAnsi" w:hAnsi="Verdana" w:cs="Verdana"/>
                <w:sz w:val="20"/>
                <w:szCs w:val="20"/>
              </w:rPr>
            </w:pPr>
          </w:p>
          <w:p w14:paraId="4CC6189A" w14:textId="77777777" w:rsidR="000D1E0B" w:rsidRPr="00D843A7" w:rsidRDefault="000D1E0B" w:rsidP="00844DE1">
            <w:pPr>
              <w:autoSpaceDE w:val="0"/>
              <w:autoSpaceDN w:val="0"/>
              <w:adjustRightInd w:val="0"/>
              <w:rPr>
                <w:rFonts w:ascii="Verdana" w:eastAsiaTheme="minorHAnsi" w:hAnsi="Verdana" w:cs="Verdana"/>
                <w:sz w:val="20"/>
                <w:szCs w:val="20"/>
              </w:rPr>
            </w:pPr>
          </w:p>
          <w:p w14:paraId="66AA9A8B" w14:textId="77777777" w:rsidR="000D1E0B" w:rsidRPr="00D843A7" w:rsidRDefault="000D1E0B" w:rsidP="00844DE1">
            <w:pPr>
              <w:autoSpaceDE w:val="0"/>
              <w:autoSpaceDN w:val="0"/>
              <w:adjustRightInd w:val="0"/>
              <w:rPr>
                <w:rFonts w:ascii="Verdana" w:eastAsiaTheme="minorHAnsi" w:hAnsi="Verdana" w:cs="Verdana"/>
                <w:sz w:val="20"/>
                <w:szCs w:val="20"/>
              </w:rPr>
            </w:pPr>
          </w:p>
          <w:p w14:paraId="39F7B517" w14:textId="77777777" w:rsidR="000D1E0B" w:rsidRPr="00D843A7" w:rsidRDefault="000D1E0B" w:rsidP="00844DE1">
            <w:pPr>
              <w:autoSpaceDE w:val="0"/>
              <w:autoSpaceDN w:val="0"/>
              <w:adjustRightInd w:val="0"/>
              <w:rPr>
                <w:rFonts w:ascii="Verdana" w:hAnsi="Verdana"/>
                <w:b/>
                <w:sz w:val="20"/>
                <w:szCs w:val="20"/>
              </w:rPr>
            </w:pPr>
          </w:p>
          <w:p w14:paraId="6EEB1117" w14:textId="77777777" w:rsidR="000D1E0B" w:rsidRPr="00D843A7" w:rsidRDefault="000D1E0B" w:rsidP="00844DE1">
            <w:pPr>
              <w:pStyle w:val="Tabletext"/>
              <w:rPr>
                <w:rFonts w:ascii="Verdana" w:hAnsi="Verdana"/>
                <w:b/>
                <w:sz w:val="20"/>
                <w:szCs w:val="20"/>
              </w:rPr>
            </w:pPr>
          </w:p>
        </w:tc>
        <w:tc>
          <w:tcPr>
            <w:tcW w:w="1569" w:type="dxa"/>
            <w:tcBorders>
              <w:bottom w:val="single" w:sz="4" w:space="0" w:color="auto"/>
            </w:tcBorders>
          </w:tcPr>
          <w:p w14:paraId="4AFB821C" w14:textId="77777777" w:rsidR="000D1E0B" w:rsidRPr="00D843A7" w:rsidRDefault="00665F32" w:rsidP="00844DE1">
            <w:pPr>
              <w:autoSpaceDE w:val="0"/>
              <w:autoSpaceDN w:val="0"/>
              <w:adjustRightInd w:val="0"/>
              <w:rPr>
                <w:rFonts w:ascii="Verdana" w:hAnsi="Verdana"/>
                <w:sz w:val="20"/>
                <w:szCs w:val="20"/>
              </w:rPr>
            </w:pPr>
            <w:r w:rsidRPr="00D843A7">
              <w:rPr>
                <w:rFonts w:ascii="Verdana" w:eastAsiaTheme="minorHAnsi" w:hAnsi="Verdana" w:cs="Verdana-Bold"/>
                <w:b/>
                <w:bCs/>
                <w:sz w:val="20"/>
                <w:szCs w:val="20"/>
              </w:rPr>
              <w:t xml:space="preserve">P1 </w:t>
            </w:r>
            <w:r w:rsidRPr="00D843A7">
              <w:rPr>
                <w:rFonts w:ascii="Verdana" w:hAnsi="Verdana"/>
                <w:sz w:val="20"/>
                <w:szCs w:val="20"/>
              </w:rPr>
              <w:t>Illustrate the types and principles of justice.</w:t>
            </w:r>
          </w:p>
          <w:p w14:paraId="2DBB5599" w14:textId="77777777" w:rsidR="000D1E0B" w:rsidRPr="00D843A7" w:rsidRDefault="000D1E0B" w:rsidP="00844DE1">
            <w:pPr>
              <w:autoSpaceDE w:val="0"/>
              <w:autoSpaceDN w:val="0"/>
              <w:adjustRightInd w:val="0"/>
              <w:rPr>
                <w:rFonts w:ascii="Verdana" w:eastAsiaTheme="minorHAnsi" w:hAnsi="Verdana" w:cs="Verdana"/>
                <w:sz w:val="20"/>
                <w:szCs w:val="20"/>
              </w:rPr>
            </w:pPr>
          </w:p>
          <w:p w14:paraId="06CF97DE" w14:textId="77777777" w:rsidR="000D1E0B" w:rsidRPr="00D843A7" w:rsidRDefault="000D1E0B" w:rsidP="00844DE1">
            <w:pPr>
              <w:autoSpaceDE w:val="0"/>
              <w:autoSpaceDN w:val="0"/>
              <w:adjustRightInd w:val="0"/>
              <w:rPr>
                <w:rFonts w:ascii="Verdana" w:eastAsiaTheme="minorHAnsi" w:hAnsi="Verdana" w:cs="Verdana"/>
                <w:sz w:val="20"/>
                <w:szCs w:val="20"/>
              </w:rPr>
            </w:pPr>
          </w:p>
          <w:p w14:paraId="6501C57C" w14:textId="77777777" w:rsidR="000D1E0B" w:rsidRPr="00D843A7" w:rsidRDefault="000D1E0B" w:rsidP="00844DE1">
            <w:pPr>
              <w:autoSpaceDE w:val="0"/>
              <w:autoSpaceDN w:val="0"/>
              <w:adjustRightInd w:val="0"/>
              <w:rPr>
                <w:rFonts w:ascii="Verdana" w:eastAsiaTheme="minorHAnsi" w:hAnsi="Verdana" w:cs="Verdana"/>
                <w:sz w:val="20"/>
                <w:szCs w:val="20"/>
              </w:rPr>
            </w:pPr>
          </w:p>
          <w:p w14:paraId="10021BD6" w14:textId="77777777" w:rsidR="000D1E0B" w:rsidRPr="00D843A7" w:rsidRDefault="000D1E0B" w:rsidP="00844DE1">
            <w:pPr>
              <w:autoSpaceDE w:val="0"/>
              <w:autoSpaceDN w:val="0"/>
              <w:adjustRightInd w:val="0"/>
              <w:rPr>
                <w:rFonts w:ascii="Verdana" w:eastAsiaTheme="minorHAnsi" w:hAnsi="Verdana" w:cs="Verdana"/>
                <w:sz w:val="20"/>
                <w:szCs w:val="20"/>
              </w:rPr>
            </w:pPr>
          </w:p>
        </w:tc>
        <w:tc>
          <w:tcPr>
            <w:tcW w:w="1603" w:type="dxa"/>
            <w:tcBorders>
              <w:bottom w:val="single" w:sz="4" w:space="0" w:color="auto"/>
            </w:tcBorders>
          </w:tcPr>
          <w:p w14:paraId="3BF2A8E6" w14:textId="77777777" w:rsidR="000D1E0B" w:rsidRPr="00D843A7" w:rsidRDefault="00665F32" w:rsidP="00844DE1">
            <w:pPr>
              <w:autoSpaceDE w:val="0"/>
              <w:autoSpaceDN w:val="0"/>
              <w:adjustRightInd w:val="0"/>
              <w:rPr>
                <w:rFonts w:ascii="Verdana" w:hAnsi="Verdana" w:cs="Verdana"/>
                <w:b/>
                <w:sz w:val="20"/>
                <w:szCs w:val="20"/>
                <w:lang w:eastAsia="pt-PT"/>
              </w:rPr>
            </w:pPr>
            <w:r w:rsidRPr="00D843A7">
              <w:rPr>
                <w:rFonts w:ascii="Verdana" w:hAnsi="Verdana" w:cs="Verdana"/>
                <w:b/>
                <w:color w:val="000000" w:themeColor="text1"/>
                <w:sz w:val="20"/>
                <w:szCs w:val="20"/>
                <w:lang w:eastAsia="pt-PT"/>
              </w:rPr>
              <w:t>M1</w:t>
            </w:r>
          </w:p>
          <w:p w14:paraId="67465652" w14:textId="77777777" w:rsidR="000D1E0B" w:rsidRPr="00D843A7" w:rsidRDefault="00665F32" w:rsidP="00844DE1">
            <w:pPr>
              <w:autoSpaceDE w:val="0"/>
              <w:autoSpaceDN w:val="0"/>
              <w:adjustRightInd w:val="0"/>
              <w:rPr>
                <w:rFonts w:ascii="Verdana" w:eastAsiaTheme="minorHAnsi" w:hAnsi="Verdana" w:cs="Verdana"/>
                <w:sz w:val="20"/>
                <w:szCs w:val="20"/>
              </w:rPr>
            </w:pPr>
            <w:r w:rsidRPr="00D843A7">
              <w:rPr>
                <w:rFonts w:ascii="Verdana" w:hAnsi="Verdana"/>
                <w:sz w:val="20"/>
                <w:szCs w:val="20"/>
              </w:rPr>
              <w:t>Assess the principles of justice that are applied in today’s criminal justice process.</w:t>
            </w:r>
          </w:p>
          <w:p w14:paraId="106A6EAB" w14:textId="77777777" w:rsidR="000D1E0B" w:rsidRPr="00D843A7" w:rsidRDefault="000D1E0B" w:rsidP="00844DE1">
            <w:pPr>
              <w:autoSpaceDE w:val="0"/>
              <w:autoSpaceDN w:val="0"/>
              <w:adjustRightInd w:val="0"/>
              <w:rPr>
                <w:rFonts w:ascii="Verdana" w:eastAsiaTheme="minorHAnsi" w:hAnsi="Verdana" w:cs="Verdana"/>
                <w:sz w:val="20"/>
                <w:szCs w:val="20"/>
              </w:rPr>
            </w:pPr>
          </w:p>
          <w:p w14:paraId="5E2458A8" w14:textId="77777777" w:rsidR="000D1E0B" w:rsidRPr="00D843A7" w:rsidRDefault="000D1E0B" w:rsidP="00844DE1">
            <w:pPr>
              <w:autoSpaceDE w:val="0"/>
              <w:autoSpaceDN w:val="0"/>
              <w:adjustRightInd w:val="0"/>
              <w:rPr>
                <w:rFonts w:ascii="Verdana" w:eastAsiaTheme="minorHAnsi" w:hAnsi="Verdana" w:cs="Verdana"/>
                <w:sz w:val="20"/>
                <w:szCs w:val="20"/>
              </w:rPr>
            </w:pPr>
          </w:p>
          <w:p w14:paraId="336A0A43" w14:textId="77777777" w:rsidR="000D1E0B" w:rsidRPr="00D843A7" w:rsidRDefault="000D1E0B" w:rsidP="00844DE1">
            <w:pPr>
              <w:autoSpaceDE w:val="0"/>
              <w:autoSpaceDN w:val="0"/>
              <w:adjustRightInd w:val="0"/>
              <w:rPr>
                <w:rFonts w:ascii="Verdana" w:eastAsiaTheme="minorHAnsi" w:hAnsi="Verdana" w:cs="Verdana"/>
                <w:sz w:val="20"/>
                <w:szCs w:val="20"/>
              </w:rPr>
            </w:pPr>
          </w:p>
          <w:p w14:paraId="06186F08" w14:textId="77777777" w:rsidR="000D1E0B" w:rsidRPr="00D843A7" w:rsidRDefault="000D1E0B" w:rsidP="00844DE1">
            <w:pPr>
              <w:autoSpaceDE w:val="0"/>
              <w:autoSpaceDN w:val="0"/>
              <w:adjustRightInd w:val="0"/>
              <w:rPr>
                <w:rFonts w:ascii="Verdana" w:eastAsiaTheme="minorHAnsi" w:hAnsi="Verdana" w:cs="Verdana"/>
                <w:sz w:val="20"/>
                <w:szCs w:val="20"/>
              </w:rPr>
            </w:pPr>
          </w:p>
          <w:p w14:paraId="72682C57" w14:textId="77777777" w:rsidR="000D1E0B" w:rsidRPr="00D843A7" w:rsidRDefault="000D1E0B" w:rsidP="00844DE1">
            <w:pPr>
              <w:autoSpaceDE w:val="0"/>
              <w:autoSpaceDN w:val="0"/>
              <w:adjustRightInd w:val="0"/>
              <w:rPr>
                <w:rFonts w:ascii="Verdana" w:eastAsiaTheme="minorHAnsi" w:hAnsi="Verdana" w:cs="Verdana"/>
                <w:sz w:val="20"/>
                <w:szCs w:val="20"/>
              </w:rPr>
            </w:pPr>
          </w:p>
          <w:p w14:paraId="217A0CC7" w14:textId="77777777" w:rsidR="000D1E0B" w:rsidRPr="00D843A7" w:rsidRDefault="000D1E0B" w:rsidP="00844DE1">
            <w:pPr>
              <w:autoSpaceDE w:val="0"/>
              <w:autoSpaceDN w:val="0"/>
              <w:adjustRightInd w:val="0"/>
              <w:rPr>
                <w:rFonts w:ascii="Verdana" w:eastAsiaTheme="minorHAnsi" w:hAnsi="Verdana" w:cs="Verdana"/>
                <w:sz w:val="20"/>
                <w:szCs w:val="20"/>
              </w:rPr>
            </w:pPr>
          </w:p>
          <w:p w14:paraId="6248FBD8" w14:textId="77777777" w:rsidR="000D1E0B" w:rsidRPr="00D843A7" w:rsidRDefault="000D1E0B" w:rsidP="00844DE1">
            <w:pPr>
              <w:autoSpaceDE w:val="0"/>
              <w:autoSpaceDN w:val="0"/>
              <w:adjustRightInd w:val="0"/>
              <w:rPr>
                <w:rFonts w:ascii="Verdana" w:eastAsiaTheme="minorHAnsi" w:hAnsi="Verdana" w:cs="Verdana"/>
                <w:sz w:val="20"/>
                <w:szCs w:val="20"/>
              </w:rPr>
            </w:pPr>
          </w:p>
          <w:p w14:paraId="24F2673C" w14:textId="77777777" w:rsidR="000D1E0B" w:rsidRPr="00D843A7" w:rsidRDefault="000D1E0B" w:rsidP="00844DE1">
            <w:pPr>
              <w:autoSpaceDE w:val="0"/>
              <w:autoSpaceDN w:val="0"/>
              <w:adjustRightInd w:val="0"/>
              <w:rPr>
                <w:rFonts w:ascii="Verdana" w:eastAsiaTheme="minorHAnsi" w:hAnsi="Verdana" w:cs="Verdana"/>
                <w:sz w:val="20"/>
                <w:szCs w:val="20"/>
              </w:rPr>
            </w:pPr>
          </w:p>
        </w:tc>
        <w:tc>
          <w:tcPr>
            <w:tcW w:w="1551" w:type="dxa"/>
            <w:vMerge w:val="restart"/>
          </w:tcPr>
          <w:p w14:paraId="026F3381" w14:textId="77777777" w:rsidR="000D1E0B" w:rsidRPr="00D843A7" w:rsidRDefault="00665F32" w:rsidP="00844DE1">
            <w:pPr>
              <w:autoSpaceDE w:val="0"/>
              <w:autoSpaceDN w:val="0"/>
              <w:adjustRightInd w:val="0"/>
              <w:rPr>
                <w:rFonts w:ascii="Verdana" w:eastAsiaTheme="minorHAnsi" w:hAnsi="Verdana" w:cs="Verdana-Bold"/>
                <w:b/>
                <w:bCs/>
                <w:sz w:val="20"/>
                <w:szCs w:val="20"/>
              </w:rPr>
            </w:pPr>
            <w:r w:rsidRPr="00D843A7">
              <w:rPr>
                <w:rFonts w:ascii="Verdana" w:eastAsiaTheme="minorHAnsi" w:hAnsi="Verdana" w:cs="Verdana-Bold"/>
                <w:b/>
                <w:bCs/>
                <w:sz w:val="20"/>
                <w:szCs w:val="20"/>
              </w:rPr>
              <w:t>LO1, LO2 and LO3</w:t>
            </w:r>
          </w:p>
          <w:p w14:paraId="7F179302" w14:textId="77777777" w:rsidR="000D1E0B" w:rsidRPr="00D843A7" w:rsidRDefault="000D1E0B" w:rsidP="00844DE1">
            <w:pPr>
              <w:autoSpaceDE w:val="0"/>
              <w:autoSpaceDN w:val="0"/>
              <w:adjustRightInd w:val="0"/>
              <w:rPr>
                <w:rFonts w:ascii="Verdana" w:eastAsiaTheme="minorHAnsi" w:hAnsi="Verdana" w:cs="Verdana-Bold"/>
                <w:b/>
                <w:bCs/>
                <w:sz w:val="20"/>
                <w:szCs w:val="20"/>
              </w:rPr>
            </w:pPr>
          </w:p>
          <w:p w14:paraId="466FA7F1" w14:textId="77777777" w:rsidR="000D1E0B" w:rsidRPr="00D843A7" w:rsidRDefault="00665F32" w:rsidP="00844DE1">
            <w:pPr>
              <w:autoSpaceDE w:val="0"/>
              <w:autoSpaceDN w:val="0"/>
              <w:adjustRightInd w:val="0"/>
              <w:rPr>
                <w:rFonts w:ascii="Verdana" w:eastAsiaTheme="minorHAnsi" w:hAnsi="Verdana" w:cs="Verdana-Bold"/>
                <w:b/>
                <w:bCs/>
                <w:sz w:val="20"/>
                <w:szCs w:val="20"/>
              </w:rPr>
            </w:pPr>
            <w:r w:rsidRPr="00D843A7">
              <w:rPr>
                <w:rFonts w:ascii="Verdana" w:eastAsiaTheme="minorHAnsi" w:hAnsi="Verdana" w:cs="Verdana-Bold"/>
                <w:b/>
                <w:bCs/>
                <w:sz w:val="20"/>
                <w:szCs w:val="20"/>
              </w:rPr>
              <w:t xml:space="preserve">D1 </w:t>
            </w:r>
          </w:p>
          <w:p w14:paraId="448AAED4" w14:textId="77777777" w:rsidR="000D1E0B" w:rsidRPr="00D843A7" w:rsidRDefault="00665F32" w:rsidP="00844DE1">
            <w:pPr>
              <w:autoSpaceDE w:val="0"/>
              <w:autoSpaceDN w:val="0"/>
              <w:adjustRightInd w:val="0"/>
              <w:rPr>
                <w:rFonts w:ascii="Verdana" w:eastAsiaTheme="minorHAnsi" w:hAnsi="Verdana" w:cs="Verdana"/>
                <w:sz w:val="20"/>
                <w:szCs w:val="20"/>
              </w:rPr>
            </w:pPr>
            <w:r w:rsidRPr="00D843A7">
              <w:rPr>
                <w:rFonts w:ascii="Verdana" w:hAnsi="Verdana"/>
                <w:sz w:val="20"/>
                <w:szCs w:val="20"/>
              </w:rPr>
              <w:t>Critically evaluate how justice is achieved through appropriate sentencing being applied by criminal courts.</w:t>
            </w:r>
          </w:p>
        </w:tc>
        <w:tc>
          <w:tcPr>
            <w:tcW w:w="1012" w:type="dxa"/>
            <w:vMerge w:val="restart"/>
            <w:tcBorders>
              <w:top w:val="single" w:sz="4" w:space="0" w:color="auto"/>
            </w:tcBorders>
          </w:tcPr>
          <w:p w14:paraId="1761D289" w14:textId="77777777" w:rsidR="000D1E0B" w:rsidRPr="00D843A7" w:rsidRDefault="00665F32" w:rsidP="00844DE1">
            <w:pPr>
              <w:pStyle w:val="Tabletext"/>
              <w:rPr>
                <w:rFonts w:ascii="Verdana" w:hAnsi="Verdana" w:cs="Verdana"/>
                <w:sz w:val="20"/>
                <w:szCs w:val="20"/>
                <w:lang w:eastAsia="pt-PT"/>
              </w:rPr>
            </w:pPr>
            <w:r w:rsidRPr="00D843A7">
              <w:rPr>
                <w:rFonts w:ascii="Verdana" w:hAnsi="Verdana" w:cs="Verdana"/>
                <w:sz w:val="20"/>
                <w:szCs w:val="20"/>
                <w:lang w:eastAsia="pt-PT"/>
              </w:rPr>
              <w:t>Task 1</w:t>
            </w:r>
          </w:p>
        </w:tc>
        <w:tc>
          <w:tcPr>
            <w:tcW w:w="1688" w:type="dxa"/>
            <w:vMerge w:val="restart"/>
            <w:tcBorders>
              <w:top w:val="single" w:sz="4" w:space="0" w:color="auto"/>
            </w:tcBorders>
          </w:tcPr>
          <w:p w14:paraId="1ED68B3E" w14:textId="77777777" w:rsidR="000D1E0B" w:rsidRPr="00D843A7" w:rsidRDefault="00665F32" w:rsidP="00844DE1">
            <w:pPr>
              <w:autoSpaceDE w:val="0"/>
              <w:autoSpaceDN w:val="0"/>
              <w:adjustRightInd w:val="0"/>
              <w:rPr>
                <w:rFonts w:ascii="Verdana" w:hAnsi="Verdana" w:cs="Verdana"/>
                <w:sz w:val="20"/>
                <w:szCs w:val="20"/>
                <w:lang w:eastAsia="pt-PT"/>
              </w:rPr>
            </w:pPr>
            <w:r w:rsidRPr="00D843A7">
              <w:rPr>
                <w:rFonts w:ascii="Verdana" w:hAnsi="Verdana" w:cs="Verdana"/>
                <w:sz w:val="20"/>
                <w:szCs w:val="20"/>
                <w:lang w:eastAsia="pt-PT"/>
              </w:rPr>
              <w:t xml:space="preserve">This task allows the learner to engage in a variety of debates concerning how justice is best achieved, how effective rehabilitation programmes are and how public services can respond to contemporary issues such as austerity.   </w:t>
            </w:r>
          </w:p>
        </w:tc>
      </w:tr>
      <w:tr w:rsidR="00D03985" w14:paraId="7D97A12F" w14:textId="77777777" w:rsidTr="00844DE1">
        <w:trPr>
          <w:trHeight w:val="4605"/>
        </w:trPr>
        <w:tc>
          <w:tcPr>
            <w:tcW w:w="1593" w:type="dxa"/>
            <w:tcBorders>
              <w:top w:val="single" w:sz="4" w:space="0" w:color="auto"/>
            </w:tcBorders>
          </w:tcPr>
          <w:p w14:paraId="07A4C598" w14:textId="77777777" w:rsidR="000D1E0B" w:rsidRPr="00D843A7" w:rsidRDefault="00665F32" w:rsidP="00844DE1">
            <w:pPr>
              <w:autoSpaceDE w:val="0"/>
              <w:autoSpaceDN w:val="0"/>
              <w:adjustRightInd w:val="0"/>
              <w:rPr>
                <w:rFonts w:ascii="Verdana" w:hAnsi="Verdana" w:cs="Verdana-Bold"/>
                <w:b/>
                <w:bCs/>
                <w:sz w:val="20"/>
                <w:szCs w:val="20"/>
                <w:lang w:eastAsia="pt-PT"/>
              </w:rPr>
            </w:pPr>
            <w:r w:rsidRPr="00D843A7">
              <w:rPr>
                <w:rFonts w:ascii="Verdana" w:hAnsi="Verdana" w:cs="Verdana-Bold"/>
                <w:b/>
                <w:bCs/>
                <w:sz w:val="20"/>
                <w:szCs w:val="20"/>
                <w:lang w:eastAsia="pt-PT"/>
              </w:rPr>
              <w:t>LO2</w:t>
            </w:r>
          </w:p>
          <w:p w14:paraId="573D1E0D" w14:textId="77777777" w:rsidR="000D1E0B" w:rsidRPr="00D843A7" w:rsidRDefault="00665F32" w:rsidP="00844DE1">
            <w:pPr>
              <w:pStyle w:val="Tabletext"/>
              <w:rPr>
                <w:rFonts w:ascii="Verdana" w:hAnsi="Verdana" w:cs="Verdana-Bold"/>
                <w:b/>
                <w:bCs/>
                <w:sz w:val="20"/>
                <w:szCs w:val="20"/>
                <w:lang w:eastAsia="pt-PT"/>
              </w:rPr>
            </w:pPr>
            <w:r w:rsidRPr="00D843A7">
              <w:rPr>
                <w:rFonts w:ascii="Verdana" w:hAnsi="Verdana"/>
                <w:sz w:val="20"/>
                <w:szCs w:val="20"/>
              </w:rPr>
              <w:t>Explore the aims and types of punishment</w:t>
            </w:r>
          </w:p>
        </w:tc>
        <w:tc>
          <w:tcPr>
            <w:tcW w:w="1569" w:type="dxa"/>
            <w:tcBorders>
              <w:top w:val="single" w:sz="4" w:space="0" w:color="auto"/>
            </w:tcBorders>
          </w:tcPr>
          <w:p w14:paraId="5EB6BDA6" w14:textId="77777777" w:rsidR="000D1E0B" w:rsidRPr="00D843A7" w:rsidRDefault="00665F32" w:rsidP="00844DE1">
            <w:pPr>
              <w:autoSpaceDE w:val="0"/>
              <w:autoSpaceDN w:val="0"/>
              <w:adjustRightInd w:val="0"/>
              <w:rPr>
                <w:rFonts w:ascii="Verdana" w:hAnsi="Verdana"/>
                <w:sz w:val="20"/>
                <w:szCs w:val="20"/>
              </w:rPr>
            </w:pPr>
            <w:r w:rsidRPr="00D843A7">
              <w:rPr>
                <w:rFonts w:ascii="Verdana" w:hAnsi="Verdana"/>
                <w:b/>
                <w:sz w:val="20"/>
                <w:szCs w:val="20"/>
              </w:rPr>
              <w:t>P2</w:t>
            </w:r>
            <w:r w:rsidRPr="00D843A7">
              <w:rPr>
                <w:rFonts w:ascii="Verdana" w:hAnsi="Verdana"/>
                <w:sz w:val="20"/>
                <w:szCs w:val="20"/>
              </w:rPr>
              <w:t xml:space="preserve"> </w:t>
            </w:r>
          </w:p>
          <w:p w14:paraId="23967CD9" w14:textId="77777777" w:rsidR="000D1E0B" w:rsidRPr="00D843A7" w:rsidRDefault="00665F32" w:rsidP="00844DE1">
            <w:pPr>
              <w:autoSpaceDE w:val="0"/>
              <w:autoSpaceDN w:val="0"/>
              <w:adjustRightInd w:val="0"/>
              <w:rPr>
                <w:rFonts w:ascii="Verdana" w:hAnsi="Verdana"/>
                <w:sz w:val="20"/>
                <w:szCs w:val="20"/>
              </w:rPr>
            </w:pPr>
            <w:r w:rsidRPr="00D843A7">
              <w:rPr>
                <w:rFonts w:ascii="Verdana" w:hAnsi="Verdana"/>
                <w:sz w:val="20"/>
                <w:szCs w:val="20"/>
              </w:rPr>
              <w:t xml:space="preserve">Explore the aims of sentencing and the guidelines that are in place to make sentencing decisions. </w:t>
            </w:r>
          </w:p>
          <w:p w14:paraId="5F4047C1" w14:textId="77777777" w:rsidR="000D1E0B" w:rsidRPr="00D843A7" w:rsidRDefault="000D1E0B" w:rsidP="00844DE1">
            <w:pPr>
              <w:autoSpaceDE w:val="0"/>
              <w:autoSpaceDN w:val="0"/>
              <w:adjustRightInd w:val="0"/>
              <w:rPr>
                <w:rFonts w:ascii="Verdana" w:hAnsi="Verdana"/>
                <w:sz w:val="20"/>
                <w:szCs w:val="20"/>
              </w:rPr>
            </w:pPr>
          </w:p>
          <w:p w14:paraId="400D966C" w14:textId="77777777" w:rsidR="000D1E0B" w:rsidRPr="00D843A7" w:rsidRDefault="00665F32" w:rsidP="00844DE1">
            <w:pPr>
              <w:autoSpaceDE w:val="0"/>
              <w:autoSpaceDN w:val="0"/>
              <w:adjustRightInd w:val="0"/>
              <w:rPr>
                <w:rFonts w:ascii="Verdana" w:hAnsi="Verdana"/>
                <w:sz w:val="20"/>
                <w:szCs w:val="20"/>
              </w:rPr>
            </w:pPr>
            <w:r w:rsidRPr="00D843A7">
              <w:rPr>
                <w:rFonts w:ascii="Verdana" w:hAnsi="Verdana"/>
                <w:b/>
                <w:sz w:val="20"/>
                <w:szCs w:val="20"/>
              </w:rPr>
              <w:t>P3</w:t>
            </w:r>
            <w:r w:rsidRPr="00D843A7">
              <w:rPr>
                <w:rFonts w:ascii="Verdana" w:hAnsi="Verdana"/>
                <w:sz w:val="20"/>
                <w:szCs w:val="20"/>
              </w:rPr>
              <w:t xml:space="preserve"> </w:t>
            </w:r>
          </w:p>
          <w:p w14:paraId="645088DF" w14:textId="77777777" w:rsidR="000D1E0B" w:rsidRPr="00D843A7" w:rsidRDefault="00665F32" w:rsidP="00844DE1">
            <w:pPr>
              <w:autoSpaceDE w:val="0"/>
              <w:autoSpaceDN w:val="0"/>
              <w:adjustRightInd w:val="0"/>
              <w:rPr>
                <w:rFonts w:ascii="Verdana" w:eastAsiaTheme="minorHAnsi" w:hAnsi="Verdana" w:cs="Verdana"/>
                <w:sz w:val="20"/>
                <w:szCs w:val="20"/>
              </w:rPr>
            </w:pPr>
            <w:r w:rsidRPr="00D843A7">
              <w:rPr>
                <w:rFonts w:ascii="Verdana" w:hAnsi="Verdana"/>
                <w:sz w:val="20"/>
                <w:szCs w:val="20"/>
              </w:rPr>
              <w:t xml:space="preserve">Compare the different types of sentence that can be applied by </w:t>
            </w:r>
            <w:r w:rsidRPr="00D843A7">
              <w:rPr>
                <w:rFonts w:ascii="Verdana" w:hAnsi="Verdana"/>
                <w:sz w:val="20"/>
                <w:szCs w:val="20"/>
              </w:rPr>
              <w:lastRenderedPageBreak/>
              <w:t>the criminal courts.</w:t>
            </w:r>
          </w:p>
          <w:p w14:paraId="009FB279" w14:textId="77777777" w:rsidR="000D1E0B" w:rsidRPr="00D843A7" w:rsidRDefault="000D1E0B" w:rsidP="00844DE1">
            <w:pPr>
              <w:autoSpaceDE w:val="0"/>
              <w:autoSpaceDN w:val="0"/>
              <w:adjustRightInd w:val="0"/>
              <w:rPr>
                <w:rFonts w:ascii="Verdana" w:eastAsiaTheme="minorHAnsi" w:hAnsi="Verdana" w:cs="Verdana-Bold"/>
                <w:b/>
                <w:bCs/>
                <w:sz w:val="20"/>
                <w:szCs w:val="20"/>
              </w:rPr>
            </w:pPr>
          </w:p>
        </w:tc>
        <w:tc>
          <w:tcPr>
            <w:tcW w:w="1603" w:type="dxa"/>
            <w:tcBorders>
              <w:top w:val="single" w:sz="4" w:space="0" w:color="auto"/>
            </w:tcBorders>
          </w:tcPr>
          <w:p w14:paraId="098E8F2C" w14:textId="77777777" w:rsidR="000D1E0B" w:rsidRPr="00D843A7" w:rsidRDefault="00665F32" w:rsidP="00844DE1">
            <w:pPr>
              <w:autoSpaceDE w:val="0"/>
              <w:autoSpaceDN w:val="0"/>
              <w:adjustRightInd w:val="0"/>
              <w:rPr>
                <w:rFonts w:ascii="Verdana" w:hAnsi="Verdana" w:cs="Verdana"/>
                <w:b/>
                <w:color w:val="000000" w:themeColor="text1"/>
                <w:sz w:val="20"/>
                <w:szCs w:val="20"/>
                <w:lang w:eastAsia="pt-PT"/>
              </w:rPr>
            </w:pPr>
            <w:r w:rsidRPr="00D843A7">
              <w:rPr>
                <w:rFonts w:ascii="Verdana" w:hAnsi="Verdana" w:cs="Verdana"/>
                <w:b/>
                <w:color w:val="000000" w:themeColor="text1"/>
                <w:sz w:val="20"/>
                <w:szCs w:val="20"/>
                <w:lang w:eastAsia="pt-PT"/>
              </w:rPr>
              <w:lastRenderedPageBreak/>
              <w:t>M2</w:t>
            </w:r>
          </w:p>
          <w:p w14:paraId="3D173BD7" w14:textId="77777777" w:rsidR="000D1E0B" w:rsidRPr="00D843A7" w:rsidRDefault="00665F32" w:rsidP="00844DE1">
            <w:pPr>
              <w:autoSpaceDE w:val="0"/>
              <w:autoSpaceDN w:val="0"/>
              <w:adjustRightInd w:val="0"/>
              <w:rPr>
                <w:rFonts w:ascii="Verdana" w:hAnsi="Verdana" w:cs="Verdana"/>
                <w:b/>
                <w:color w:val="000000" w:themeColor="text1"/>
                <w:sz w:val="20"/>
                <w:szCs w:val="20"/>
                <w:lang w:eastAsia="pt-PT"/>
              </w:rPr>
            </w:pPr>
            <w:r w:rsidRPr="00D843A7">
              <w:rPr>
                <w:rFonts w:ascii="Verdana" w:hAnsi="Verdana"/>
                <w:sz w:val="20"/>
                <w:szCs w:val="20"/>
              </w:rPr>
              <w:t>Apply sentencing guidelines to a particular case example to analyse how the sentencing decision was reached and the aims that were being achieved.</w:t>
            </w:r>
          </w:p>
        </w:tc>
        <w:tc>
          <w:tcPr>
            <w:tcW w:w="1551" w:type="dxa"/>
            <w:vMerge/>
            <w:tcBorders>
              <w:bottom w:val="nil"/>
            </w:tcBorders>
          </w:tcPr>
          <w:p w14:paraId="3F5F7691" w14:textId="77777777" w:rsidR="000D1E0B" w:rsidRPr="00D843A7" w:rsidRDefault="000D1E0B" w:rsidP="00844DE1">
            <w:pPr>
              <w:jc w:val="center"/>
              <w:rPr>
                <w:rFonts w:ascii="Verdana" w:hAnsi="Verdana" w:cs="Verdana"/>
                <w:b/>
                <w:sz w:val="20"/>
                <w:szCs w:val="20"/>
                <w:lang w:eastAsia="pt-PT"/>
              </w:rPr>
            </w:pPr>
          </w:p>
        </w:tc>
        <w:tc>
          <w:tcPr>
            <w:tcW w:w="1012" w:type="dxa"/>
            <w:vMerge/>
            <w:tcBorders>
              <w:bottom w:val="nil"/>
            </w:tcBorders>
          </w:tcPr>
          <w:p w14:paraId="4C547789" w14:textId="77777777" w:rsidR="000D1E0B" w:rsidRPr="00D843A7" w:rsidRDefault="000D1E0B" w:rsidP="00844DE1">
            <w:pPr>
              <w:pStyle w:val="Tabletext"/>
              <w:rPr>
                <w:rFonts w:ascii="Verdana" w:hAnsi="Verdana" w:cs="Verdana"/>
                <w:sz w:val="20"/>
                <w:szCs w:val="20"/>
                <w:u w:val="single"/>
                <w:lang w:eastAsia="pt-PT"/>
              </w:rPr>
            </w:pPr>
          </w:p>
        </w:tc>
        <w:tc>
          <w:tcPr>
            <w:tcW w:w="1688" w:type="dxa"/>
            <w:vMerge/>
            <w:tcBorders>
              <w:bottom w:val="nil"/>
            </w:tcBorders>
          </w:tcPr>
          <w:p w14:paraId="5F7A9AF5" w14:textId="77777777" w:rsidR="000D1E0B" w:rsidRPr="00D843A7" w:rsidRDefault="000D1E0B" w:rsidP="00844DE1">
            <w:pPr>
              <w:autoSpaceDE w:val="0"/>
              <w:autoSpaceDN w:val="0"/>
              <w:adjustRightInd w:val="0"/>
              <w:rPr>
                <w:rFonts w:ascii="Verdana" w:hAnsi="Verdana" w:cs="Verdana"/>
                <w:sz w:val="20"/>
                <w:szCs w:val="20"/>
                <w:lang w:eastAsia="pt-PT"/>
              </w:rPr>
            </w:pPr>
          </w:p>
        </w:tc>
      </w:tr>
      <w:tr w:rsidR="00D03985" w14:paraId="148CF4CE" w14:textId="77777777" w:rsidTr="00844DE1">
        <w:trPr>
          <w:trHeight w:val="4385"/>
        </w:trPr>
        <w:tc>
          <w:tcPr>
            <w:tcW w:w="1593" w:type="dxa"/>
          </w:tcPr>
          <w:p w14:paraId="3D0F95C4" w14:textId="77777777" w:rsidR="000D1E0B" w:rsidRPr="00D843A7" w:rsidRDefault="00665F32" w:rsidP="00844DE1">
            <w:pPr>
              <w:autoSpaceDE w:val="0"/>
              <w:autoSpaceDN w:val="0"/>
              <w:adjustRightInd w:val="0"/>
              <w:rPr>
                <w:rFonts w:ascii="Verdana" w:hAnsi="Verdana" w:cs="Verdana-Bold"/>
                <w:b/>
                <w:bCs/>
                <w:sz w:val="20"/>
                <w:szCs w:val="20"/>
                <w:lang w:eastAsia="pt-PT"/>
              </w:rPr>
            </w:pPr>
            <w:r w:rsidRPr="00D843A7">
              <w:rPr>
                <w:rFonts w:ascii="Verdana" w:hAnsi="Verdana" w:cs="Verdana-Bold"/>
                <w:b/>
                <w:bCs/>
                <w:sz w:val="20"/>
                <w:szCs w:val="20"/>
                <w:lang w:eastAsia="pt-PT"/>
              </w:rPr>
              <w:t>LO3</w:t>
            </w:r>
          </w:p>
          <w:p w14:paraId="19F14644" w14:textId="77777777" w:rsidR="000D1E0B" w:rsidRPr="00D843A7" w:rsidRDefault="000D1E0B" w:rsidP="00844DE1">
            <w:pPr>
              <w:autoSpaceDE w:val="0"/>
              <w:autoSpaceDN w:val="0"/>
              <w:adjustRightInd w:val="0"/>
              <w:rPr>
                <w:rFonts w:ascii="Verdana" w:hAnsi="Verdana" w:cs="Verdana-Bold"/>
                <w:b/>
                <w:bCs/>
                <w:sz w:val="20"/>
                <w:szCs w:val="20"/>
                <w:lang w:eastAsia="pt-PT"/>
              </w:rPr>
            </w:pPr>
          </w:p>
          <w:p w14:paraId="58214BCF" w14:textId="77777777" w:rsidR="000D1E0B" w:rsidRPr="00D843A7" w:rsidRDefault="00665F32" w:rsidP="00844DE1">
            <w:pPr>
              <w:autoSpaceDE w:val="0"/>
              <w:autoSpaceDN w:val="0"/>
              <w:adjustRightInd w:val="0"/>
              <w:rPr>
                <w:rFonts w:ascii="Verdana" w:hAnsi="Verdana" w:cs="Verdana-Bold"/>
                <w:b/>
                <w:bCs/>
                <w:sz w:val="20"/>
                <w:szCs w:val="20"/>
                <w:lang w:eastAsia="pt-PT"/>
              </w:rPr>
            </w:pPr>
            <w:r w:rsidRPr="00D843A7">
              <w:rPr>
                <w:rFonts w:ascii="Verdana" w:hAnsi="Verdana"/>
                <w:sz w:val="20"/>
                <w:szCs w:val="20"/>
              </w:rPr>
              <w:t>Identify the rehabilitation options available for the treatment of offenders</w:t>
            </w:r>
          </w:p>
        </w:tc>
        <w:tc>
          <w:tcPr>
            <w:tcW w:w="1569" w:type="dxa"/>
          </w:tcPr>
          <w:p w14:paraId="10662B61" w14:textId="77777777" w:rsidR="000D1E0B" w:rsidRPr="00D843A7" w:rsidRDefault="00665F32" w:rsidP="00844DE1">
            <w:pPr>
              <w:autoSpaceDE w:val="0"/>
              <w:autoSpaceDN w:val="0"/>
              <w:adjustRightInd w:val="0"/>
              <w:rPr>
                <w:rFonts w:ascii="Verdana" w:eastAsiaTheme="minorHAnsi" w:hAnsi="Verdana" w:cs="Verdana"/>
                <w:sz w:val="20"/>
                <w:szCs w:val="20"/>
              </w:rPr>
            </w:pPr>
            <w:r w:rsidRPr="00D843A7">
              <w:rPr>
                <w:rFonts w:ascii="Verdana" w:eastAsiaTheme="minorHAnsi" w:hAnsi="Verdana" w:cs="Verdana-Bold"/>
                <w:b/>
                <w:bCs/>
                <w:sz w:val="20"/>
                <w:szCs w:val="20"/>
              </w:rPr>
              <w:t xml:space="preserve">P4 </w:t>
            </w:r>
            <w:r w:rsidRPr="00D843A7">
              <w:rPr>
                <w:rFonts w:ascii="Verdana" w:hAnsi="Verdana"/>
                <w:sz w:val="20"/>
                <w:szCs w:val="20"/>
              </w:rPr>
              <w:t>Review a range of accredited programmes that are available for the treatment of offenders.</w:t>
            </w:r>
          </w:p>
        </w:tc>
        <w:tc>
          <w:tcPr>
            <w:tcW w:w="1603" w:type="dxa"/>
          </w:tcPr>
          <w:p w14:paraId="3A9AE049" w14:textId="77777777" w:rsidR="000D1E0B" w:rsidRPr="00D843A7" w:rsidRDefault="00665F32" w:rsidP="00844DE1">
            <w:pPr>
              <w:autoSpaceDE w:val="0"/>
              <w:autoSpaceDN w:val="0"/>
              <w:adjustRightInd w:val="0"/>
              <w:rPr>
                <w:rFonts w:ascii="Verdana" w:hAnsi="Verdana" w:cs="Verdana"/>
                <w:b/>
                <w:color w:val="000000" w:themeColor="text1"/>
                <w:sz w:val="20"/>
                <w:szCs w:val="20"/>
                <w:lang w:eastAsia="pt-PT"/>
              </w:rPr>
            </w:pPr>
            <w:r w:rsidRPr="00D843A7">
              <w:rPr>
                <w:rFonts w:ascii="Verdana" w:hAnsi="Verdana" w:cs="Verdana"/>
                <w:b/>
                <w:color w:val="000000" w:themeColor="text1"/>
                <w:sz w:val="20"/>
                <w:szCs w:val="20"/>
                <w:lang w:eastAsia="pt-PT"/>
              </w:rPr>
              <w:t>M3</w:t>
            </w:r>
          </w:p>
          <w:p w14:paraId="629B2543" w14:textId="77777777" w:rsidR="000D1E0B" w:rsidRPr="00D843A7" w:rsidRDefault="00665F32" w:rsidP="00844DE1">
            <w:pPr>
              <w:autoSpaceDE w:val="0"/>
              <w:autoSpaceDN w:val="0"/>
              <w:adjustRightInd w:val="0"/>
              <w:rPr>
                <w:rFonts w:ascii="Verdana" w:eastAsiaTheme="minorHAnsi" w:hAnsi="Verdana" w:cs="Verdana"/>
                <w:sz w:val="20"/>
                <w:szCs w:val="20"/>
              </w:rPr>
            </w:pPr>
            <w:r w:rsidRPr="00D843A7">
              <w:rPr>
                <w:rFonts w:ascii="Verdana" w:hAnsi="Verdana"/>
                <w:sz w:val="20"/>
                <w:szCs w:val="20"/>
              </w:rPr>
              <w:t>Analyse a range of accredited programmes in depth, making reference to the evidence base for it, the target population, and its effectiveness.</w:t>
            </w:r>
          </w:p>
        </w:tc>
        <w:tc>
          <w:tcPr>
            <w:tcW w:w="1551" w:type="dxa"/>
            <w:tcBorders>
              <w:top w:val="nil"/>
              <w:bottom w:val="single" w:sz="4" w:space="0" w:color="auto"/>
            </w:tcBorders>
          </w:tcPr>
          <w:p w14:paraId="74F165E3" w14:textId="77777777" w:rsidR="000D1E0B" w:rsidRPr="00D843A7" w:rsidRDefault="000D1E0B" w:rsidP="00844DE1">
            <w:pPr>
              <w:pStyle w:val="Tabletext"/>
              <w:jc w:val="center"/>
              <w:rPr>
                <w:rFonts w:ascii="Verdana" w:hAnsi="Verdana" w:cs="Verdana"/>
                <w:b/>
                <w:sz w:val="20"/>
                <w:szCs w:val="20"/>
                <w:lang w:eastAsia="pt-PT"/>
              </w:rPr>
            </w:pPr>
          </w:p>
          <w:p w14:paraId="6BDE9A8A" w14:textId="77777777" w:rsidR="000D1E0B" w:rsidRPr="00D843A7" w:rsidRDefault="000D1E0B" w:rsidP="00844DE1">
            <w:pPr>
              <w:pStyle w:val="Tabletext"/>
              <w:jc w:val="center"/>
              <w:rPr>
                <w:rFonts w:ascii="Verdana" w:hAnsi="Verdana" w:cs="Verdana"/>
                <w:b/>
                <w:sz w:val="20"/>
                <w:szCs w:val="20"/>
                <w:lang w:eastAsia="pt-PT"/>
              </w:rPr>
            </w:pPr>
          </w:p>
          <w:p w14:paraId="55DBA1AF" w14:textId="77777777" w:rsidR="000D1E0B" w:rsidRPr="00D843A7" w:rsidRDefault="000D1E0B" w:rsidP="00844DE1">
            <w:pPr>
              <w:pStyle w:val="Tabletext"/>
              <w:jc w:val="center"/>
              <w:rPr>
                <w:rFonts w:ascii="Verdana" w:hAnsi="Verdana" w:cs="Verdana"/>
                <w:b/>
                <w:sz w:val="20"/>
                <w:szCs w:val="20"/>
                <w:lang w:eastAsia="pt-PT"/>
              </w:rPr>
            </w:pPr>
          </w:p>
          <w:p w14:paraId="65D692A9" w14:textId="77777777" w:rsidR="000D1E0B" w:rsidRPr="00D843A7" w:rsidRDefault="000D1E0B" w:rsidP="00844DE1">
            <w:pPr>
              <w:pStyle w:val="Tabletext"/>
              <w:jc w:val="center"/>
              <w:rPr>
                <w:rFonts w:ascii="Verdana" w:hAnsi="Verdana" w:cs="Verdana"/>
                <w:b/>
                <w:sz w:val="20"/>
                <w:szCs w:val="20"/>
                <w:lang w:eastAsia="pt-PT"/>
              </w:rPr>
            </w:pPr>
          </w:p>
          <w:p w14:paraId="73C5404C" w14:textId="77777777" w:rsidR="000D1E0B" w:rsidRPr="00D843A7" w:rsidRDefault="000D1E0B" w:rsidP="00844DE1">
            <w:pPr>
              <w:pStyle w:val="Tabletext"/>
              <w:jc w:val="center"/>
              <w:rPr>
                <w:rFonts w:ascii="Verdana" w:hAnsi="Verdana" w:cs="Verdana"/>
                <w:b/>
                <w:sz w:val="20"/>
                <w:szCs w:val="20"/>
                <w:lang w:eastAsia="pt-PT"/>
              </w:rPr>
            </w:pPr>
          </w:p>
          <w:p w14:paraId="71409AD1" w14:textId="77777777" w:rsidR="000D1E0B" w:rsidRPr="00D843A7" w:rsidRDefault="000D1E0B" w:rsidP="00844DE1">
            <w:pPr>
              <w:pStyle w:val="Tabletext"/>
              <w:jc w:val="center"/>
              <w:rPr>
                <w:rFonts w:ascii="Verdana" w:hAnsi="Verdana" w:cs="Verdana"/>
                <w:b/>
                <w:sz w:val="20"/>
                <w:szCs w:val="20"/>
                <w:lang w:eastAsia="pt-PT"/>
              </w:rPr>
            </w:pPr>
          </w:p>
          <w:p w14:paraId="568043D4" w14:textId="77777777" w:rsidR="000D1E0B" w:rsidRPr="00D843A7" w:rsidRDefault="000D1E0B" w:rsidP="00844DE1">
            <w:pPr>
              <w:pStyle w:val="Tabletext"/>
              <w:jc w:val="center"/>
              <w:rPr>
                <w:rFonts w:ascii="Verdana" w:hAnsi="Verdana" w:cs="Verdana"/>
                <w:b/>
                <w:sz w:val="20"/>
                <w:szCs w:val="20"/>
                <w:lang w:eastAsia="pt-PT"/>
              </w:rPr>
            </w:pPr>
          </w:p>
          <w:p w14:paraId="11B6F841" w14:textId="77777777" w:rsidR="000D1E0B" w:rsidRPr="00D843A7" w:rsidRDefault="000D1E0B" w:rsidP="00844DE1">
            <w:pPr>
              <w:pStyle w:val="Tabletext"/>
              <w:jc w:val="center"/>
              <w:rPr>
                <w:rFonts w:ascii="Verdana" w:hAnsi="Verdana" w:cs="Verdana"/>
                <w:b/>
                <w:sz w:val="20"/>
                <w:szCs w:val="20"/>
                <w:lang w:eastAsia="pt-PT"/>
              </w:rPr>
            </w:pPr>
          </w:p>
          <w:p w14:paraId="335EA018" w14:textId="77777777" w:rsidR="000D1E0B" w:rsidRPr="00D843A7" w:rsidRDefault="000D1E0B" w:rsidP="00844DE1">
            <w:pPr>
              <w:pStyle w:val="Tabletext"/>
              <w:jc w:val="center"/>
              <w:rPr>
                <w:rFonts w:ascii="Verdana" w:hAnsi="Verdana" w:cs="Verdana"/>
                <w:b/>
                <w:sz w:val="20"/>
                <w:szCs w:val="20"/>
                <w:lang w:eastAsia="pt-PT"/>
              </w:rPr>
            </w:pPr>
          </w:p>
          <w:p w14:paraId="50308153" w14:textId="77777777" w:rsidR="000D1E0B" w:rsidRPr="00D843A7" w:rsidRDefault="000D1E0B" w:rsidP="00844DE1">
            <w:pPr>
              <w:pStyle w:val="Tabletext"/>
              <w:jc w:val="center"/>
              <w:rPr>
                <w:rFonts w:ascii="Verdana" w:hAnsi="Verdana" w:cs="Verdana"/>
                <w:b/>
                <w:sz w:val="20"/>
                <w:szCs w:val="20"/>
                <w:lang w:eastAsia="pt-PT"/>
              </w:rPr>
            </w:pPr>
          </w:p>
          <w:p w14:paraId="6FDE275D" w14:textId="77777777" w:rsidR="000D1E0B" w:rsidRPr="00D843A7" w:rsidRDefault="000D1E0B" w:rsidP="00844DE1">
            <w:pPr>
              <w:pStyle w:val="Tabletext"/>
              <w:jc w:val="center"/>
              <w:rPr>
                <w:rFonts w:ascii="Verdana" w:hAnsi="Verdana" w:cs="Verdana"/>
                <w:b/>
                <w:sz w:val="20"/>
                <w:szCs w:val="20"/>
                <w:lang w:eastAsia="pt-PT"/>
              </w:rPr>
            </w:pPr>
          </w:p>
          <w:p w14:paraId="38990F4D" w14:textId="77777777" w:rsidR="000D1E0B" w:rsidRPr="00D843A7" w:rsidRDefault="000D1E0B" w:rsidP="00844DE1">
            <w:pPr>
              <w:pStyle w:val="Tabletext"/>
              <w:rPr>
                <w:rFonts w:ascii="Verdana" w:hAnsi="Verdana" w:cs="Verdana"/>
                <w:b/>
                <w:sz w:val="20"/>
                <w:szCs w:val="20"/>
                <w:lang w:eastAsia="pt-PT"/>
              </w:rPr>
            </w:pPr>
          </w:p>
        </w:tc>
        <w:tc>
          <w:tcPr>
            <w:tcW w:w="1012" w:type="dxa"/>
            <w:tcBorders>
              <w:top w:val="nil"/>
              <w:bottom w:val="nil"/>
            </w:tcBorders>
          </w:tcPr>
          <w:p w14:paraId="62ECC1D4" w14:textId="77777777" w:rsidR="000D1E0B" w:rsidRPr="00D843A7" w:rsidRDefault="000D1E0B" w:rsidP="00844DE1">
            <w:pPr>
              <w:pStyle w:val="Tabletext"/>
              <w:jc w:val="center"/>
              <w:rPr>
                <w:rFonts w:ascii="Verdana" w:hAnsi="Verdana" w:cs="Verdana"/>
                <w:sz w:val="20"/>
                <w:szCs w:val="20"/>
                <w:lang w:eastAsia="pt-PT"/>
              </w:rPr>
            </w:pPr>
          </w:p>
        </w:tc>
        <w:tc>
          <w:tcPr>
            <w:tcW w:w="1688" w:type="dxa"/>
            <w:tcBorders>
              <w:top w:val="nil"/>
              <w:bottom w:val="nil"/>
            </w:tcBorders>
          </w:tcPr>
          <w:p w14:paraId="2FD4DF72" w14:textId="77777777" w:rsidR="000D1E0B" w:rsidRPr="00D843A7" w:rsidRDefault="000D1E0B" w:rsidP="00844DE1">
            <w:pPr>
              <w:pStyle w:val="Tabletext"/>
              <w:jc w:val="center"/>
              <w:rPr>
                <w:rFonts w:ascii="Verdana" w:hAnsi="Verdana" w:cs="Verdana"/>
                <w:sz w:val="20"/>
                <w:szCs w:val="20"/>
                <w:lang w:eastAsia="pt-PT"/>
              </w:rPr>
            </w:pPr>
          </w:p>
        </w:tc>
      </w:tr>
      <w:tr w:rsidR="00D03985" w14:paraId="4A0C2D98" w14:textId="77777777" w:rsidTr="00844DE1">
        <w:tc>
          <w:tcPr>
            <w:tcW w:w="1593" w:type="dxa"/>
          </w:tcPr>
          <w:p w14:paraId="7E9834E2" w14:textId="77777777" w:rsidR="000D1E0B" w:rsidRPr="00D843A7" w:rsidRDefault="00665F32" w:rsidP="00844DE1">
            <w:pPr>
              <w:autoSpaceDE w:val="0"/>
              <w:autoSpaceDN w:val="0"/>
              <w:adjustRightInd w:val="0"/>
              <w:rPr>
                <w:rFonts w:ascii="Verdana" w:hAnsi="Verdana" w:cs="Verdana-Bold"/>
                <w:b/>
                <w:bCs/>
                <w:sz w:val="20"/>
                <w:szCs w:val="20"/>
                <w:lang w:eastAsia="pt-PT"/>
              </w:rPr>
            </w:pPr>
            <w:r w:rsidRPr="00D843A7">
              <w:rPr>
                <w:rFonts w:ascii="Verdana" w:hAnsi="Verdana" w:cs="Verdana-Bold"/>
                <w:b/>
                <w:bCs/>
                <w:sz w:val="20"/>
                <w:szCs w:val="20"/>
                <w:lang w:eastAsia="pt-PT"/>
              </w:rPr>
              <w:t>LO4</w:t>
            </w:r>
          </w:p>
          <w:p w14:paraId="3031CF31" w14:textId="77777777" w:rsidR="000D1E0B" w:rsidRPr="00D843A7" w:rsidRDefault="000D1E0B" w:rsidP="00844DE1">
            <w:pPr>
              <w:autoSpaceDE w:val="0"/>
              <w:autoSpaceDN w:val="0"/>
              <w:adjustRightInd w:val="0"/>
              <w:rPr>
                <w:rFonts w:ascii="Verdana" w:hAnsi="Verdana" w:cs="Verdana-Bold"/>
                <w:b/>
                <w:bCs/>
                <w:sz w:val="20"/>
                <w:szCs w:val="20"/>
                <w:lang w:eastAsia="pt-PT"/>
              </w:rPr>
            </w:pPr>
          </w:p>
          <w:p w14:paraId="01E665D8" w14:textId="77777777" w:rsidR="000D1E0B" w:rsidRPr="00D843A7" w:rsidRDefault="00665F32" w:rsidP="00844DE1">
            <w:pPr>
              <w:autoSpaceDE w:val="0"/>
              <w:autoSpaceDN w:val="0"/>
              <w:adjustRightInd w:val="0"/>
              <w:rPr>
                <w:rFonts w:ascii="Verdana" w:hAnsi="Verdana" w:cs="Verdana-Bold"/>
                <w:b/>
                <w:bCs/>
                <w:sz w:val="20"/>
                <w:szCs w:val="20"/>
                <w:lang w:eastAsia="pt-PT"/>
              </w:rPr>
            </w:pPr>
            <w:r w:rsidRPr="00D843A7">
              <w:rPr>
                <w:rFonts w:ascii="Verdana" w:hAnsi="Verdana"/>
                <w:sz w:val="20"/>
                <w:szCs w:val="20"/>
              </w:rPr>
              <w:t>Investigate how the public services ensure that justice, punishment and rehabilitation is carried out effectively.</w:t>
            </w:r>
          </w:p>
        </w:tc>
        <w:tc>
          <w:tcPr>
            <w:tcW w:w="1569" w:type="dxa"/>
          </w:tcPr>
          <w:p w14:paraId="7EDDB72D" w14:textId="77777777" w:rsidR="000D1E0B" w:rsidRPr="00D843A7" w:rsidRDefault="00665F32" w:rsidP="00844DE1">
            <w:pPr>
              <w:autoSpaceDE w:val="0"/>
              <w:autoSpaceDN w:val="0"/>
              <w:adjustRightInd w:val="0"/>
              <w:rPr>
                <w:rFonts w:ascii="Verdana" w:eastAsiaTheme="minorHAnsi" w:hAnsi="Verdana" w:cs="Verdana-Bold"/>
                <w:b/>
                <w:bCs/>
                <w:sz w:val="20"/>
                <w:szCs w:val="20"/>
              </w:rPr>
            </w:pPr>
            <w:r w:rsidRPr="00D843A7">
              <w:rPr>
                <w:rFonts w:ascii="Verdana" w:eastAsiaTheme="minorHAnsi" w:hAnsi="Verdana" w:cs="Verdana-Bold"/>
                <w:b/>
                <w:bCs/>
                <w:sz w:val="20"/>
                <w:szCs w:val="20"/>
              </w:rPr>
              <w:t>P5</w:t>
            </w:r>
          </w:p>
          <w:p w14:paraId="1AC943E5" w14:textId="77777777" w:rsidR="000D1E0B" w:rsidRPr="00D843A7" w:rsidRDefault="00665F32" w:rsidP="00844DE1">
            <w:pPr>
              <w:autoSpaceDE w:val="0"/>
              <w:autoSpaceDN w:val="0"/>
              <w:adjustRightInd w:val="0"/>
              <w:rPr>
                <w:rFonts w:ascii="Verdana" w:eastAsiaTheme="minorHAnsi" w:hAnsi="Verdana" w:cs="Verdana"/>
                <w:sz w:val="20"/>
                <w:szCs w:val="20"/>
              </w:rPr>
            </w:pPr>
            <w:r w:rsidRPr="00D843A7">
              <w:rPr>
                <w:rFonts w:ascii="Verdana" w:hAnsi="Verdana"/>
                <w:sz w:val="20"/>
                <w:szCs w:val="20"/>
              </w:rPr>
              <w:t>Explore a range of current issues that relate to effective justice, sentencing and rehabilitation.</w:t>
            </w:r>
          </w:p>
        </w:tc>
        <w:tc>
          <w:tcPr>
            <w:tcW w:w="1603" w:type="dxa"/>
          </w:tcPr>
          <w:p w14:paraId="363E6D0D" w14:textId="77777777" w:rsidR="000D1E0B" w:rsidRPr="00D843A7" w:rsidRDefault="00665F32" w:rsidP="00844DE1">
            <w:pPr>
              <w:autoSpaceDE w:val="0"/>
              <w:autoSpaceDN w:val="0"/>
              <w:adjustRightInd w:val="0"/>
              <w:rPr>
                <w:rFonts w:ascii="Verdana" w:hAnsi="Verdana" w:cs="Verdana"/>
                <w:b/>
                <w:color w:val="000000" w:themeColor="text1"/>
                <w:sz w:val="20"/>
                <w:szCs w:val="20"/>
                <w:lang w:eastAsia="pt-PT"/>
              </w:rPr>
            </w:pPr>
            <w:r w:rsidRPr="00D843A7">
              <w:rPr>
                <w:rFonts w:ascii="Verdana" w:hAnsi="Verdana" w:cs="Verdana"/>
                <w:b/>
                <w:color w:val="000000" w:themeColor="text1"/>
                <w:sz w:val="20"/>
                <w:szCs w:val="20"/>
                <w:lang w:eastAsia="pt-PT"/>
              </w:rPr>
              <w:t>M4</w:t>
            </w:r>
          </w:p>
          <w:p w14:paraId="13EA62CB" w14:textId="77777777" w:rsidR="000D1E0B" w:rsidRPr="00D843A7" w:rsidRDefault="00665F32" w:rsidP="00844DE1">
            <w:pPr>
              <w:autoSpaceDE w:val="0"/>
              <w:autoSpaceDN w:val="0"/>
              <w:adjustRightInd w:val="0"/>
              <w:rPr>
                <w:rFonts w:ascii="Verdana" w:hAnsi="Verdana" w:cs="Verdana"/>
                <w:b/>
                <w:color w:val="000000" w:themeColor="text1"/>
                <w:sz w:val="20"/>
                <w:szCs w:val="20"/>
                <w:lang w:eastAsia="pt-PT"/>
              </w:rPr>
            </w:pPr>
            <w:r w:rsidRPr="00D843A7">
              <w:rPr>
                <w:rFonts w:ascii="Verdana" w:hAnsi="Verdana"/>
                <w:sz w:val="20"/>
                <w:szCs w:val="20"/>
              </w:rPr>
              <w:t>Analyse how the key current issues relating to justice, punishment and rehabilitation have changed over the past ten years.</w:t>
            </w:r>
          </w:p>
        </w:tc>
        <w:tc>
          <w:tcPr>
            <w:tcW w:w="1551" w:type="dxa"/>
            <w:tcBorders>
              <w:top w:val="single" w:sz="4" w:space="0" w:color="auto"/>
            </w:tcBorders>
          </w:tcPr>
          <w:p w14:paraId="21DCBBC6" w14:textId="77777777" w:rsidR="000D1E0B" w:rsidRPr="00D843A7" w:rsidRDefault="00665F32" w:rsidP="00844DE1">
            <w:pPr>
              <w:pStyle w:val="Tabletext"/>
              <w:rPr>
                <w:rFonts w:ascii="Verdana" w:hAnsi="Verdana" w:cs="Verdana"/>
                <w:b/>
                <w:sz w:val="20"/>
                <w:szCs w:val="20"/>
                <w:lang w:eastAsia="pt-PT"/>
              </w:rPr>
            </w:pPr>
            <w:r w:rsidRPr="00D843A7">
              <w:rPr>
                <w:rFonts w:ascii="Verdana" w:hAnsi="Verdana" w:cs="Verdana"/>
                <w:b/>
                <w:sz w:val="20"/>
                <w:szCs w:val="20"/>
                <w:lang w:eastAsia="pt-PT"/>
              </w:rPr>
              <w:t>LO4</w:t>
            </w:r>
          </w:p>
          <w:p w14:paraId="2C1C4CFC" w14:textId="77777777" w:rsidR="000D1E0B" w:rsidRPr="00D843A7" w:rsidRDefault="00665F32" w:rsidP="00844DE1">
            <w:pPr>
              <w:autoSpaceDE w:val="0"/>
              <w:autoSpaceDN w:val="0"/>
              <w:adjustRightInd w:val="0"/>
              <w:rPr>
                <w:rFonts w:ascii="Verdana" w:eastAsiaTheme="minorHAnsi" w:hAnsi="Verdana" w:cs="Verdana-Bold"/>
                <w:b/>
                <w:bCs/>
                <w:sz w:val="20"/>
                <w:szCs w:val="20"/>
              </w:rPr>
            </w:pPr>
            <w:r w:rsidRPr="00D843A7">
              <w:rPr>
                <w:rFonts w:ascii="Verdana" w:eastAsiaTheme="minorHAnsi" w:hAnsi="Verdana" w:cs="Verdana-Bold"/>
                <w:b/>
                <w:bCs/>
                <w:sz w:val="20"/>
                <w:szCs w:val="20"/>
              </w:rPr>
              <w:t xml:space="preserve">D2 </w:t>
            </w:r>
          </w:p>
          <w:p w14:paraId="54C21FE9" w14:textId="77777777" w:rsidR="000D1E0B" w:rsidRPr="00D843A7" w:rsidRDefault="00665F32" w:rsidP="00844DE1">
            <w:pPr>
              <w:autoSpaceDE w:val="0"/>
              <w:autoSpaceDN w:val="0"/>
              <w:adjustRightInd w:val="0"/>
              <w:rPr>
                <w:rFonts w:ascii="Verdana" w:eastAsiaTheme="minorHAnsi" w:hAnsi="Verdana" w:cs="Verdana"/>
                <w:sz w:val="20"/>
                <w:szCs w:val="20"/>
              </w:rPr>
            </w:pPr>
            <w:r w:rsidRPr="00D843A7">
              <w:rPr>
                <w:rFonts w:ascii="Verdana" w:hAnsi="Verdana"/>
                <w:sz w:val="20"/>
                <w:szCs w:val="20"/>
              </w:rPr>
              <w:t>Evaluate how effective the public services are in delivering effective justice, punishment and rehabilitation by responding to current and emerging issues.</w:t>
            </w:r>
          </w:p>
        </w:tc>
        <w:tc>
          <w:tcPr>
            <w:tcW w:w="1012" w:type="dxa"/>
            <w:tcBorders>
              <w:top w:val="nil"/>
            </w:tcBorders>
          </w:tcPr>
          <w:p w14:paraId="364F089C" w14:textId="77777777" w:rsidR="000D1E0B" w:rsidRPr="00D843A7" w:rsidRDefault="000D1E0B" w:rsidP="00844DE1">
            <w:pPr>
              <w:pStyle w:val="Tabletext"/>
              <w:jc w:val="center"/>
              <w:rPr>
                <w:rFonts w:ascii="Verdana" w:hAnsi="Verdana" w:cs="Verdana"/>
                <w:sz w:val="20"/>
                <w:szCs w:val="20"/>
                <w:lang w:eastAsia="pt-PT"/>
              </w:rPr>
            </w:pPr>
          </w:p>
        </w:tc>
        <w:tc>
          <w:tcPr>
            <w:tcW w:w="1688" w:type="dxa"/>
            <w:tcBorders>
              <w:top w:val="nil"/>
              <w:bottom w:val="single" w:sz="4" w:space="0" w:color="auto"/>
            </w:tcBorders>
          </w:tcPr>
          <w:p w14:paraId="110A0FC8" w14:textId="77777777" w:rsidR="000D1E0B" w:rsidRPr="00D843A7" w:rsidRDefault="000D1E0B" w:rsidP="00844DE1">
            <w:pPr>
              <w:pStyle w:val="Tabletext"/>
              <w:jc w:val="center"/>
              <w:rPr>
                <w:rFonts w:ascii="Verdana" w:hAnsi="Verdana" w:cs="Verdana"/>
                <w:sz w:val="20"/>
                <w:szCs w:val="20"/>
                <w:lang w:eastAsia="pt-PT"/>
              </w:rPr>
            </w:pPr>
          </w:p>
        </w:tc>
      </w:tr>
    </w:tbl>
    <w:p w14:paraId="503DF410" w14:textId="77777777" w:rsidR="000D1E0B" w:rsidRPr="00D843A7" w:rsidRDefault="000D1E0B" w:rsidP="000D1E0B">
      <w:pPr>
        <w:pStyle w:val="Tabletext"/>
        <w:rPr>
          <w:rFonts w:ascii="Verdana" w:hAnsi="Verdana"/>
          <w:b/>
          <w:sz w:val="20"/>
          <w:szCs w:val="20"/>
          <w:lang w:eastAsia="en-US"/>
        </w:rPr>
      </w:pPr>
    </w:p>
    <w:p w14:paraId="73C8ED77" w14:textId="77777777" w:rsidR="000D1E0B" w:rsidRPr="00D843A7" w:rsidRDefault="000D1E0B" w:rsidP="000D1E0B">
      <w:pPr>
        <w:pStyle w:val="Tabletext"/>
        <w:rPr>
          <w:rFonts w:ascii="Verdana" w:hAnsi="Verdana"/>
          <w:b/>
          <w:sz w:val="20"/>
          <w:szCs w:val="20"/>
          <w:lang w:eastAsia="en-US"/>
        </w:rPr>
      </w:pPr>
    </w:p>
    <w:p w14:paraId="7E4ADE65" w14:textId="35BED6B2" w:rsidR="000D1E0B" w:rsidRDefault="000D1E0B" w:rsidP="000D1E0B">
      <w:pPr>
        <w:pStyle w:val="Tabletext"/>
        <w:rPr>
          <w:rFonts w:ascii="Verdana" w:hAnsi="Verdana"/>
          <w:b/>
          <w:sz w:val="20"/>
          <w:szCs w:val="20"/>
          <w:lang w:eastAsia="en-US"/>
        </w:rPr>
      </w:pPr>
    </w:p>
    <w:p w14:paraId="753F38F6" w14:textId="77777777" w:rsidR="00F81EBA" w:rsidRPr="00D843A7" w:rsidRDefault="00F81EBA" w:rsidP="000D1E0B">
      <w:pPr>
        <w:pStyle w:val="Tabletext"/>
        <w:rPr>
          <w:rFonts w:ascii="Verdana" w:hAnsi="Verdana"/>
          <w:b/>
          <w:sz w:val="20"/>
          <w:szCs w:val="20"/>
          <w:lang w:eastAsia="en-US"/>
        </w:rPr>
      </w:pPr>
    </w:p>
    <w:tbl>
      <w:tblPr>
        <w:tblStyle w:val="TableGrid"/>
        <w:tblW w:w="5000" w:type="pct"/>
        <w:tblLook w:val="04A0" w:firstRow="1" w:lastRow="0" w:firstColumn="1" w:lastColumn="0" w:noHBand="0" w:noVBand="1"/>
      </w:tblPr>
      <w:tblGrid>
        <w:gridCol w:w="10757"/>
      </w:tblGrid>
      <w:tr w:rsidR="00D03985" w14:paraId="31A9105F" w14:textId="77777777" w:rsidTr="00844DE1">
        <w:tc>
          <w:tcPr>
            <w:tcW w:w="5000" w:type="pct"/>
            <w:shd w:val="clear" w:color="auto" w:fill="ACB9CA" w:themeFill="text2" w:themeFillTint="66"/>
          </w:tcPr>
          <w:p w14:paraId="1942C5C0" w14:textId="77777777" w:rsidR="000D1E0B" w:rsidRPr="00D843A7" w:rsidRDefault="00665F32" w:rsidP="00844DE1">
            <w:pPr>
              <w:jc w:val="center"/>
              <w:rPr>
                <w:rStyle w:val="Bulletlist-bulletMain"/>
                <w:rFonts w:ascii="Verdana" w:hAnsi="Verdana"/>
                <w:color w:val="000000"/>
                <w:sz w:val="20"/>
                <w:szCs w:val="20"/>
              </w:rPr>
            </w:pPr>
            <w:r w:rsidRPr="00D843A7">
              <w:rPr>
                <w:rStyle w:val="Bulletlist-bulletMain"/>
                <w:rFonts w:ascii="Verdana" w:hAnsi="Verdana"/>
                <w:color w:val="000000"/>
                <w:sz w:val="20"/>
                <w:szCs w:val="20"/>
              </w:rPr>
              <w:lastRenderedPageBreak/>
              <w:t>Student Achievements and Assessor Feedback</w:t>
            </w:r>
          </w:p>
        </w:tc>
      </w:tr>
      <w:tr w:rsidR="00D03985" w14:paraId="0670E8A1" w14:textId="77777777" w:rsidTr="00844DE1">
        <w:tc>
          <w:tcPr>
            <w:tcW w:w="5000" w:type="pct"/>
          </w:tcPr>
          <w:p w14:paraId="3DE5DA23" w14:textId="77777777" w:rsidR="000D1E0B" w:rsidRPr="00D843A7" w:rsidRDefault="00665F32" w:rsidP="00844DE1">
            <w:pPr>
              <w:jc w:val="both"/>
              <w:rPr>
                <w:rStyle w:val="Bulletlist-bulletMain"/>
                <w:rFonts w:ascii="Verdana" w:hAnsi="Verdana"/>
                <w:b w:val="0"/>
                <w:color w:val="000000"/>
                <w:sz w:val="20"/>
                <w:szCs w:val="20"/>
              </w:rPr>
            </w:pPr>
            <w:r w:rsidRPr="00D843A7">
              <w:rPr>
                <w:rStyle w:val="Bulletlist-bulletMain"/>
                <w:rFonts w:ascii="Verdana" w:hAnsi="Verdana"/>
                <w:color w:val="000000"/>
                <w:sz w:val="20"/>
                <w:szCs w:val="20"/>
              </w:rPr>
              <w:t xml:space="preserve">Student achievement and Assessor feedback for both formative and summative submissions will be recorded within Grademark Turnitin via Moodle and will be available for students to view as notified on Turnitin. Please use exclusively the grade classification below.  </w:t>
            </w:r>
          </w:p>
          <w:p w14:paraId="35EE5173" w14:textId="77777777" w:rsidR="000D1E0B" w:rsidRPr="00D843A7" w:rsidRDefault="000D1E0B" w:rsidP="00844DE1">
            <w:pPr>
              <w:jc w:val="both"/>
              <w:rPr>
                <w:rStyle w:val="Bulletlist-bulletMain"/>
                <w:rFonts w:ascii="Verdana" w:hAnsi="Verdana"/>
                <w:b w:val="0"/>
                <w:color w:val="000000"/>
                <w:sz w:val="20"/>
                <w:szCs w:val="20"/>
              </w:rPr>
            </w:pPr>
          </w:p>
          <w:p w14:paraId="12B76F5D" w14:textId="77777777" w:rsidR="000D1E0B" w:rsidRPr="00D843A7" w:rsidRDefault="00665F32" w:rsidP="00844DE1">
            <w:pPr>
              <w:jc w:val="center"/>
              <w:rPr>
                <w:rFonts w:ascii="Verdana" w:hAnsi="Verdana"/>
                <w:b/>
                <w:sz w:val="20"/>
                <w:szCs w:val="20"/>
                <w:u w:val="single"/>
              </w:rPr>
            </w:pPr>
            <w:r w:rsidRPr="00D843A7">
              <w:rPr>
                <w:rFonts w:ascii="Verdana" w:hAnsi="Verdana"/>
                <w:b/>
                <w:sz w:val="20"/>
                <w:szCs w:val="20"/>
                <w:u w:val="single"/>
              </w:rPr>
              <w:t>Assessment Grading Scale</w:t>
            </w:r>
          </w:p>
          <w:p w14:paraId="2237FA4F" w14:textId="77777777" w:rsidR="000D1E0B" w:rsidRPr="00D843A7" w:rsidRDefault="000D1E0B" w:rsidP="00844DE1">
            <w:pPr>
              <w:jc w:val="center"/>
              <w:rPr>
                <w:rFonts w:ascii="Verdana" w:hAnsi="Verdana"/>
                <w:b/>
                <w:sz w:val="20"/>
                <w:szCs w:val="20"/>
                <w:u w:val="single"/>
              </w:rPr>
            </w:pPr>
          </w:p>
          <w:tbl>
            <w:tblPr>
              <w:tblStyle w:val="TableGrid"/>
              <w:tblW w:w="0" w:type="auto"/>
              <w:tblLook w:val="04A0" w:firstRow="1" w:lastRow="0" w:firstColumn="1" w:lastColumn="0" w:noHBand="0" w:noVBand="1"/>
            </w:tblPr>
            <w:tblGrid>
              <w:gridCol w:w="4361"/>
              <w:gridCol w:w="2018"/>
              <w:gridCol w:w="1809"/>
            </w:tblGrid>
            <w:tr w:rsidR="00D03985" w14:paraId="2BE6BE53" w14:textId="77777777" w:rsidTr="00844DE1">
              <w:tc>
                <w:tcPr>
                  <w:tcW w:w="4361" w:type="dxa"/>
                </w:tcPr>
                <w:p w14:paraId="588A7307" w14:textId="77777777" w:rsidR="000D1E0B" w:rsidRPr="00D843A7" w:rsidRDefault="00665F32" w:rsidP="00844DE1">
                  <w:pPr>
                    <w:jc w:val="center"/>
                    <w:rPr>
                      <w:rFonts w:ascii="Verdana" w:hAnsi="Verdana"/>
                      <w:b/>
                      <w:sz w:val="20"/>
                      <w:szCs w:val="20"/>
                    </w:rPr>
                  </w:pPr>
                  <w:r w:rsidRPr="00D843A7">
                    <w:rPr>
                      <w:rFonts w:ascii="Verdana" w:hAnsi="Verdana"/>
                      <w:b/>
                      <w:sz w:val="20"/>
                      <w:szCs w:val="20"/>
                    </w:rPr>
                    <w:t>Grade Classification</w:t>
                  </w:r>
                </w:p>
              </w:tc>
              <w:tc>
                <w:tcPr>
                  <w:tcW w:w="2018" w:type="dxa"/>
                </w:tcPr>
                <w:p w14:paraId="526BB493" w14:textId="77777777" w:rsidR="000D1E0B" w:rsidRPr="00D843A7" w:rsidRDefault="00665F32" w:rsidP="00844DE1">
                  <w:pPr>
                    <w:jc w:val="center"/>
                    <w:rPr>
                      <w:rFonts w:ascii="Verdana" w:hAnsi="Verdana"/>
                      <w:b/>
                      <w:sz w:val="20"/>
                      <w:szCs w:val="20"/>
                    </w:rPr>
                  </w:pPr>
                  <w:r w:rsidRPr="00D843A7">
                    <w:rPr>
                      <w:rFonts w:ascii="Verdana" w:hAnsi="Verdana"/>
                      <w:b/>
                      <w:sz w:val="20"/>
                      <w:szCs w:val="20"/>
                    </w:rPr>
                    <w:t>Numeric Value (on Grademark)</w:t>
                  </w:r>
                </w:p>
              </w:tc>
              <w:tc>
                <w:tcPr>
                  <w:tcW w:w="1809" w:type="dxa"/>
                </w:tcPr>
                <w:p w14:paraId="08FB4DDD" w14:textId="77777777" w:rsidR="000D1E0B" w:rsidRPr="00D843A7" w:rsidRDefault="00665F32" w:rsidP="00844DE1">
                  <w:pPr>
                    <w:jc w:val="center"/>
                    <w:rPr>
                      <w:rFonts w:ascii="Verdana" w:hAnsi="Verdana"/>
                      <w:b/>
                      <w:sz w:val="20"/>
                      <w:szCs w:val="20"/>
                    </w:rPr>
                  </w:pPr>
                  <w:r w:rsidRPr="00D843A7">
                    <w:rPr>
                      <w:rFonts w:ascii="Verdana" w:hAnsi="Verdana"/>
                      <w:b/>
                      <w:sz w:val="20"/>
                      <w:szCs w:val="20"/>
                    </w:rPr>
                    <w:t>Grade Listed As</w:t>
                  </w:r>
                </w:p>
              </w:tc>
            </w:tr>
            <w:tr w:rsidR="00D03985" w14:paraId="08E8A5A6" w14:textId="77777777" w:rsidTr="00844DE1">
              <w:tc>
                <w:tcPr>
                  <w:tcW w:w="4361" w:type="dxa"/>
                </w:tcPr>
                <w:p w14:paraId="4E2041FB" w14:textId="77777777" w:rsidR="000D1E0B" w:rsidRPr="00D843A7" w:rsidRDefault="00665F32" w:rsidP="00844DE1">
                  <w:pPr>
                    <w:rPr>
                      <w:rFonts w:ascii="Verdana" w:hAnsi="Verdana"/>
                      <w:sz w:val="20"/>
                      <w:szCs w:val="20"/>
                    </w:rPr>
                  </w:pPr>
                  <w:r w:rsidRPr="00D843A7">
                    <w:rPr>
                      <w:rFonts w:ascii="Verdana" w:hAnsi="Verdana"/>
                      <w:sz w:val="20"/>
                      <w:szCs w:val="20"/>
                    </w:rPr>
                    <w:t xml:space="preserve">Distinction </w:t>
                  </w:r>
                </w:p>
              </w:tc>
              <w:tc>
                <w:tcPr>
                  <w:tcW w:w="2018" w:type="dxa"/>
                </w:tcPr>
                <w:p w14:paraId="46900D21" w14:textId="77777777" w:rsidR="000D1E0B" w:rsidRPr="00D843A7" w:rsidRDefault="00665F32" w:rsidP="00844DE1">
                  <w:pPr>
                    <w:jc w:val="center"/>
                    <w:rPr>
                      <w:rFonts w:ascii="Verdana" w:hAnsi="Verdana"/>
                      <w:sz w:val="20"/>
                      <w:szCs w:val="20"/>
                    </w:rPr>
                  </w:pPr>
                  <w:r w:rsidRPr="00D843A7">
                    <w:rPr>
                      <w:rFonts w:ascii="Verdana" w:hAnsi="Verdana"/>
                      <w:sz w:val="20"/>
                      <w:szCs w:val="20"/>
                    </w:rPr>
                    <w:t>75</w:t>
                  </w:r>
                </w:p>
              </w:tc>
              <w:tc>
                <w:tcPr>
                  <w:tcW w:w="1809" w:type="dxa"/>
                </w:tcPr>
                <w:p w14:paraId="1F5487C0" w14:textId="77777777" w:rsidR="000D1E0B" w:rsidRPr="00D843A7" w:rsidRDefault="00665F32" w:rsidP="00844DE1">
                  <w:pPr>
                    <w:jc w:val="center"/>
                    <w:rPr>
                      <w:rFonts w:ascii="Verdana" w:hAnsi="Verdana"/>
                      <w:sz w:val="20"/>
                      <w:szCs w:val="20"/>
                    </w:rPr>
                  </w:pPr>
                  <w:r w:rsidRPr="00D843A7">
                    <w:rPr>
                      <w:rFonts w:ascii="Verdana" w:hAnsi="Verdana"/>
                      <w:b/>
                      <w:sz w:val="20"/>
                      <w:szCs w:val="20"/>
                    </w:rPr>
                    <w:t>D</w:t>
                  </w:r>
                </w:p>
              </w:tc>
            </w:tr>
            <w:tr w:rsidR="00D03985" w14:paraId="13D2CEA0" w14:textId="77777777" w:rsidTr="00844DE1">
              <w:tc>
                <w:tcPr>
                  <w:tcW w:w="4361" w:type="dxa"/>
                </w:tcPr>
                <w:p w14:paraId="60277D10" w14:textId="77777777" w:rsidR="000D1E0B" w:rsidRPr="00D843A7" w:rsidRDefault="00665F32" w:rsidP="00844DE1">
                  <w:pPr>
                    <w:rPr>
                      <w:rFonts w:ascii="Verdana" w:hAnsi="Verdana"/>
                      <w:sz w:val="20"/>
                      <w:szCs w:val="20"/>
                    </w:rPr>
                  </w:pPr>
                  <w:r w:rsidRPr="00D843A7">
                    <w:rPr>
                      <w:rFonts w:ascii="Verdana" w:hAnsi="Verdana"/>
                      <w:sz w:val="20"/>
                      <w:szCs w:val="20"/>
                    </w:rPr>
                    <w:t xml:space="preserve">Merit </w:t>
                  </w:r>
                </w:p>
              </w:tc>
              <w:tc>
                <w:tcPr>
                  <w:tcW w:w="2018" w:type="dxa"/>
                </w:tcPr>
                <w:p w14:paraId="65F5ABA6" w14:textId="77777777" w:rsidR="000D1E0B" w:rsidRPr="00D843A7" w:rsidRDefault="00665F32" w:rsidP="00844DE1">
                  <w:pPr>
                    <w:jc w:val="center"/>
                    <w:rPr>
                      <w:rFonts w:ascii="Verdana" w:hAnsi="Verdana"/>
                      <w:sz w:val="20"/>
                      <w:szCs w:val="20"/>
                    </w:rPr>
                  </w:pPr>
                  <w:r w:rsidRPr="00D843A7">
                    <w:rPr>
                      <w:rFonts w:ascii="Verdana" w:hAnsi="Verdana"/>
                      <w:sz w:val="20"/>
                      <w:szCs w:val="20"/>
                    </w:rPr>
                    <w:t>65</w:t>
                  </w:r>
                </w:p>
              </w:tc>
              <w:tc>
                <w:tcPr>
                  <w:tcW w:w="1809" w:type="dxa"/>
                </w:tcPr>
                <w:p w14:paraId="1CC6DB2B" w14:textId="77777777" w:rsidR="000D1E0B" w:rsidRPr="00D843A7" w:rsidRDefault="00665F32" w:rsidP="00844DE1">
                  <w:pPr>
                    <w:jc w:val="center"/>
                    <w:rPr>
                      <w:rFonts w:ascii="Verdana" w:hAnsi="Verdana"/>
                      <w:sz w:val="20"/>
                      <w:szCs w:val="20"/>
                    </w:rPr>
                  </w:pPr>
                  <w:r w:rsidRPr="00D843A7">
                    <w:rPr>
                      <w:rFonts w:ascii="Verdana" w:hAnsi="Verdana"/>
                      <w:b/>
                      <w:sz w:val="20"/>
                      <w:szCs w:val="20"/>
                    </w:rPr>
                    <w:t>M</w:t>
                  </w:r>
                </w:p>
              </w:tc>
            </w:tr>
            <w:tr w:rsidR="00D03985" w14:paraId="27D936BC" w14:textId="77777777" w:rsidTr="00844DE1">
              <w:tc>
                <w:tcPr>
                  <w:tcW w:w="4361" w:type="dxa"/>
                </w:tcPr>
                <w:p w14:paraId="194D86FA" w14:textId="77777777" w:rsidR="000D1E0B" w:rsidRPr="00D843A7" w:rsidRDefault="00665F32" w:rsidP="00844DE1">
                  <w:pPr>
                    <w:rPr>
                      <w:rFonts w:ascii="Verdana" w:hAnsi="Verdana"/>
                      <w:sz w:val="20"/>
                      <w:szCs w:val="20"/>
                    </w:rPr>
                  </w:pPr>
                  <w:r w:rsidRPr="00D843A7">
                    <w:rPr>
                      <w:rFonts w:ascii="Verdana" w:hAnsi="Verdana"/>
                      <w:sz w:val="20"/>
                      <w:szCs w:val="20"/>
                    </w:rPr>
                    <w:t xml:space="preserve">Pass </w:t>
                  </w:r>
                </w:p>
              </w:tc>
              <w:tc>
                <w:tcPr>
                  <w:tcW w:w="2018" w:type="dxa"/>
                </w:tcPr>
                <w:p w14:paraId="4E3FD6CC" w14:textId="77777777" w:rsidR="000D1E0B" w:rsidRPr="00D843A7" w:rsidRDefault="00665F32" w:rsidP="00844DE1">
                  <w:pPr>
                    <w:jc w:val="center"/>
                    <w:rPr>
                      <w:rFonts w:ascii="Verdana" w:hAnsi="Verdana"/>
                      <w:sz w:val="20"/>
                      <w:szCs w:val="20"/>
                    </w:rPr>
                  </w:pPr>
                  <w:r w:rsidRPr="00D843A7">
                    <w:rPr>
                      <w:rFonts w:ascii="Verdana" w:hAnsi="Verdana"/>
                      <w:sz w:val="20"/>
                      <w:szCs w:val="20"/>
                    </w:rPr>
                    <w:t>45</w:t>
                  </w:r>
                </w:p>
              </w:tc>
              <w:tc>
                <w:tcPr>
                  <w:tcW w:w="1809" w:type="dxa"/>
                </w:tcPr>
                <w:p w14:paraId="02202FDF" w14:textId="77777777" w:rsidR="000D1E0B" w:rsidRPr="00D843A7" w:rsidRDefault="00665F32" w:rsidP="00844DE1">
                  <w:pPr>
                    <w:jc w:val="center"/>
                    <w:rPr>
                      <w:rFonts w:ascii="Verdana" w:hAnsi="Verdana"/>
                      <w:sz w:val="20"/>
                      <w:szCs w:val="20"/>
                    </w:rPr>
                  </w:pPr>
                  <w:r w:rsidRPr="00D843A7">
                    <w:rPr>
                      <w:rFonts w:ascii="Verdana" w:hAnsi="Verdana"/>
                      <w:b/>
                      <w:sz w:val="20"/>
                      <w:szCs w:val="20"/>
                    </w:rPr>
                    <w:t>P</w:t>
                  </w:r>
                </w:p>
              </w:tc>
            </w:tr>
            <w:tr w:rsidR="00D03985" w14:paraId="401AE116" w14:textId="77777777" w:rsidTr="00844DE1">
              <w:tc>
                <w:tcPr>
                  <w:tcW w:w="4361" w:type="dxa"/>
                </w:tcPr>
                <w:p w14:paraId="53159108" w14:textId="77777777" w:rsidR="000D1E0B" w:rsidRPr="00D843A7" w:rsidRDefault="00665F32" w:rsidP="00844DE1">
                  <w:pPr>
                    <w:rPr>
                      <w:rFonts w:ascii="Verdana" w:hAnsi="Verdana"/>
                      <w:sz w:val="20"/>
                      <w:szCs w:val="20"/>
                    </w:rPr>
                  </w:pPr>
                  <w:r w:rsidRPr="00D843A7">
                    <w:rPr>
                      <w:rFonts w:ascii="Verdana" w:hAnsi="Verdana"/>
                      <w:sz w:val="20"/>
                      <w:szCs w:val="20"/>
                    </w:rPr>
                    <w:t xml:space="preserve">Unclassified/ Referred </w:t>
                  </w:r>
                </w:p>
              </w:tc>
              <w:tc>
                <w:tcPr>
                  <w:tcW w:w="2018" w:type="dxa"/>
                </w:tcPr>
                <w:p w14:paraId="7D69BC5D" w14:textId="77777777" w:rsidR="000D1E0B" w:rsidRPr="00D843A7" w:rsidRDefault="00665F32" w:rsidP="00844DE1">
                  <w:pPr>
                    <w:jc w:val="center"/>
                    <w:rPr>
                      <w:rFonts w:ascii="Verdana" w:hAnsi="Verdana"/>
                      <w:sz w:val="20"/>
                      <w:szCs w:val="20"/>
                    </w:rPr>
                  </w:pPr>
                  <w:r w:rsidRPr="00D843A7">
                    <w:rPr>
                      <w:rFonts w:ascii="Verdana" w:hAnsi="Verdana"/>
                      <w:sz w:val="20"/>
                      <w:szCs w:val="20"/>
                    </w:rPr>
                    <w:t>35</w:t>
                  </w:r>
                </w:p>
              </w:tc>
              <w:tc>
                <w:tcPr>
                  <w:tcW w:w="1809" w:type="dxa"/>
                </w:tcPr>
                <w:p w14:paraId="5C6C4188" w14:textId="77777777" w:rsidR="000D1E0B" w:rsidRPr="00D843A7" w:rsidRDefault="00665F32" w:rsidP="00844DE1">
                  <w:pPr>
                    <w:jc w:val="center"/>
                    <w:rPr>
                      <w:rFonts w:ascii="Verdana" w:hAnsi="Verdana"/>
                      <w:sz w:val="20"/>
                      <w:szCs w:val="20"/>
                    </w:rPr>
                  </w:pPr>
                  <w:r w:rsidRPr="00D843A7">
                    <w:rPr>
                      <w:rFonts w:ascii="Verdana" w:hAnsi="Verdana"/>
                      <w:b/>
                      <w:sz w:val="20"/>
                      <w:szCs w:val="20"/>
                    </w:rPr>
                    <w:t>U</w:t>
                  </w:r>
                  <w:r w:rsidRPr="00D843A7">
                    <w:rPr>
                      <w:rFonts w:ascii="Verdana" w:hAnsi="Verdana"/>
                      <w:sz w:val="20"/>
                      <w:szCs w:val="20"/>
                    </w:rPr>
                    <w:t xml:space="preserve"> </w:t>
                  </w:r>
                </w:p>
              </w:tc>
            </w:tr>
            <w:tr w:rsidR="00D03985" w14:paraId="60C378AC" w14:textId="77777777" w:rsidTr="00844DE1">
              <w:tc>
                <w:tcPr>
                  <w:tcW w:w="4361" w:type="dxa"/>
                </w:tcPr>
                <w:p w14:paraId="6239EB4C" w14:textId="77777777" w:rsidR="000D1E0B" w:rsidRPr="00D843A7" w:rsidRDefault="00665F32" w:rsidP="00844DE1">
                  <w:pPr>
                    <w:rPr>
                      <w:rFonts w:ascii="Verdana" w:hAnsi="Verdana"/>
                      <w:sz w:val="20"/>
                      <w:szCs w:val="20"/>
                    </w:rPr>
                  </w:pPr>
                  <w:r w:rsidRPr="00D843A7">
                    <w:rPr>
                      <w:rFonts w:ascii="Verdana" w:hAnsi="Verdana"/>
                      <w:sz w:val="20"/>
                      <w:szCs w:val="20"/>
                    </w:rPr>
                    <w:t xml:space="preserve">Alleged Academic Misconduct </w:t>
                  </w:r>
                </w:p>
              </w:tc>
              <w:tc>
                <w:tcPr>
                  <w:tcW w:w="2018" w:type="dxa"/>
                </w:tcPr>
                <w:p w14:paraId="6304A86F" w14:textId="77777777" w:rsidR="000D1E0B" w:rsidRPr="00D843A7" w:rsidRDefault="00665F32" w:rsidP="00844DE1">
                  <w:pPr>
                    <w:jc w:val="center"/>
                    <w:rPr>
                      <w:rFonts w:ascii="Verdana" w:hAnsi="Verdana"/>
                      <w:sz w:val="20"/>
                      <w:szCs w:val="20"/>
                    </w:rPr>
                  </w:pPr>
                  <w:r w:rsidRPr="00D843A7">
                    <w:rPr>
                      <w:rFonts w:ascii="Verdana" w:hAnsi="Verdana"/>
                      <w:sz w:val="20"/>
                      <w:szCs w:val="20"/>
                    </w:rPr>
                    <w:t>0</w:t>
                  </w:r>
                </w:p>
              </w:tc>
              <w:tc>
                <w:tcPr>
                  <w:tcW w:w="1809" w:type="dxa"/>
                </w:tcPr>
                <w:p w14:paraId="44BEA4C2" w14:textId="77777777" w:rsidR="000D1E0B" w:rsidRPr="00D843A7" w:rsidRDefault="00665F32" w:rsidP="00844DE1">
                  <w:pPr>
                    <w:jc w:val="center"/>
                    <w:rPr>
                      <w:rFonts w:ascii="Verdana" w:hAnsi="Verdana"/>
                      <w:sz w:val="20"/>
                      <w:szCs w:val="20"/>
                    </w:rPr>
                  </w:pPr>
                  <w:r w:rsidRPr="00D843A7">
                    <w:rPr>
                      <w:rFonts w:ascii="Verdana" w:hAnsi="Verdana"/>
                      <w:b/>
                      <w:sz w:val="20"/>
                      <w:szCs w:val="20"/>
                    </w:rPr>
                    <w:t>SP</w:t>
                  </w:r>
                </w:p>
              </w:tc>
            </w:tr>
          </w:tbl>
          <w:p w14:paraId="45F9424A" w14:textId="77777777" w:rsidR="000D1E0B" w:rsidRPr="00D843A7" w:rsidRDefault="000D1E0B" w:rsidP="00844DE1">
            <w:pPr>
              <w:jc w:val="both"/>
              <w:rPr>
                <w:rStyle w:val="Bulletlist-bulletMain"/>
                <w:rFonts w:ascii="Verdana" w:hAnsi="Verdana"/>
                <w:b w:val="0"/>
                <w:color w:val="000000"/>
                <w:sz w:val="20"/>
                <w:szCs w:val="20"/>
              </w:rPr>
            </w:pPr>
          </w:p>
        </w:tc>
      </w:tr>
    </w:tbl>
    <w:tbl>
      <w:tblPr>
        <w:tblW w:w="5000" w:type="pct"/>
        <w:tblCellMar>
          <w:left w:w="0" w:type="dxa"/>
          <w:right w:w="0" w:type="dxa"/>
        </w:tblCellMar>
        <w:tblLook w:val="0000" w:firstRow="0" w:lastRow="0" w:firstColumn="0" w:lastColumn="0" w:noHBand="0" w:noVBand="0"/>
      </w:tblPr>
      <w:tblGrid>
        <w:gridCol w:w="10757"/>
      </w:tblGrid>
      <w:tr w:rsidR="00D03985" w14:paraId="6F1AD830" w14:textId="77777777" w:rsidTr="00844DE1">
        <w:trPr>
          <w:trHeight w:hRule="exact" w:val="396"/>
        </w:trPr>
        <w:tc>
          <w:tcPr>
            <w:tcW w:w="5000" w:type="pct"/>
            <w:tcBorders>
              <w:top w:val="single" w:sz="4" w:space="0" w:color="auto"/>
              <w:left w:val="single" w:sz="4" w:space="0" w:color="auto"/>
              <w:bottom w:val="single" w:sz="4" w:space="0" w:color="auto"/>
              <w:right w:val="single" w:sz="4" w:space="0" w:color="auto"/>
            </w:tcBorders>
            <w:shd w:val="clear" w:color="auto" w:fill="ACB9CA" w:themeFill="text2" w:themeFillTint="66"/>
            <w:tcMar>
              <w:top w:w="0" w:type="dxa"/>
              <w:left w:w="108" w:type="dxa"/>
              <w:bottom w:w="0" w:type="dxa"/>
              <w:right w:w="108" w:type="dxa"/>
            </w:tcMar>
            <w:vAlign w:val="center"/>
          </w:tcPr>
          <w:p w14:paraId="34991080" w14:textId="77777777" w:rsidR="000D1E0B" w:rsidRPr="00D843A7" w:rsidRDefault="00665F32" w:rsidP="00844DE1">
            <w:pPr>
              <w:pStyle w:val="Tablehead"/>
              <w:jc w:val="both"/>
              <w:rPr>
                <w:rFonts w:ascii="Verdana" w:hAnsi="Verdana"/>
                <w:b/>
                <w:sz w:val="20"/>
                <w:szCs w:val="20"/>
              </w:rPr>
            </w:pPr>
            <w:r w:rsidRPr="00D843A7">
              <w:rPr>
                <w:rFonts w:ascii="Verdana" w:hAnsi="Verdana"/>
                <w:b/>
                <w:sz w:val="20"/>
                <w:szCs w:val="20"/>
              </w:rPr>
              <w:t>Student submission and declaration</w:t>
            </w:r>
          </w:p>
        </w:tc>
      </w:tr>
      <w:tr w:rsidR="00D03985" w14:paraId="4AEB2303" w14:textId="77777777" w:rsidTr="00844DE1">
        <w:trPr>
          <w:trHeight w:val="60"/>
        </w:trPr>
        <w:tc>
          <w:tcPr>
            <w:tcW w:w="5000" w:type="pct"/>
            <w:tcBorders>
              <w:top w:val="single" w:sz="4" w:space="0" w:color="auto"/>
              <w:left w:val="single" w:sz="4" w:space="0" w:color="000059"/>
              <w:bottom w:val="single" w:sz="4" w:space="0" w:color="auto"/>
              <w:right w:val="single" w:sz="4" w:space="0" w:color="000059"/>
            </w:tcBorders>
            <w:shd w:val="solid" w:color="FFFFFF" w:fill="auto"/>
            <w:tcMar>
              <w:top w:w="240" w:type="dxa"/>
              <w:left w:w="108" w:type="dxa"/>
              <w:bottom w:w="240" w:type="dxa"/>
              <w:right w:w="108" w:type="dxa"/>
            </w:tcMar>
            <w:vAlign w:val="center"/>
          </w:tcPr>
          <w:p w14:paraId="73E49388" w14:textId="77777777" w:rsidR="000D1E0B" w:rsidRPr="00D843A7" w:rsidRDefault="00665F32" w:rsidP="00844DE1">
            <w:pPr>
              <w:pStyle w:val="Tabletext"/>
              <w:jc w:val="both"/>
              <w:rPr>
                <w:rFonts w:ascii="Verdana" w:hAnsi="Verdana"/>
                <w:sz w:val="20"/>
                <w:szCs w:val="20"/>
              </w:rPr>
            </w:pPr>
            <w:r w:rsidRPr="00D843A7">
              <w:rPr>
                <w:rFonts w:ascii="Verdana" w:hAnsi="Verdana"/>
                <w:sz w:val="20"/>
                <w:szCs w:val="20"/>
              </w:rPr>
              <w:t xml:space="preserve">The following declaration will be inserted in the Turnitin link for both formative and summative submissions: </w:t>
            </w:r>
          </w:p>
          <w:p w14:paraId="22FCD067" w14:textId="77777777" w:rsidR="000D1E0B" w:rsidRPr="00D843A7" w:rsidRDefault="00665F32" w:rsidP="00844DE1">
            <w:pPr>
              <w:pStyle w:val="Tabletext"/>
              <w:jc w:val="both"/>
              <w:rPr>
                <w:rFonts w:ascii="Verdana" w:hAnsi="Verdana"/>
                <w:sz w:val="20"/>
                <w:szCs w:val="20"/>
              </w:rPr>
            </w:pPr>
            <w:r w:rsidRPr="00D843A7">
              <w:rPr>
                <w:rFonts w:ascii="Verdana" w:hAnsi="Verdana"/>
                <w:sz w:val="20"/>
                <w:szCs w:val="20"/>
              </w:rPr>
              <w:t>‘I certify that by submitting the work for this assessment on Moodle (and via Turnitin) it is my own</w:t>
            </w:r>
            <w:r w:rsidRPr="00D843A7">
              <w:rPr>
                <w:rFonts w:ascii="Verdana" w:hAnsi="Verdana"/>
                <w:color w:val="FF0000"/>
                <w:sz w:val="20"/>
                <w:szCs w:val="20"/>
              </w:rPr>
              <w:t xml:space="preserve"> </w:t>
            </w:r>
            <w:r w:rsidRPr="00D843A7">
              <w:rPr>
                <w:rFonts w:ascii="Verdana" w:hAnsi="Verdana"/>
                <w:sz w:val="20"/>
                <w:szCs w:val="20"/>
              </w:rPr>
              <w:t>work and all research sources are fully acknowledged using the Harvard system of references. I certify that there are no personal or mitigating circumstances that have affected my work.’</w:t>
            </w:r>
          </w:p>
          <w:p w14:paraId="57D3CCF8" w14:textId="77777777" w:rsidR="000D1E0B" w:rsidRPr="00D843A7" w:rsidRDefault="000D1E0B" w:rsidP="00844DE1">
            <w:pPr>
              <w:pStyle w:val="Tabletext"/>
              <w:jc w:val="both"/>
              <w:rPr>
                <w:rFonts w:ascii="Verdana" w:hAnsi="Verdana"/>
                <w:sz w:val="20"/>
                <w:szCs w:val="20"/>
              </w:rPr>
            </w:pPr>
          </w:p>
          <w:p w14:paraId="736B1FDB" w14:textId="77777777" w:rsidR="000D1E0B" w:rsidRPr="00D843A7" w:rsidRDefault="00665F32" w:rsidP="00844DE1">
            <w:pPr>
              <w:pStyle w:val="Tabletext"/>
              <w:jc w:val="both"/>
              <w:rPr>
                <w:rFonts w:ascii="Verdana" w:hAnsi="Verdana"/>
                <w:sz w:val="20"/>
                <w:szCs w:val="20"/>
              </w:rPr>
            </w:pPr>
            <w:r w:rsidRPr="00D843A7">
              <w:rPr>
                <w:rFonts w:ascii="Verdana" w:hAnsi="Verdana"/>
                <w:sz w:val="20"/>
                <w:szCs w:val="20"/>
              </w:rPr>
              <w:t>By submitting such document, you acknowledge that your work is your own, and abides by the DGHE code of conduct, and Pearson regulations.</w:t>
            </w:r>
          </w:p>
          <w:p w14:paraId="6FB2059F" w14:textId="77777777" w:rsidR="000D1E0B" w:rsidRPr="00D843A7" w:rsidRDefault="000D1E0B" w:rsidP="00844DE1">
            <w:pPr>
              <w:pStyle w:val="Tabletext"/>
              <w:jc w:val="both"/>
              <w:rPr>
                <w:rFonts w:ascii="Verdana" w:hAnsi="Verdana"/>
                <w:sz w:val="20"/>
                <w:szCs w:val="20"/>
              </w:rPr>
            </w:pPr>
          </w:p>
          <w:p w14:paraId="1B8EA8B7" w14:textId="77777777" w:rsidR="000D1E0B" w:rsidRPr="00D843A7" w:rsidRDefault="00665F32" w:rsidP="00844DE1">
            <w:pPr>
              <w:pStyle w:val="Tabletext"/>
              <w:jc w:val="both"/>
              <w:rPr>
                <w:rFonts w:ascii="Verdana" w:hAnsi="Verdana"/>
                <w:sz w:val="20"/>
                <w:szCs w:val="20"/>
              </w:rPr>
            </w:pPr>
            <w:r w:rsidRPr="00D843A7">
              <w:rPr>
                <w:rFonts w:ascii="Verdana" w:hAnsi="Verdana"/>
                <w:sz w:val="20"/>
                <w:szCs w:val="20"/>
              </w:rPr>
              <w:t xml:space="preserve">Please note that in case of academic malpractice DGHE reserves the right to decline to accept the work for assessment purposes, and/or conduct an investigation, which might result in an oral presentation, oral or written exam, or any other appropriate form of examination. Further information can be found in the academic integrity and misconduct policy, the assessment policy, and the student handbook. </w:t>
            </w:r>
          </w:p>
        </w:tc>
      </w:tr>
    </w:tbl>
    <w:p w14:paraId="39AAFC36" w14:textId="77777777" w:rsidR="000D1E0B" w:rsidRPr="00D843A7" w:rsidRDefault="000D1E0B" w:rsidP="000D1E0B">
      <w:pPr>
        <w:rPr>
          <w:rFonts w:ascii="Verdana" w:hAnsi="Verdana"/>
          <w:sz w:val="20"/>
          <w:szCs w:val="20"/>
        </w:rPr>
      </w:pPr>
    </w:p>
    <w:tbl>
      <w:tblPr>
        <w:tblW w:w="0" w:type="auto"/>
        <w:tblLook w:val="0000" w:firstRow="0" w:lastRow="0" w:firstColumn="0" w:lastColumn="0" w:noHBand="0" w:noVBand="0"/>
      </w:tblPr>
      <w:tblGrid>
        <w:gridCol w:w="10757"/>
      </w:tblGrid>
      <w:tr w:rsidR="00D03985" w14:paraId="153EBE01" w14:textId="77777777" w:rsidTr="00844DE1">
        <w:trPr>
          <w:trHeight w:val="396"/>
        </w:trPr>
        <w:tc>
          <w:tcPr>
            <w:tcW w:w="10983" w:type="dxa"/>
            <w:tcBorders>
              <w:top w:val="single" w:sz="4" w:space="0" w:color="auto"/>
              <w:left w:val="single" w:sz="4" w:space="0" w:color="auto"/>
              <w:bottom w:val="single" w:sz="4" w:space="0" w:color="auto"/>
              <w:right w:val="single" w:sz="4" w:space="0" w:color="auto"/>
            </w:tcBorders>
            <w:shd w:val="clear" w:color="auto" w:fill="ACB9CA" w:themeFill="text2" w:themeFillTint="66"/>
            <w:tcMar>
              <w:top w:w="0" w:type="dxa"/>
              <w:left w:w="108" w:type="dxa"/>
              <w:bottom w:w="0" w:type="dxa"/>
              <w:right w:w="108" w:type="dxa"/>
            </w:tcMar>
            <w:vAlign w:val="center"/>
          </w:tcPr>
          <w:p w14:paraId="6F9A8073" w14:textId="77777777" w:rsidR="000D1E0B" w:rsidRPr="00D843A7" w:rsidRDefault="00665F32" w:rsidP="00844DE1">
            <w:pPr>
              <w:pStyle w:val="Tablehead"/>
              <w:jc w:val="both"/>
              <w:rPr>
                <w:rFonts w:ascii="Verdana" w:hAnsi="Verdana"/>
                <w:b/>
                <w:bCs/>
                <w:sz w:val="20"/>
                <w:szCs w:val="20"/>
              </w:rPr>
            </w:pPr>
            <w:r w:rsidRPr="00D843A7">
              <w:rPr>
                <w:rFonts w:ascii="Verdana" w:hAnsi="Verdana"/>
                <w:b/>
                <w:bCs/>
                <w:sz w:val="20"/>
                <w:szCs w:val="20"/>
              </w:rPr>
              <w:t>Understanding what a command verb is</w:t>
            </w:r>
          </w:p>
        </w:tc>
      </w:tr>
      <w:tr w:rsidR="00D03985" w14:paraId="0CDF6490" w14:textId="77777777" w:rsidTr="00844DE1">
        <w:trPr>
          <w:trHeight w:val="60"/>
        </w:trPr>
        <w:tc>
          <w:tcPr>
            <w:tcW w:w="10983" w:type="dxa"/>
            <w:tcBorders>
              <w:top w:val="single" w:sz="4" w:space="0" w:color="auto"/>
              <w:left w:val="single" w:sz="4" w:space="0" w:color="000059"/>
              <w:bottom w:val="single" w:sz="4" w:space="0" w:color="auto"/>
              <w:right w:val="single" w:sz="4" w:space="0" w:color="000059"/>
            </w:tcBorders>
            <w:shd w:val="clear" w:color="auto" w:fill="FFFFFF" w:themeFill="background1"/>
            <w:tcMar>
              <w:top w:w="240" w:type="dxa"/>
              <w:left w:w="108" w:type="dxa"/>
              <w:bottom w:w="240" w:type="dxa"/>
              <w:right w:w="108" w:type="dxa"/>
            </w:tcMar>
            <w:vAlign w:val="center"/>
          </w:tcPr>
          <w:p w14:paraId="230BFA84" w14:textId="77777777" w:rsidR="000D1E0B" w:rsidRPr="00D843A7" w:rsidRDefault="00665F32" w:rsidP="00844DE1">
            <w:pPr>
              <w:pStyle w:val="Tabletext"/>
              <w:jc w:val="both"/>
              <w:rPr>
                <w:rFonts w:ascii="Verdana" w:hAnsi="Verdana"/>
                <w:sz w:val="20"/>
                <w:szCs w:val="20"/>
              </w:rPr>
            </w:pPr>
            <w:r w:rsidRPr="00D843A7">
              <w:rPr>
                <w:rFonts w:ascii="Verdana" w:hAnsi="Verdana"/>
                <w:sz w:val="20"/>
                <w:szCs w:val="20"/>
              </w:rPr>
              <w:t xml:space="preserve">Your assignment will always have a series of questions or points that you will need to address. The first step in successfully addressing your assignment questions is by understanding what your lecturer wants from you, and this means understanding the command verb of the question. </w:t>
            </w:r>
          </w:p>
          <w:p w14:paraId="1D965EBD" w14:textId="77777777" w:rsidR="000D1E0B" w:rsidRPr="00D843A7" w:rsidRDefault="000D1E0B" w:rsidP="00844DE1">
            <w:pPr>
              <w:pStyle w:val="Tabletext"/>
              <w:jc w:val="both"/>
              <w:rPr>
                <w:rFonts w:ascii="Verdana" w:hAnsi="Verdana"/>
                <w:sz w:val="20"/>
                <w:szCs w:val="20"/>
              </w:rPr>
            </w:pPr>
          </w:p>
          <w:p w14:paraId="2CBD48C3" w14:textId="77777777" w:rsidR="000D1E0B" w:rsidRPr="00D843A7" w:rsidRDefault="00665F32" w:rsidP="00844DE1">
            <w:pPr>
              <w:pStyle w:val="Tabletext"/>
              <w:jc w:val="both"/>
              <w:rPr>
                <w:rFonts w:ascii="Verdana" w:hAnsi="Verdana"/>
                <w:b/>
                <w:bCs/>
                <w:sz w:val="20"/>
                <w:szCs w:val="20"/>
              </w:rPr>
            </w:pPr>
            <w:r w:rsidRPr="00D843A7">
              <w:rPr>
                <w:rFonts w:ascii="Verdana" w:hAnsi="Verdana"/>
                <w:b/>
                <w:bCs/>
                <w:sz w:val="20"/>
                <w:szCs w:val="20"/>
              </w:rPr>
              <w:t xml:space="preserve">What is a command verb? </w:t>
            </w:r>
          </w:p>
          <w:p w14:paraId="749D1AFB" w14:textId="77777777" w:rsidR="000D1E0B" w:rsidRPr="00D843A7" w:rsidRDefault="00665F32" w:rsidP="00844DE1">
            <w:pPr>
              <w:pStyle w:val="Tabletext"/>
              <w:jc w:val="both"/>
              <w:rPr>
                <w:rFonts w:ascii="Verdana" w:hAnsi="Verdana"/>
                <w:sz w:val="20"/>
                <w:szCs w:val="20"/>
              </w:rPr>
            </w:pPr>
            <w:r w:rsidRPr="00D843A7">
              <w:rPr>
                <w:rFonts w:ascii="Verdana" w:hAnsi="Verdana"/>
                <w:sz w:val="20"/>
                <w:szCs w:val="20"/>
              </w:rPr>
              <w:t xml:space="preserve">This is constituted by an imperative verb that gives you a specific instruction. </w:t>
            </w:r>
          </w:p>
          <w:p w14:paraId="4A210D96" w14:textId="77777777" w:rsidR="000D1E0B" w:rsidRPr="00D843A7" w:rsidRDefault="000D1E0B" w:rsidP="00844DE1">
            <w:pPr>
              <w:pStyle w:val="Tabletext"/>
              <w:jc w:val="both"/>
              <w:rPr>
                <w:rFonts w:ascii="Verdana" w:hAnsi="Verdana"/>
                <w:sz w:val="20"/>
                <w:szCs w:val="20"/>
              </w:rPr>
            </w:pPr>
          </w:p>
          <w:p w14:paraId="71131DD0" w14:textId="77777777" w:rsidR="000D1E0B" w:rsidRPr="00D843A7" w:rsidRDefault="00665F32" w:rsidP="00844DE1">
            <w:pPr>
              <w:pStyle w:val="Tabletext"/>
              <w:jc w:val="both"/>
              <w:rPr>
                <w:rFonts w:ascii="Verdana" w:hAnsi="Verdana"/>
                <w:b/>
                <w:bCs/>
                <w:sz w:val="20"/>
                <w:szCs w:val="20"/>
              </w:rPr>
            </w:pPr>
            <w:r w:rsidRPr="00D843A7">
              <w:rPr>
                <w:rFonts w:ascii="Verdana" w:hAnsi="Verdana"/>
                <w:b/>
                <w:bCs/>
                <w:sz w:val="20"/>
                <w:szCs w:val="20"/>
              </w:rPr>
              <w:t>What are the common command verbs your assignment has and what they mean?</w:t>
            </w:r>
          </w:p>
          <w:p w14:paraId="056BAB1A" w14:textId="77777777" w:rsidR="000D1E0B" w:rsidRPr="00D843A7" w:rsidRDefault="00665F32" w:rsidP="00844DE1">
            <w:pPr>
              <w:pStyle w:val="Tabletext"/>
              <w:jc w:val="both"/>
              <w:rPr>
                <w:rFonts w:ascii="Verdana" w:hAnsi="Verdana"/>
                <w:sz w:val="20"/>
                <w:szCs w:val="20"/>
              </w:rPr>
            </w:pPr>
            <w:r w:rsidRPr="00D843A7">
              <w:rPr>
                <w:rFonts w:ascii="Verdana" w:hAnsi="Verdana"/>
                <w:sz w:val="20"/>
                <w:szCs w:val="20"/>
              </w:rPr>
              <w:t xml:space="preserve">The following is not a complete list however, it can help you to understand what is expected of you. </w:t>
            </w:r>
          </w:p>
          <w:p w14:paraId="0E8FC5B6" w14:textId="77777777" w:rsidR="000D1E0B" w:rsidRPr="00D843A7" w:rsidRDefault="000D1E0B" w:rsidP="00844DE1">
            <w:pPr>
              <w:pStyle w:val="Tabletext"/>
              <w:jc w:val="both"/>
              <w:rPr>
                <w:rFonts w:ascii="Verdana" w:hAnsi="Verdana"/>
                <w:sz w:val="20"/>
                <w:szCs w:val="20"/>
              </w:rPr>
            </w:pPr>
          </w:p>
          <w:p w14:paraId="3CA0929C" w14:textId="77777777" w:rsidR="000D1E0B" w:rsidRPr="00D843A7" w:rsidRDefault="00665F32" w:rsidP="00844DE1">
            <w:pPr>
              <w:pStyle w:val="Tabletext"/>
              <w:jc w:val="both"/>
              <w:rPr>
                <w:rFonts w:ascii="Verdana" w:hAnsi="Verdana"/>
                <w:sz w:val="20"/>
                <w:szCs w:val="20"/>
              </w:rPr>
            </w:pPr>
            <w:r w:rsidRPr="00D843A7">
              <w:rPr>
                <w:rFonts w:ascii="Verdana" w:hAnsi="Verdana"/>
                <w:b/>
                <w:bCs/>
                <w:sz w:val="20"/>
                <w:szCs w:val="20"/>
              </w:rPr>
              <w:t>Explain</w:t>
            </w:r>
            <w:r w:rsidRPr="00D843A7">
              <w:rPr>
                <w:rFonts w:ascii="Verdana" w:hAnsi="Verdana"/>
                <w:sz w:val="20"/>
                <w:szCs w:val="20"/>
              </w:rPr>
              <w:t xml:space="preserve"> = to describe a situation in detail or present relevant facts. E.g. To say it’s a chair, it’s descriptive but not explanatory, to say it’s a wooden chair, made of mango woods, that has four legs, and an arm rest, is to explain. </w:t>
            </w:r>
          </w:p>
          <w:p w14:paraId="77254D0D" w14:textId="77777777" w:rsidR="000D1E0B" w:rsidRPr="00D843A7" w:rsidRDefault="000D1E0B" w:rsidP="00844DE1">
            <w:pPr>
              <w:pStyle w:val="Tabletext"/>
              <w:jc w:val="both"/>
              <w:rPr>
                <w:rFonts w:ascii="Verdana" w:hAnsi="Verdana"/>
                <w:sz w:val="20"/>
                <w:szCs w:val="20"/>
              </w:rPr>
            </w:pPr>
          </w:p>
          <w:p w14:paraId="6D09D884" w14:textId="77777777" w:rsidR="000D1E0B" w:rsidRPr="00D843A7" w:rsidRDefault="00665F32" w:rsidP="00844DE1">
            <w:pPr>
              <w:pStyle w:val="Tabletext"/>
              <w:jc w:val="both"/>
              <w:rPr>
                <w:rFonts w:ascii="Verdana" w:hAnsi="Verdana"/>
                <w:sz w:val="20"/>
                <w:szCs w:val="20"/>
              </w:rPr>
            </w:pPr>
            <w:r w:rsidRPr="00D843A7">
              <w:rPr>
                <w:rFonts w:ascii="Verdana" w:hAnsi="Verdana"/>
                <w:b/>
                <w:bCs/>
                <w:sz w:val="20"/>
                <w:szCs w:val="20"/>
              </w:rPr>
              <w:t>Assess</w:t>
            </w:r>
            <w:r w:rsidRPr="00D843A7">
              <w:rPr>
                <w:rFonts w:ascii="Verdana" w:hAnsi="Verdana"/>
                <w:sz w:val="20"/>
                <w:szCs w:val="20"/>
              </w:rPr>
              <w:t xml:space="preserve"> = to evaluate the relevance of something. E.g. To say Brexit is an important event in the UK, is factual but not evaluative. To say that the impact of Brexit on the automotive industry is yet to be determined, but a likely estimate situates a loss of manufacturing plants, and consequently jobs in the UK, is evaluative. </w:t>
            </w:r>
          </w:p>
          <w:p w14:paraId="2DC43644" w14:textId="77777777" w:rsidR="000D1E0B" w:rsidRPr="00D843A7" w:rsidRDefault="000D1E0B" w:rsidP="00844DE1">
            <w:pPr>
              <w:pStyle w:val="Tabletext"/>
              <w:jc w:val="both"/>
              <w:rPr>
                <w:rFonts w:ascii="Verdana" w:hAnsi="Verdana"/>
                <w:sz w:val="20"/>
                <w:szCs w:val="20"/>
              </w:rPr>
            </w:pPr>
          </w:p>
          <w:p w14:paraId="5B62A159" w14:textId="77777777" w:rsidR="000D1E0B" w:rsidRPr="00D843A7" w:rsidRDefault="00665F32" w:rsidP="00844DE1">
            <w:pPr>
              <w:pStyle w:val="Tabletext"/>
              <w:spacing w:line="259" w:lineRule="auto"/>
              <w:jc w:val="both"/>
              <w:rPr>
                <w:rFonts w:ascii="Verdana" w:hAnsi="Verdana"/>
                <w:sz w:val="20"/>
                <w:szCs w:val="20"/>
              </w:rPr>
            </w:pPr>
            <w:r w:rsidRPr="00D843A7">
              <w:rPr>
                <w:rFonts w:ascii="Verdana" w:hAnsi="Verdana"/>
                <w:b/>
                <w:bCs/>
                <w:sz w:val="20"/>
                <w:szCs w:val="20"/>
              </w:rPr>
              <w:t>Compare</w:t>
            </w:r>
            <w:r w:rsidRPr="00D843A7">
              <w:rPr>
                <w:rFonts w:ascii="Verdana" w:hAnsi="Verdana"/>
                <w:sz w:val="20"/>
                <w:szCs w:val="20"/>
              </w:rPr>
              <w:t xml:space="preserve"> = to measure how similar or different something is. E.g. To say that surrealism is different </w:t>
            </w:r>
            <w:r w:rsidRPr="00D843A7">
              <w:rPr>
                <w:rFonts w:ascii="Verdana" w:hAnsi="Verdana"/>
                <w:sz w:val="20"/>
                <w:szCs w:val="20"/>
              </w:rPr>
              <w:lastRenderedPageBreak/>
              <w:t xml:space="preserve">from cubism, is to state a fact. However, to state that while both movements are considered modern art, cubism popularised by Picasso, breaks down the subject matter and reassembles it in an abstract form, while surrealism, popularised by Salvador Dali, focuses on the subconscious mind and portrays everyday objects in </w:t>
            </w:r>
            <w:proofErr w:type="gramStart"/>
            <w:r w:rsidRPr="00D843A7">
              <w:rPr>
                <w:rFonts w:ascii="Verdana" w:hAnsi="Verdana"/>
                <w:sz w:val="20"/>
                <w:szCs w:val="20"/>
              </w:rPr>
              <w:t>a</w:t>
            </w:r>
            <w:proofErr w:type="gramEnd"/>
            <w:r w:rsidRPr="00D843A7">
              <w:rPr>
                <w:rFonts w:ascii="Verdana" w:hAnsi="Verdana"/>
                <w:sz w:val="20"/>
                <w:szCs w:val="20"/>
              </w:rPr>
              <w:t xml:space="preserve"> unfamiliar setting. </w:t>
            </w:r>
          </w:p>
          <w:p w14:paraId="71D4BA95" w14:textId="77777777" w:rsidR="000D1E0B" w:rsidRPr="00D843A7" w:rsidRDefault="000D1E0B" w:rsidP="00844DE1">
            <w:pPr>
              <w:pStyle w:val="Tabletext"/>
              <w:spacing w:line="259" w:lineRule="auto"/>
              <w:jc w:val="both"/>
              <w:rPr>
                <w:rFonts w:ascii="Verdana" w:hAnsi="Verdana"/>
                <w:sz w:val="20"/>
                <w:szCs w:val="20"/>
              </w:rPr>
            </w:pPr>
          </w:p>
          <w:p w14:paraId="0906CB83" w14:textId="77777777" w:rsidR="000D1E0B" w:rsidRPr="00D843A7" w:rsidRDefault="00665F32" w:rsidP="00844DE1">
            <w:pPr>
              <w:pStyle w:val="Tabletext"/>
              <w:spacing w:line="259" w:lineRule="auto"/>
              <w:jc w:val="both"/>
              <w:rPr>
                <w:rFonts w:ascii="Verdana" w:hAnsi="Verdana"/>
                <w:sz w:val="20"/>
                <w:szCs w:val="20"/>
              </w:rPr>
            </w:pPr>
            <w:r w:rsidRPr="00D843A7">
              <w:rPr>
                <w:rFonts w:ascii="Verdana" w:hAnsi="Verdana"/>
                <w:b/>
                <w:bCs/>
                <w:sz w:val="20"/>
                <w:szCs w:val="20"/>
              </w:rPr>
              <w:t>Analyse</w:t>
            </w:r>
            <w:r w:rsidRPr="00D843A7">
              <w:rPr>
                <w:rFonts w:ascii="Verdana" w:hAnsi="Verdana"/>
                <w:sz w:val="20"/>
                <w:szCs w:val="20"/>
              </w:rPr>
              <w:t xml:space="preserve"> = to examine something in detail. E.g. To say that the UK judicial system is complex is too simple however, to say that the UK judicial system is complex due to historical reasons, and that has led to separate jurisdictions with one system for England and Wales, another for Scotland, and another for Northern Ireland. In England Wales at the lower instance you have the magistrate courts and tribunals, followed by the crown court, and the county court, high court and court of appeal (detailing what are the key functions for each of these and how the interrelate with one another, and for the other judiciary systems, and finalising with the UK Supreme Court is to analyse a subject). </w:t>
            </w:r>
          </w:p>
          <w:p w14:paraId="64BA0AEC" w14:textId="77777777" w:rsidR="000D1E0B" w:rsidRPr="00D843A7" w:rsidRDefault="000D1E0B" w:rsidP="00844DE1">
            <w:pPr>
              <w:pStyle w:val="Tabletext"/>
              <w:jc w:val="both"/>
              <w:rPr>
                <w:rFonts w:ascii="Verdana" w:hAnsi="Verdana"/>
                <w:sz w:val="20"/>
                <w:szCs w:val="20"/>
              </w:rPr>
            </w:pPr>
          </w:p>
          <w:p w14:paraId="5041F1A0" w14:textId="77777777" w:rsidR="000D1E0B" w:rsidRPr="00D843A7" w:rsidRDefault="00665F32" w:rsidP="00844DE1">
            <w:pPr>
              <w:pStyle w:val="Tabletext"/>
              <w:jc w:val="both"/>
              <w:rPr>
                <w:rFonts w:ascii="Verdana" w:hAnsi="Verdana"/>
                <w:sz w:val="20"/>
                <w:szCs w:val="20"/>
              </w:rPr>
            </w:pPr>
            <w:r w:rsidRPr="00D843A7">
              <w:rPr>
                <w:rFonts w:ascii="Verdana" w:hAnsi="Verdana"/>
                <w:sz w:val="20"/>
                <w:szCs w:val="20"/>
              </w:rPr>
              <w:t xml:space="preserve">Don’t forget you can always refer to your lecturer for other verbs not included here or your study skills tutor. </w:t>
            </w:r>
          </w:p>
        </w:tc>
      </w:tr>
    </w:tbl>
    <w:p w14:paraId="7121AF31" w14:textId="77777777" w:rsidR="000D1E0B" w:rsidRPr="00D843A7" w:rsidRDefault="000D1E0B" w:rsidP="000D1E0B">
      <w:pPr>
        <w:rPr>
          <w:rFonts w:ascii="Verdana" w:hAnsi="Verdana"/>
          <w:sz w:val="20"/>
          <w:szCs w:val="20"/>
        </w:rPr>
      </w:pPr>
    </w:p>
    <w:p w14:paraId="344AE48F" w14:textId="77777777" w:rsidR="000D1E0B" w:rsidRPr="00D843A7" w:rsidRDefault="000D1E0B">
      <w:pPr>
        <w:rPr>
          <w:rFonts w:ascii="Verdana" w:hAnsi="Verdana"/>
          <w:sz w:val="20"/>
          <w:szCs w:val="20"/>
        </w:rPr>
      </w:pPr>
    </w:p>
    <w:sectPr w:rsidR="000D1E0B" w:rsidRPr="00D843A7" w:rsidSect="005205F9">
      <w:headerReference w:type="default" r:id="rId10"/>
      <w:footerReference w:type="default" r:id="rId11"/>
      <w:headerReference w:type="first" r:id="rId12"/>
      <w:footerReference w:type="first" r:id="rId13"/>
      <w:pgSz w:w="11901" w:h="16840"/>
      <w:pgMar w:top="567" w:right="567" w:bottom="567" w:left="567" w:header="283" w:footer="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F22C4" w14:textId="77777777" w:rsidR="00AC0B04" w:rsidRDefault="00AC0B04">
      <w:r>
        <w:separator/>
      </w:r>
    </w:p>
  </w:endnote>
  <w:endnote w:type="continuationSeparator" w:id="0">
    <w:p w14:paraId="00114630" w14:textId="77777777" w:rsidR="00AC0B04" w:rsidRDefault="00AC0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rutigerLTStd-Bold">
    <w:altName w:val="Frutiger LT Std 47 Light Cn"/>
    <w:panose1 w:val="00000000000000000000"/>
    <w:charset w:val="4D"/>
    <w:family w:val="auto"/>
    <w:notTrueType/>
    <w:pitch w:val="default"/>
    <w:sig w:usb0="03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Sans">
    <w:altName w:val="Calibri"/>
    <w:panose1 w:val="00000000000000000000"/>
    <w:charset w:val="00"/>
    <w:family w:val="swiss"/>
    <w:notTrueType/>
    <w:pitch w:val="default"/>
    <w:sig w:usb0="00000003" w:usb1="00000000" w:usb2="00000000" w:usb3="00000000" w:csb0="00000001" w:csb1="00000000"/>
  </w:font>
  <w:font w:name="Verdana-Bold">
    <w:altName w:val="Arial"/>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077"/>
      <w:gridCol w:w="9690"/>
    </w:tblGrid>
    <w:tr w:rsidR="00D03985" w14:paraId="2B0A8031" w14:textId="77777777" w:rsidTr="003030D8">
      <w:tc>
        <w:tcPr>
          <w:tcW w:w="500" w:type="pct"/>
          <w:tcBorders>
            <w:top w:val="single" w:sz="4" w:space="0" w:color="C45911" w:themeColor="accent2" w:themeShade="BF"/>
          </w:tcBorders>
          <w:shd w:val="clear" w:color="auto" w:fill="222A35" w:themeFill="text2" w:themeFillShade="80"/>
        </w:tcPr>
        <w:p w14:paraId="0A890640" w14:textId="1DB6DBB8" w:rsidR="001C1262" w:rsidRPr="003030D8" w:rsidRDefault="00665F32">
          <w:pPr>
            <w:pStyle w:val="Footer"/>
            <w:jc w:val="right"/>
            <w:rPr>
              <w:rFonts w:ascii="Gill Sans MT" w:hAnsi="Gill Sans MT"/>
              <w:b/>
              <w:bCs/>
              <w:color w:val="FFFFFF" w:themeColor="background1"/>
            </w:rPr>
          </w:pPr>
          <w:r w:rsidRPr="003030D8">
            <w:rPr>
              <w:rFonts w:ascii="Gill Sans MT" w:hAnsi="Gill Sans MT"/>
            </w:rPr>
            <w:fldChar w:fldCharType="begin"/>
          </w:r>
          <w:r w:rsidRPr="003030D8">
            <w:rPr>
              <w:rFonts w:ascii="Gill Sans MT" w:hAnsi="Gill Sans MT"/>
            </w:rPr>
            <w:instrText xml:space="preserve"> PAGE   \* MERGEFORMAT </w:instrText>
          </w:r>
          <w:r w:rsidRPr="003030D8">
            <w:rPr>
              <w:rFonts w:ascii="Gill Sans MT" w:hAnsi="Gill Sans MT"/>
            </w:rPr>
            <w:fldChar w:fldCharType="separate"/>
          </w:r>
          <w:r w:rsidR="00FB6531" w:rsidRPr="00FB6531">
            <w:rPr>
              <w:rFonts w:ascii="Gill Sans MT" w:hAnsi="Gill Sans MT"/>
              <w:noProof/>
              <w:color w:val="FFFFFF" w:themeColor="background1"/>
            </w:rPr>
            <w:t>2</w:t>
          </w:r>
          <w:r w:rsidRPr="003030D8">
            <w:rPr>
              <w:rFonts w:ascii="Gill Sans MT" w:hAnsi="Gill Sans MT"/>
              <w:noProof/>
              <w:color w:val="FFFFFF" w:themeColor="background1"/>
            </w:rPr>
            <w:fldChar w:fldCharType="end"/>
          </w:r>
        </w:p>
      </w:tc>
      <w:tc>
        <w:tcPr>
          <w:tcW w:w="4500" w:type="pct"/>
          <w:tcBorders>
            <w:top w:val="single" w:sz="4" w:space="0" w:color="auto"/>
          </w:tcBorders>
        </w:tcPr>
        <w:p w14:paraId="45C17DF8" w14:textId="77777777" w:rsidR="001C1262" w:rsidRPr="003030D8" w:rsidRDefault="00665F32" w:rsidP="00496D9F">
          <w:pPr>
            <w:pStyle w:val="Footer"/>
            <w:jc w:val="center"/>
            <w:rPr>
              <w:rFonts w:ascii="Gill Sans MT" w:hAnsi="Gill Sans MT"/>
            </w:rPr>
          </w:pPr>
          <w:r w:rsidRPr="003030D8">
            <w:rPr>
              <w:rFonts w:ascii="Gill Sans MT" w:hAnsi="Gill Sans MT"/>
            </w:rPr>
            <w:t xml:space="preserve">DGHE HNC/D Assignment Brief </w:t>
          </w:r>
          <w:r>
            <w:rPr>
              <w:rFonts w:ascii="Gill Sans MT" w:hAnsi="Gill Sans MT"/>
            </w:rPr>
            <w:t xml:space="preserve">(RQF) </w:t>
          </w:r>
          <w:r w:rsidRPr="003030D8">
            <w:rPr>
              <w:rFonts w:ascii="Gill Sans MT" w:hAnsi="Gill Sans MT"/>
            </w:rPr>
            <w:t xml:space="preserve">| </w:t>
          </w:r>
          <w:sdt>
            <w:sdtPr>
              <w:rPr>
                <w:rFonts w:ascii="Gill Sans MT" w:hAnsi="Gill Sans MT"/>
              </w:rPr>
              <w:alias w:val="Company"/>
              <w:id w:val="75914618"/>
              <w:showingPlcHdr/>
              <w:dataBinding w:prefixMappings="xmlns:ns0='http://schemas.openxmlformats.org/officeDocument/2006/extended-properties'" w:xpath="/ns0:Properties[1]/ns0:Company[1]" w:storeItemID="{6668398D-A668-4E3E-A5EB-62B293D839F1}"/>
              <w:text/>
            </w:sdtPr>
            <w:sdtEndPr/>
            <w:sdtContent>
              <w:r w:rsidR="00CF1FD3">
                <w:rPr>
                  <w:rFonts w:ascii="Gill Sans MT" w:hAnsi="Gill Sans MT"/>
                </w:rPr>
                <w:t xml:space="preserve">     </w:t>
              </w:r>
            </w:sdtContent>
          </w:sdt>
        </w:p>
      </w:tc>
    </w:tr>
  </w:tbl>
  <w:p w14:paraId="4CE49D42" w14:textId="77777777" w:rsidR="001C1262" w:rsidRDefault="001C1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077"/>
      <w:gridCol w:w="9690"/>
    </w:tblGrid>
    <w:tr w:rsidR="00D03985" w14:paraId="35F1C774" w14:textId="77777777" w:rsidTr="001C1262">
      <w:tc>
        <w:tcPr>
          <w:tcW w:w="500" w:type="pct"/>
          <w:tcBorders>
            <w:top w:val="single" w:sz="4" w:space="0" w:color="C45911" w:themeColor="accent2" w:themeShade="BF"/>
          </w:tcBorders>
          <w:shd w:val="clear" w:color="auto" w:fill="222A35" w:themeFill="text2" w:themeFillShade="80"/>
        </w:tcPr>
        <w:p w14:paraId="46205D18" w14:textId="218B8A71" w:rsidR="001C1262" w:rsidRPr="003030D8" w:rsidRDefault="00665F32" w:rsidP="001C1262">
          <w:pPr>
            <w:pStyle w:val="Footer"/>
            <w:jc w:val="right"/>
            <w:rPr>
              <w:rFonts w:ascii="Gill Sans MT" w:hAnsi="Gill Sans MT"/>
              <w:b/>
              <w:bCs/>
              <w:color w:val="FFFFFF" w:themeColor="background1"/>
            </w:rPr>
          </w:pPr>
          <w:r w:rsidRPr="003030D8">
            <w:rPr>
              <w:rFonts w:ascii="Gill Sans MT" w:hAnsi="Gill Sans MT"/>
            </w:rPr>
            <w:fldChar w:fldCharType="begin"/>
          </w:r>
          <w:r w:rsidRPr="003030D8">
            <w:rPr>
              <w:rFonts w:ascii="Gill Sans MT" w:hAnsi="Gill Sans MT"/>
            </w:rPr>
            <w:instrText xml:space="preserve"> PAGE   \* MERGEFORMAT </w:instrText>
          </w:r>
          <w:r w:rsidRPr="003030D8">
            <w:rPr>
              <w:rFonts w:ascii="Gill Sans MT" w:hAnsi="Gill Sans MT"/>
            </w:rPr>
            <w:fldChar w:fldCharType="separate"/>
          </w:r>
          <w:r w:rsidR="00FB6531" w:rsidRPr="00FB6531">
            <w:rPr>
              <w:rFonts w:ascii="Gill Sans MT" w:hAnsi="Gill Sans MT"/>
              <w:noProof/>
              <w:color w:val="FFFFFF" w:themeColor="background1"/>
            </w:rPr>
            <w:t>1</w:t>
          </w:r>
          <w:r w:rsidRPr="003030D8">
            <w:rPr>
              <w:rFonts w:ascii="Gill Sans MT" w:hAnsi="Gill Sans MT"/>
              <w:noProof/>
              <w:color w:val="FFFFFF" w:themeColor="background1"/>
            </w:rPr>
            <w:fldChar w:fldCharType="end"/>
          </w:r>
        </w:p>
      </w:tc>
      <w:tc>
        <w:tcPr>
          <w:tcW w:w="4500" w:type="pct"/>
          <w:tcBorders>
            <w:top w:val="single" w:sz="4" w:space="0" w:color="auto"/>
          </w:tcBorders>
        </w:tcPr>
        <w:p w14:paraId="62A02D2B" w14:textId="77777777" w:rsidR="001C1262" w:rsidRPr="003030D8" w:rsidRDefault="00665F32" w:rsidP="001C1262">
          <w:pPr>
            <w:pStyle w:val="Footer"/>
            <w:jc w:val="center"/>
            <w:rPr>
              <w:rFonts w:ascii="Gill Sans MT" w:hAnsi="Gill Sans MT"/>
            </w:rPr>
          </w:pPr>
          <w:r w:rsidRPr="003030D8">
            <w:rPr>
              <w:rFonts w:ascii="Gill Sans MT" w:hAnsi="Gill Sans MT"/>
            </w:rPr>
            <w:t xml:space="preserve">DGHE HNC/D Assignment Brief | </w:t>
          </w:r>
          <w:sdt>
            <w:sdtPr>
              <w:rPr>
                <w:rFonts w:ascii="Gill Sans MT" w:hAnsi="Gill Sans MT"/>
              </w:rPr>
              <w:alias w:val="Company"/>
              <w:id w:val="-521479951"/>
              <w:showingPlcHdr/>
              <w:dataBinding w:prefixMappings="xmlns:ns0='http://schemas.openxmlformats.org/officeDocument/2006/extended-properties'" w:xpath="/ns0:Properties[1]/ns0:Company[1]" w:storeItemID="{6668398D-A668-4E3E-A5EB-62B293D839F1}"/>
              <w:text/>
            </w:sdtPr>
            <w:sdtEndPr/>
            <w:sdtContent>
              <w:r>
                <w:rPr>
                  <w:rFonts w:ascii="Gill Sans MT" w:hAnsi="Gill Sans MT"/>
                </w:rPr>
                <w:t xml:space="preserve">     </w:t>
              </w:r>
            </w:sdtContent>
          </w:sdt>
        </w:p>
      </w:tc>
    </w:tr>
  </w:tbl>
  <w:p w14:paraId="177D7826" w14:textId="77777777" w:rsidR="001C1262" w:rsidRDefault="001C1262" w:rsidP="00303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67503" w14:textId="77777777" w:rsidR="00AC0B04" w:rsidRDefault="00AC0B04">
      <w:r>
        <w:separator/>
      </w:r>
    </w:p>
  </w:footnote>
  <w:footnote w:type="continuationSeparator" w:id="0">
    <w:p w14:paraId="76872A02" w14:textId="77777777" w:rsidR="00AC0B04" w:rsidRDefault="00AC0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589"/>
      <w:gridCol w:w="3589"/>
      <w:gridCol w:w="3589"/>
    </w:tblGrid>
    <w:tr w:rsidR="00D03985" w14:paraId="5E89BE4C" w14:textId="77777777" w:rsidTr="280404A4">
      <w:tc>
        <w:tcPr>
          <w:tcW w:w="3589" w:type="dxa"/>
        </w:tcPr>
        <w:p w14:paraId="4B12DE99" w14:textId="77777777" w:rsidR="280404A4" w:rsidRDefault="280404A4" w:rsidP="280404A4">
          <w:pPr>
            <w:pStyle w:val="Header"/>
            <w:ind w:left="-115"/>
          </w:pPr>
        </w:p>
      </w:tc>
      <w:tc>
        <w:tcPr>
          <w:tcW w:w="3589" w:type="dxa"/>
        </w:tcPr>
        <w:p w14:paraId="2DF2706B" w14:textId="77777777" w:rsidR="280404A4" w:rsidRDefault="280404A4" w:rsidP="280404A4">
          <w:pPr>
            <w:pStyle w:val="Header"/>
            <w:jc w:val="center"/>
          </w:pPr>
        </w:p>
      </w:tc>
      <w:tc>
        <w:tcPr>
          <w:tcW w:w="3589" w:type="dxa"/>
        </w:tcPr>
        <w:p w14:paraId="48CF94BC" w14:textId="77777777" w:rsidR="280404A4" w:rsidRDefault="280404A4" w:rsidP="280404A4">
          <w:pPr>
            <w:pStyle w:val="Header"/>
            <w:ind w:right="-115"/>
            <w:jc w:val="right"/>
          </w:pPr>
        </w:p>
      </w:tc>
    </w:tr>
  </w:tbl>
  <w:p w14:paraId="655646D1" w14:textId="77777777" w:rsidR="280404A4" w:rsidRDefault="280404A4" w:rsidP="28040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59862" w14:textId="77777777" w:rsidR="001C1262" w:rsidRDefault="00665F32" w:rsidP="003030D8">
    <w:pPr>
      <w:pStyle w:val="Header"/>
      <w:jc w:val="center"/>
    </w:pPr>
    <w:r>
      <w:rPr>
        <w:noProof/>
        <w:lang w:eastAsia="en-GB"/>
      </w:rPr>
      <w:drawing>
        <wp:inline distT="0" distB="0" distL="0" distR="0" wp14:anchorId="54EFEE5B" wp14:editId="1397EB8F">
          <wp:extent cx="1627505" cy="1024255"/>
          <wp:effectExtent l="0" t="0" r="0" b="4445"/>
          <wp:docPr id="705439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947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27505" cy="10242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C4479"/>
    <w:multiLevelType w:val="hybridMultilevel"/>
    <w:tmpl w:val="FCBA2B80"/>
    <w:lvl w:ilvl="0" w:tplc="07DC0358">
      <w:start w:val="1"/>
      <w:numFmt w:val="upperRoman"/>
      <w:lvlText w:val="%1."/>
      <w:lvlJc w:val="left"/>
      <w:pPr>
        <w:ind w:left="1080" w:hanging="720"/>
      </w:pPr>
      <w:rPr>
        <w:rFonts w:hint="default"/>
      </w:rPr>
    </w:lvl>
    <w:lvl w:ilvl="1" w:tplc="BA0CD57C" w:tentative="1">
      <w:start w:val="1"/>
      <w:numFmt w:val="lowerLetter"/>
      <w:lvlText w:val="%2."/>
      <w:lvlJc w:val="left"/>
      <w:pPr>
        <w:ind w:left="1440" w:hanging="360"/>
      </w:pPr>
    </w:lvl>
    <w:lvl w:ilvl="2" w:tplc="962447EC" w:tentative="1">
      <w:start w:val="1"/>
      <w:numFmt w:val="lowerRoman"/>
      <w:lvlText w:val="%3."/>
      <w:lvlJc w:val="right"/>
      <w:pPr>
        <w:ind w:left="2160" w:hanging="180"/>
      </w:pPr>
    </w:lvl>
    <w:lvl w:ilvl="3" w:tplc="AA3C3BD6" w:tentative="1">
      <w:start w:val="1"/>
      <w:numFmt w:val="decimal"/>
      <w:lvlText w:val="%4."/>
      <w:lvlJc w:val="left"/>
      <w:pPr>
        <w:ind w:left="2880" w:hanging="360"/>
      </w:pPr>
    </w:lvl>
    <w:lvl w:ilvl="4" w:tplc="13923AE2" w:tentative="1">
      <w:start w:val="1"/>
      <w:numFmt w:val="lowerLetter"/>
      <w:lvlText w:val="%5."/>
      <w:lvlJc w:val="left"/>
      <w:pPr>
        <w:ind w:left="3600" w:hanging="360"/>
      </w:pPr>
    </w:lvl>
    <w:lvl w:ilvl="5" w:tplc="6BDC37C6" w:tentative="1">
      <w:start w:val="1"/>
      <w:numFmt w:val="lowerRoman"/>
      <w:lvlText w:val="%6."/>
      <w:lvlJc w:val="right"/>
      <w:pPr>
        <w:ind w:left="4320" w:hanging="180"/>
      </w:pPr>
    </w:lvl>
    <w:lvl w:ilvl="6" w:tplc="2424C1BA" w:tentative="1">
      <w:start w:val="1"/>
      <w:numFmt w:val="decimal"/>
      <w:lvlText w:val="%7."/>
      <w:lvlJc w:val="left"/>
      <w:pPr>
        <w:ind w:left="5040" w:hanging="360"/>
      </w:pPr>
    </w:lvl>
    <w:lvl w:ilvl="7" w:tplc="8DAC6996" w:tentative="1">
      <w:start w:val="1"/>
      <w:numFmt w:val="lowerLetter"/>
      <w:lvlText w:val="%8."/>
      <w:lvlJc w:val="left"/>
      <w:pPr>
        <w:ind w:left="5760" w:hanging="360"/>
      </w:pPr>
    </w:lvl>
    <w:lvl w:ilvl="8" w:tplc="12F0D4AC" w:tentative="1">
      <w:start w:val="1"/>
      <w:numFmt w:val="lowerRoman"/>
      <w:lvlText w:val="%9."/>
      <w:lvlJc w:val="right"/>
      <w:pPr>
        <w:ind w:left="6480" w:hanging="180"/>
      </w:pPr>
    </w:lvl>
  </w:abstractNum>
  <w:abstractNum w:abstractNumId="1" w15:restartNumberingAfterBreak="0">
    <w:nsid w:val="70037AC8"/>
    <w:multiLevelType w:val="hybridMultilevel"/>
    <w:tmpl w:val="358475E0"/>
    <w:lvl w:ilvl="0" w:tplc="92FC6D0A">
      <w:start w:val="1"/>
      <w:numFmt w:val="bullet"/>
      <w:lvlText w:val=""/>
      <w:lvlJc w:val="left"/>
      <w:pPr>
        <w:ind w:left="720" w:hanging="360"/>
      </w:pPr>
      <w:rPr>
        <w:rFonts w:ascii="Symbol" w:hAnsi="Symbol" w:hint="default"/>
      </w:rPr>
    </w:lvl>
    <w:lvl w:ilvl="1" w:tplc="B7E437A4" w:tentative="1">
      <w:start w:val="1"/>
      <w:numFmt w:val="bullet"/>
      <w:lvlText w:val="o"/>
      <w:lvlJc w:val="left"/>
      <w:pPr>
        <w:ind w:left="1440" w:hanging="360"/>
      </w:pPr>
      <w:rPr>
        <w:rFonts w:ascii="Courier New" w:hAnsi="Courier New" w:cs="Courier New" w:hint="default"/>
      </w:rPr>
    </w:lvl>
    <w:lvl w:ilvl="2" w:tplc="E3921AD4" w:tentative="1">
      <w:start w:val="1"/>
      <w:numFmt w:val="bullet"/>
      <w:lvlText w:val=""/>
      <w:lvlJc w:val="left"/>
      <w:pPr>
        <w:ind w:left="2160" w:hanging="360"/>
      </w:pPr>
      <w:rPr>
        <w:rFonts w:ascii="Wingdings" w:hAnsi="Wingdings" w:hint="default"/>
      </w:rPr>
    </w:lvl>
    <w:lvl w:ilvl="3" w:tplc="88EC6668" w:tentative="1">
      <w:start w:val="1"/>
      <w:numFmt w:val="bullet"/>
      <w:lvlText w:val=""/>
      <w:lvlJc w:val="left"/>
      <w:pPr>
        <w:ind w:left="2880" w:hanging="360"/>
      </w:pPr>
      <w:rPr>
        <w:rFonts w:ascii="Symbol" w:hAnsi="Symbol" w:hint="default"/>
      </w:rPr>
    </w:lvl>
    <w:lvl w:ilvl="4" w:tplc="4524D44A" w:tentative="1">
      <w:start w:val="1"/>
      <w:numFmt w:val="bullet"/>
      <w:lvlText w:val="o"/>
      <w:lvlJc w:val="left"/>
      <w:pPr>
        <w:ind w:left="3600" w:hanging="360"/>
      </w:pPr>
      <w:rPr>
        <w:rFonts w:ascii="Courier New" w:hAnsi="Courier New" w:cs="Courier New" w:hint="default"/>
      </w:rPr>
    </w:lvl>
    <w:lvl w:ilvl="5" w:tplc="B2785172" w:tentative="1">
      <w:start w:val="1"/>
      <w:numFmt w:val="bullet"/>
      <w:lvlText w:val=""/>
      <w:lvlJc w:val="left"/>
      <w:pPr>
        <w:ind w:left="4320" w:hanging="360"/>
      </w:pPr>
      <w:rPr>
        <w:rFonts w:ascii="Wingdings" w:hAnsi="Wingdings" w:hint="default"/>
      </w:rPr>
    </w:lvl>
    <w:lvl w:ilvl="6" w:tplc="DE7025EC" w:tentative="1">
      <w:start w:val="1"/>
      <w:numFmt w:val="bullet"/>
      <w:lvlText w:val=""/>
      <w:lvlJc w:val="left"/>
      <w:pPr>
        <w:ind w:left="5040" w:hanging="360"/>
      </w:pPr>
      <w:rPr>
        <w:rFonts w:ascii="Symbol" w:hAnsi="Symbol" w:hint="default"/>
      </w:rPr>
    </w:lvl>
    <w:lvl w:ilvl="7" w:tplc="4FC23AEE" w:tentative="1">
      <w:start w:val="1"/>
      <w:numFmt w:val="bullet"/>
      <w:lvlText w:val="o"/>
      <w:lvlJc w:val="left"/>
      <w:pPr>
        <w:ind w:left="5760" w:hanging="360"/>
      </w:pPr>
      <w:rPr>
        <w:rFonts w:ascii="Courier New" w:hAnsi="Courier New" w:cs="Courier New" w:hint="default"/>
      </w:rPr>
    </w:lvl>
    <w:lvl w:ilvl="8" w:tplc="370ADEDE"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0B"/>
    <w:rsid w:val="000D1E0B"/>
    <w:rsid w:val="00152428"/>
    <w:rsid w:val="00187A09"/>
    <w:rsid w:val="001C1262"/>
    <w:rsid w:val="00240562"/>
    <w:rsid w:val="002652B3"/>
    <w:rsid w:val="002C0C8B"/>
    <w:rsid w:val="002F5018"/>
    <w:rsid w:val="003030D8"/>
    <w:rsid w:val="003A0A85"/>
    <w:rsid w:val="00472D13"/>
    <w:rsid w:val="00492CF5"/>
    <w:rsid w:val="00496D9F"/>
    <w:rsid w:val="0054770F"/>
    <w:rsid w:val="00582552"/>
    <w:rsid w:val="00665F32"/>
    <w:rsid w:val="006C6F82"/>
    <w:rsid w:val="007E6441"/>
    <w:rsid w:val="00844DE1"/>
    <w:rsid w:val="00A029A9"/>
    <w:rsid w:val="00AA00B5"/>
    <w:rsid w:val="00AC0B04"/>
    <w:rsid w:val="00B70A83"/>
    <w:rsid w:val="00BC3C54"/>
    <w:rsid w:val="00BE7D11"/>
    <w:rsid w:val="00C22A7D"/>
    <w:rsid w:val="00C52F9F"/>
    <w:rsid w:val="00C831B7"/>
    <w:rsid w:val="00CE28FA"/>
    <w:rsid w:val="00CF1FD3"/>
    <w:rsid w:val="00D03985"/>
    <w:rsid w:val="00D65C73"/>
    <w:rsid w:val="00D843A7"/>
    <w:rsid w:val="00E149C8"/>
    <w:rsid w:val="00E14C0D"/>
    <w:rsid w:val="00EA59A7"/>
    <w:rsid w:val="00F2687A"/>
    <w:rsid w:val="00F662C1"/>
    <w:rsid w:val="00F81EBA"/>
    <w:rsid w:val="00FB6531"/>
    <w:rsid w:val="28040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882C"/>
  <w15:chartTrackingRefBased/>
  <w15:docId w15:val="{5D2E98B4-BE98-4123-B0FA-AEA3173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E0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D1E0B"/>
    <w:pPr>
      <w:tabs>
        <w:tab w:val="center" w:pos="4320"/>
        <w:tab w:val="right" w:pos="8640"/>
      </w:tabs>
    </w:pPr>
    <w:rPr>
      <w:rFonts w:ascii="Trebuchet MS" w:hAnsi="Trebuchet MS"/>
      <w:lang w:eastAsia="en-US"/>
    </w:rPr>
  </w:style>
  <w:style w:type="character" w:customStyle="1" w:styleId="HeaderChar">
    <w:name w:val="Header Char"/>
    <w:basedOn w:val="DefaultParagraphFont"/>
    <w:link w:val="Header"/>
    <w:rsid w:val="000D1E0B"/>
    <w:rPr>
      <w:rFonts w:ascii="Trebuchet MS" w:eastAsia="Times New Roman" w:hAnsi="Trebuchet MS" w:cs="Times New Roman"/>
      <w:sz w:val="24"/>
      <w:szCs w:val="24"/>
    </w:rPr>
  </w:style>
  <w:style w:type="paragraph" w:styleId="Footer">
    <w:name w:val="footer"/>
    <w:basedOn w:val="Normal"/>
    <w:link w:val="FooterChar"/>
    <w:uiPriority w:val="99"/>
    <w:rsid w:val="000D1E0B"/>
    <w:pPr>
      <w:tabs>
        <w:tab w:val="center" w:pos="4320"/>
        <w:tab w:val="right" w:pos="8640"/>
      </w:tabs>
    </w:pPr>
    <w:rPr>
      <w:rFonts w:ascii="Trebuchet MS" w:hAnsi="Trebuchet MS"/>
      <w:lang w:eastAsia="en-US"/>
    </w:rPr>
  </w:style>
  <w:style w:type="character" w:customStyle="1" w:styleId="FooterChar">
    <w:name w:val="Footer Char"/>
    <w:basedOn w:val="DefaultParagraphFont"/>
    <w:link w:val="Footer"/>
    <w:uiPriority w:val="99"/>
    <w:rsid w:val="000D1E0B"/>
    <w:rPr>
      <w:rFonts w:ascii="Trebuchet MS" w:eastAsia="Times New Roman" w:hAnsi="Trebuchet MS" w:cs="Times New Roman"/>
      <w:sz w:val="24"/>
      <w:szCs w:val="24"/>
    </w:rPr>
  </w:style>
  <w:style w:type="character" w:customStyle="1" w:styleId="Bulletlist-bulletMain">
    <w:name w:val="Bullet list - bullet (Main)"/>
    <w:rsid w:val="000D1E0B"/>
    <w:rPr>
      <w:rFonts w:ascii="FrutigerLTStd-Bold" w:hAnsi="FrutigerLTStd-Bold"/>
      <w:b/>
      <w:color w:val="000059"/>
      <w:position w:val="-7"/>
      <w:sz w:val="24"/>
      <w:szCs w:val="24"/>
    </w:rPr>
  </w:style>
  <w:style w:type="table" w:styleId="TableGrid">
    <w:name w:val="Table Grid"/>
    <w:basedOn w:val="TableNormal"/>
    <w:uiPriority w:val="59"/>
    <w:rsid w:val="000D1E0B"/>
    <w:pPr>
      <w:spacing w:after="0" w:line="240" w:lineRule="auto"/>
    </w:pPr>
    <w:rPr>
      <w:rFonts w:ascii="Times New Roman" w:eastAsia="Times New Roman" w:hAnsi="Times New Roman" w:cs="Times New Roman"/>
      <w:sz w:val="20"/>
      <w:szCs w:val="20"/>
      <w:lang w:val="pt-PT"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D1E0B"/>
    <w:pPr>
      <w:spacing w:after="200" w:line="276" w:lineRule="auto"/>
      <w:ind w:left="720"/>
      <w:contextualSpacing/>
    </w:pPr>
    <w:rPr>
      <w:rFonts w:ascii="Calibri" w:eastAsia="Calibri" w:hAnsi="Calibri"/>
      <w:sz w:val="22"/>
      <w:szCs w:val="22"/>
      <w:lang w:eastAsia="en-US"/>
    </w:rPr>
  </w:style>
  <w:style w:type="paragraph" w:styleId="NormalWeb">
    <w:name w:val="Normal (Web)"/>
    <w:basedOn w:val="Normal"/>
    <w:uiPriority w:val="99"/>
    <w:rsid w:val="000D1E0B"/>
    <w:pPr>
      <w:spacing w:before="100" w:beforeAutospacing="1" w:after="100" w:afterAutospacing="1"/>
    </w:pPr>
  </w:style>
  <w:style w:type="paragraph" w:customStyle="1" w:styleId="Tabletext">
    <w:name w:val="Table text"/>
    <w:basedOn w:val="Normal"/>
    <w:rsid w:val="000D1E0B"/>
    <w:pPr>
      <w:widowControl w:val="0"/>
      <w:autoSpaceDE w:val="0"/>
      <w:autoSpaceDN w:val="0"/>
      <w:adjustRightInd w:val="0"/>
      <w:spacing w:before="60" w:after="60"/>
    </w:pPr>
    <w:rPr>
      <w:rFonts w:ascii="Trebuchet MS" w:hAnsi="Trebuchet MS" w:cs="Trebuchet MS"/>
      <w:sz w:val="19"/>
      <w:szCs w:val="19"/>
    </w:rPr>
  </w:style>
  <w:style w:type="paragraph" w:customStyle="1" w:styleId="Tablehead">
    <w:name w:val="Table head"/>
    <w:basedOn w:val="Normal"/>
    <w:next w:val="Tabletext"/>
    <w:rsid w:val="000D1E0B"/>
    <w:pPr>
      <w:spacing w:line="180" w:lineRule="exact"/>
    </w:pPr>
    <w:rPr>
      <w:rFonts w:ascii="Trebuchet MS" w:hAnsi="Trebuchet MS"/>
      <w:sz w:val="18"/>
      <w:lang w:eastAsia="en-US"/>
    </w:rPr>
  </w:style>
  <w:style w:type="character" w:styleId="Hyperlink">
    <w:name w:val="Hyperlink"/>
    <w:rsid w:val="000D1E0B"/>
    <w:rPr>
      <w:color w:val="0000FF"/>
      <w:u w:val="single"/>
    </w:rPr>
  </w:style>
  <w:style w:type="character" w:styleId="FollowedHyperlink">
    <w:name w:val="FollowedHyperlink"/>
    <w:basedOn w:val="DefaultParagraphFont"/>
    <w:uiPriority w:val="99"/>
    <w:semiHidden/>
    <w:unhideWhenUsed/>
    <w:rsid w:val="000D1E0B"/>
    <w:rPr>
      <w:color w:val="954F72" w:themeColor="followedHyperlink"/>
      <w:u w:val="single"/>
    </w:rPr>
  </w:style>
  <w:style w:type="character" w:customStyle="1" w:styleId="UnresolvedMention1">
    <w:name w:val="Unresolved Mention1"/>
    <w:basedOn w:val="DefaultParagraphFont"/>
    <w:uiPriority w:val="99"/>
    <w:semiHidden/>
    <w:unhideWhenUsed/>
    <w:rsid w:val="00F66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F54EA6B5BF834E907D05427F79325D" ma:contentTypeVersion="13" ma:contentTypeDescription="Create a new document." ma:contentTypeScope="" ma:versionID="a76b53e11b1e770a24f166027ece5222">
  <xsd:schema xmlns:xsd="http://www.w3.org/2001/XMLSchema" xmlns:xs="http://www.w3.org/2001/XMLSchema" xmlns:p="http://schemas.microsoft.com/office/2006/metadata/properties" xmlns:ns2="42cf42b6-340d-416e-9e15-d340ea2416f0" xmlns:ns3="a5e13848-3195-4a7d-8b2d-573266469401" targetNamespace="http://schemas.microsoft.com/office/2006/metadata/properties" ma:root="true" ma:fieldsID="4740584af8dfc87d019f3755f26e4110" ns2:_="" ns3:_="">
    <xsd:import namespace="42cf42b6-340d-416e-9e15-d340ea2416f0"/>
    <xsd:import namespace="a5e13848-3195-4a7d-8b2d-5732664694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f42b6-340d-416e-9e15-d340ea241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de4a97f-01fd-41ad-8845-1836ddc7e6e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e13848-3195-4a7d-8b2d-5732664694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cba70bf-3c56-4ea8-9a56-3978dcd3770b}" ma:internalName="TaxCatchAll" ma:showField="CatchAllData" ma:web="a5e13848-3195-4a7d-8b2d-5732664694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cf42b6-340d-416e-9e15-d340ea2416f0">
      <Terms xmlns="http://schemas.microsoft.com/office/infopath/2007/PartnerControls"/>
    </lcf76f155ced4ddcb4097134ff3c332f>
    <TaxCatchAll xmlns="a5e13848-3195-4a7d-8b2d-5732664694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3C7BF9-A416-487A-8498-ED69FE6C5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f42b6-340d-416e-9e15-d340ea2416f0"/>
    <ds:schemaRef ds:uri="a5e13848-3195-4a7d-8b2d-5732664694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213701-6E26-41E8-BD58-848C97EBC106}">
  <ds:schemaRefs>
    <ds:schemaRef ds:uri="http://schemas.microsoft.com/office/2006/metadata/properties"/>
    <ds:schemaRef ds:uri="http://schemas.microsoft.com/office/infopath/2007/PartnerControls"/>
    <ds:schemaRef ds:uri="42cf42b6-340d-416e-9e15-d340ea2416f0"/>
    <ds:schemaRef ds:uri="a5e13848-3195-4a7d-8b2d-573266469401"/>
  </ds:schemaRefs>
</ds:datastoreItem>
</file>

<file path=customXml/itemProps3.xml><?xml version="1.0" encoding="utf-8"?>
<ds:datastoreItem xmlns:ds="http://schemas.openxmlformats.org/officeDocument/2006/customXml" ds:itemID="{86F70C9A-2C26-4C15-A10F-3C1AD23C8E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Ilieva</dc:creator>
  <cp:lastModifiedBy>Kristina Ilieva</cp:lastModifiedBy>
  <cp:revision>3</cp:revision>
  <dcterms:created xsi:type="dcterms:W3CDTF">2023-05-05T17:56:00Z</dcterms:created>
  <dcterms:modified xsi:type="dcterms:W3CDTF">2023-05-05T18:12:00Z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0x01010076F54EA6B5BF834E907D05427F79325D</vt:lpwstr>
  </property>
  <property fmtid="{D5CDD505-2E9C-101B-9397-08002B2CF9AE}" pid="3" name="GrammarlyDocumentId">
    <vt:lpwstr>d676200c7860aa940c6e31a84da59e94a4999bee6d237b5e03a99e5faa7ad572</vt:lpwstr>
  </property>
</Properties>
</file>