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73" w:rsidRPr="004A33C6" w:rsidRDefault="004A33C6" w:rsidP="004A33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3C6">
        <w:rPr>
          <w:rFonts w:ascii="Times New Roman" w:hAnsi="Times New Roman" w:cs="Times New Roman"/>
          <w:b/>
          <w:sz w:val="24"/>
          <w:szCs w:val="24"/>
        </w:rPr>
        <w:t>Reference List</w:t>
      </w:r>
    </w:p>
    <w:p w:rsidR="004A33C6" w:rsidRPr="004A33C6" w:rsidRDefault="004A33C6" w:rsidP="004A33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3C6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4A33C6" w:rsidRPr="004A33C6" w:rsidRDefault="004A33C6" w:rsidP="004A33C6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bookmarkStart w:id="0" w:name="_GoBack"/>
      <w:r w:rsidRPr="004A33C6">
        <w:rPr>
          <w:lang w:val="en-US"/>
        </w:rPr>
        <w:t>Udo, U., 2020. An Analysis of the Human Rights Approach to Climate Change: The Right to a Healthy Environment, Intergenerational Equity and Climate Litigation (Doctoral dissertation). [Retrieved from: https://dalspace.library.dal.ca/bitstream/handle/10222/79733/Udo-Unwana-LLM-LAW-August-2020.pdf?sequence=4&amp;isAllowed=y] [Retrieved on: 9.04.2023]</w:t>
      </w:r>
    </w:p>
    <w:bookmarkEnd w:id="0"/>
    <w:p w:rsidR="004A33C6" w:rsidRDefault="004A33C6"/>
    <w:sectPr w:rsidR="004A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C6"/>
    <w:rsid w:val="004A33C6"/>
    <w:rsid w:val="00603F24"/>
    <w:rsid w:val="007D0773"/>
    <w:rsid w:val="00D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EC5F"/>
  <w15:chartTrackingRefBased/>
  <w15:docId w15:val="{7A7A1AF3-5D68-4CA5-82BC-FC526BE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2023-04-19T11:18:00Z</dcterms:created>
  <dcterms:modified xsi:type="dcterms:W3CDTF">2023-04-19T11:19:00Z</dcterms:modified>
</cp:coreProperties>
</file>