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131A" w:rsidRDefault="0067131A">
      <w:pPr>
        <w:spacing w:line="360" w:lineRule="auto"/>
        <w:jc w:val="center"/>
        <w:rPr>
          <w:rFonts w:ascii="Times New Roman" w:eastAsia="Times New Roman" w:hAnsi="Times New Roman" w:cs="Times New Roman"/>
          <w:b/>
          <w:sz w:val="32"/>
          <w:szCs w:val="32"/>
        </w:rPr>
      </w:pPr>
    </w:p>
    <w:p w:rsidR="0067131A" w:rsidRDefault="0067131A">
      <w:pPr>
        <w:spacing w:line="360" w:lineRule="auto"/>
        <w:jc w:val="center"/>
        <w:rPr>
          <w:rFonts w:ascii="Times New Roman" w:eastAsia="Times New Roman" w:hAnsi="Times New Roman" w:cs="Times New Roman"/>
          <w:b/>
          <w:sz w:val="32"/>
          <w:szCs w:val="32"/>
        </w:rPr>
      </w:pPr>
    </w:p>
    <w:p w:rsidR="0067131A" w:rsidRDefault="0067131A">
      <w:pPr>
        <w:spacing w:line="360" w:lineRule="auto"/>
        <w:jc w:val="center"/>
        <w:rPr>
          <w:rFonts w:ascii="Times New Roman" w:eastAsia="Times New Roman" w:hAnsi="Times New Roman" w:cs="Times New Roman"/>
          <w:b/>
          <w:sz w:val="32"/>
          <w:szCs w:val="32"/>
        </w:rPr>
      </w:pPr>
    </w:p>
    <w:p w:rsidR="0067131A" w:rsidRDefault="0067131A">
      <w:pPr>
        <w:spacing w:line="360" w:lineRule="auto"/>
        <w:jc w:val="center"/>
        <w:rPr>
          <w:rFonts w:ascii="Times New Roman" w:eastAsia="Times New Roman" w:hAnsi="Times New Roman" w:cs="Times New Roman"/>
          <w:b/>
          <w:sz w:val="32"/>
          <w:szCs w:val="32"/>
        </w:rPr>
      </w:pPr>
    </w:p>
    <w:p w:rsidR="0067131A" w:rsidRDefault="0067131A">
      <w:pPr>
        <w:spacing w:line="360" w:lineRule="auto"/>
        <w:jc w:val="center"/>
        <w:rPr>
          <w:rFonts w:ascii="Times New Roman" w:eastAsia="Times New Roman" w:hAnsi="Times New Roman" w:cs="Times New Roman"/>
          <w:b/>
          <w:sz w:val="32"/>
          <w:szCs w:val="32"/>
        </w:rPr>
      </w:pPr>
    </w:p>
    <w:p w:rsidR="0067131A" w:rsidRDefault="0067131A">
      <w:pPr>
        <w:spacing w:line="360" w:lineRule="auto"/>
        <w:jc w:val="center"/>
        <w:rPr>
          <w:rFonts w:ascii="Times New Roman" w:eastAsia="Times New Roman" w:hAnsi="Times New Roman" w:cs="Times New Roman"/>
          <w:b/>
          <w:sz w:val="32"/>
          <w:szCs w:val="32"/>
        </w:rPr>
      </w:pPr>
    </w:p>
    <w:p w:rsidR="0067131A" w:rsidRDefault="00C16EFB" w:rsidP="004E1CD1">
      <w:pPr>
        <w:tabs>
          <w:tab w:val="left" w:pos="5265"/>
        </w:tabs>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rsidR="0067131A" w:rsidRDefault="0067131A">
      <w:pPr>
        <w:spacing w:line="360" w:lineRule="auto"/>
        <w:jc w:val="center"/>
        <w:rPr>
          <w:rFonts w:ascii="Times New Roman" w:eastAsia="Times New Roman" w:hAnsi="Times New Roman" w:cs="Times New Roman"/>
          <w:b/>
          <w:sz w:val="32"/>
          <w:szCs w:val="32"/>
        </w:rPr>
      </w:pPr>
    </w:p>
    <w:p w:rsidR="0067131A" w:rsidRDefault="0067131A">
      <w:pPr>
        <w:spacing w:line="360" w:lineRule="auto"/>
        <w:jc w:val="center"/>
        <w:rPr>
          <w:rFonts w:ascii="Times New Roman" w:eastAsia="Times New Roman" w:hAnsi="Times New Roman" w:cs="Times New Roman"/>
          <w:b/>
          <w:sz w:val="32"/>
          <w:szCs w:val="32"/>
        </w:rPr>
      </w:pPr>
    </w:p>
    <w:p w:rsidR="0067131A" w:rsidRDefault="0067131A">
      <w:pPr>
        <w:spacing w:line="360" w:lineRule="auto"/>
        <w:jc w:val="center"/>
        <w:rPr>
          <w:rFonts w:ascii="Times New Roman" w:eastAsia="Times New Roman" w:hAnsi="Times New Roman" w:cs="Times New Roman"/>
          <w:b/>
          <w:sz w:val="32"/>
          <w:szCs w:val="32"/>
        </w:rPr>
      </w:pPr>
    </w:p>
    <w:p w:rsidR="0067131A" w:rsidRDefault="0067131A">
      <w:pPr>
        <w:spacing w:line="360" w:lineRule="auto"/>
        <w:jc w:val="center"/>
        <w:rPr>
          <w:rFonts w:ascii="Times New Roman" w:eastAsia="Times New Roman" w:hAnsi="Times New Roman" w:cs="Times New Roman"/>
          <w:b/>
          <w:sz w:val="32"/>
          <w:szCs w:val="32"/>
        </w:rPr>
      </w:pPr>
    </w:p>
    <w:p w:rsidR="0067131A" w:rsidRDefault="0067131A">
      <w:pPr>
        <w:spacing w:line="360" w:lineRule="auto"/>
        <w:jc w:val="center"/>
        <w:rPr>
          <w:rFonts w:ascii="Times New Roman" w:eastAsia="Times New Roman" w:hAnsi="Times New Roman" w:cs="Times New Roman"/>
          <w:b/>
          <w:sz w:val="32"/>
          <w:szCs w:val="32"/>
        </w:rPr>
      </w:pPr>
    </w:p>
    <w:p w:rsidR="0067131A" w:rsidRDefault="0067131A">
      <w:pPr>
        <w:spacing w:line="360" w:lineRule="auto"/>
        <w:jc w:val="center"/>
        <w:rPr>
          <w:rFonts w:ascii="Times New Roman" w:eastAsia="Times New Roman" w:hAnsi="Times New Roman" w:cs="Times New Roman"/>
          <w:b/>
          <w:sz w:val="32"/>
          <w:szCs w:val="32"/>
        </w:rPr>
      </w:pPr>
    </w:p>
    <w:p w:rsidR="0067131A" w:rsidRDefault="0067131A">
      <w:pPr>
        <w:spacing w:line="360" w:lineRule="auto"/>
        <w:jc w:val="center"/>
        <w:rPr>
          <w:rFonts w:ascii="Times New Roman" w:eastAsia="Times New Roman" w:hAnsi="Times New Roman" w:cs="Times New Roman"/>
          <w:b/>
          <w:sz w:val="32"/>
          <w:szCs w:val="32"/>
        </w:rPr>
      </w:pPr>
    </w:p>
    <w:p w:rsidR="0067131A" w:rsidRDefault="00C16EF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MODULE: INTERNATIONAL MARKETING </w:t>
      </w:r>
    </w:p>
    <w:p w:rsidR="0067131A" w:rsidRDefault="00C16EF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PART II: ASSESSMENT </w:t>
      </w:r>
      <w:r>
        <w:br w:type="page"/>
      </w:r>
    </w:p>
    <w:sdt>
      <w:sdtPr>
        <w:rPr>
          <w:rFonts w:ascii="Arial" w:eastAsia="Arial" w:hAnsi="Arial" w:cs="Arial"/>
          <w:color w:val="auto"/>
          <w:sz w:val="22"/>
          <w:szCs w:val="22"/>
          <w:lang w:val="en" w:eastAsia="en-IN"/>
        </w:rPr>
        <w:id w:val="-567265293"/>
        <w:docPartObj>
          <w:docPartGallery w:val="Table of Contents"/>
          <w:docPartUnique/>
        </w:docPartObj>
      </w:sdtPr>
      <w:sdtEndPr>
        <w:rPr>
          <w:b/>
          <w:bCs/>
          <w:noProof/>
        </w:rPr>
      </w:sdtEndPr>
      <w:sdtContent>
        <w:p w:rsidR="004E1CD1" w:rsidRPr="004E1CD1" w:rsidRDefault="00C16EFB" w:rsidP="004E1CD1">
          <w:pPr>
            <w:pStyle w:val="TOCHeading"/>
            <w:spacing w:line="360" w:lineRule="auto"/>
            <w:jc w:val="center"/>
            <w:rPr>
              <w:rFonts w:ascii="Times New Roman" w:hAnsi="Times New Roman" w:cs="Times New Roman"/>
              <w:b/>
              <w:color w:val="000000" w:themeColor="text1"/>
              <w:sz w:val="28"/>
              <w:szCs w:val="28"/>
            </w:rPr>
          </w:pPr>
          <w:r w:rsidRPr="004E1CD1">
            <w:rPr>
              <w:rFonts w:ascii="Times New Roman" w:hAnsi="Times New Roman" w:cs="Times New Roman"/>
              <w:b/>
              <w:color w:val="000000" w:themeColor="text1"/>
              <w:sz w:val="28"/>
              <w:szCs w:val="28"/>
            </w:rPr>
            <w:t>Table of Contents</w:t>
          </w:r>
        </w:p>
        <w:p w:rsidR="004E1CD1" w:rsidRPr="004E1CD1" w:rsidRDefault="00C16EFB" w:rsidP="004E1CD1">
          <w:pPr>
            <w:pStyle w:val="TOC1"/>
            <w:tabs>
              <w:tab w:val="right" w:leader="dot" w:pos="9350"/>
            </w:tabs>
            <w:spacing w:line="360" w:lineRule="auto"/>
            <w:jc w:val="both"/>
            <w:rPr>
              <w:rFonts w:ascii="Times New Roman" w:hAnsi="Times New Roman" w:cs="Times New Roman"/>
              <w:noProof/>
              <w:sz w:val="24"/>
              <w:szCs w:val="24"/>
            </w:rPr>
          </w:pPr>
          <w:r w:rsidRPr="004E1CD1">
            <w:rPr>
              <w:rFonts w:ascii="Times New Roman" w:hAnsi="Times New Roman" w:cs="Times New Roman"/>
              <w:sz w:val="24"/>
              <w:szCs w:val="24"/>
            </w:rPr>
            <w:fldChar w:fldCharType="begin"/>
          </w:r>
          <w:r w:rsidRPr="004E1CD1">
            <w:rPr>
              <w:rFonts w:ascii="Times New Roman" w:hAnsi="Times New Roman" w:cs="Times New Roman"/>
              <w:sz w:val="24"/>
              <w:szCs w:val="24"/>
            </w:rPr>
            <w:instrText xml:space="preserve"> TOC \o "1-3" \h \z \u </w:instrText>
          </w:r>
          <w:r w:rsidRPr="004E1CD1">
            <w:rPr>
              <w:rFonts w:ascii="Times New Roman" w:hAnsi="Times New Roman" w:cs="Times New Roman"/>
              <w:sz w:val="24"/>
              <w:szCs w:val="24"/>
            </w:rPr>
            <w:fldChar w:fldCharType="separate"/>
          </w:r>
          <w:hyperlink w:anchor="_Toc107328868" w:history="1">
            <w:r w:rsidRPr="004E1CD1">
              <w:rPr>
                <w:rStyle w:val="Hyperlink"/>
                <w:rFonts w:ascii="Times New Roman" w:hAnsi="Times New Roman" w:cs="Times New Roman"/>
                <w:noProof/>
                <w:sz w:val="24"/>
                <w:szCs w:val="24"/>
              </w:rPr>
              <w:t>1.0 Introduction</w:t>
            </w:r>
            <w:r w:rsidRPr="004E1CD1">
              <w:rPr>
                <w:rFonts w:ascii="Times New Roman" w:hAnsi="Times New Roman" w:cs="Times New Roman"/>
                <w:noProof/>
                <w:webHidden/>
                <w:sz w:val="24"/>
                <w:szCs w:val="24"/>
              </w:rPr>
              <w:tab/>
            </w:r>
            <w:r w:rsidRPr="004E1CD1">
              <w:rPr>
                <w:rFonts w:ascii="Times New Roman" w:hAnsi="Times New Roman" w:cs="Times New Roman"/>
                <w:noProof/>
                <w:webHidden/>
                <w:sz w:val="24"/>
                <w:szCs w:val="24"/>
              </w:rPr>
              <w:fldChar w:fldCharType="begin"/>
            </w:r>
            <w:r w:rsidRPr="004E1CD1">
              <w:rPr>
                <w:rFonts w:ascii="Times New Roman" w:hAnsi="Times New Roman" w:cs="Times New Roman"/>
                <w:noProof/>
                <w:webHidden/>
                <w:sz w:val="24"/>
                <w:szCs w:val="24"/>
              </w:rPr>
              <w:instrText xml:space="preserve"> PAGEREF _Toc107328868 \h </w:instrText>
            </w:r>
            <w:r w:rsidRPr="004E1CD1">
              <w:rPr>
                <w:rFonts w:ascii="Times New Roman" w:hAnsi="Times New Roman" w:cs="Times New Roman"/>
                <w:noProof/>
                <w:webHidden/>
                <w:sz w:val="24"/>
                <w:szCs w:val="24"/>
              </w:rPr>
            </w:r>
            <w:r w:rsidRPr="004E1CD1">
              <w:rPr>
                <w:rFonts w:ascii="Times New Roman" w:hAnsi="Times New Roman" w:cs="Times New Roman"/>
                <w:noProof/>
                <w:webHidden/>
                <w:sz w:val="24"/>
                <w:szCs w:val="24"/>
              </w:rPr>
              <w:fldChar w:fldCharType="separate"/>
            </w:r>
            <w:r w:rsidRPr="004E1CD1">
              <w:rPr>
                <w:rFonts w:ascii="Times New Roman" w:hAnsi="Times New Roman" w:cs="Times New Roman"/>
                <w:noProof/>
                <w:webHidden/>
                <w:sz w:val="24"/>
                <w:szCs w:val="24"/>
              </w:rPr>
              <w:t>3</w:t>
            </w:r>
            <w:r w:rsidRPr="004E1CD1">
              <w:rPr>
                <w:rFonts w:ascii="Times New Roman" w:hAnsi="Times New Roman" w:cs="Times New Roman"/>
                <w:noProof/>
                <w:webHidden/>
                <w:sz w:val="24"/>
                <w:szCs w:val="24"/>
              </w:rPr>
              <w:fldChar w:fldCharType="end"/>
            </w:r>
          </w:hyperlink>
        </w:p>
        <w:p w:rsidR="004E1CD1" w:rsidRPr="004E1CD1" w:rsidRDefault="00C16EFB" w:rsidP="004E1CD1">
          <w:pPr>
            <w:pStyle w:val="TOC1"/>
            <w:tabs>
              <w:tab w:val="right" w:leader="dot" w:pos="9350"/>
            </w:tabs>
            <w:spacing w:line="360" w:lineRule="auto"/>
            <w:jc w:val="both"/>
            <w:rPr>
              <w:rFonts w:ascii="Times New Roman" w:hAnsi="Times New Roman" w:cs="Times New Roman"/>
              <w:noProof/>
              <w:sz w:val="24"/>
              <w:szCs w:val="24"/>
            </w:rPr>
          </w:pPr>
          <w:hyperlink w:anchor="_Toc107328869" w:history="1">
            <w:r w:rsidRPr="004E1CD1">
              <w:rPr>
                <w:rStyle w:val="Hyperlink"/>
                <w:rFonts w:ascii="Times New Roman" w:hAnsi="Times New Roman" w:cs="Times New Roman"/>
                <w:noProof/>
                <w:sz w:val="24"/>
                <w:szCs w:val="24"/>
              </w:rPr>
              <w:t>2.0 Analysing and describing the USP of Inditex and other brands</w:t>
            </w:r>
            <w:r w:rsidRPr="004E1CD1">
              <w:rPr>
                <w:rFonts w:ascii="Times New Roman" w:hAnsi="Times New Roman" w:cs="Times New Roman"/>
                <w:noProof/>
                <w:webHidden/>
                <w:sz w:val="24"/>
                <w:szCs w:val="24"/>
              </w:rPr>
              <w:tab/>
            </w:r>
            <w:r w:rsidRPr="004E1CD1">
              <w:rPr>
                <w:rFonts w:ascii="Times New Roman" w:hAnsi="Times New Roman" w:cs="Times New Roman"/>
                <w:noProof/>
                <w:webHidden/>
                <w:sz w:val="24"/>
                <w:szCs w:val="24"/>
              </w:rPr>
              <w:fldChar w:fldCharType="begin"/>
            </w:r>
            <w:r w:rsidRPr="004E1CD1">
              <w:rPr>
                <w:rFonts w:ascii="Times New Roman" w:hAnsi="Times New Roman" w:cs="Times New Roman"/>
                <w:noProof/>
                <w:webHidden/>
                <w:sz w:val="24"/>
                <w:szCs w:val="24"/>
              </w:rPr>
              <w:instrText xml:space="preserve"> PAGEREF _Toc107328869 \h </w:instrText>
            </w:r>
            <w:r w:rsidRPr="004E1CD1">
              <w:rPr>
                <w:rFonts w:ascii="Times New Roman" w:hAnsi="Times New Roman" w:cs="Times New Roman"/>
                <w:noProof/>
                <w:webHidden/>
                <w:sz w:val="24"/>
                <w:szCs w:val="24"/>
              </w:rPr>
            </w:r>
            <w:r w:rsidRPr="004E1CD1">
              <w:rPr>
                <w:rFonts w:ascii="Times New Roman" w:hAnsi="Times New Roman" w:cs="Times New Roman"/>
                <w:noProof/>
                <w:webHidden/>
                <w:sz w:val="24"/>
                <w:szCs w:val="24"/>
              </w:rPr>
              <w:fldChar w:fldCharType="separate"/>
            </w:r>
            <w:r w:rsidRPr="004E1CD1">
              <w:rPr>
                <w:rFonts w:ascii="Times New Roman" w:hAnsi="Times New Roman" w:cs="Times New Roman"/>
                <w:noProof/>
                <w:webHidden/>
                <w:sz w:val="24"/>
                <w:szCs w:val="24"/>
              </w:rPr>
              <w:t>3</w:t>
            </w:r>
            <w:r w:rsidRPr="004E1CD1">
              <w:rPr>
                <w:rFonts w:ascii="Times New Roman" w:hAnsi="Times New Roman" w:cs="Times New Roman"/>
                <w:noProof/>
                <w:webHidden/>
                <w:sz w:val="24"/>
                <w:szCs w:val="24"/>
              </w:rPr>
              <w:fldChar w:fldCharType="end"/>
            </w:r>
          </w:hyperlink>
        </w:p>
        <w:p w:rsidR="004E1CD1" w:rsidRPr="004E1CD1" w:rsidRDefault="00C16EFB" w:rsidP="004E1CD1">
          <w:pPr>
            <w:pStyle w:val="TOC2"/>
            <w:tabs>
              <w:tab w:val="right" w:leader="dot" w:pos="9350"/>
            </w:tabs>
            <w:spacing w:line="360" w:lineRule="auto"/>
            <w:jc w:val="both"/>
            <w:rPr>
              <w:rFonts w:ascii="Times New Roman" w:hAnsi="Times New Roman" w:cs="Times New Roman"/>
              <w:noProof/>
              <w:sz w:val="24"/>
              <w:szCs w:val="24"/>
            </w:rPr>
          </w:pPr>
          <w:hyperlink w:anchor="_Toc107328870" w:history="1">
            <w:r w:rsidRPr="004E1CD1">
              <w:rPr>
                <w:rStyle w:val="Hyperlink"/>
                <w:rFonts w:ascii="Times New Roman" w:hAnsi="Times New Roman" w:cs="Times New Roman"/>
                <w:noProof/>
                <w:sz w:val="24"/>
                <w:szCs w:val="24"/>
              </w:rPr>
              <w:t>2.1 SWOT Analysis</w:t>
            </w:r>
            <w:r w:rsidRPr="004E1CD1">
              <w:rPr>
                <w:rFonts w:ascii="Times New Roman" w:hAnsi="Times New Roman" w:cs="Times New Roman"/>
                <w:noProof/>
                <w:webHidden/>
                <w:sz w:val="24"/>
                <w:szCs w:val="24"/>
              </w:rPr>
              <w:tab/>
            </w:r>
            <w:r w:rsidRPr="004E1CD1">
              <w:rPr>
                <w:rFonts w:ascii="Times New Roman" w:hAnsi="Times New Roman" w:cs="Times New Roman"/>
                <w:noProof/>
                <w:webHidden/>
                <w:sz w:val="24"/>
                <w:szCs w:val="24"/>
              </w:rPr>
              <w:fldChar w:fldCharType="begin"/>
            </w:r>
            <w:r w:rsidRPr="004E1CD1">
              <w:rPr>
                <w:rFonts w:ascii="Times New Roman" w:hAnsi="Times New Roman" w:cs="Times New Roman"/>
                <w:noProof/>
                <w:webHidden/>
                <w:sz w:val="24"/>
                <w:szCs w:val="24"/>
              </w:rPr>
              <w:instrText xml:space="preserve"> PAGEREF _Toc107328870 \h </w:instrText>
            </w:r>
            <w:r w:rsidRPr="004E1CD1">
              <w:rPr>
                <w:rFonts w:ascii="Times New Roman" w:hAnsi="Times New Roman" w:cs="Times New Roman"/>
                <w:noProof/>
                <w:webHidden/>
                <w:sz w:val="24"/>
                <w:szCs w:val="24"/>
              </w:rPr>
            </w:r>
            <w:r w:rsidRPr="004E1CD1">
              <w:rPr>
                <w:rFonts w:ascii="Times New Roman" w:hAnsi="Times New Roman" w:cs="Times New Roman"/>
                <w:noProof/>
                <w:webHidden/>
                <w:sz w:val="24"/>
                <w:szCs w:val="24"/>
              </w:rPr>
              <w:fldChar w:fldCharType="separate"/>
            </w:r>
            <w:r w:rsidRPr="004E1CD1">
              <w:rPr>
                <w:rFonts w:ascii="Times New Roman" w:hAnsi="Times New Roman" w:cs="Times New Roman"/>
                <w:noProof/>
                <w:webHidden/>
                <w:sz w:val="24"/>
                <w:szCs w:val="24"/>
              </w:rPr>
              <w:t>3</w:t>
            </w:r>
            <w:r w:rsidRPr="004E1CD1">
              <w:rPr>
                <w:rFonts w:ascii="Times New Roman" w:hAnsi="Times New Roman" w:cs="Times New Roman"/>
                <w:noProof/>
                <w:webHidden/>
                <w:sz w:val="24"/>
                <w:szCs w:val="24"/>
              </w:rPr>
              <w:fldChar w:fldCharType="end"/>
            </w:r>
          </w:hyperlink>
        </w:p>
        <w:p w:rsidR="004E1CD1" w:rsidRPr="004E1CD1" w:rsidRDefault="00C16EFB" w:rsidP="004E1CD1">
          <w:pPr>
            <w:pStyle w:val="TOC2"/>
            <w:tabs>
              <w:tab w:val="right" w:leader="dot" w:pos="9350"/>
            </w:tabs>
            <w:spacing w:line="360" w:lineRule="auto"/>
            <w:jc w:val="both"/>
            <w:rPr>
              <w:rFonts w:ascii="Times New Roman" w:hAnsi="Times New Roman" w:cs="Times New Roman"/>
              <w:noProof/>
              <w:sz w:val="24"/>
              <w:szCs w:val="24"/>
            </w:rPr>
          </w:pPr>
          <w:hyperlink w:anchor="_Toc107328871" w:history="1">
            <w:r w:rsidRPr="004E1CD1">
              <w:rPr>
                <w:rStyle w:val="Hyperlink"/>
                <w:rFonts w:ascii="Times New Roman" w:hAnsi="Times New Roman" w:cs="Times New Roman"/>
                <w:noProof/>
                <w:sz w:val="24"/>
                <w:szCs w:val="24"/>
              </w:rPr>
              <w:t>2.2 Green marketing process</w:t>
            </w:r>
            <w:r w:rsidRPr="004E1CD1">
              <w:rPr>
                <w:rFonts w:ascii="Times New Roman" w:hAnsi="Times New Roman" w:cs="Times New Roman"/>
                <w:noProof/>
                <w:webHidden/>
                <w:sz w:val="24"/>
                <w:szCs w:val="24"/>
              </w:rPr>
              <w:tab/>
            </w:r>
            <w:r w:rsidRPr="004E1CD1">
              <w:rPr>
                <w:rFonts w:ascii="Times New Roman" w:hAnsi="Times New Roman" w:cs="Times New Roman"/>
                <w:noProof/>
                <w:webHidden/>
                <w:sz w:val="24"/>
                <w:szCs w:val="24"/>
              </w:rPr>
              <w:fldChar w:fldCharType="begin"/>
            </w:r>
            <w:r w:rsidRPr="004E1CD1">
              <w:rPr>
                <w:rFonts w:ascii="Times New Roman" w:hAnsi="Times New Roman" w:cs="Times New Roman"/>
                <w:noProof/>
                <w:webHidden/>
                <w:sz w:val="24"/>
                <w:szCs w:val="24"/>
              </w:rPr>
              <w:instrText xml:space="preserve"> PAGEREF _Toc107328871 \h </w:instrText>
            </w:r>
            <w:r w:rsidRPr="004E1CD1">
              <w:rPr>
                <w:rFonts w:ascii="Times New Roman" w:hAnsi="Times New Roman" w:cs="Times New Roman"/>
                <w:noProof/>
                <w:webHidden/>
                <w:sz w:val="24"/>
                <w:szCs w:val="24"/>
              </w:rPr>
            </w:r>
            <w:r w:rsidRPr="004E1CD1">
              <w:rPr>
                <w:rFonts w:ascii="Times New Roman" w:hAnsi="Times New Roman" w:cs="Times New Roman"/>
                <w:noProof/>
                <w:webHidden/>
                <w:sz w:val="24"/>
                <w:szCs w:val="24"/>
              </w:rPr>
              <w:fldChar w:fldCharType="separate"/>
            </w:r>
            <w:r w:rsidRPr="004E1CD1">
              <w:rPr>
                <w:rFonts w:ascii="Times New Roman" w:hAnsi="Times New Roman" w:cs="Times New Roman"/>
                <w:noProof/>
                <w:webHidden/>
                <w:sz w:val="24"/>
                <w:szCs w:val="24"/>
              </w:rPr>
              <w:t>5</w:t>
            </w:r>
            <w:r w:rsidRPr="004E1CD1">
              <w:rPr>
                <w:rFonts w:ascii="Times New Roman" w:hAnsi="Times New Roman" w:cs="Times New Roman"/>
                <w:noProof/>
                <w:webHidden/>
                <w:sz w:val="24"/>
                <w:szCs w:val="24"/>
              </w:rPr>
              <w:fldChar w:fldCharType="end"/>
            </w:r>
          </w:hyperlink>
        </w:p>
        <w:p w:rsidR="004E1CD1" w:rsidRPr="004E1CD1" w:rsidRDefault="00C16EFB" w:rsidP="004E1CD1">
          <w:pPr>
            <w:pStyle w:val="TOC1"/>
            <w:tabs>
              <w:tab w:val="right" w:leader="dot" w:pos="9350"/>
            </w:tabs>
            <w:spacing w:line="360" w:lineRule="auto"/>
            <w:jc w:val="both"/>
            <w:rPr>
              <w:rFonts w:ascii="Times New Roman" w:hAnsi="Times New Roman" w:cs="Times New Roman"/>
              <w:noProof/>
              <w:sz w:val="24"/>
              <w:szCs w:val="24"/>
            </w:rPr>
          </w:pPr>
          <w:hyperlink w:anchor="_Toc107328872" w:history="1">
            <w:r w:rsidRPr="004E1CD1">
              <w:rPr>
                <w:rStyle w:val="Hyperlink"/>
                <w:rFonts w:ascii="Times New Roman" w:hAnsi="Times New Roman" w:cs="Times New Roman"/>
                <w:noProof/>
                <w:sz w:val="24"/>
                <w:szCs w:val="24"/>
              </w:rPr>
              <w:t>3.0 Analysing the fashion market of Europe</w:t>
            </w:r>
            <w:r w:rsidRPr="004E1CD1">
              <w:rPr>
                <w:rFonts w:ascii="Times New Roman" w:hAnsi="Times New Roman" w:cs="Times New Roman"/>
                <w:noProof/>
                <w:webHidden/>
                <w:sz w:val="24"/>
                <w:szCs w:val="24"/>
              </w:rPr>
              <w:tab/>
            </w:r>
            <w:r w:rsidRPr="004E1CD1">
              <w:rPr>
                <w:rFonts w:ascii="Times New Roman" w:hAnsi="Times New Roman" w:cs="Times New Roman"/>
                <w:noProof/>
                <w:webHidden/>
                <w:sz w:val="24"/>
                <w:szCs w:val="24"/>
              </w:rPr>
              <w:fldChar w:fldCharType="begin"/>
            </w:r>
            <w:r w:rsidRPr="004E1CD1">
              <w:rPr>
                <w:rFonts w:ascii="Times New Roman" w:hAnsi="Times New Roman" w:cs="Times New Roman"/>
                <w:noProof/>
                <w:webHidden/>
                <w:sz w:val="24"/>
                <w:szCs w:val="24"/>
              </w:rPr>
              <w:instrText xml:space="preserve"> PAGEREF _Toc107328872 \h </w:instrText>
            </w:r>
            <w:r w:rsidRPr="004E1CD1">
              <w:rPr>
                <w:rFonts w:ascii="Times New Roman" w:hAnsi="Times New Roman" w:cs="Times New Roman"/>
                <w:noProof/>
                <w:webHidden/>
                <w:sz w:val="24"/>
                <w:szCs w:val="24"/>
              </w:rPr>
            </w:r>
            <w:r w:rsidRPr="004E1CD1">
              <w:rPr>
                <w:rFonts w:ascii="Times New Roman" w:hAnsi="Times New Roman" w:cs="Times New Roman"/>
                <w:noProof/>
                <w:webHidden/>
                <w:sz w:val="24"/>
                <w:szCs w:val="24"/>
              </w:rPr>
              <w:fldChar w:fldCharType="separate"/>
            </w:r>
            <w:r w:rsidRPr="004E1CD1">
              <w:rPr>
                <w:rFonts w:ascii="Times New Roman" w:hAnsi="Times New Roman" w:cs="Times New Roman"/>
                <w:noProof/>
                <w:webHidden/>
                <w:sz w:val="24"/>
                <w:szCs w:val="24"/>
              </w:rPr>
              <w:t>5</w:t>
            </w:r>
            <w:r w:rsidRPr="004E1CD1">
              <w:rPr>
                <w:rFonts w:ascii="Times New Roman" w:hAnsi="Times New Roman" w:cs="Times New Roman"/>
                <w:noProof/>
                <w:webHidden/>
                <w:sz w:val="24"/>
                <w:szCs w:val="24"/>
              </w:rPr>
              <w:fldChar w:fldCharType="end"/>
            </w:r>
          </w:hyperlink>
        </w:p>
        <w:p w:rsidR="004E1CD1" w:rsidRPr="004E1CD1" w:rsidRDefault="00C16EFB" w:rsidP="004E1CD1">
          <w:pPr>
            <w:pStyle w:val="TOC2"/>
            <w:tabs>
              <w:tab w:val="right" w:leader="dot" w:pos="9350"/>
            </w:tabs>
            <w:spacing w:line="360" w:lineRule="auto"/>
            <w:jc w:val="both"/>
            <w:rPr>
              <w:rFonts w:ascii="Times New Roman" w:hAnsi="Times New Roman" w:cs="Times New Roman"/>
              <w:noProof/>
              <w:sz w:val="24"/>
              <w:szCs w:val="24"/>
            </w:rPr>
          </w:pPr>
          <w:hyperlink w:anchor="_Toc107328873" w:history="1">
            <w:r w:rsidRPr="004E1CD1">
              <w:rPr>
                <w:rStyle w:val="Hyperlink"/>
                <w:rFonts w:ascii="Times New Roman" w:hAnsi="Times New Roman" w:cs="Times New Roman"/>
                <w:noProof/>
                <w:sz w:val="24"/>
                <w:szCs w:val="24"/>
              </w:rPr>
              <w:t>3.1 Pestel Analysis</w:t>
            </w:r>
            <w:r w:rsidRPr="004E1CD1">
              <w:rPr>
                <w:rFonts w:ascii="Times New Roman" w:hAnsi="Times New Roman" w:cs="Times New Roman"/>
                <w:noProof/>
                <w:webHidden/>
                <w:sz w:val="24"/>
                <w:szCs w:val="24"/>
              </w:rPr>
              <w:tab/>
            </w:r>
            <w:r w:rsidRPr="004E1CD1">
              <w:rPr>
                <w:rFonts w:ascii="Times New Roman" w:hAnsi="Times New Roman" w:cs="Times New Roman"/>
                <w:noProof/>
                <w:webHidden/>
                <w:sz w:val="24"/>
                <w:szCs w:val="24"/>
              </w:rPr>
              <w:fldChar w:fldCharType="begin"/>
            </w:r>
            <w:r w:rsidRPr="004E1CD1">
              <w:rPr>
                <w:rFonts w:ascii="Times New Roman" w:hAnsi="Times New Roman" w:cs="Times New Roman"/>
                <w:noProof/>
                <w:webHidden/>
                <w:sz w:val="24"/>
                <w:szCs w:val="24"/>
              </w:rPr>
              <w:instrText xml:space="preserve"> PAGEREF _Toc107328873 \h </w:instrText>
            </w:r>
            <w:r w:rsidRPr="004E1CD1">
              <w:rPr>
                <w:rFonts w:ascii="Times New Roman" w:hAnsi="Times New Roman" w:cs="Times New Roman"/>
                <w:noProof/>
                <w:webHidden/>
                <w:sz w:val="24"/>
                <w:szCs w:val="24"/>
              </w:rPr>
            </w:r>
            <w:r w:rsidRPr="004E1CD1">
              <w:rPr>
                <w:rFonts w:ascii="Times New Roman" w:hAnsi="Times New Roman" w:cs="Times New Roman"/>
                <w:noProof/>
                <w:webHidden/>
                <w:sz w:val="24"/>
                <w:szCs w:val="24"/>
              </w:rPr>
              <w:fldChar w:fldCharType="separate"/>
            </w:r>
            <w:r w:rsidRPr="004E1CD1">
              <w:rPr>
                <w:rFonts w:ascii="Times New Roman" w:hAnsi="Times New Roman" w:cs="Times New Roman"/>
                <w:noProof/>
                <w:webHidden/>
                <w:sz w:val="24"/>
                <w:szCs w:val="24"/>
              </w:rPr>
              <w:t>5</w:t>
            </w:r>
            <w:r w:rsidRPr="004E1CD1">
              <w:rPr>
                <w:rFonts w:ascii="Times New Roman" w:hAnsi="Times New Roman" w:cs="Times New Roman"/>
                <w:noProof/>
                <w:webHidden/>
                <w:sz w:val="24"/>
                <w:szCs w:val="24"/>
              </w:rPr>
              <w:fldChar w:fldCharType="end"/>
            </w:r>
          </w:hyperlink>
        </w:p>
        <w:p w:rsidR="004E1CD1" w:rsidRPr="004E1CD1" w:rsidRDefault="00C16EFB" w:rsidP="004E1CD1">
          <w:pPr>
            <w:pStyle w:val="TOC1"/>
            <w:tabs>
              <w:tab w:val="right" w:leader="dot" w:pos="9350"/>
            </w:tabs>
            <w:spacing w:line="360" w:lineRule="auto"/>
            <w:jc w:val="both"/>
            <w:rPr>
              <w:rFonts w:ascii="Times New Roman" w:hAnsi="Times New Roman" w:cs="Times New Roman"/>
              <w:noProof/>
              <w:sz w:val="24"/>
              <w:szCs w:val="24"/>
            </w:rPr>
          </w:pPr>
          <w:hyperlink w:anchor="_Toc107328874" w:history="1">
            <w:r w:rsidRPr="004E1CD1">
              <w:rPr>
                <w:rStyle w:val="Hyperlink"/>
                <w:rFonts w:ascii="Times New Roman" w:hAnsi="Times New Roman" w:cs="Times New Roman"/>
                <w:noProof/>
                <w:sz w:val="24"/>
                <w:szCs w:val="24"/>
              </w:rPr>
              <w:t>4.0 Evaluate trends in the fashion industry</w:t>
            </w:r>
            <w:r w:rsidRPr="004E1CD1">
              <w:rPr>
                <w:rFonts w:ascii="Times New Roman" w:hAnsi="Times New Roman" w:cs="Times New Roman"/>
                <w:noProof/>
                <w:webHidden/>
                <w:sz w:val="24"/>
                <w:szCs w:val="24"/>
              </w:rPr>
              <w:tab/>
            </w:r>
            <w:r w:rsidRPr="004E1CD1">
              <w:rPr>
                <w:rFonts w:ascii="Times New Roman" w:hAnsi="Times New Roman" w:cs="Times New Roman"/>
                <w:noProof/>
                <w:webHidden/>
                <w:sz w:val="24"/>
                <w:szCs w:val="24"/>
              </w:rPr>
              <w:fldChar w:fldCharType="begin"/>
            </w:r>
            <w:r w:rsidRPr="004E1CD1">
              <w:rPr>
                <w:rFonts w:ascii="Times New Roman" w:hAnsi="Times New Roman" w:cs="Times New Roman"/>
                <w:noProof/>
                <w:webHidden/>
                <w:sz w:val="24"/>
                <w:szCs w:val="24"/>
              </w:rPr>
              <w:instrText xml:space="preserve"> PAGEREF _Toc107328874 \h </w:instrText>
            </w:r>
            <w:r w:rsidRPr="004E1CD1">
              <w:rPr>
                <w:rFonts w:ascii="Times New Roman" w:hAnsi="Times New Roman" w:cs="Times New Roman"/>
                <w:noProof/>
                <w:webHidden/>
                <w:sz w:val="24"/>
                <w:szCs w:val="24"/>
              </w:rPr>
            </w:r>
            <w:r w:rsidRPr="004E1CD1">
              <w:rPr>
                <w:rFonts w:ascii="Times New Roman" w:hAnsi="Times New Roman" w:cs="Times New Roman"/>
                <w:noProof/>
                <w:webHidden/>
                <w:sz w:val="24"/>
                <w:szCs w:val="24"/>
              </w:rPr>
              <w:fldChar w:fldCharType="separate"/>
            </w:r>
            <w:r w:rsidRPr="004E1CD1">
              <w:rPr>
                <w:rFonts w:ascii="Times New Roman" w:hAnsi="Times New Roman" w:cs="Times New Roman"/>
                <w:noProof/>
                <w:webHidden/>
                <w:sz w:val="24"/>
                <w:szCs w:val="24"/>
              </w:rPr>
              <w:t>8</w:t>
            </w:r>
            <w:r w:rsidRPr="004E1CD1">
              <w:rPr>
                <w:rFonts w:ascii="Times New Roman" w:hAnsi="Times New Roman" w:cs="Times New Roman"/>
                <w:noProof/>
                <w:webHidden/>
                <w:sz w:val="24"/>
                <w:szCs w:val="24"/>
              </w:rPr>
              <w:fldChar w:fldCharType="end"/>
            </w:r>
          </w:hyperlink>
        </w:p>
        <w:p w:rsidR="004E1CD1" w:rsidRPr="004E1CD1" w:rsidRDefault="00C16EFB" w:rsidP="004E1CD1">
          <w:pPr>
            <w:pStyle w:val="TOC1"/>
            <w:tabs>
              <w:tab w:val="right" w:leader="dot" w:pos="9350"/>
            </w:tabs>
            <w:spacing w:line="360" w:lineRule="auto"/>
            <w:jc w:val="both"/>
            <w:rPr>
              <w:rFonts w:ascii="Times New Roman" w:hAnsi="Times New Roman" w:cs="Times New Roman"/>
              <w:noProof/>
              <w:sz w:val="24"/>
              <w:szCs w:val="24"/>
            </w:rPr>
          </w:pPr>
          <w:hyperlink w:anchor="_Toc107328875" w:history="1">
            <w:r w:rsidRPr="004E1CD1">
              <w:rPr>
                <w:rStyle w:val="Hyperlink"/>
                <w:rFonts w:ascii="Times New Roman" w:hAnsi="Times New Roman" w:cs="Times New Roman"/>
                <w:noProof/>
                <w:sz w:val="24"/>
                <w:szCs w:val="24"/>
              </w:rPr>
              <w:t>5.0 Define customer groups and relevant competitors</w:t>
            </w:r>
            <w:r w:rsidRPr="004E1CD1">
              <w:rPr>
                <w:rFonts w:ascii="Times New Roman" w:hAnsi="Times New Roman" w:cs="Times New Roman"/>
                <w:noProof/>
                <w:webHidden/>
                <w:sz w:val="24"/>
                <w:szCs w:val="24"/>
              </w:rPr>
              <w:tab/>
            </w:r>
            <w:r w:rsidRPr="004E1CD1">
              <w:rPr>
                <w:rFonts w:ascii="Times New Roman" w:hAnsi="Times New Roman" w:cs="Times New Roman"/>
                <w:noProof/>
                <w:webHidden/>
                <w:sz w:val="24"/>
                <w:szCs w:val="24"/>
              </w:rPr>
              <w:fldChar w:fldCharType="begin"/>
            </w:r>
            <w:r w:rsidRPr="004E1CD1">
              <w:rPr>
                <w:rFonts w:ascii="Times New Roman" w:hAnsi="Times New Roman" w:cs="Times New Roman"/>
                <w:noProof/>
                <w:webHidden/>
                <w:sz w:val="24"/>
                <w:szCs w:val="24"/>
              </w:rPr>
              <w:instrText xml:space="preserve"> PAGEREF _Toc107328875 \h </w:instrText>
            </w:r>
            <w:r w:rsidRPr="004E1CD1">
              <w:rPr>
                <w:rFonts w:ascii="Times New Roman" w:hAnsi="Times New Roman" w:cs="Times New Roman"/>
                <w:noProof/>
                <w:webHidden/>
                <w:sz w:val="24"/>
                <w:szCs w:val="24"/>
              </w:rPr>
            </w:r>
            <w:r w:rsidRPr="004E1CD1">
              <w:rPr>
                <w:rFonts w:ascii="Times New Roman" w:hAnsi="Times New Roman" w:cs="Times New Roman"/>
                <w:noProof/>
                <w:webHidden/>
                <w:sz w:val="24"/>
                <w:szCs w:val="24"/>
              </w:rPr>
              <w:fldChar w:fldCharType="separate"/>
            </w:r>
            <w:r w:rsidRPr="004E1CD1">
              <w:rPr>
                <w:rFonts w:ascii="Times New Roman" w:hAnsi="Times New Roman" w:cs="Times New Roman"/>
                <w:noProof/>
                <w:webHidden/>
                <w:sz w:val="24"/>
                <w:szCs w:val="24"/>
              </w:rPr>
              <w:t>9</w:t>
            </w:r>
            <w:r w:rsidRPr="004E1CD1">
              <w:rPr>
                <w:rFonts w:ascii="Times New Roman" w:hAnsi="Times New Roman" w:cs="Times New Roman"/>
                <w:noProof/>
                <w:webHidden/>
                <w:sz w:val="24"/>
                <w:szCs w:val="24"/>
              </w:rPr>
              <w:fldChar w:fldCharType="end"/>
            </w:r>
          </w:hyperlink>
        </w:p>
        <w:p w:rsidR="004E1CD1" w:rsidRPr="004E1CD1" w:rsidRDefault="00C16EFB" w:rsidP="004E1CD1">
          <w:pPr>
            <w:pStyle w:val="TOC1"/>
            <w:tabs>
              <w:tab w:val="right" w:leader="dot" w:pos="9350"/>
            </w:tabs>
            <w:spacing w:line="360" w:lineRule="auto"/>
            <w:jc w:val="both"/>
            <w:rPr>
              <w:rFonts w:ascii="Times New Roman" w:hAnsi="Times New Roman" w:cs="Times New Roman"/>
              <w:noProof/>
              <w:sz w:val="24"/>
              <w:szCs w:val="24"/>
            </w:rPr>
          </w:pPr>
          <w:hyperlink w:anchor="_Toc107328876" w:history="1">
            <w:r w:rsidRPr="004E1CD1">
              <w:rPr>
                <w:rStyle w:val="Hyperlink"/>
                <w:rFonts w:ascii="Times New Roman" w:hAnsi="Times New Roman" w:cs="Times New Roman"/>
                <w:noProof/>
                <w:sz w:val="24"/>
                <w:szCs w:val="24"/>
              </w:rPr>
              <w:t>6.0 Evaluate the success story of Inditex through customer groups</w:t>
            </w:r>
            <w:r w:rsidRPr="004E1CD1">
              <w:rPr>
                <w:rFonts w:ascii="Times New Roman" w:hAnsi="Times New Roman" w:cs="Times New Roman"/>
                <w:noProof/>
                <w:webHidden/>
                <w:sz w:val="24"/>
                <w:szCs w:val="24"/>
              </w:rPr>
              <w:tab/>
            </w:r>
            <w:r w:rsidRPr="004E1CD1">
              <w:rPr>
                <w:rFonts w:ascii="Times New Roman" w:hAnsi="Times New Roman" w:cs="Times New Roman"/>
                <w:noProof/>
                <w:webHidden/>
                <w:sz w:val="24"/>
                <w:szCs w:val="24"/>
              </w:rPr>
              <w:fldChar w:fldCharType="begin"/>
            </w:r>
            <w:r w:rsidRPr="004E1CD1">
              <w:rPr>
                <w:rFonts w:ascii="Times New Roman" w:hAnsi="Times New Roman" w:cs="Times New Roman"/>
                <w:noProof/>
                <w:webHidden/>
                <w:sz w:val="24"/>
                <w:szCs w:val="24"/>
              </w:rPr>
              <w:instrText xml:space="preserve"> PAGEREF _Toc107328876 \h </w:instrText>
            </w:r>
            <w:r w:rsidRPr="004E1CD1">
              <w:rPr>
                <w:rFonts w:ascii="Times New Roman" w:hAnsi="Times New Roman" w:cs="Times New Roman"/>
                <w:noProof/>
                <w:webHidden/>
                <w:sz w:val="24"/>
                <w:szCs w:val="24"/>
              </w:rPr>
            </w:r>
            <w:r w:rsidRPr="004E1CD1">
              <w:rPr>
                <w:rFonts w:ascii="Times New Roman" w:hAnsi="Times New Roman" w:cs="Times New Roman"/>
                <w:noProof/>
                <w:webHidden/>
                <w:sz w:val="24"/>
                <w:szCs w:val="24"/>
              </w:rPr>
              <w:fldChar w:fldCharType="separate"/>
            </w:r>
            <w:r w:rsidRPr="004E1CD1">
              <w:rPr>
                <w:rFonts w:ascii="Times New Roman" w:hAnsi="Times New Roman" w:cs="Times New Roman"/>
                <w:noProof/>
                <w:webHidden/>
                <w:sz w:val="24"/>
                <w:szCs w:val="24"/>
              </w:rPr>
              <w:t>12</w:t>
            </w:r>
            <w:r w:rsidRPr="004E1CD1">
              <w:rPr>
                <w:rFonts w:ascii="Times New Roman" w:hAnsi="Times New Roman" w:cs="Times New Roman"/>
                <w:noProof/>
                <w:webHidden/>
                <w:sz w:val="24"/>
                <w:szCs w:val="24"/>
              </w:rPr>
              <w:fldChar w:fldCharType="end"/>
            </w:r>
          </w:hyperlink>
        </w:p>
        <w:p w:rsidR="004E1CD1" w:rsidRPr="004E1CD1" w:rsidRDefault="00C16EFB" w:rsidP="004E1CD1">
          <w:pPr>
            <w:pStyle w:val="TOC1"/>
            <w:tabs>
              <w:tab w:val="right" w:leader="dot" w:pos="9350"/>
            </w:tabs>
            <w:spacing w:line="360" w:lineRule="auto"/>
            <w:jc w:val="both"/>
            <w:rPr>
              <w:rFonts w:ascii="Times New Roman" w:hAnsi="Times New Roman" w:cs="Times New Roman"/>
              <w:noProof/>
              <w:sz w:val="24"/>
              <w:szCs w:val="24"/>
            </w:rPr>
          </w:pPr>
          <w:hyperlink w:anchor="_Toc107328877" w:history="1">
            <w:r w:rsidRPr="004E1CD1">
              <w:rPr>
                <w:rStyle w:val="Hyperlink"/>
                <w:rFonts w:ascii="Times New Roman" w:hAnsi="Times New Roman" w:cs="Times New Roman"/>
                <w:noProof/>
                <w:sz w:val="24"/>
                <w:szCs w:val="24"/>
              </w:rPr>
              <w:t>7.0 Recommendation</w:t>
            </w:r>
            <w:r w:rsidRPr="004E1CD1">
              <w:rPr>
                <w:rFonts w:ascii="Times New Roman" w:hAnsi="Times New Roman" w:cs="Times New Roman"/>
                <w:noProof/>
                <w:webHidden/>
                <w:sz w:val="24"/>
                <w:szCs w:val="24"/>
              </w:rPr>
              <w:tab/>
            </w:r>
            <w:r w:rsidRPr="004E1CD1">
              <w:rPr>
                <w:rFonts w:ascii="Times New Roman" w:hAnsi="Times New Roman" w:cs="Times New Roman"/>
                <w:noProof/>
                <w:webHidden/>
                <w:sz w:val="24"/>
                <w:szCs w:val="24"/>
              </w:rPr>
              <w:fldChar w:fldCharType="begin"/>
            </w:r>
            <w:r w:rsidRPr="004E1CD1">
              <w:rPr>
                <w:rFonts w:ascii="Times New Roman" w:hAnsi="Times New Roman" w:cs="Times New Roman"/>
                <w:noProof/>
                <w:webHidden/>
                <w:sz w:val="24"/>
                <w:szCs w:val="24"/>
              </w:rPr>
              <w:instrText xml:space="preserve"> PAGEREF _Toc107328877 \h </w:instrText>
            </w:r>
            <w:r w:rsidRPr="004E1CD1">
              <w:rPr>
                <w:rFonts w:ascii="Times New Roman" w:hAnsi="Times New Roman" w:cs="Times New Roman"/>
                <w:noProof/>
                <w:webHidden/>
                <w:sz w:val="24"/>
                <w:szCs w:val="24"/>
              </w:rPr>
            </w:r>
            <w:r w:rsidRPr="004E1CD1">
              <w:rPr>
                <w:rFonts w:ascii="Times New Roman" w:hAnsi="Times New Roman" w:cs="Times New Roman"/>
                <w:noProof/>
                <w:webHidden/>
                <w:sz w:val="24"/>
                <w:szCs w:val="24"/>
              </w:rPr>
              <w:fldChar w:fldCharType="separate"/>
            </w:r>
            <w:r w:rsidRPr="004E1CD1">
              <w:rPr>
                <w:rFonts w:ascii="Times New Roman" w:hAnsi="Times New Roman" w:cs="Times New Roman"/>
                <w:noProof/>
                <w:webHidden/>
                <w:sz w:val="24"/>
                <w:szCs w:val="24"/>
              </w:rPr>
              <w:t>14</w:t>
            </w:r>
            <w:r w:rsidRPr="004E1CD1">
              <w:rPr>
                <w:rFonts w:ascii="Times New Roman" w:hAnsi="Times New Roman" w:cs="Times New Roman"/>
                <w:noProof/>
                <w:webHidden/>
                <w:sz w:val="24"/>
                <w:szCs w:val="24"/>
              </w:rPr>
              <w:fldChar w:fldCharType="end"/>
            </w:r>
          </w:hyperlink>
        </w:p>
        <w:p w:rsidR="004E1CD1" w:rsidRPr="004E1CD1" w:rsidRDefault="00C16EFB" w:rsidP="004E1CD1">
          <w:pPr>
            <w:pStyle w:val="TOC1"/>
            <w:tabs>
              <w:tab w:val="right" w:leader="dot" w:pos="9350"/>
            </w:tabs>
            <w:spacing w:line="360" w:lineRule="auto"/>
            <w:jc w:val="both"/>
            <w:rPr>
              <w:rFonts w:ascii="Times New Roman" w:hAnsi="Times New Roman" w:cs="Times New Roman"/>
              <w:noProof/>
              <w:sz w:val="24"/>
              <w:szCs w:val="24"/>
            </w:rPr>
          </w:pPr>
          <w:hyperlink w:anchor="_Toc107328878" w:history="1">
            <w:r w:rsidRPr="004E1CD1">
              <w:rPr>
                <w:rStyle w:val="Hyperlink"/>
                <w:rFonts w:ascii="Times New Roman" w:hAnsi="Times New Roman" w:cs="Times New Roman"/>
                <w:noProof/>
                <w:sz w:val="24"/>
                <w:szCs w:val="24"/>
              </w:rPr>
              <w:t>8.0 Conclusion</w:t>
            </w:r>
            <w:r w:rsidRPr="004E1CD1">
              <w:rPr>
                <w:rFonts w:ascii="Times New Roman" w:hAnsi="Times New Roman" w:cs="Times New Roman"/>
                <w:noProof/>
                <w:webHidden/>
                <w:sz w:val="24"/>
                <w:szCs w:val="24"/>
              </w:rPr>
              <w:tab/>
            </w:r>
            <w:r w:rsidRPr="004E1CD1">
              <w:rPr>
                <w:rFonts w:ascii="Times New Roman" w:hAnsi="Times New Roman" w:cs="Times New Roman"/>
                <w:noProof/>
                <w:webHidden/>
                <w:sz w:val="24"/>
                <w:szCs w:val="24"/>
              </w:rPr>
              <w:fldChar w:fldCharType="begin"/>
            </w:r>
            <w:r w:rsidRPr="004E1CD1">
              <w:rPr>
                <w:rFonts w:ascii="Times New Roman" w:hAnsi="Times New Roman" w:cs="Times New Roman"/>
                <w:noProof/>
                <w:webHidden/>
                <w:sz w:val="24"/>
                <w:szCs w:val="24"/>
              </w:rPr>
              <w:instrText xml:space="preserve"> PAGEREF _Toc107328878 \h </w:instrText>
            </w:r>
            <w:r w:rsidRPr="004E1CD1">
              <w:rPr>
                <w:rFonts w:ascii="Times New Roman" w:hAnsi="Times New Roman" w:cs="Times New Roman"/>
                <w:noProof/>
                <w:webHidden/>
                <w:sz w:val="24"/>
                <w:szCs w:val="24"/>
              </w:rPr>
            </w:r>
            <w:r w:rsidRPr="004E1CD1">
              <w:rPr>
                <w:rFonts w:ascii="Times New Roman" w:hAnsi="Times New Roman" w:cs="Times New Roman"/>
                <w:noProof/>
                <w:webHidden/>
                <w:sz w:val="24"/>
                <w:szCs w:val="24"/>
              </w:rPr>
              <w:fldChar w:fldCharType="separate"/>
            </w:r>
            <w:r w:rsidRPr="004E1CD1">
              <w:rPr>
                <w:rFonts w:ascii="Times New Roman" w:hAnsi="Times New Roman" w:cs="Times New Roman"/>
                <w:noProof/>
                <w:webHidden/>
                <w:sz w:val="24"/>
                <w:szCs w:val="24"/>
              </w:rPr>
              <w:t>14</w:t>
            </w:r>
            <w:r w:rsidRPr="004E1CD1">
              <w:rPr>
                <w:rFonts w:ascii="Times New Roman" w:hAnsi="Times New Roman" w:cs="Times New Roman"/>
                <w:noProof/>
                <w:webHidden/>
                <w:sz w:val="24"/>
                <w:szCs w:val="24"/>
              </w:rPr>
              <w:fldChar w:fldCharType="end"/>
            </w:r>
          </w:hyperlink>
        </w:p>
        <w:p w:rsidR="004E1CD1" w:rsidRPr="004E1CD1" w:rsidRDefault="00C16EFB" w:rsidP="004E1CD1">
          <w:pPr>
            <w:pStyle w:val="TOC1"/>
            <w:tabs>
              <w:tab w:val="right" w:leader="dot" w:pos="9350"/>
            </w:tabs>
            <w:spacing w:line="360" w:lineRule="auto"/>
            <w:jc w:val="both"/>
            <w:rPr>
              <w:rFonts w:ascii="Times New Roman" w:hAnsi="Times New Roman" w:cs="Times New Roman"/>
              <w:noProof/>
              <w:sz w:val="24"/>
              <w:szCs w:val="24"/>
            </w:rPr>
          </w:pPr>
          <w:hyperlink w:anchor="_Toc107328879" w:history="1">
            <w:r w:rsidRPr="004E1CD1">
              <w:rPr>
                <w:rStyle w:val="Hyperlink"/>
                <w:rFonts w:ascii="Times New Roman" w:hAnsi="Times New Roman" w:cs="Times New Roman"/>
                <w:noProof/>
                <w:sz w:val="24"/>
                <w:szCs w:val="24"/>
              </w:rPr>
              <w:t>References</w:t>
            </w:r>
            <w:r w:rsidRPr="004E1CD1">
              <w:rPr>
                <w:rFonts w:ascii="Times New Roman" w:hAnsi="Times New Roman" w:cs="Times New Roman"/>
                <w:noProof/>
                <w:webHidden/>
                <w:sz w:val="24"/>
                <w:szCs w:val="24"/>
              </w:rPr>
              <w:tab/>
            </w:r>
            <w:r w:rsidRPr="004E1CD1">
              <w:rPr>
                <w:rFonts w:ascii="Times New Roman" w:hAnsi="Times New Roman" w:cs="Times New Roman"/>
                <w:noProof/>
                <w:webHidden/>
                <w:sz w:val="24"/>
                <w:szCs w:val="24"/>
              </w:rPr>
              <w:fldChar w:fldCharType="begin"/>
            </w:r>
            <w:r w:rsidRPr="004E1CD1">
              <w:rPr>
                <w:rFonts w:ascii="Times New Roman" w:hAnsi="Times New Roman" w:cs="Times New Roman"/>
                <w:noProof/>
                <w:webHidden/>
                <w:sz w:val="24"/>
                <w:szCs w:val="24"/>
              </w:rPr>
              <w:instrText xml:space="preserve"> PAGEREF _Toc107328879 \h </w:instrText>
            </w:r>
            <w:r w:rsidRPr="004E1CD1">
              <w:rPr>
                <w:rFonts w:ascii="Times New Roman" w:hAnsi="Times New Roman" w:cs="Times New Roman"/>
                <w:noProof/>
                <w:webHidden/>
                <w:sz w:val="24"/>
                <w:szCs w:val="24"/>
              </w:rPr>
            </w:r>
            <w:r w:rsidRPr="004E1CD1">
              <w:rPr>
                <w:rFonts w:ascii="Times New Roman" w:hAnsi="Times New Roman" w:cs="Times New Roman"/>
                <w:noProof/>
                <w:webHidden/>
                <w:sz w:val="24"/>
                <w:szCs w:val="24"/>
              </w:rPr>
              <w:fldChar w:fldCharType="separate"/>
            </w:r>
            <w:r w:rsidRPr="004E1CD1">
              <w:rPr>
                <w:rFonts w:ascii="Times New Roman" w:hAnsi="Times New Roman" w:cs="Times New Roman"/>
                <w:noProof/>
                <w:webHidden/>
                <w:sz w:val="24"/>
                <w:szCs w:val="24"/>
              </w:rPr>
              <w:t>15</w:t>
            </w:r>
            <w:r w:rsidRPr="004E1CD1">
              <w:rPr>
                <w:rFonts w:ascii="Times New Roman" w:hAnsi="Times New Roman" w:cs="Times New Roman"/>
                <w:noProof/>
                <w:webHidden/>
                <w:sz w:val="24"/>
                <w:szCs w:val="24"/>
              </w:rPr>
              <w:fldChar w:fldCharType="end"/>
            </w:r>
          </w:hyperlink>
        </w:p>
        <w:p w:rsidR="004E1CD1" w:rsidRDefault="00C16EFB" w:rsidP="004E1CD1">
          <w:pPr>
            <w:spacing w:line="360" w:lineRule="auto"/>
            <w:jc w:val="both"/>
          </w:pPr>
          <w:r w:rsidRPr="004E1CD1">
            <w:rPr>
              <w:rFonts w:ascii="Times New Roman" w:hAnsi="Times New Roman" w:cs="Times New Roman"/>
              <w:b/>
              <w:bCs/>
              <w:noProof/>
              <w:sz w:val="24"/>
              <w:szCs w:val="24"/>
            </w:rPr>
            <w:fldChar w:fldCharType="end"/>
          </w:r>
        </w:p>
      </w:sdtContent>
    </w:sdt>
    <w:p w:rsidR="004E1CD1" w:rsidRDefault="00C16EF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67131A" w:rsidRDefault="00C16EFB" w:rsidP="004E1CD1">
      <w:pPr>
        <w:pStyle w:val="Heading1"/>
      </w:pPr>
      <w:bookmarkStart w:id="0" w:name="_Toc107328868"/>
      <w:r>
        <w:lastRenderedPageBreak/>
        <w:t>1.0 Introduction</w:t>
      </w:r>
      <w:bookmarkEnd w:id="0"/>
      <w:r>
        <w:t xml:space="preserve"> </w:t>
      </w:r>
    </w:p>
    <w:p w:rsidR="0067131A" w:rsidRDefault="00C16E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an international marketing manager working in the fashion industry, the current market potential of Inditex i.e. a Spanish multinational operating in the clothing industry. The report will analyse the unique selling proposition of Inditex that separates</w:t>
      </w:r>
      <w:r>
        <w:rPr>
          <w:rFonts w:ascii="Times New Roman" w:eastAsia="Times New Roman" w:hAnsi="Times New Roman" w:cs="Times New Roman"/>
          <w:sz w:val="24"/>
          <w:szCs w:val="24"/>
        </w:rPr>
        <w:t xml:space="preserve"> it from other brands like PVH, Gap, H&amp;M, and Outfitters among others. It will also delve into the external considerations that might affect the operations of Inditex, in the form of its new brand releases, brand choices, apparel styles, and other factors.</w:t>
      </w:r>
      <w:r>
        <w:rPr>
          <w:rFonts w:ascii="Times New Roman" w:eastAsia="Times New Roman" w:hAnsi="Times New Roman" w:cs="Times New Roman"/>
          <w:sz w:val="24"/>
          <w:szCs w:val="24"/>
        </w:rPr>
        <w:t xml:space="preserve"> Different trends within the fashion industry will be examined to gain more perspective within the context. In the end, a separate distinction between customer types and competitor strategies will be distinctly discussed and compared with the previous anal</w:t>
      </w:r>
      <w:r>
        <w:rPr>
          <w:rFonts w:ascii="Times New Roman" w:eastAsia="Times New Roman" w:hAnsi="Times New Roman" w:cs="Times New Roman"/>
          <w:sz w:val="24"/>
          <w:szCs w:val="24"/>
        </w:rPr>
        <w:t xml:space="preserve">ysis on Inditex. This will help in the evaluation of success stories centring on the organisation of Inditex, and how it sets them apart from other companies working in the same sector. </w:t>
      </w:r>
    </w:p>
    <w:p w:rsidR="0067131A" w:rsidRDefault="00C16EFB" w:rsidP="004E1CD1">
      <w:pPr>
        <w:pStyle w:val="Heading1"/>
      </w:pPr>
      <w:bookmarkStart w:id="1" w:name="_Toc107328869"/>
      <w:r>
        <w:t>2.0 Analysing and describing the USP of Inditex and other brands</w:t>
      </w:r>
      <w:bookmarkEnd w:id="1"/>
      <w:r>
        <w:t xml:space="preserve"> </w:t>
      </w:r>
    </w:p>
    <w:p w:rsidR="0067131A" w:rsidRDefault="00C16EFB" w:rsidP="004E1CD1">
      <w:pPr>
        <w:pStyle w:val="Heading2"/>
      </w:pPr>
      <w:bookmarkStart w:id="2" w:name="_Toc107328870"/>
      <w:r>
        <w:t>2.1</w:t>
      </w:r>
      <w:r>
        <w:t xml:space="preserve"> SWOT Analysis</w:t>
      </w:r>
      <w:bookmarkEnd w:id="2"/>
      <w:r>
        <w:t xml:space="preserve"> </w:t>
      </w:r>
    </w:p>
    <w:p w:rsidR="0067131A" w:rsidRDefault="0067131A">
      <w:pPr>
        <w:spacing w:line="360" w:lineRule="auto"/>
        <w:jc w:val="both"/>
        <w:rPr>
          <w:rFonts w:ascii="Times New Roman" w:eastAsia="Times New Roman" w:hAnsi="Times New Roman" w:cs="Times New Roman"/>
          <w:b/>
          <w:sz w:val="24"/>
          <w:szCs w:val="24"/>
        </w:rPr>
      </w:pPr>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670"/>
        <w:gridCol w:w="4670"/>
      </w:tblGrid>
      <w:tr w:rsidR="00BE00A9" w:rsidTr="007963AA">
        <w:tc>
          <w:tcPr>
            <w:tcW w:w="2500"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Strengths </w:t>
            </w:r>
          </w:p>
        </w:tc>
        <w:tc>
          <w:tcPr>
            <w:tcW w:w="2500"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Weakness</w:t>
            </w:r>
          </w:p>
        </w:tc>
      </w:tr>
      <w:tr w:rsidR="00BE00A9" w:rsidTr="007963AA">
        <w:tc>
          <w:tcPr>
            <w:tcW w:w="2500" w:type="pct"/>
            <w:shd w:val="clear" w:color="auto" w:fill="auto"/>
            <w:tcMar>
              <w:top w:w="100" w:type="dxa"/>
              <w:left w:w="100" w:type="dxa"/>
              <w:bottom w:w="100" w:type="dxa"/>
              <w:right w:w="100" w:type="dxa"/>
            </w:tcMar>
          </w:tcPr>
          <w:p w:rsidR="0067131A" w:rsidRDefault="00C16EFB">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Inditex</w:t>
            </w:r>
            <w:r>
              <w:rPr>
                <w:rFonts w:ascii="Times New Roman" w:eastAsia="Times New Roman" w:hAnsi="Times New Roman" w:cs="Times New Roman"/>
                <w:sz w:val="24"/>
                <w:szCs w:val="24"/>
              </w:rPr>
              <w:t xml:space="preserve"> has committed to an integrated business model that allows them to maintain integration in different levels of production, sales processing, and distribution. This translates to a value proposition for clients, and a committed supply chain that works throu</w:t>
            </w:r>
            <w:r>
              <w:rPr>
                <w:rFonts w:ascii="Times New Roman" w:eastAsia="Times New Roman" w:hAnsi="Times New Roman" w:cs="Times New Roman"/>
                <w:sz w:val="24"/>
                <w:szCs w:val="24"/>
              </w:rPr>
              <w:t xml:space="preserve">gh 7504 offline, and 45 online markets (Gonzalez-Rodriguez, 2017). </w:t>
            </w:r>
          </w:p>
          <w:p w:rsidR="0067131A" w:rsidRDefault="00C16EFB">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Robust operation management helps build a unique selling proposition for Inditex. For instance, the company has been sourcing 100% cotton through </w:t>
            </w:r>
            <w:r>
              <w:rPr>
                <w:rFonts w:ascii="Times New Roman" w:eastAsia="Times New Roman" w:hAnsi="Times New Roman" w:cs="Times New Roman"/>
                <w:sz w:val="24"/>
                <w:szCs w:val="24"/>
              </w:rPr>
              <w:lastRenderedPageBreak/>
              <w:t>cellulose fibres, and sustainably recyclin</w:t>
            </w:r>
            <w:r>
              <w:rPr>
                <w:rFonts w:ascii="Times New Roman" w:eastAsia="Times New Roman" w:hAnsi="Times New Roman" w:cs="Times New Roman"/>
                <w:sz w:val="24"/>
                <w:szCs w:val="24"/>
              </w:rPr>
              <w:t xml:space="preserve">g polyester and linen that will be further developed by 2025 (Inditex.com, 2017). </w:t>
            </w:r>
          </w:p>
          <w:p w:rsidR="0067131A" w:rsidRDefault="00C16EFB">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has been using different innovations, like RFID or radio frequency identification to put brands in operations. It also eases the workforce regularly and integrat</w:t>
            </w:r>
            <w:r>
              <w:rPr>
                <w:rFonts w:ascii="Times New Roman" w:eastAsia="Times New Roman" w:hAnsi="Times New Roman" w:cs="Times New Roman"/>
                <w:sz w:val="24"/>
                <w:szCs w:val="24"/>
              </w:rPr>
              <w:t xml:space="preserve">es their store inventory. </w:t>
            </w:r>
          </w:p>
        </w:tc>
        <w:tc>
          <w:tcPr>
            <w:tcW w:w="2500" w:type="pct"/>
            <w:shd w:val="clear" w:color="auto" w:fill="auto"/>
            <w:tcMar>
              <w:top w:w="100" w:type="dxa"/>
              <w:left w:w="100" w:type="dxa"/>
              <w:bottom w:w="100" w:type="dxa"/>
              <w:right w:w="100" w:type="dxa"/>
            </w:tcMar>
          </w:tcPr>
          <w:p w:rsidR="0067131A" w:rsidRDefault="00C16EFB">
            <w:pPr>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Brick and Mortar stores of Inditex</w:t>
            </w:r>
            <w:r>
              <w:rPr>
                <w:rFonts w:ascii="Times New Roman" w:eastAsia="Times New Roman" w:hAnsi="Times New Roman" w:cs="Times New Roman"/>
                <w:sz w:val="24"/>
                <w:szCs w:val="24"/>
              </w:rPr>
              <w:t xml:space="preserve"> have not grown in the last few years. Despite integrating both its online and offline stores, the company has fewer growing stores in Europe or Africa (Riano and Molina, 2021).</w:t>
            </w:r>
          </w:p>
          <w:p w:rsidR="0067131A" w:rsidRDefault="00C16EFB">
            <w:pPr>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Lesser management of effective marketing campaigns has prevented Inditex to br</w:t>
            </w:r>
            <w:r>
              <w:rPr>
                <w:rFonts w:ascii="Times New Roman" w:eastAsia="Times New Roman" w:hAnsi="Times New Roman" w:cs="Times New Roman"/>
                <w:sz w:val="24"/>
                <w:szCs w:val="24"/>
              </w:rPr>
              <w:t xml:space="preserve">oach its unique selling proposition over its chief competitors like H&amp;M, Gap, or Outfitters. </w:t>
            </w:r>
          </w:p>
        </w:tc>
      </w:tr>
      <w:tr w:rsidR="00BE00A9" w:rsidTr="007963AA">
        <w:tc>
          <w:tcPr>
            <w:tcW w:w="2500"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Opportunities </w:t>
            </w:r>
          </w:p>
        </w:tc>
        <w:tc>
          <w:tcPr>
            <w:tcW w:w="2500"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Threats </w:t>
            </w:r>
          </w:p>
        </w:tc>
      </w:tr>
      <w:tr w:rsidR="00BE00A9" w:rsidTr="007963AA">
        <w:tc>
          <w:tcPr>
            <w:tcW w:w="2500" w:type="pct"/>
            <w:shd w:val="clear" w:color="auto" w:fill="auto"/>
            <w:tcMar>
              <w:top w:w="100" w:type="dxa"/>
              <w:left w:w="100" w:type="dxa"/>
              <w:bottom w:w="100" w:type="dxa"/>
              <w:right w:w="100" w:type="dxa"/>
            </w:tcMar>
          </w:tcPr>
          <w:p w:rsidR="0067131A" w:rsidRDefault="00C16EFB">
            <w:pPr>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Inditex</w:t>
            </w:r>
            <w:r>
              <w:rPr>
                <w:rFonts w:ascii="Times New Roman" w:eastAsia="Times New Roman" w:hAnsi="Times New Roman" w:cs="Times New Roman"/>
                <w:sz w:val="24"/>
                <w:szCs w:val="24"/>
              </w:rPr>
              <w:t xml:space="preserve"> continues to rely on technology, the dependence on AI or artificial intelligence within the fashion industry of Europe has grown by 53.3% in the last few years. The company can use this experience for developing new methods of distribution in Kenya (Mahmo</w:t>
            </w:r>
            <w:r>
              <w:rPr>
                <w:rFonts w:ascii="Times New Roman" w:eastAsia="Times New Roman" w:hAnsi="Times New Roman" w:cs="Times New Roman"/>
                <w:sz w:val="24"/>
                <w:szCs w:val="24"/>
              </w:rPr>
              <w:t>od, 2022).</w:t>
            </w:r>
          </w:p>
          <w:p w:rsidR="0067131A" w:rsidRDefault="00C16EFB">
            <w:pPr>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Inditex has expanded its store space by 8-10%, and 95% of its new stores have modern concepts that can be unique for customers within the European market and the market of Africa. The same is yet to be brought about by Gap, Outfitters, and other</w:t>
            </w:r>
            <w:r>
              <w:rPr>
                <w:rFonts w:ascii="Times New Roman" w:eastAsia="Times New Roman" w:hAnsi="Times New Roman" w:cs="Times New Roman"/>
                <w:sz w:val="24"/>
                <w:szCs w:val="24"/>
              </w:rPr>
              <w:t xml:space="preserve">s. </w:t>
            </w:r>
          </w:p>
        </w:tc>
        <w:tc>
          <w:tcPr>
            <w:tcW w:w="2500" w:type="pct"/>
            <w:shd w:val="clear" w:color="auto" w:fill="auto"/>
            <w:tcMar>
              <w:top w:w="100" w:type="dxa"/>
              <w:left w:w="100" w:type="dxa"/>
              <w:bottom w:w="100" w:type="dxa"/>
              <w:right w:w="100" w:type="dxa"/>
            </w:tcMar>
          </w:tcPr>
          <w:p w:rsidR="0067131A" w:rsidRDefault="00C16EFB">
            <w:pPr>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competitive pressure is constantly at a high within the fashion industry. These include new arrivals as well, such as Organic Basics, ASKET, Veja, and others. </w:t>
            </w:r>
          </w:p>
          <w:p w:rsidR="0067131A" w:rsidRDefault="00C16EFB">
            <w:pPr>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Operational costs associated with building the fashion brands are said to grow by 5% by </w:t>
            </w:r>
            <w:r>
              <w:rPr>
                <w:rFonts w:ascii="Times New Roman" w:eastAsia="Times New Roman" w:hAnsi="Times New Roman" w:cs="Times New Roman"/>
                <w:sz w:val="24"/>
                <w:szCs w:val="24"/>
              </w:rPr>
              <w:t xml:space="preserve">2025. </w:t>
            </w:r>
          </w:p>
        </w:tc>
      </w:tr>
    </w:tbl>
    <w:p w:rsidR="0067131A" w:rsidRDefault="00C16EF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1: SWOT Analysis</w:t>
      </w:r>
    </w:p>
    <w:p w:rsidR="0067131A" w:rsidRDefault="00C16EFB" w:rsidP="004E1CD1">
      <w:pPr>
        <w:pStyle w:val="Heading2"/>
      </w:pPr>
      <w:bookmarkStart w:id="3" w:name="_Toc107328871"/>
      <w:r>
        <w:lastRenderedPageBreak/>
        <w:t>2.2 Green marketing process</w:t>
      </w:r>
      <w:bookmarkEnd w:id="3"/>
    </w:p>
    <w:p w:rsidR="0067131A" w:rsidRDefault="00C16E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green marketing theory was laid down by K Peattie</w:t>
      </w:r>
      <w:r>
        <w:rPr>
          <w:rFonts w:ascii="Times New Roman" w:eastAsia="Times New Roman" w:hAnsi="Times New Roman" w:cs="Times New Roman"/>
          <w:sz w:val="24"/>
          <w:szCs w:val="24"/>
        </w:rPr>
        <w:t xml:space="preserve"> and A Crane in 2005, considering that there are generally three phases that leading fashion brands have to consider (Groening et al., 2018). </w:t>
      </w:r>
    </w:p>
    <w:p w:rsidR="0067131A" w:rsidRDefault="00C16E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Phase 1: Ecological green marketing- </w:t>
      </w:r>
      <w:r>
        <w:rPr>
          <w:rFonts w:ascii="Times New Roman" w:eastAsia="Times New Roman" w:hAnsi="Times New Roman" w:cs="Times New Roman"/>
          <w:sz w:val="24"/>
          <w:szCs w:val="24"/>
        </w:rPr>
        <w:t>during this phase the fashion organisation could focus on marketing activiti</w:t>
      </w:r>
      <w:r>
        <w:rPr>
          <w:rFonts w:ascii="Times New Roman" w:eastAsia="Times New Roman" w:hAnsi="Times New Roman" w:cs="Times New Roman"/>
          <w:sz w:val="24"/>
          <w:szCs w:val="24"/>
        </w:rPr>
        <w:t xml:space="preserve">es that look to sort environmental issues. For instance, with Inditex looking to implement recycled cotton that is 100% organic, even its brands including Zara and Pull &amp; Bear are said to limit the production of fibre by 2025 by reducing it to 160 million </w:t>
      </w:r>
      <w:r>
        <w:rPr>
          <w:rFonts w:ascii="Times New Roman" w:eastAsia="Times New Roman" w:hAnsi="Times New Roman" w:cs="Times New Roman"/>
          <w:sz w:val="24"/>
          <w:szCs w:val="24"/>
        </w:rPr>
        <w:t xml:space="preserve">tonnes (In.fashionnetwork.com, 2021). </w:t>
      </w:r>
    </w:p>
    <w:p w:rsidR="0067131A" w:rsidRDefault="00C16E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Phase 2: Environmental green marketing-</w:t>
      </w:r>
      <w:r>
        <w:rPr>
          <w:rFonts w:ascii="Times New Roman" w:eastAsia="Times New Roman" w:hAnsi="Times New Roman" w:cs="Times New Roman"/>
          <w:sz w:val="24"/>
          <w:szCs w:val="24"/>
        </w:rPr>
        <w:t xml:space="preserve"> in the next fashion the fashion companies intend on investing in clean </w:t>
      </w:r>
      <w:r w:rsidR="007963AA">
        <w:rPr>
          <w:rFonts w:ascii="Times New Roman" w:eastAsia="Times New Roman" w:hAnsi="Times New Roman" w:cs="Times New Roman"/>
          <w:sz w:val="24"/>
          <w:szCs w:val="24"/>
        </w:rPr>
        <w:t>technology that</w:t>
      </w:r>
      <w:r>
        <w:rPr>
          <w:rFonts w:ascii="Times New Roman" w:eastAsia="Times New Roman" w:hAnsi="Times New Roman" w:cs="Times New Roman"/>
          <w:sz w:val="24"/>
          <w:szCs w:val="24"/>
        </w:rPr>
        <w:t xml:space="preserve"> involves using innovative products such as artificial intelligence implementation and RFID</w:t>
      </w:r>
      <w:r>
        <w:rPr>
          <w:rFonts w:ascii="Times New Roman" w:eastAsia="Times New Roman" w:hAnsi="Times New Roman" w:cs="Times New Roman"/>
          <w:sz w:val="24"/>
          <w:szCs w:val="24"/>
        </w:rPr>
        <w:t xml:space="preserve"> by Inditex. Similarly, their competitor brand the form of Gap signed a deal with Enel green power to promote emission reduction by 50% by 2030 (Gap Inc, 2021). The other brand of Inditex which includes Stradivarius has also decided to promote less emissio</w:t>
      </w:r>
      <w:r>
        <w:rPr>
          <w:rFonts w:ascii="Times New Roman" w:eastAsia="Times New Roman" w:hAnsi="Times New Roman" w:cs="Times New Roman"/>
          <w:sz w:val="24"/>
          <w:szCs w:val="24"/>
        </w:rPr>
        <w:t xml:space="preserve">n in its production. </w:t>
      </w:r>
    </w:p>
    <w:p w:rsidR="0067131A" w:rsidRDefault="00C16E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Phase 3: Sustainable green marketing- </w:t>
      </w:r>
      <w:r>
        <w:rPr>
          <w:rFonts w:ascii="Times New Roman" w:eastAsia="Times New Roman" w:hAnsi="Times New Roman" w:cs="Times New Roman"/>
          <w:sz w:val="24"/>
          <w:szCs w:val="24"/>
        </w:rPr>
        <w:t xml:space="preserve">the final phase allows the fashion company to bring together a budget that can cover both ecological and environmental green marketing costs, with limited waste. For instance, Inditex has reduced </w:t>
      </w:r>
      <w:r>
        <w:rPr>
          <w:rFonts w:ascii="Times New Roman" w:eastAsia="Times New Roman" w:hAnsi="Times New Roman" w:cs="Times New Roman"/>
          <w:sz w:val="24"/>
          <w:szCs w:val="24"/>
        </w:rPr>
        <w:t xml:space="preserve">14% of its industry dependence including 3781 litres of water that is jointly accepted by other brands including Zara, Pull &amp; Bear, and Stradivarius (Lopes, 2021). </w:t>
      </w:r>
    </w:p>
    <w:p w:rsidR="0067131A" w:rsidRDefault="00C16E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consideration explains that the apparel industry can become sustainably conscious</w:t>
      </w:r>
      <w:r>
        <w:rPr>
          <w:rFonts w:ascii="Times New Roman" w:eastAsia="Times New Roman" w:hAnsi="Times New Roman" w:cs="Times New Roman"/>
          <w:sz w:val="24"/>
          <w:szCs w:val="24"/>
        </w:rPr>
        <w:t xml:space="preserve"> if brands were to plan their environmental concerns through their marketing campaigns. However, the competition is set to remain intense. </w:t>
      </w:r>
    </w:p>
    <w:p w:rsidR="0067131A" w:rsidRDefault="00C16EFB" w:rsidP="004E1CD1">
      <w:pPr>
        <w:pStyle w:val="Heading1"/>
      </w:pPr>
      <w:bookmarkStart w:id="4" w:name="_Toc107328872"/>
      <w:r>
        <w:t>3.0 Analysing the fashion market of Europe</w:t>
      </w:r>
      <w:bookmarkEnd w:id="4"/>
      <w:r>
        <w:t xml:space="preserve"> </w:t>
      </w:r>
    </w:p>
    <w:p w:rsidR="0067131A" w:rsidRDefault="00C16EFB" w:rsidP="004E1CD1">
      <w:pPr>
        <w:pStyle w:val="Heading2"/>
      </w:pPr>
      <w:bookmarkStart w:id="5" w:name="_Toc107328873"/>
      <w:r>
        <w:t>3.1 Pestel Analysis</w:t>
      </w:r>
      <w:bookmarkEnd w:id="5"/>
      <w:r>
        <w:t xml:space="preserve"> </w:t>
      </w:r>
    </w:p>
    <w:p w:rsidR="0067131A" w:rsidRDefault="0067131A">
      <w:pPr>
        <w:spacing w:line="360" w:lineRule="auto"/>
        <w:jc w:val="both"/>
        <w:rPr>
          <w:rFonts w:ascii="Times New Roman" w:eastAsia="Times New Roman" w:hAnsi="Times New Roman" w:cs="Times New Roman"/>
          <w:b/>
          <w:sz w:val="24"/>
          <w:szCs w:val="24"/>
        </w:rPr>
      </w:pPr>
    </w:p>
    <w:tbl>
      <w:tblPr>
        <w:tblStyle w:val="a0"/>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767"/>
        <w:gridCol w:w="7573"/>
      </w:tblGrid>
      <w:tr w:rsidR="00BE00A9" w:rsidTr="007963AA">
        <w:tc>
          <w:tcPr>
            <w:tcW w:w="946"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Political</w:t>
            </w:r>
          </w:p>
        </w:tc>
        <w:tc>
          <w:tcPr>
            <w:tcW w:w="4054" w:type="pct"/>
            <w:shd w:val="clear" w:color="auto" w:fill="auto"/>
            <w:tcMar>
              <w:top w:w="100" w:type="dxa"/>
              <w:left w:w="100" w:type="dxa"/>
              <w:bottom w:w="100" w:type="dxa"/>
              <w:right w:w="100" w:type="dxa"/>
            </w:tcMar>
          </w:tcPr>
          <w:p w:rsidR="0067131A" w:rsidRDefault="00C16EFB">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EU adheres to textile </w:t>
            </w:r>
            <w:r>
              <w:rPr>
                <w:rFonts w:ascii="Times New Roman" w:eastAsia="Times New Roman" w:hAnsi="Times New Roman" w:cs="Times New Roman"/>
                <w:sz w:val="24"/>
                <w:szCs w:val="24"/>
              </w:rPr>
              <w:t xml:space="preserve">regulations under No.1007/2001 for the distribution of fibre and related labelling, including the marking fibre composition for textile products. Also, another consideration of the </w:t>
            </w:r>
            <w:r>
              <w:rPr>
                <w:rFonts w:ascii="Times New Roman" w:eastAsia="Times New Roman" w:hAnsi="Times New Roman" w:cs="Times New Roman"/>
                <w:sz w:val="24"/>
                <w:szCs w:val="24"/>
              </w:rPr>
              <w:lastRenderedPageBreak/>
              <w:t>regulation enforcement is containing less than 80% of the weight of textile</w:t>
            </w:r>
            <w:r>
              <w:rPr>
                <w:rFonts w:ascii="Times New Roman" w:eastAsia="Times New Roman" w:hAnsi="Times New Roman" w:cs="Times New Roman"/>
                <w:sz w:val="24"/>
                <w:szCs w:val="24"/>
              </w:rPr>
              <w:t xml:space="preserve"> fibres including raw, semi-worked, semi-manufactured, and made-up products (Ec.europa.EU, 2021). </w:t>
            </w:r>
          </w:p>
          <w:p w:rsidR="0067131A" w:rsidRDefault="00C16EFB">
            <w:pPr>
              <w:widowControl w:val="0"/>
              <w:numPr>
                <w:ilvl w:val="0"/>
                <w:numId w:val="9"/>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European Union's pledge in moving toward a global tax reformation, bringing fairness, transparency, and stability through the corporate tax framework, is</w:t>
            </w:r>
            <w:r>
              <w:rPr>
                <w:rFonts w:ascii="Times New Roman" w:eastAsia="Times New Roman" w:hAnsi="Times New Roman" w:cs="Times New Roman"/>
                <w:sz w:val="24"/>
                <w:szCs w:val="24"/>
              </w:rPr>
              <w:t xml:space="preserve"> said to account for 15% agreed upon by 44 countries in Europe (Fibre2fashion.com, 2021). However, certain minimum thresholds will be applied towards calculating that rate after the income is taken into account. </w:t>
            </w:r>
          </w:p>
        </w:tc>
      </w:tr>
      <w:tr w:rsidR="00BE00A9" w:rsidTr="007963AA">
        <w:tc>
          <w:tcPr>
            <w:tcW w:w="946"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Economic</w:t>
            </w:r>
          </w:p>
        </w:tc>
        <w:tc>
          <w:tcPr>
            <w:tcW w:w="4054" w:type="pct"/>
            <w:shd w:val="clear" w:color="auto" w:fill="auto"/>
            <w:tcMar>
              <w:top w:w="100" w:type="dxa"/>
              <w:left w:w="100" w:type="dxa"/>
              <w:bottom w:w="100" w:type="dxa"/>
              <w:right w:w="100" w:type="dxa"/>
            </w:tcMar>
          </w:tcPr>
          <w:p w:rsidR="0067131A" w:rsidRDefault="00C16EFB">
            <w:pPr>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European apparel </w:t>
            </w:r>
            <w:r>
              <w:rPr>
                <w:rFonts w:ascii="Times New Roman" w:eastAsia="Times New Roman" w:hAnsi="Times New Roman" w:cs="Times New Roman"/>
                <w:sz w:val="24"/>
                <w:szCs w:val="24"/>
              </w:rPr>
              <w:t>industry has amassed amounts close to $498.10 billion by 2022. This gradual growth centring the market is said to be around 2.72% CAGR which is further expected to grow by another market volume of $270.60 billion beyond 2022 (Statista, 2021). The highest c</w:t>
            </w:r>
            <w:r>
              <w:rPr>
                <w:rFonts w:ascii="Times New Roman" w:eastAsia="Times New Roman" w:hAnsi="Times New Roman" w:cs="Times New Roman"/>
                <w:sz w:val="24"/>
                <w:szCs w:val="24"/>
              </w:rPr>
              <w:t xml:space="preserve">lothing earnings have been received from Germany. </w:t>
            </w:r>
          </w:p>
          <w:p w:rsidR="0067131A" w:rsidRDefault="00C16EFB">
            <w:pPr>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Consumer prices within the Euro-currency countries are set to rise above 7.5%, and this has affected the mentality of apparel brands like Inditex, Zara, H&amp;M, and Gap to set pricing that can help them absor</w:t>
            </w:r>
            <w:r>
              <w:rPr>
                <w:rFonts w:ascii="Times New Roman" w:eastAsia="Times New Roman" w:hAnsi="Times New Roman" w:cs="Times New Roman"/>
                <w:sz w:val="24"/>
                <w:szCs w:val="24"/>
              </w:rPr>
              <w:t xml:space="preserve">b the brunt of incurring costs set around the market (McCann, 2022). </w:t>
            </w:r>
          </w:p>
        </w:tc>
      </w:tr>
      <w:tr w:rsidR="00BE00A9" w:rsidTr="007963AA">
        <w:tc>
          <w:tcPr>
            <w:tcW w:w="946"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w:t>
            </w:r>
          </w:p>
        </w:tc>
        <w:tc>
          <w:tcPr>
            <w:tcW w:w="4054" w:type="pct"/>
            <w:shd w:val="clear" w:color="auto" w:fill="auto"/>
            <w:tcMar>
              <w:top w:w="100" w:type="dxa"/>
              <w:left w:w="100" w:type="dxa"/>
              <w:bottom w:w="100" w:type="dxa"/>
              <w:right w:w="100" w:type="dxa"/>
            </w:tcMar>
          </w:tcPr>
          <w:p w:rsidR="0067131A" w:rsidRDefault="00C16EFB">
            <w:pPr>
              <w:widowControl w:val="0"/>
              <w:numPr>
                <w:ilvl w:val="0"/>
                <w:numId w:val="10"/>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European apparel market is composed of both generation z customers and millennials</w:t>
            </w:r>
            <w:r>
              <w:rPr>
                <w:rFonts w:ascii="Times New Roman" w:eastAsia="Times New Roman" w:hAnsi="Times New Roman" w:cs="Times New Roman"/>
                <w:sz w:val="24"/>
                <w:szCs w:val="24"/>
              </w:rPr>
              <w:t xml:space="preserve">, but 70% of the market is dominated by young customers or fast fashion preferring groups. Since 2020, Western Europe has seen a rise of 18.75% with 59.3 million customers aged around 18-25 purchasing through mobile applications (YPulse, 2021). </w:t>
            </w:r>
          </w:p>
          <w:p w:rsidR="0067131A" w:rsidRDefault="00C16EFB">
            <w:pPr>
              <w:widowControl w:val="0"/>
              <w:numPr>
                <w:ilvl w:val="0"/>
                <w:numId w:val="10"/>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millen</w:t>
            </w:r>
            <w:r>
              <w:rPr>
                <w:rFonts w:ascii="Times New Roman" w:eastAsia="Times New Roman" w:hAnsi="Times New Roman" w:cs="Times New Roman"/>
                <w:sz w:val="24"/>
                <w:szCs w:val="24"/>
              </w:rPr>
              <w:t>nial customers, on the other hand, aged around 26-41, comprises about 74% of the sales contributions who have customised their tastes and devoted 25% of their spending towards new stylish collections (YPulse, 2021). However, most of the same customers will</w:t>
            </w:r>
            <w:r>
              <w:rPr>
                <w:rFonts w:ascii="Times New Roman" w:eastAsia="Times New Roman" w:hAnsi="Times New Roman" w:cs="Times New Roman"/>
                <w:sz w:val="24"/>
                <w:szCs w:val="24"/>
              </w:rPr>
              <w:t xml:space="preserve"> want to buy new clothing only when there is a discount in the market. </w:t>
            </w:r>
          </w:p>
        </w:tc>
      </w:tr>
      <w:tr w:rsidR="00BE00A9" w:rsidTr="007963AA">
        <w:tc>
          <w:tcPr>
            <w:tcW w:w="946"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Technological</w:t>
            </w:r>
          </w:p>
        </w:tc>
        <w:tc>
          <w:tcPr>
            <w:tcW w:w="4054" w:type="pct"/>
            <w:shd w:val="clear" w:color="auto" w:fill="auto"/>
            <w:tcMar>
              <w:top w:w="100" w:type="dxa"/>
              <w:left w:w="100" w:type="dxa"/>
              <w:bottom w:w="100" w:type="dxa"/>
              <w:right w:w="100" w:type="dxa"/>
            </w:tcMar>
          </w:tcPr>
          <w:p w:rsidR="0067131A" w:rsidRDefault="00C16EFB">
            <w:pPr>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fashion manufacturers and brands have decided to optimise</w:t>
            </w:r>
            <w:r>
              <w:rPr>
                <w:rFonts w:ascii="Times New Roman" w:eastAsia="Times New Roman" w:hAnsi="Times New Roman" w:cs="Times New Roman"/>
                <w:sz w:val="24"/>
                <w:szCs w:val="24"/>
              </w:rPr>
              <w:t xml:space="preserve"> their internal operations. Therefore, the management of valuable data has become easy with most organisations resorting to enterprise resource planning software, and predictive consumer behaviour is also used for developing big data applications (Cbi. EU,</w:t>
            </w:r>
            <w:r>
              <w:rPr>
                <w:rFonts w:ascii="Times New Roman" w:eastAsia="Times New Roman" w:hAnsi="Times New Roman" w:cs="Times New Roman"/>
                <w:sz w:val="24"/>
                <w:szCs w:val="24"/>
              </w:rPr>
              <w:t xml:space="preserve"> 2019). This is considered a new trend for most apparel brands in Europe.</w:t>
            </w:r>
          </w:p>
          <w:p w:rsidR="0067131A" w:rsidRDefault="00C16EFB">
            <w:pPr>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shopping handles including social media, and D2C schemes have increased by almost 250% enabling the fashion choice makers to expand platforms close by investing €4 billion in </w:t>
            </w:r>
            <w:r>
              <w:rPr>
                <w:rFonts w:ascii="Times New Roman" w:eastAsia="Times New Roman" w:hAnsi="Times New Roman" w:cs="Times New Roman"/>
                <w:sz w:val="24"/>
                <w:szCs w:val="24"/>
              </w:rPr>
              <w:t xml:space="preserve">investments (Cbi. EU, 2019). </w:t>
            </w:r>
          </w:p>
        </w:tc>
      </w:tr>
      <w:tr w:rsidR="00BE00A9" w:rsidTr="007963AA">
        <w:tc>
          <w:tcPr>
            <w:tcW w:w="946"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Environmental</w:t>
            </w:r>
          </w:p>
        </w:tc>
        <w:tc>
          <w:tcPr>
            <w:tcW w:w="4054" w:type="pct"/>
            <w:shd w:val="clear" w:color="auto" w:fill="auto"/>
            <w:tcMar>
              <w:top w:w="100" w:type="dxa"/>
              <w:left w:w="100" w:type="dxa"/>
              <w:bottom w:w="100" w:type="dxa"/>
              <w:right w:w="100" w:type="dxa"/>
            </w:tcMar>
          </w:tcPr>
          <w:p w:rsidR="0067131A" w:rsidRDefault="00C16EFB">
            <w:pPr>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EU has harmonised the impact on the environment, especially while sourcing textile raw </w:t>
            </w:r>
            <w:r w:rsidR="007963AA">
              <w:rPr>
                <w:rFonts w:ascii="Times New Roman" w:eastAsia="Times New Roman" w:hAnsi="Times New Roman" w:cs="Times New Roman"/>
                <w:sz w:val="24"/>
                <w:szCs w:val="24"/>
              </w:rPr>
              <w:t>materials that</w:t>
            </w:r>
            <w:r>
              <w:rPr>
                <w:rFonts w:ascii="Times New Roman" w:eastAsia="Times New Roman" w:hAnsi="Times New Roman" w:cs="Times New Roman"/>
                <w:sz w:val="24"/>
                <w:szCs w:val="24"/>
              </w:rPr>
              <w:t xml:space="preserve"> are set to give targets to renowned apparel brands including the likes of Inditex, Gap, Outfitters, and others by reducing the clothing to about 2-10% (Šajn, 2019). </w:t>
            </w:r>
          </w:p>
          <w:p w:rsidR="0067131A" w:rsidRDefault="00C16EFB">
            <w:pPr>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 to 30% of the clothes distributed within Europe are set to go to incinerators, and mix</w:t>
            </w:r>
            <w:r>
              <w:rPr>
                <w:rFonts w:ascii="Times New Roman" w:eastAsia="Times New Roman" w:hAnsi="Times New Roman" w:cs="Times New Roman"/>
                <w:sz w:val="24"/>
                <w:szCs w:val="24"/>
              </w:rPr>
              <w:t>ed with household wastes. However, the new mandate within the regulation emphasizes a 3% reduction every quarter by apparel companies. That will ensure that companies do not compromise on increasing their fashionable collections and at the same time adjust</w:t>
            </w:r>
            <w:r>
              <w:rPr>
                <w:rFonts w:ascii="Times New Roman" w:eastAsia="Times New Roman" w:hAnsi="Times New Roman" w:cs="Times New Roman"/>
                <w:sz w:val="24"/>
                <w:szCs w:val="24"/>
              </w:rPr>
              <w:t xml:space="preserve"> the volume of clothes developed in a year (Šajn, 2019). </w:t>
            </w:r>
          </w:p>
        </w:tc>
      </w:tr>
      <w:tr w:rsidR="00BE00A9" w:rsidTr="007963AA">
        <w:tc>
          <w:tcPr>
            <w:tcW w:w="946"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Legal</w:t>
            </w:r>
          </w:p>
        </w:tc>
        <w:tc>
          <w:tcPr>
            <w:tcW w:w="4054" w:type="pct"/>
            <w:shd w:val="clear" w:color="auto" w:fill="auto"/>
            <w:tcMar>
              <w:top w:w="100" w:type="dxa"/>
              <w:left w:w="100" w:type="dxa"/>
              <w:bottom w:w="100" w:type="dxa"/>
              <w:right w:w="100" w:type="dxa"/>
            </w:tcMar>
          </w:tcPr>
          <w:p w:rsidR="0067131A" w:rsidRDefault="00C16EFB">
            <w:pPr>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EU's REACH regulation restricts the use of artificial chemicals for the development of apparel collections, these are inclusive of zero discharge of hazardous chemicals that can be occasionally used by brands during supply shortages. </w:t>
            </w:r>
          </w:p>
        </w:tc>
      </w:tr>
    </w:tbl>
    <w:p w:rsidR="0067131A" w:rsidRDefault="00C16EF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2: PESTEL </w:t>
      </w:r>
      <w:r>
        <w:rPr>
          <w:rFonts w:ascii="Times New Roman" w:eastAsia="Times New Roman" w:hAnsi="Times New Roman" w:cs="Times New Roman"/>
          <w:b/>
          <w:sz w:val="24"/>
          <w:szCs w:val="24"/>
        </w:rPr>
        <w:t>Analysis</w:t>
      </w:r>
    </w:p>
    <w:p w:rsidR="0067131A" w:rsidRDefault="00C16EFB" w:rsidP="004E1CD1">
      <w:pPr>
        <w:pStyle w:val="Heading1"/>
      </w:pPr>
      <w:bookmarkStart w:id="6" w:name="_Toc107328874"/>
      <w:r>
        <w:t>4.0 Evaluate trends in the fashion industry</w:t>
      </w:r>
      <w:bookmarkEnd w:id="6"/>
      <w:r>
        <w:t xml:space="preserve"> </w:t>
      </w:r>
    </w:p>
    <w:p w:rsidR="0067131A" w:rsidRDefault="00C16E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fashion trends affect the apparel market within Europe, and this can be explained in the below manner. </w:t>
      </w:r>
    </w:p>
    <w:p w:rsidR="0067131A" w:rsidRDefault="00C16E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the suits of women both knitted and not knitted, sales have grown by 1.24 billi</w:t>
      </w:r>
      <w:r>
        <w:rPr>
          <w:rFonts w:ascii="Times New Roman" w:eastAsia="Times New Roman" w:hAnsi="Times New Roman" w:cs="Times New Roman"/>
          <w:sz w:val="24"/>
          <w:szCs w:val="24"/>
        </w:rPr>
        <w:t xml:space="preserve">on </w:t>
      </w:r>
      <w:r w:rsidR="007963AA">
        <w:rPr>
          <w:rFonts w:ascii="Times New Roman" w:eastAsia="Times New Roman" w:hAnsi="Times New Roman" w:cs="Times New Roman"/>
          <w:sz w:val="24"/>
          <w:szCs w:val="24"/>
        </w:rPr>
        <w:t xml:space="preserve">dollars </w:t>
      </w:r>
      <w:r>
        <w:rPr>
          <w:rFonts w:ascii="Times New Roman" w:eastAsia="Times New Roman" w:hAnsi="Times New Roman" w:cs="Times New Roman"/>
          <w:sz w:val="24"/>
          <w:szCs w:val="24"/>
        </w:rPr>
        <w:t xml:space="preserve">which contributes to 11% of the apparel collections. On the other hand, collections for men including suits both knitted and non-knitted come to about 580 million dollars, accounting for 5.2% of the European industry. Other clothing collections </w:t>
      </w:r>
      <w:r>
        <w:rPr>
          <w:rFonts w:ascii="Times New Roman" w:eastAsia="Times New Roman" w:hAnsi="Times New Roman" w:cs="Times New Roman"/>
          <w:sz w:val="24"/>
          <w:szCs w:val="24"/>
        </w:rPr>
        <w:t>include T-shirts, pullovers, sweatshirts, and others that comprise 700 million dollars that account for 6% of the industry (Fashionunited.UK, 2021). This shows in terms of choices the consumers have options when they choose the European apparel brands. The</w:t>
      </w:r>
      <w:r>
        <w:rPr>
          <w:rFonts w:ascii="Times New Roman" w:eastAsia="Times New Roman" w:hAnsi="Times New Roman" w:cs="Times New Roman"/>
          <w:sz w:val="24"/>
          <w:szCs w:val="24"/>
        </w:rPr>
        <w:t xml:space="preserve">se comprise the apparel stores and consumers also have the option to venture into both online and offline considerations. </w:t>
      </w:r>
    </w:p>
    <w:p w:rsidR="0067131A" w:rsidRDefault="00C16E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in the European apparel industry, intelligent textiles are still among the preferences of leading brands including Inditex,</w:t>
      </w:r>
      <w:r>
        <w:rPr>
          <w:rFonts w:ascii="Times New Roman" w:eastAsia="Times New Roman" w:hAnsi="Times New Roman" w:cs="Times New Roman"/>
          <w:sz w:val="24"/>
          <w:szCs w:val="24"/>
        </w:rPr>
        <w:t xml:space="preserve"> H&amp;M, and others. These developments have provided exceptional results for the organisations, having features such as UV filters, anti-bacterial, repellants, and biodegradable gifts. Furthermore, the same innovation technique assists companies to develop d</w:t>
      </w:r>
      <w:r>
        <w:rPr>
          <w:rFonts w:ascii="Times New Roman" w:eastAsia="Times New Roman" w:hAnsi="Times New Roman" w:cs="Times New Roman"/>
          <w:sz w:val="24"/>
          <w:szCs w:val="24"/>
        </w:rPr>
        <w:t>ifferent apparel styles including jeanswear, beachwear, activewear, and others (Audaces, 2021). The clothing brands are leaning towards functional fabrics for creating clothing brands, and for this many organisations have decided to go forward with ultra-e</w:t>
      </w:r>
      <w:r>
        <w:rPr>
          <w:rFonts w:ascii="Times New Roman" w:eastAsia="Times New Roman" w:hAnsi="Times New Roman" w:cs="Times New Roman"/>
          <w:sz w:val="24"/>
          <w:szCs w:val="24"/>
        </w:rPr>
        <w:t xml:space="preserve">fficient screens, and state-of-the-art applications that can synchronise with mobile applications. This becomes important to establish a digital sales strategy incorporating design efficiency. In certain cases, the Europe-based fashion brands also largely </w:t>
      </w:r>
      <w:r>
        <w:rPr>
          <w:rFonts w:ascii="Times New Roman" w:eastAsia="Times New Roman" w:hAnsi="Times New Roman" w:cs="Times New Roman"/>
          <w:sz w:val="24"/>
          <w:szCs w:val="24"/>
        </w:rPr>
        <w:t xml:space="preserve">depend on 3D printing technology. That involves the construction of covers that help in designing and custom pieces of clothing through a 3D printer. Internet transactions have begun to represent over 5% of the GDP of countries in Europe, and for the same </w:t>
      </w:r>
      <w:r>
        <w:rPr>
          <w:rFonts w:ascii="Times New Roman" w:eastAsia="Times New Roman" w:hAnsi="Times New Roman" w:cs="Times New Roman"/>
          <w:sz w:val="24"/>
          <w:szCs w:val="24"/>
        </w:rPr>
        <w:t xml:space="preserve">reason, virtual and augmented reality are also helping apparel brands to project their collections before consumers reach stores (Audaces, 2021). </w:t>
      </w:r>
    </w:p>
    <w:p w:rsidR="0067131A" w:rsidRDefault="00C16E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more brands still cling to traditional advertising outlets for promoting fashionable apparel brands </w:t>
      </w:r>
      <w:r>
        <w:rPr>
          <w:rFonts w:ascii="Times New Roman" w:eastAsia="Times New Roman" w:hAnsi="Times New Roman" w:cs="Times New Roman"/>
          <w:sz w:val="24"/>
          <w:szCs w:val="24"/>
        </w:rPr>
        <w:t>and collectables in Europe. The other leading companies in the form of Inditex, H&amp;M, and Gap create their online channels to support the generation Z customers. These customers are between the age of 18-25, and allows designers to pre-tape digital displays</w:t>
      </w:r>
      <w:r>
        <w:rPr>
          <w:rFonts w:ascii="Times New Roman" w:eastAsia="Times New Roman" w:hAnsi="Times New Roman" w:cs="Times New Roman"/>
          <w:sz w:val="24"/>
          <w:szCs w:val="24"/>
        </w:rPr>
        <w:t xml:space="preserve"> of different fashion item designs online (Firstpost, 2021). Some chief fashion houses have also established staging shows that can be expensive for most fashion companies to accommodate, however, to keep the interest of their growing customers representin</w:t>
      </w:r>
      <w:r>
        <w:rPr>
          <w:rFonts w:ascii="Times New Roman" w:eastAsia="Times New Roman" w:hAnsi="Times New Roman" w:cs="Times New Roman"/>
          <w:sz w:val="24"/>
          <w:szCs w:val="24"/>
        </w:rPr>
        <w:t>g the same group. The companies tend to rely upon the strategy more largely. Fashion brands spend within $150 to $350 billion for ensuring that customer experiences improve (Firstpost, 2021). These account for their responses to social and environmental is</w:t>
      </w:r>
      <w:r>
        <w:rPr>
          <w:rFonts w:ascii="Times New Roman" w:eastAsia="Times New Roman" w:hAnsi="Times New Roman" w:cs="Times New Roman"/>
          <w:sz w:val="24"/>
          <w:szCs w:val="24"/>
        </w:rPr>
        <w:t xml:space="preserve">sues and revolve around controversial issues like using deeply held views. For instance, certain customers might prefer the affiliation or the brand’s take on the current </w:t>
      </w:r>
      <w:r w:rsidR="007963AA">
        <w:rPr>
          <w:rFonts w:ascii="Times New Roman" w:eastAsia="Times New Roman" w:hAnsi="Times New Roman" w:cs="Times New Roman"/>
          <w:sz w:val="24"/>
          <w:szCs w:val="24"/>
        </w:rPr>
        <w:t xml:space="preserve">issues </w:t>
      </w:r>
      <w:r>
        <w:rPr>
          <w:rFonts w:ascii="Times New Roman" w:eastAsia="Times New Roman" w:hAnsi="Times New Roman" w:cs="Times New Roman"/>
          <w:sz w:val="24"/>
          <w:szCs w:val="24"/>
        </w:rPr>
        <w:t xml:space="preserve">including the problems </w:t>
      </w:r>
      <w:r w:rsidR="007963AA">
        <w:rPr>
          <w:rFonts w:ascii="Times New Roman" w:eastAsia="Times New Roman" w:hAnsi="Times New Roman" w:cs="Times New Roman"/>
          <w:sz w:val="24"/>
          <w:szCs w:val="24"/>
        </w:rPr>
        <w:t>ranging</w:t>
      </w:r>
      <w:r>
        <w:rPr>
          <w:rFonts w:ascii="Times New Roman" w:eastAsia="Times New Roman" w:hAnsi="Times New Roman" w:cs="Times New Roman"/>
          <w:sz w:val="24"/>
          <w:szCs w:val="24"/>
        </w:rPr>
        <w:t xml:space="preserve"> between Russia and Ukraine (Amed et al., 2019).</w:t>
      </w:r>
      <w:r>
        <w:rPr>
          <w:rFonts w:ascii="Times New Roman" w:eastAsia="Times New Roman" w:hAnsi="Times New Roman" w:cs="Times New Roman"/>
          <w:sz w:val="24"/>
          <w:szCs w:val="24"/>
        </w:rPr>
        <w:t xml:space="preserve"> In such cases, the brand's position becomes an important factor before distribution to the customers. The same young empowered customers will take these factors in mind before making their brand choices. This separates them from the normal millennial cust</w:t>
      </w:r>
      <w:r>
        <w:rPr>
          <w:rFonts w:ascii="Times New Roman" w:eastAsia="Times New Roman" w:hAnsi="Times New Roman" w:cs="Times New Roman"/>
          <w:sz w:val="24"/>
          <w:szCs w:val="24"/>
        </w:rPr>
        <w:t xml:space="preserve">omer groups who might have a different opinion altogether on brand positions. Therefore, brands are mindful of the developments that occur within the fashion industry. </w:t>
      </w:r>
    </w:p>
    <w:p w:rsidR="0067131A" w:rsidRDefault="00C16EFB" w:rsidP="004E1CD1">
      <w:pPr>
        <w:pStyle w:val="Heading1"/>
      </w:pPr>
      <w:bookmarkStart w:id="7" w:name="_Toc107328875"/>
      <w:r>
        <w:t>5.0 Define customer group</w:t>
      </w:r>
      <w:r w:rsidR="004E1CD1">
        <w:t>s and relevant competitors</w:t>
      </w:r>
      <w:bookmarkEnd w:id="7"/>
      <w:r w:rsidR="004E1CD1">
        <w:t xml:space="preserve"> </w:t>
      </w:r>
    </w:p>
    <w:p w:rsidR="0067131A" w:rsidRDefault="0067131A">
      <w:pPr>
        <w:spacing w:line="360" w:lineRule="auto"/>
        <w:jc w:val="both"/>
        <w:rPr>
          <w:rFonts w:ascii="Times New Roman" w:eastAsia="Times New Roman" w:hAnsi="Times New Roman" w:cs="Times New Roman"/>
          <w:sz w:val="24"/>
          <w:szCs w:val="24"/>
        </w:rPr>
      </w:pPr>
    </w:p>
    <w:tbl>
      <w:tblPr>
        <w:tblStyle w:val="a1"/>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114"/>
        <w:gridCol w:w="3114"/>
        <w:gridCol w:w="3112"/>
      </w:tblGrid>
      <w:tr w:rsidR="00BE00A9" w:rsidTr="007963AA">
        <w:tc>
          <w:tcPr>
            <w:tcW w:w="1667"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Competitors of Inditex</w:t>
            </w:r>
          </w:p>
        </w:tc>
        <w:tc>
          <w:tcPr>
            <w:tcW w:w="1667"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Customer groups </w:t>
            </w:r>
          </w:p>
        </w:tc>
        <w:tc>
          <w:tcPr>
            <w:tcW w:w="1667"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Overall Analysis </w:t>
            </w:r>
          </w:p>
        </w:tc>
      </w:tr>
      <w:tr w:rsidR="00BE00A9" w:rsidTr="007963AA">
        <w:tc>
          <w:tcPr>
            <w:tcW w:w="1667"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Gap </w:t>
            </w:r>
          </w:p>
        </w:tc>
        <w:tc>
          <w:tcPr>
            <w:tcW w:w="1667"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Millennials (aged 26-41)</w:t>
            </w:r>
          </w:p>
        </w:tc>
        <w:tc>
          <w:tcPr>
            <w:tcW w:w="1667"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fashion retailer dealing in clothing and other accessories has decided to target the millennials by providing a limited edition artist collection for mobile shoppers and is growing in p</w:t>
            </w:r>
            <w:r>
              <w:rPr>
                <w:rFonts w:ascii="Times New Roman" w:eastAsia="Times New Roman" w:hAnsi="Times New Roman" w:cs="Times New Roman"/>
                <w:sz w:val="24"/>
                <w:szCs w:val="24"/>
              </w:rPr>
              <w:t xml:space="preserve">opularity. As an effective feature for mobile shoppers, the company offers up to $600 billion in loyalty rewards, social referral bonuses, and others (Jaekel, 2021). </w:t>
            </w:r>
          </w:p>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company is also re-branding its collection, through the 'Gap remix project page' that</w:t>
            </w:r>
            <w:r>
              <w:rPr>
                <w:rFonts w:ascii="Times New Roman" w:eastAsia="Times New Roman" w:hAnsi="Times New Roman" w:cs="Times New Roman"/>
                <w:sz w:val="24"/>
                <w:szCs w:val="24"/>
              </w:rPr>
              <w:t xml:space="preserve"> is located all over the application. This is to help millennial shoppers in improving their seamless sharing experiences with communities. However, the organisation is yet to figure out a similar strategy for its offline segments (Jaekel, 2021). </w:t>
            </w:r>
          </w:p>
        </w:tc>
      </w:tr>
      <w:tr w:rsidR="00BE00A9" w:rsidTr="007963AA">
        <w:tc>
          <w:tcPr>
            <w:tcW w:w="1667"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PVH cor</w:t>
            </w:r>
            <w:r>
              <w:rPr>
                <w:rFonts w:ascii="Times New Roman" w:eastAsia="Times New Roman" w:hAnsi="Times New Roman" w:cs="Times New Roman"/>
                <w:sz w:val="24"/>
                <w:szCs w:val="24"/>
              </w:rPr>
              <w:t xml:space="preserve">poration </w:t>
            </w:r>
          </w:p>
        </w:tc>
        <w:tc>
          <w:tcPr>
            <w:tcW w:w="1667"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Baby boomers (aged 57-75) </w:t>
            </w:r>
          </w:p>
        </w:tc>
        <w:tc>
          <w:tcPr>
            <w:tcW w:w="1667"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PVH corporation essentially targets the baby boomer groups, mainly because most of the other brands tend to ignore them largely. However, 72% of the populace representing the same group prefer clothing </w:t>
            </w:r>
            <w:r>
              <w:rPr>
                <w:rFonts w:ascii="Times New Roman" w:eastAsia="Times New Roman" w:hAnsi="Times New Roman" w:cs="Times New Roman"/>
                <w:sz w:val="24"/>
                <w:szCs w:val="24"/>
              </w:rPr>
              <w:t>brands, whereas the other 28% prefer fashionable accessory items (Fibre2fashion.com, 2021).</w:t>
            </w:r>
          </w:p>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shopping for apparel around 42% of the old customers said they liked to purchase fashion brands through cross-borders. Meanwhile, 27% buying from PVH corporation explained that previous experiences mattered to them in terms of purchasing clothing (Fi</w:t>
            </w:r>
            <w:r>
              <w:rPr>
                <w:rFonts w:ascii="Times New Roman" w:eastAsia="Times New Roman" w:hAnsi="Times New Roman" w:cs="Times New Roman"/>
                <w:sz w:val="24"/>
                <w:szCs w:val="24"/>
              </w:rPr>
              <w:t xml:space="preserve">bre2fashion.com, 2021). That also helped in swaying ratings that were worked around by the corporation to ensure better feedback management. </w:t>
            </w:r>
          </w:p>
        </w:tc>
      </w:tr>
      <w:tr w:rsidR="00BE00A9" w:rsidTr="007963AA">
        <w:tc>
          <w:tcPr>
            <w:tcW w:w="1667"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H&amp;M</w:t>
            </w:r>
          </w:p>
        </w:tc>
        <w:tc>
          <w:tcPr>
            <w:tcW w:w="1667"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Generation Z (aged 18-25) </w:t>
            </w:r>
          </w:p>
        </w:tc>
        <w:tc>
          <w:tcPr>
            <w:tcW w:w="1667"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H&amp;M has developed initiatives in the last few years, to engage the pulse of buying</w:t>
            </w:r>
            <w:r>
              <w:rPr>
                <w:rFonts w:ascii="Times New Roman" w:eastAsia="Times New Roman" w:hAnsi="Times New Roman" w:cs="Times New Roman"/>
                <w:sz w:val="24"/>
                <w:szCs w:val="24"/>
              </w:rPr>
              <w:t xml:space="preserve"> among its generation z customers. The company on average spends up to $3.4 trillion, accounting for the 7% of the total household spending used by the generation z customers. According to the research by OC&amp;C, the company’s turnover or net sales maximised</w:t>
            </w:r>
            <w:r>
              <w:rPr>
                <w:rFonts w:ascii="Times New Roman" w:eastAsia="Times New Roman" w:hAnsi="Times New Roman" w:cs="Times New Roman"/>
                <w:sz w:val="24"/>
                <w:szCs w:val="24"/>
              </w:rPr>
              <w:t xml:space="preserve"> by 12% generating a revenue of $50.4 billion, with financial items falling by 11% in the last few years (Howland, 2021). The company has still managed to keep ahead of its generation Z customers, perceiving their tastes and creating a collection that can </w:t>
            </w:r>
            <w:r>
              <w:rPr>
                <w:rFonts w:ascii="Times New Roman" w:eastAsia="Times New Roman" w:hAnsi="Times New Roman" w:cs="Times New Roman"/>
                <w:sz w:val="24"/>
                <w:szCs w:val="24"/>
              </w:rPr>
              <w:t xml:space="preserve">suit their ideals in a better manner (Howland, 2021). </w:t>
            </w:r>
          </w:p>
        </w:tc>
      </w:tr>
      <w:tr w:rsidR="00BE00A9" w:rsidTr="007963AA">
        <w:tc>
          <w:tcPr>
            <w:tcW w:w="1667"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American Eagle outfitters </w:t>
            </w:r>
          </w:p>
        </w:tc>
        <w:tc>
          <w:tcPr>
            <w:tcW w:w="1667"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Generation Z (aged 18 to 25) </w:t>
            </w:r>
          </w:p>
        </w:tc>
        <w:tc>
          <w:tcPr>
            <w:tcW w:w="1667" w:type="pct"/>
            <w:shd w:val="clear" w:color="auto" w:fill="auto"/>
            <w:tcMar>
              <w:top w:w="100" w:type="dxa"/>
              <w:left w:w="100" w:type="dxa"/>
              <w:bottom w:w="100" w:type="dxa"/>
              <w:right w:w="100" w:type="dxa"/>
            </w:tcMar>
          </w:tcPr>
          <w:p w:rsidR="0067131A" w:rsidRDefault="00C16EF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Approximately 48% of generation z customers prefer American Eagle outfitters in Europe, due to their racially diverse collection offers. The re</w:t>
            </w:r>
            <w:r>
              <w:rPr>
                <w:rFonts w:ascii="Times New Roman" w:eastAsia="Times New Roman" w:hAnsi="Times New Roman" w:cs="Times New Roman"/>
                <w:sz w:val="24"/>
                <w:szCs w:val="24"/>
              </w:rPr>
              <w:t xml:space="preserve">putation has been carried on by the brand helps them to address the needs of 14% of Americans settled in different European countries and 26% of Africans who are located in different parts of France, Germany, or the Netherlands (McKinnon, 2021). </w:t>
            </w:r>
          </w:p>
        </w:tc>
      </w:tr>
    </w:tbl>
    <w:p w:rsidR="0067131A" w:rsidRPr="007963AA" w:rsidRDefault="00C16EFB" w:rsidP="007963AA">
      <w:pPr>
        <w:spacing w:line="360" w:lineRule="auto"/>
        <w:jc w:val="center"/>
        <w:rPr>
          <w:rFonts w:ascii="Times New Roman" w:eastAsia="Times New Roman" w:hAnsi="Times New Roman" w:cs="Times New Roman"/>
          <w:b/>
          <w:sz w:val="24"/>
          <w:szCs w:val="24"/>
        </w:rPr>
      </w:pPr>
      <w:r w:rsidRPr="007963AA">
        <w:rPr>
          <w:rFonts w:ascii="Times New Roman" w:eastAsia="Times New Roman" w:hAnsi="Times New Roman" w:cs="Times New Roman"/>
          <w:b/>
          <w:sz w:val="24"/>
          <w:szCs w:val="24"/>
        </w:rPr>
        <w:t>Table 3:</w:t>
      </w:r>
      <w:r w:rsidRPr="007963AA">
        <w:rPr>
          <w:rFonts w:ascii="Times New Roman" w:eastAsia="Times New Roman" w:hAnsi="Times New Roman" w:cs="Times New Roman"/>
          <w:b/>
          <w:sz w:val="24"/>
          <w:szCs w:val="24"/>
        </w:rPr>
        <w:t xml:space="preserve"> Competitors and their customer groups</w:t>
      </w:r>
    </w:p>
    <w:p w:rsidR="0067131A" w:rsidRDefault="00C16EFB" w:rsidP="004E1CD1">
      <w:pPr>
        <w:pStyle w:val="Heading1"/>
      </w:pPr>
      <w:bookmarkStart w:id="8" w:name="_Toc107328876"/>
      <w:r>
        <w:t xml:space="preserve">6.0 Evaluate the success story of Inditex </w:t>
      </w:r>
      <w:r w:rsidR="007963AA">
        <w:t>through customer groups</w:t>
      </w:r>
      <w:bookmarkEnd w:id="8"/>
      <w:r w:rsidR="007963AA">
        <w:t xml:space="preserve"> </w:t>
      </w:r>
    </w:p>
    <w:p w:rsidR="0067131A" w:rsidRDefault="00C16E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facets have helped contribute to the reputation of Inditex within the context of Europe. Thes</w:t>
      </w:r>
      <w:r>
        <w:rPr>
          <w:rFonts w:ascii="Times New Roman" w:eastAsia="Times New Roman" w:hAnsi="Times New Roman" w:cs="Times New Roman"/>
          <w:sz w:val="24"/>
          <w:szCs w:val="24"/>
        </w:rPr>
        <w:t xml:space="preserve">e can be carried out by demonstrating the factors with evidence. </w:t>
      </w:r>
    </w:p>
    <w:p w:rsidR="0067131A" w:rsidRDefault="00C16EFB">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Market segmentation</w:t>
      </w:r>
    </w:p>
    <w:p w:rsidR="0067131A" w:rsidRDefault="00C16E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Demographic segment-</w:t>
      </w:r>
      <w:r>
        <w:rPr>
          <w:rFonts w:ascii="Times New Roman" w:eastAsia="Times New Roman" w:hAnsi="Times New Roman" w:cs="Times New Roman"/>
          <w:sz w:val="24"/>
          <w:szCs w:val="24"/>
        </w:rPr>
        <w:t xml:space="preserve">As more of the fashion brands put their money on generation z or the younger generation customers aged around 18-25. The brand Inditex has decided to </w:t>
      </w:r>
      <w:r>
        <w:rPr>
          <w:rFonts w:ascii="Times New Roman" w:eastAsia="Times New Roman" w:hAnsi="Times New Roman" w:cs="Times New Roman"/>
          <w:sz w:val="24"/>
          <w:szCs w:val="24"/>
        </w:rPr>
        <w:t xml:space="preserve">lay more emphasis on millennial customers as they venture around the market. That means people over 35 are the target of the brand. This is because the millennial population is growing largely across the world with 92 million people (Dowsett, 2019). </w:t>
      </w:r>
    </w:p>
    <w:p w:rsidR="0067131A" w:rsidRDefault="00C16E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Behav</w:t>
      </w:r>
      <w:r>
        <w:rPr>
          <w:rFonts w:ascii="Times New Roman" w:eastAsia="Times New Roman" w:hAnsi="Times New Roman" w:cs="Times New Roman"/>
          <w:b/>
          <w:sz w:val="24"/>
          <w:szCs w:val="24"/>
        </w:rPr>
        <w:t xml:space="preserve">ioural segment- </w:t>
      </w:r>
      <w:r>
        <w:rPr>
          <w:rFonts w:ascii="Times New Roman" w:eastAsia="Times New Roman" w:hAnsi="Times New Roman" w:cs="Times New Roman"/>
          <w:sz w:val="24"/>
          <w:szCs w:val="24"/>
        </w:rPr>
        <w:t xml:space="preserve">Inditex has managed to integrate smartphone and tablet-based networks for 96% of the same customers, as ideally, Millenials are trying to use modern-day technologies for ensuring they can toggle through numerous collections and at the same </w:t>
      </w:r>
      <w:r>
        <w:rPr>
          <w:rFonts w:ascii="Times New Roman" w:eastAsia="Times New Roman" w:hAnsi="Times New Roman" w:cs="Times New Roman"/>
          <w:sz w:val="24"/>
          <w:szCs w:val="24"/>
        </w:rPr>
        <w:t xml:space="preserve">time use their digital cards for payments. Due to their basking in a more digital world, the globalised generation </w:t>
      </w:r>
      <w:r w:rsidR="007963AA">
        <w:rPr>
          <w:rFonts w:ascii="Times New Roman" w:eastAsia="Times New Roman" w:hAnsi="Times New Roman" w:cs="Times New Roman"/>
          <w:sz w:val="24"/>
          <w:szCs w:val="24"/>
        </w:rPr>
        <w:t>fined</w:t>
      </w:r>
      <w:r>
        <w:rPr>
          <w:rFonts w:ascii="Times New Roman" w:eastAsia="Times New Roman" w:hAnsi="Times New Roman" w:cs="Times New Roman"/>
          <w:sz w:val="24"/>
          <w:szCs w:val="24"/>
        </w:rPr>
        <w:t xml:space="preserve"> it much easier to operate using one click of a button. The same habit has worn off on the millennial market overall. The total sales am</w:t>
      </w:r>
      <w:r>
        <w:rPr>
          <w:rFonts w:ascii="Times New Roman" w:eastAsia="Times New Roman" w:hAnsi="Times New Roman" w:cs="Times New Roman"/>
          <w:sz w:val="24"/>
          <w:szCs w:val="24"/>
        </w:rPr>
        <w:t xml:space="preserve">assed by Inditex is seen to be 62% mainly from the millennial market itself (Luxetalent.de, 2018). </w:t>
      </w:r>
    </w:p>
    <w:p w:rsidR="0067131A" w:rsidRDefault="00C16E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Geographic segment- </w:t>
      </w:r>
      <w:r>
        <w:rPr>
          <w:rFonts w:ascii="Times New Roman" w:eastAsia="Times New Roman" w:hAnsi="Times New Roman" w:cs="Times New Roman"/>
          <w:sz w:val="24"/>
          <w:szCs w:val="24"/>
        </w:rPr>
        <w:t>Generally nowadays fashion organisations believe that simply opening apparel, fashion accessories, and other factors for distribution st</w:t>
      </w:r>
      <w:r>
        <w:rPr>
          <w:rFonts w:ascii="Times New Roman" w:eastAsia="Times New Roman" w:hAnsi="Times New Roman" w:cs="Times New Roman"/>
          <w:sz w:val="24"/>
          <w:szCs w:val="24"/>
        </w:rPr>
        <w:t>ores is inadequate to compel customers in arriving at the stores in large numbers. The store space equally becomes an important factor, and Inditex might have increased its total stores across Europe by 297 new shop openings in France, Germany, Belgium, an</w:t>
      </w:r>
      <w:r>
        <w:rPr>
          <w:rFonts w:ascii="Times New Roman" w:eastAsia="Times New Roman" w:hAnsi="Times New Roman" w:cs="Times New Roman"/>
          <w:sz w:val="24"/>
          <w:szCs w:val="24"/>
        </w:rPr>
        <w:t xml:space="preserve">d others. The main driving opportunity around these stores is the adequate spacing that has helped the company to accommodate numerous fashionable items (Luxetalent.de, 2018). The idea has worked for its apparel collections that inspire customers to visit </w:t>
      </w:r>
      <w:r>
        <w:rPr>
          <w:rFonts w:ascii="Times New Roman" w:eastAsia="Times New Roman" w:hAnsi="Times New Roman" w:cs="Times New Roman"/>
          <w:sz w:val="24"/>
          <w:szCs w:val="24"/>
        </w:rPr>
        <w:t>stores largely. It has helped the company to drive its revenue growth by 7% as well, with the help of its operating margins that has also gone up to 19.5% from 16.3% in 20.</w:t>
      </w:r>
    </w:p>
    <w:p w:rsidR="0067131A" w:rsidRDefault="00C16E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European expansion: </w:t>
      </w:r>
      <w:r>
        <w:rPr>
          <w:rFonts w:ascii="Times New Roman" w:eastAsia="Times New Roman" w:hAnsi="Times New Roman" w:cs="Times New Roman"/>
          <w:sz w:val="24"/>
          <w:szCs w:val="24"/>
        </w:rPr>
        <w:t>The European expansion for Inditex has been engaged through onl</w:t>
      </w:r>
      <w:r>
        <w:rPr>
          <w:rFonts w:ascii="Times New Roman" w:eastAsia="Times New Roman" w:hAnsi="Times New Roman" w:cs="Times New Roman"/>
          <w:sz w:val="24"/>
          <w:szCs w:val="24"/>
        </w:rPr>
        <w:t>ine activities, with Zara present in almost 38 countries. The quality of the Zara brand provides customers with the assurance of trust and other brands like Pull &amp; Bear, Massimo Dutti, Oysho, and others are also developing their portfolios for customers on</w:t>
      </w:r>
      <w:r>
        <w:rPr>
          <w:rFonts w:ascii="Times New Roman" w:eastAsia="Times New Roman" w:hAnsi="Times New Roman" w:cs="Times New Roman"/>
          <w:sz w:val="24"/>
          <w:szCs w:val="24"/>
        </w:rPr>
        <w:t xml:space="preserve">line (Inditex.com, 2021). The company is trying to develop a better stock management system that might help them to make the same brands available in the physical stores (Ecommerce News, 2018). In that way, customers can access the full inventory with the </w:t>
      </w:r>
      <w:r>
        <w:rPr>
          <w:rFonts w:ascii="Times New Roman" w:eastAsia="Times New Roman" w:hAnsi="Times New Roman" w:cs="Times New Roman"/>
          <w:sz w:val="24"/>
          <w:szCs w:val="24"/>
        </w:rPr>
        <w:t xml:space="preserve">help of online order fulfillments if the brands are not available in the store at the time of their visit. This helped Inditex to fulfil up to 7000 brand collection distributions each week. </w:t>
      </w:r>
    </w:p>
    <w:p w:rsidR="0067131A" w:rsidRDefault="00C16E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Customer satisfaction: </w:t>
      </w:r>
      <w:r>
        <w:rPr>
          <w:rFonts w:ascii="Times New Roman" w:eastAsia="Times New Roman" w:hAnsi="Times New Roman" w:cs="Times New Roman"/>
          <w:sz w:val="24"/>
          <w:szCs w:val="24"/>
        </w:rPr>
        <w:t>Due to the variety of brand offerings provided by Inditex, it has managed to tramp up its revenue in the last nine months in Europe by compiling €19.5 billion. This is also courtesy of the year-on-year profitability distribution of 37%, and an integrated b</w:t>
      </w:r>
      <w:r>
        <w:rPr>
          <w:rFonts w:ascii="Times New Roman" w:eastAsia="Times New Roman" w:hAnsi="Times New Roman" w:cs="Times New Roman"/>
          <w:sz w:val="24"/>
          <w:szCs w:val="24"/>
        </w:rPr>
        <w:t xml:space="preserve">usiness model that assures quality and commitment for teams on both fronts. The online sales through executive conversations showed year-on-year growth of 28%, while 124% growth is administered from other mediums including physical stores (Dowsett, 2019). </w:t>
      </w:r>
      <w:r>
        <w:rPr>
          <w:rFonts w:ascii="Times New Roman" w:eastAsia="Times New Roman" w:hAnsi="Times New Roman" w:cs="Times New Roman"/>
          <w:sz w:val="24"/>
          <w:szCs w:val="24"/>
        </w:rPr>
        <w:t xml:space="preserve">It can be said that the organisation has fulfilled their promises in Europe, and has also rewarded them with customer trust. </w:t>
      </w:r>
    </w:p>
    <w:p w:rsidR="0067131A" w:rsidRDefault="00C16EFB" w:rsidP="004E1CD1">
      <w:pPr>
        <w:pStyle w:val="Heading1"/>
      </w:pPr>
      <w:bookmarkStart w:id="9" w:name="_Toc107328877"/>
      <w:r>
        <w:t>7.0 Recommendation</w:t>
      </w:r>
      <w:bookmarkEnd w:id="9"/>
    </w:p>
    <w:p w:rsidR="0067131A" w:rsidRDefault="00C16E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recommended that to expand to Kenya, Inditex must use these two pricing strategies to ensure customers en</w:t>
      </w:r>
      <w:r>
        <w:rPr>
          <w:rFonts w:ascii="Times New Roman" w:eastAsia="Times New Roman" w:hAnsi="Times New Roman" w:cs="Times New Roman"/>
          <w:sz w:val="24"/>
          <w:szCs w:val="24"/>
        </w:rPr>
        <w:t xml:space="preserve">gage the firm's collections. </w:t>
      </w:r>
    </w:p>
    <w:p w:rsidR="0067131A" w:rsidRDefault="00C16E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penetration pricing has to be used by Inditex for attracting customers through new collections and offerings (Niu et al., 2019). This would give a chance to the brands of the company in the form of Pull &amp; Bear, Massim</w:t>
      </w:r>
      <w:r>
        <w:rPr>
          <w:rFonts w:ascii="Times New Roman" w:eastAsia="Times New Roman" w:hAnsi="Times New Roman" w:cs="Times New Roman"/>
          <w:sz w:val="24"/>
          <w:szCs w:val="24"/>
        </w:rPr>
        <w:t xml:space="preserve">o Dutti, and Oysho to interest the millennial masses of Kenya. </w:t>
      </w:r>
    </w:p>
    <w:p w:rsidR="0067131A" w:rsidRDefault="00C16E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another pricing strategy will be value-based pricing, which would look to engage customers through the value they encourage (Niu et al., 2019). This can be better integrated when Ind</w:t>
      </w:r>
      <w:r>
        <w:rPr>
          <w:rFonts w:ascii="Times New Roman" w:eastAsia="Times New Roman" w:hAnsi="Times New Roman" w:cs="Times New Roman"/>
          <w:sz w:val="24"/>
          <w:szCs w:val="24"/>
        </w:rPr>
        <w:t xml:space="preserve">itex uses innovative technologies to make a stylish appeal for stylised collections. </w:t>
      </w:r>
    </w:p>
    <w:p w:rsidR="0067131A" w:rsidRDefault="00C16EFB" w:rsidP="004E1CD1">
      <w:pPr>
        <w:pStyle w:val="Heading1"/>
      </w:pPr>
      <w:bookmarkStart w:id="10" w:name="_Toc107328878"/>
      <w:r>
        <w:t>8</w:t>
      </w:r>
      <w:r w:rsidR="004608F1">
        <w:t>.0 Conclusion</w:t>
      </w:r>
      <w:bookmarkEnd w:id="10"/>
      <w:r w:rsidR="004608F1">
        <w:t xml:space="preserve"> </w:t>
      </w:r>
    </w:p>
    <w:p w:rsidR="0067131A" w:rsidRDefault="00C16EFB">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The report concludes that Inditex being a leading fashion distributor in Spain, can invest in improving its unique selling proposition. That means that it</w:t>
      </w:r>
      <w:r>
        <w:rPr>
          <w:rFonts w:ascii="Times New Roman" w:eastAsia="Times New Roman" w:hAnsi="Times New Roman" w:cs="Times New Roman"/>
          <w:sz w:val="24"/>
          <w:szCs w:val="24"/>
        </w:rPr>
        <w:t>s brands of Pull &amp; Bear, Zara, and Oysho can also thrive if they are affiliated with green marketing strategies. For this reason, the report considered the internal and external factors and how to connect them with the trends in the fashion industry as a w</w:t>
      </w:r>
      <w:r>
        <w:rPr>
          <w:rFonts w:ascii="Times New Roman" w:eastAsia="Times New Roman" w:hAnsi="Times New Roman" w:cs="Times New Roman"/>
          <w:sz w:val="24"/>
          <w:szCs w:val="24"/>
        </w:rPr>
        <w:t>hole. In the end, the report concluded that overall Inditex has managed to please its masses largely through both offline and online promises. However, to expand to Kenya, the company has to work with two specific pricing strategies that can strengthen its</w:t>
      </w:r>
      <w:r>
        <w:rPr>
          <w:rFonts w:ascii="Times New Roman" w:eastAsia="Times New Roman" w:hAnsi="Times New Roman" w:cs="Times New Roman"/>
          <w:sz w:val="24"/>
          <w:szCs w:val="24"/>
        </w:rPr>
        <w:t xml:space="preserve"> ability to broach brand promise. </w:t>
      </w:r>
      <w:r>
        <w:br w:type="page"/>
      </w:r>
    </w:p>
    <w:p w:rsidR="0067131A" w:rsidRDefault="00C16EFB" w:rsidP="004E1CD1">
      <w:pPr>
        <w:pStyle w:val="Heading1"/>
      </w:pPr>
      <w:bookmarkStart w:id="11" w:name="_Toc107328879"/>
      <w:r>
        <w:t>References</w:t>
      </w:r>
      <w:bookmarkEnd w:id="11"/>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Amed, I., Balchandani, A., Beltrami, M., Berg, A., Hedrich, S. and Rölkens, F. (2019). </w:t>
      </w:r>
      <w:r>
        <w:rPr>
          <w:rFonts w:ascii="Times New Roman" w:eastAsia="Times New Roman" w:hAnsi="Times New Roman" w:cs="Times New Roman"/>
          <w:i/>
          <w:sz w:val="24"/>
          <w:szCs w:val="24"/>
        </w:rPr>
        <w:t>The Influence of ‘Woke’ Consumers on Fashion</w:t>
      </w:r>
      <w:r>
        <w:rPr>
          <w:rFonts w:ascii="Times New Roman" w:eastAsia="Times New Roman" w:hAnsi="Times New Roman" w:cs="Times New Roman"/>
          <w:sz w:val="24"/>
          <w:szCs w:val="24"/>
        </w:rPr>
        <w:t>. [online] McKinsey &amp; Company. Available at: https://www.mckinsey.com/industri</w:t>
      </w:r>
      <w:r>
        <w:rPr>
          <w:rFonts w:ascii="Times New Roman" w:eastAsia="Times New Roman" w:hAnsi="Times New Roman" w:cs="Times New Roman"/>
          <w:sz w:val="24"/>
          <w:szCs w:val="24"/>
        </w:rPr>
        <w:t>es/retail/our-insights/the-influence-of-woke-consumers-on-fashion [Accessed 14 Jun. 2022].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Audaces (2021). </w:t>
      </w:r>
      <w:r>
        <w:rPr>
          <w:rFonts w:ascii="Times New Roman" w:eastAsia="Times New Roman" w:hAnsi="Times New Roman" w:cs="Times New Roman"/>
          <w:i/>
          <w:sz w:val="24"/>
          <w:szCs w:val="24"/>
        </w:rPr>
        <w:t>Textile Technology: Trends for the Fashion Industry</w:t>
      </w:r>
      <w:r>
        <w:rPr>
          <w:rFonts w:ascii="Times New Roman" w:eastAsia="Times New Roman" w:hAnsi="Times New Roman" w:cs="Times New Roman"/>
          <w:sz w:val="24"/>
          <w:szCs w:val="24"/>
        </w:rPr>
        <w:t>. [online] Audaces. Available at: https://audaces.com/en/textile-technology/ [Accessed 14 Jun. 202</w:t>
      </w:r>
      <w:r>
        <w:rPr>
          <w:rFonts w:ascii="Times New Roman" w:eastAsia="Times New Roman" w:hAnsi="Times New Roman" w:cs="Times New Roman"/>
          <w:sz w:val="24"/>
          <w:szCs w:val="24"/>
        </w:rPr>
        <w:t>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Cbi.EU (2019). </w:t>
      </w:r>
      <w:r>
        <w:rPr>
          <w:rFonts w:ascii="Times New Roman" w:eastAsia="Times New Roman" w:hAnsi="Times New Roman" w:cs="Times New Roman"/>
          <w:i/>
          <w:sz w:val="24"/>
          <w:szCs w:val="24"/>
        </w:rPr>
        <w:t>Technology trends in the apparel industry | CBI - Centre for the Promotion of Imports from developing countries</w:t>
      </w:r>
      <w:r>
        <w:rPr>
          <w:rFonts w:ascii="Times New Roman" w:eastAsia="Times New Roman" w:hAnsi="Times New Roman" w:cs="Times New Roman"/>
          <w:sz w:val="24"/>
          <w:szCs w:val="24"/>
        </w:rPr>
        <w:t>. [online] www.CBI.eu. Available at: https://www.cbi.eu/market-information/apparel/how-apply-new-technologies-apparel [Accesse</w:t>
      </w:r>
      <w:r>
        <w:rPr>
          <w:rFonts w:ascii="Times New Roman" w:eastAsia="Times New Roman" w:hAnsi="Times New Roman" w:cs="Times New Roman"/>
          <w:sz w:val="24"/>
          <w:szCs w:val="24"/>
        </w:rPr>
        <w:t>d 14 Jun. 2022].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Dowsett, S. (2019). Less is more? Inditex cuts stores but boosts space in the home market. </w:t>
      </w:r>
      <w:r>
        <w:rPr>
          <w:rFonts w:ascii="Times New Roman" w:eastAsia="Times New Roman" w:hAnsi="Times New Roman" w:cs="Times New Roman"/>
          <w:i/>
          <w:sz w:val="24"/>
          <w:szCs w:val="24"/>
        </w:rPr>
        <w:t>Reuters</w:t>
      </w:r>
      <w:r>
        <w:rPr>
          <w:rFonts w:ascii="Times New Roman" w:eastAsia="Times New Roman" w:hAnsi="Times New Roman" w:cs="Times New Roman"/>
          <w:sz w:val="24"/>
          <w:szCs w:val="24"/>
        </w:rPr>
        <w:t>. [online] 20 Jun. Available at: https://www.reuters.com/article/us-inditex-stores-idUSKCN1TL0D8 [Accessed 14 Jun. 2022].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Ec.europa.eu (2021)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Legislation</w:t>
      </w:r>
      <w:r>
        <w:rPr>
          <w:rFonts w:ascii="Times New Roman" w:eastAsia="Times New Roman" w:hAnsi="Times New Roman" w:cs="Times New Roman"/>
          <w:sz w:val="24"/>
          <w:szCs w:val="24"/>
        </w:rPr>
        <w:t>. [online] ec.europa.eu. Available at: https://ec.europa.eu/growth/sectors/fashion/textiles-and-clothing-industries/legislation_en [Accessed 14 Jun. 2022].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Ecommerce News (2018). </w:t>
      </w:r>
      <w:r>
        <w:rPr>
          <w:rFonts w:ascii="Times New Roman" w:eastAsia="Times New Roman" w:hAnsi="Times New Roman" w:cs="Times New Roman"/>
          <w:i/>
          <w:sz w:val="24"/>
          <w:szCs w:val="24"/>
        </w:rPr>
        <w:t>Inditex brands sell online in all of Europe by 2020</w:t>
      </w:r>
      <w:r>
        <w:rPr>
          <w:rFonts w:ascii="Times New Roman" w:eastAsia="Times New Roman" w:hAnsi="Times New Roman" w:cs="Times New Roman"/>
          <w:sz w:val="24"/>
          <w:szCs w:val="24"/>
        </w:rPr>
        <w:t>. [online] Ec</w:t>
      </w:r>
      <w:r>
        <w:rPr>
          <w:rFonts w:ascii="Times New Roman" w:eastAsia="Times New Roman" w:hAnsi="Times New Roman" w:cs="Times New Roman"/>
          <w:sz w:val="24"/>
          <w:szCs w:val="24"/>
        </w:rPr>
        <w:t>ommerce News. Available at: https://ecommercenews.eu/inditex-brands-sell-online-in-all-of-europe-by-2020/ [Accessed 14 Jun. 2022].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Fashionunited.uk (2021). </w:t>
      </w:r>
      <w:r>
        <w:rPr>
          <w:rFonts w:ascii="Times New Roman" w:eastAsia="Times New Roman" w:hAnsi="Times New Roman" w:cs="Times New Roman"/>
          <w:i/>
          <w:sz w:val="24"/>
          <w:szCs w:val="24"/>
        </w:rPr>
        <w:t>UK fashion industry statistics</w:t>
      </w:r>
      <w:r>
        <w:rPr>
          <w:rFonts w:ascii="Times New Roman" w:eastAsia="Times New Roman" w:hAnsi="Times New Roman" w:cs="Times New Roman"/>
          <w:sz w:val="24"/>
          <w:szCs w:val="24"/>
        </w:rPr>
        <w:t>. [online] fashionunited.uk. Available at: https://fashionunited.uk/uk</w:t>
      </w:r>
      <w:r>
        <w:rPr>
          <w:rFonts w:ascii="Times New Roman" w:eastAsia="Times New Roman" w:hAnsi="Times New Roman" w:cs="Times New Roman"/>
          <w:sz w:val="24"/>
          <w:szCs w:val="24"/>
        </w:rPr>
        <w:t>-fashion-industry-statistics [Accessed 14 Jun. 2022].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Fibre2fashion.com (2021). </w:t>
      </w:r>
      <w:r>
        <w:rPr>
          <w:rFonts w:ascii="Times New Roman" w:eastAsia="Times New Roman" w:hAnsi="Times New Roman" w:cs="Times New Roman"/>
          <w:i/>
          <w:sz w:val="24"/>
          <w:szCs w:val="24"/>
        </w:rPr>
        <w:t>Baby boomers turn to global e-com with different expectations: study</w:t>
      </w:r>
      <w:r>
        <w:rPr>
          <w:rFonts w:ascii="Times New Roman" w:eastAsia="Times New Roman" w:hAnsi="Times New Roman" w:cs="Times New Roman"/>
          <w:sz w:val="24"/>
          <w:szCs w:val="24"/>
        </w:rPr>
        <w:t>. [online] www.fibre2fashion.com. Available at: https://www.fibre2fashion.com/news/e-commerce-industry/baby-</w:t>
      </w:r>
      <w:r>
        <w:rPr>
          <w:rFonts w:ascii="Times New Roman" w:eastAsia="Times New Roman" w:hAnsi="Times New Roman" w:cs="Times New Roman"/>
          <w:sz w:val="24"/>
          <w:szCs w:val="24"/>
        </w:rPr>
        <w:t>boomers-turn-to-global-e-com-with-different-expectations-study-272886-newsdetails.htm [Accessed 14 Jun. 2022].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Fibre2fashion.com (2021). </w:t>
      </w:r>
      <w:r>
        <w:rPr>
          <w:rFonts w:ascii="Times New Roman" w:eastAsia="Times New Roman" w:hAnsi="Times New Roman" w:cs="Times New Roman"/>
          <w:i/>
          <w:sz w:val="24"/>
          <w:szCs w:val="24"/>
        </w:rPr>
        <w:t>Directive proposed ensuring minimum effective tax rate for EU MNCs</w:t>
      </w:r>
      <w:r>
        <w:rPr>
          <w:rFonts w:ascii="Times New Roman" w:eastAsia="Times New Roman" w:hAnsi="Times New Roman" w:cs="Times New Roman"/>
          <w:sz w:val="24"/>
          <w:szCs w:val="24"/>
        </w:rPr>
        <w:t>. [online] www.fibre2fashion.com. Available at: https</w:t>
      </w:r>
      <w:r>
        <w:rPr>
          <w:rFonts w:ascii="Times New Roman" w:eastAsia="Times New Roman" w:hAnsi="Times New Roman" w:cs="Times New Roman"/>
          <w:sz w:val="24"/>
          <w:szCs w:val="24"/>
        </w:rPr>
        <w:t>://www.fibre2fashion.com/news/textile-news/directive-proposed-ensuring-minimum-effective-tax-rate-for-eu-mncs-278157-newsdetails.htm [Accessed 14 Jun. 2022].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Firstpost (2021). </w:t>
      </w:r>
      <w:r>
        <w:rPr>
          <w:rFonts w:ascii="Times New Roman" w:eastAsia="Times New Roman" w:hAnsi="Times New Roman" w:cs="Times New Roman"/>
          <w:i/>
          <w:sz w:val="24"/>
          <w:szCs w:val="24"/>
        </w:rPr>
        <w:t xml:space="preserve">Europe's fashion industry anticipates major revamps in the post-pandemic world: </w:t>
      </w:r>
      <w:r>
        <w:rPr>
          <w:rFonts w:ascii="Times New Roman" w:eastAsia="Times New Roman" w:hAnsi="Times New Roman" w:cs="Times New Roman"/>
          <w:i/>
          <w:sz w:val="24"/>
          <w:szCs w:val="24"/>
        </w:rPr>
        <w:t>Rethinking 'week' formats, targetting younger clientele-Fashion-trends News, Firstpost</w:t>
      </w:r>
      <w:r>
        <w:rPr>
          <w:rFonts w:ascii="Times New Roman" w:eastAsia="Times New Roman" w:hAnsi="Times New Roman" w:cs="Times New Roman"/>
          <w:sz w:val="24"/>
          <w:szCs w:val="24"/>
        </w:rPr>
        <w:t>. [online] Firstpost. Available at: https://www.firstpost.com/fashion-trends/europes-fashion-industry-anticipates-major-revamps-in-post-pandemic-world-rethinking-week-for</w:t>
      </w:r>
      <w:r>
        <w:rPr>
          <w:rFonts w:ascii="Times New Roman" w:eastAsia="Times New Roman" w:hAnsi="Times New Roman" w:cs="Times New Roman"/>
          <w:sz w:val="24"/>
          <w:szCs w:val="24"/>
        </w:rPr>
        <w:t>mats-targetting-younger-clientele-9545461.html [Accessed 28 Jun. 2022].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Gap Inc. (2021). </w:t>
      </w:r>
      <w:r>
        <w:rPr>
          <w:rFonts w:ascii="Times New Roman" w:eastAsia="Times New Roman" w:hAnsi="Times New Roman" w:cs="Times New Roman"/>
          <w:i/>
          <w:sz w:val="24"/>
          <w:szCs w:val="24"/>
        </w:rPr>
        <w:t>Gap Inc. Signs Renewable Energy Agreement with Enel Green Power to Achieve 2020 Emissions-Reduction</w:t>
      </w:r>
      <w:r>
        <w:rPr>
          <w:rFonts w:ascii="Times New Roman" w:eastAsia="Times New Roman" w:hAnsi="Times New Roman" w:cs="Times New Roman"/>
          <w:sz w:val="24"/>
          <w:szCs w:val="24"/>
        </w:rPr>
        <w:t>. [online] Gap Inc. Available at: https://www.gapinc.com/fr-ca/artic</w:t>
      </w:r>
      <w:r>
        <w:rPr>
          <w:rFonts w:ascii="Times New Roman" w:eastAsia="Times New Roman" w:hAnsi="Times New Roman" w:cs="Times New Roman"/>
          <w:sz w:val="24"/>
          <w:szCs w:val="24"/>
        </w:rPr>
        <w:t>les/2019/08/gap-inc-signs-renewable-energy-agreement-with-enel [Accessed 14 Jun. 2022].</w:t>
      </w:r>
    </w:p>
    <w:p w:rsidR="007963AA" w:rsidRDefault="00C16E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Gonzalez-Rodriguez, A. (2017). </w:t>
      </w:r>
      <w:r>
        <w:rPr>
          <w:rFonts w:ascii="Times New Roman" w:eastAsia="Times New Roman" w:hAnsi="Times New Roman" w:cs="Times New Roman"/>
          <w:i/>
          <w:sz w:val="24"/>
          <w:szCs w:val="24"/>
        </w:rPr>
        <w:t>Inditex</w:t>
      </w:r>
      <w:r>
        <w:rPr>
          <w:rFonts w:ascii="Times New Roman" w:eastAsia="Times New Roman" w:hAnsi="Times New Roman" w:cs="Times New Roman"/>
          <w:i/>
          <w:sz w:val="24"/>
          <w:szCs w:val="24"/>
        </w:rPr>
        <w:t xml:space="preserve"> commits to an integrated business model to deal with margins' fall</w:t>
      </w:r>
      <w:r>
        <w:rPr>
          <w:rFonts w:ascii="Times New Roman" w:eastAsia="Times New Roman" w:hAnsi="Times New Roman" w:cs="Times New Roman"/>
          <w:sz w:val="24"/>
          <w:szCs w:val="24"/>
        </w:rPr>
        <w:t>. [online] FashionUnited. Available at: https://fashionunited.com/executive/management/inditex-commits-to-integrated-business-model-to-deal-with-margins-fall/2017121718802?amp=1&amp;PageSpeed=n</w:t>
      </w:r>
      <w:r>
        <w:rPr>
          <w:rFonts w:ascii="Times New Roman" w:eastAsia="Times New Roman" w:hAnsi="Times New Roman" w:cs="Times New Roman"/>
          <w:sz w:val="24"/>
          <w:szCs w:val="24"/>
        </w:rPr>
        <w:t>oscript [Accessed 14 Jun. 2022].</w:t>
      </w:r>
    </w:p>
    <w:p w:rsidR="007963AA" w:rsidRDefault="00C16EF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Groening, C., Sarkis</w:t>
      </w:r>
      <w:r>
        <w:rPr>
          <w:rFonts w:ascii="Times New Roman" w:eastAsia="Times New Roman" w:hAnsi="Times New Roman" w:cs="Times New Roman"/>
          <w:sz w:val="24"/>
          <w:szCs w:val="24"/>
        </w:rPr>
        <w:t xml:space="preserve">, J. and Zhu, Q. (2018). Green marketing consumer-level theory review: A compendium of applied theories and further research directions. </w:t>
      </w:r>
      <w:r>
        <w:rPr>
          <w:rFonts w:ascii="Times New Roman" w:eastAsia="Times New Roman" w:hAnsi="Times New Roman" w:cs="Times New Roman"/>
          <w:i/>
          <w:sz w:val="24"/>
          <w:szCs w:val="24"/>
        </w:rPr>
        <w:t>Journal of Cleaner Production</w:t>
      </w:r>
      <w:r>
        <w:rPr>
          <w:rFonts w:ascii="Times New Roman" w:eastAsia="Times New Roman" w:hAnsi="Times New Roman" w:cs="Times New Roman"/>
          <w:sz w:val="24"/>
          <w:szCs w:val="24"/>
        </w:rPr>
        <w:t>, [online] 172(1), pp.1848–1866. doi:10.1016/j.jclepro.2017.12.002.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Howland, D. (2021). </w:t>
      </w:r>
      <w:r>
        <w:rPr>
          <w:rFonts w:ascii="Times New Roman" w:eastAsia="Times New Roman" w:hAnsi="Times New Roman" w:cs="Times New Roman"/>
          <w:i/>
          <w:sz w:val="24"/>
          <w:szCs w:val="24"/>
        </w:rPr>
        <w:t>H&amp;</w:t>
      </w:r>
      <w:r>
        <w:rPr>
          <w:rFonts w:ascii="Times New Roman" w:eastAsia="Times New Roman" w:hAnsi="Times New Roman" w:cs="Times New Roman"/>
          <w:i/>
          <w:sz w:val="24"/>
          <w:szCs w:val="24"/>
        </w:rPr>
        <w:t>M is ready for Gen Z</w:t>
      </w:r>
      <w:r>
        <w:rPr>
          <w:rFonts w:ascii="Times New Roman" w:eastAsia="Times New Roman" w:hAnsi="Times New Roman" w:cs="Times New Roman"/>
          <w:sz w:val="24"/>
          <w:szCs w:val="24"/>
        </w:rPr>
        <w:t>. [online] Retail Dive. Available at: https://www.retaildive.com/news/hm-is-ready-for-gen-z/552826/ [Accessed 14 Jun. 2022].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In.fashionnetwork.com (2021). </w:t>
      </w:r>
      <w:r>
        <w:rPr>
          <w:rFonts w:ascii="Times New Roman" w:eastAsia="Times New Roman" w:hAnsi="Times New Roman" w:cs="Times New Roman"/>
          <w:i/>
          <w:sz w:val="24"/>
          <w:szCs w:val="24"/>
        </w:rPr>
        <w:t>Has Zara reached a saturation point? Far from it, investors bet</w:t>
      </w:r>
      <w:r>
        <w:rPr>
          <w:rFonts w:ascii="Times New Roman" w:eastAsia="Times New Roman" w:hAnsi="Times New Roman" w:cs="Times New Roman"/>
          <w:sz w:val="24"/>
          <w:szCs w:val="24"/>
        </w:rPr>
        <w:t>. [online] in.fash</w:t>
      </w:r>
      <w:r>
        <w:rPr>
          <w:rFonts w:ascii="Times New Roman" w:eastAsia="Times New Roman" w:hAnsi="Times New Roman" w:cs="Times New Roman"/>
          <w:sz w:val="24"/>
          <w:szCs w:val="24"/>
        </w:rPr>
        <w:t>ionnetwork.com. Available at: https://in.fashionnetwork.com/news/Has-zara-reached-saturation-point-far-from-it-investors-bet,645083.html [Accessed 14 Jun. 2022].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Inditex.com (2017). </w:t>
      </w:r>
      <w:r>
        <w:rPr>
          <w:rFonts w:ascii="Times New Roman" w:eastAsia="Times New Roman" w:hAnsi="Times New Roman" w:cs="Times New Roman"/>
          <w:i/>
          <w:sz w:val="24"/>
          <w:szCs w:val="24"/>
        </w:rPr>
        <w:t>Sustainable Materials - inditex.com</w:t>
      </w:r>
      <w:r>
        <w:rPr>
          <w:rFonts w:ascii="Times New Roman" w:eastAsia="Times New Roman" w:hAnsi="Times New Roman" w:cs="Times New Roman"/>
          <w:sz w:val="24"/>
          <w:szCs w:val="24"/>
        </w:rPr>
        <w:t>. [online] Inditex.com. Available at: h</w:t>
      </w:r>
      <w:r>
        <w:rPr>
          <w:rFonts w:ascii="Times New Roman" w:eastAsia="Times New Roman" w:hAnsi="Times New Roman" w:cs="Times New Roman"/>
          <w:sz w:val="24"/>
          <w:szCs w:val="24"/>
        </w:rPr>
        <w:t>ttps://www.inditex.com/our-commitment-to-the-environment/closing-the-loop/sustainable-materials [Accessed 14 Jun. 2022].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Inditex.com (2021). </w:t>
      </w:r>
      <w:r>
        <w:rPr>
          <w:rFonts w:ascii="Times New Roman" w:eastAsia="Times New Roman" w:hAnsi="Times New Roman" w:cs="Times New Roman"/>
          <w:i/>
          <w:sz w:val="24"/>
          <w:szCs w:val="24"/>
        </w:rPr>
        <w:t>Article - Inditex posts record levels of revenue, profit and cash for the second consecutive quarterinditex.com</w:t>
      </w:r>
      <w:r>
        <w:rPr>
          <w:rFonts w:ascii="Times New Roman" w:eastAsia="Times New Roman" w:hAnsi="Times New Roman" w:cs="Times New Roman"/>
          <w:sz w:val="24"/>
          <w:szCs w:val="24"/>
        </w:rPr>
        <w:t>. [o</w:t>
      </w:r>
      <w:r>
        <w:rPr>
          <w:rFonts w:ascii="Times New Roman" w:eastAsia="Times New Roman" w:hAnsi="Times New Roman" w:cs="Times New Roman"/>
          <w:sz w:val="24"/>
          <w:szCs w:val="24"/>
        </w:rPr>
        <w:t>nline] www.inditex.com. Available at: https://www.inditex.com/en/article?articleId=677955&amp;title=Inditex+posts+record+levels+of+revenue%2C+profit+and+cash+for+second+consecutive+quarter [Accessed 14 Jun. 2022].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Jaekel, B. (2021). </w:t>
      </w:r>
      <w:r>
        <w:rPr>
          <w:rFonts w:ascii="Times New Roman" w:eastAsia="Times New Roman" w:hAnsi="Times New Roman" w:cs="Times New Roman"/>
          <w:i/>
          <w:sz w:val="24"/>
          <w:szCs w:val="24"/>
        </w:rPr>
        <w:t>Gap attempts to revive imag</w:t>
      </w:r>
      <w:r>
        <w:rPr>
          <w:rFonts w:ascii="Times New Roman" w:eastAsia="Times New Roman" w:hAnsi="Times New Roman" w:cs="Times New Roman"/>
          <w:i/>
          <w:sz w:val="24"/>
          <w:szCs w:val="24"/>
        </w:rPr>
        <w:t>e with millennials via Spring app | Retail Dive</w:t>
      </w:r>
      <w:r>
        <w:rPr>
          <w:rFonts w:ascii="Times New Roman" w:eastAsia="Times New Roman" w:hAnsi="Times New Roman" w:cs="Times New Roman"/>
          <w:sz w:val="24"/>
          <w:szCs w:val="24"/>
        </w:rPr>
        <w:t>. [online] www.retaildive.com. Available at: https://www.retaildive.com/ex/mobilecommercedaily/gap-attempts-to-revive-image-with-millennials-via-spring-app [Accessed 28 Jun. 2022].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Lopes, F. (2021). Climate Ch</w:t>
      </w:r>
      <w:r>
        <w:rPr>
          <w:rFonts w:ascii="Times New Roman" w:eastAsia="Times New Roman" w:hAnsi="Times New Roman" w:cs="Times New Roman"/>
          <w:sz w:val="24"/>
          <w:szCs w:val="24"/>
        </w:rPr>
        <w:t xml:space="preserve">ange: From H&amp;M to Zara, how fast fashion hurts the environment. </w:t>
      </w:r>
      <w:r>
        <w:rPr>
          <w:rFonts w:ascii="Times New Roman" w:eastAsia="Times New Roman" w:hAnsi="Times New Roman" w:cs="Times New Roman"/>
          <w:i/>
          <w:sz w:val="24"/>
          <w:szCs w:val="24"/>
        </w:rPr>
        <w:t>Business Standard India</w:t>
      </w:r>
      <w:r>
        <w:rPr>
          <w:rFonts w:ascii="Times New Roman" w:eastAsia="Times New Roman" w:hAnsi="Times New Roman" w:cs="Times New Roman"/>
          <w:sz w:val="24"/>
          <w:szCs w:val="24"/>
        </w:rPr>
        <w:t>. [online] 23 Dec. Available at: https://www.business-standard.com/article/international/climate-change-from-h-m-to-zara-how-fast-fashion-hurts-the-environment-121122300</w:t>
      </w:r>
      <w:r>
        <w:rPr>
          <w:rFonts w:ascii="Times New Roman" w:eastAsia="Times New Roman" w:hAnsi="Times New Roman" w:cs="Times New Roman"/>
          <w:sz w:val="24"/>
          <w:szCs w:val="24"/>
        </w:rPr>
        <w:t>181_1.html [Accessed 14 Jun. 2022].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Luxetalent.de (2018). </w:t>
      </w:r>
      <w:r>
        <w:rPr>
          <w:rFonts w:ascii="Times New Roman" w:eastAsia="Times New Roman" w:hAnsi="Times New Roman" w:cs="Times New Roman"/>
          <w:i/>
          <w:sz w:val="24"/>
          <w:szCs w:val="24"/>
        </w:rPr>
        <w:t>How Millennials are changing the Retail Labour Market | Luxe Talent Blog</w:t>
      </w:r>
      <w:r>
        <w:rPr>
          <w:rFonts w:ascii="Times New Roman" w:eastAsia="Times New Roman" w:hAnsi="Times New Roman" w:cs="Times New Roman"/>
          <w:sz w:val="24"/>
          <w:szCs w:val="24"/>
        </w:rPr>
        <w:t>. [online] Fashion Mode Luxus Jobs | Stellenangebot Jobbörse | LuxeTalent.de. Available at: https://www.luxetalent.de/how-mill</w:t>
      </w:r>
      <w:r>
        <w:rPr>
          <w:rFonts w:ascii="Times New Roman" w:eastAsia="Times New Roman" w:hAnsi="Times New Roman" w:cs="Times New Roman"/>
          <w:sz w:val="24"/>
          <w:szCs w:val="24"/>
        </w:rPr>
        <w:t>ennials-are-changing-the-retail-labour-market/ [Accessed 28 Jun. 2022].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Mahmood, S. (2022). </w:t>
      </w:r>
      <w:r>
        <w:rPr>
          <w:rFonts w:ascii="Times New Roman" w:eastAsia="Times New Roman" w:hAnsi="Times New Roman" w:cs="Times New Roman"/>
          <w:i/>
          <w:sz w:val="24"/>
          <w:szCs w:val="24"/>
        </w:rPr>
        <w:t>Europe is seeing a hiring boom in apparel industry AI roles</w:t>
      </w:r>
      <w:r>
        <w:rPr>
          <w:rFonts w:ascii="Times New Roman" w:eastAsia="Times New Roman" w:hAnsi="Times New Roman" w:cs="Times New Roman"/>
          <w:sz w:val="24"/>
          <w:szCs w:val="24"/>
        </w:rPr>
        <w:t>. [online] Just Style. Available at: https://www.just-style.com/analysis/europe-is-seeing-a-hiring-boom-i</w:t>
      </w:r>
      <w:r>
        <w:rPr>
          <w:rFonts w:ascii="Times New Roman" w:eastAsia="Times New Roman" w:hAnsi="Times New Roman" w:cs="Times New Roman"/>
          <w:sz w:val="24"/>
          <w:szCs w:val="24"/>
        </w:rPr>
        <w:t>n-apparel-industry-ai-roles-2/ [Accessed 14 Jun. 2022].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McCann, M. (2022). </w:t>
      </w:r>
      <w:r>
        <w:rPr>
          <w:rFonts w:ascii="Times New Roman" w:eastAsia="Times New Roman" w:hAnsi="Times New Roman" w:cs="Times New Roman"/>
          <w:i/>
          <w:sz w:val="24"/>
          <w:szCs w:val="24"/>
        </w:rPr>
        <w:t>European fast-fashion retailers struggle amid inflation and the Russia-Ukraine war</w:t>
      </w:r>
      <w:r>
        <w:rPr>
          <w:rFonts w:ascii="Times New Roman" w:eastAsia="Times New Roman" w:hAnsi="Times New Roman" w:cs="Times New Roman"/>
          <w:sz w:val="24"/>
          <w:szCs w:val="24"/>
        </w:rPr>
        <w:t>. [online] Modern Retail. Available at: https://www.modernretail.co/retailers/european-fast-fashion</w:t>
      </w:r>
      <w:r>
        <w:rPr>
          <w:rFonts w:ascii="Times New Roman" w:eastAsia="Times New Roman" w:hAnsi="Times New Roman" w:cs="Times New Roman"/>
          <w:sz w:val="24"/>
          <w:szCs w:val="24"/>
        </w:rPr>
        <w:t>-retailers-struggle-amid-inflation-and-russia-ukraine-war/ [Accessed 14 Jun. 2022].</w:t>
      </w:r>
    </w:p>
    <w:p w:rsidR="007963AA" w:rsidRDefault="00C16EF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McKinnon, T. (2021). </w:t>
      </w:r>
      <w:r>
        <w:rPr>
          <w:rFonts w:ascii="Times New Roman" w:eastAsia="Times New Roman" w:hAnsi="Times New Roman" w:cs="Times New Roman"/>
          <w:i/>
          <w:sz w:val="24"/>
          <w:szCs w:val="24"/>
        </w:rPr>
        <w:t>How to Win with Gen Z in Retail, Lessons from American Eagle Outfitters</w:t>
      </w:r>
      <w:r>
        <w:rPr>
          <w:rFonts w:ascii="Times New Roman" w:eastAsia="Times New Roman" w:hAnsi="Times New Roman" w:cs="Times New Roman"/>
          <w:sz w:val="24"/>
          <w:szCs w:val="24"/>
        </w:rPr>
        <w:t>. [online] Indigo9 Digital Inc. Available at: https://www.indigo9digital.com/blo</w:t>
      </w:r>
      <w:r>
        <w:rPr>
          <w:rFonts w:ascii="Times New Roman" w:eastAsia="Times New Roman" w:hAnsi="Times New Roman" w:cs="Times New Roman"/>
          <w:sz w:val="24"/>
          <w:szCs w:val="24"/>
        </w:rPr>
        <w:t>g/succeedingwithgenzamericaneagle [Accessed 14 Jun. 2022].</w:t>
      </w:r>
    </w:p>
    <w:p w:rsidR="007963AA" w:rsidRDefault="00C16EFB">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Niu, B., Mu, Z. and Li, B. (2019). O2O results in traffic congestion reduction and sustainability improvement: Analysis of ‘Online-to-Store’ channel and uniform pricing strategy. </w:t>
      </w:r>
      <w:r>
        <w:rPr>
          <w:rFonts w:ascii="Times New Roman" w:eastAsia="Times New Roman" w:hAnsi="Times New Roman" w:cs="Times New Roman"/>
          <w:i/>
          <w:sz w:val="24"/>
          <w:szCs w:val="24"/>
        </w:rPr>
        <w:t>Transportation Res</w:t>
      </w:r>
      <w:r>
        <w:rPr>
          <w:rFonts w:ascii="Times New Roman" w:eastAsia="Times New Roman" w:hAnsi="Times New Roman" w:cs="Times New Roman"/>
          <w:i/>
          <w:sz w:val="24"/>
          <w:szCs w:val="24"/>
        </w:rPr>
        <w:t>earch Part E: Logistics and Transportation Review</w:t>
      </w:r>
      <w:r>
        <w:rPr>
          <w:rFonts w:ascii="Times New Roman" w:eastAsia="Times New Roman" w:hAnsi="Times New Roman" w:cs="Times New Roman"/>
          <w:sz w:val="24"/>
          <w:szCs w:val="24"/>
        </w:rPr>
        <w:t>, [online] 122(5), pp.481–505. doi:10.1016/j.tre.2018.12.012.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Riano, P. and Molina, L. (2021). </w:t>
      </w:r>
      <w:r>
        <w:rPr>
          <w:rFonts w:ascii="Times New Roman" w:eastAsia="Times New Roman" w:hAnsi="Times New Roman" w:cs="Times New Roman"/>
          <w:i/>
          <w:sz w:val="24"/>
          <w:szCs w:val="24"/>
        </w:rPr>
        <w:t>Inditex turns into a pure player amid business model concerns</w:t>
      </w:r>
      <w:r>
        <w:rPr>
          <w:rFonts w:ascii="Times New Roman" w:eastAsia="Times New Roman" w:hAnsi="Times New Roman" w:cs="Times New Roman"/>
          <w:sz w:val="24"/>
          <w:szCs w:val="24"/>
        </w:rPr>
        <w:t>. [online] www.themds.com. Available at: https://ww</w:t>
      </w:r>
      <w:r>
        <w:rPr>
          <w:rFonts w:ascii="Times New Roman" w:eastAsia="Times New Roman" w:hAnsi="Times New Roman" w:cs="Times New Roman"/>
          <w:sz w:val="24"/>
          <w:szCs w:val="24"/>
        </w:rPr>
        <w:t>w.themds.com/companies/inditex-turns-into-a-pure-player-amid-business-model-concerns.html [Accessed 14 Jun. 2022].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Šajn, N. (2019). </w:t>
      </w:r>
      <w:r>
        <w:rPr>
          <w:rFonts w:ascii="Times New Roman" w:eastAsia="Times New Roman" w:hAnsi="Times New Roman" w:cs="Times New Roman"/>
          <w:i/>
          <w:sz w:val="24"/>
          <w:szCs w:val="24"/>
        </w:rPr>
        <w:t>Environmental impact of the textile and clothing industry What consumers need to know</w:t>
      </w:r>
      <w:r>
        <w:rPr>
          <w:rFonts w:ascii="Times New Roman" w:eastAsia="Times New Roman" w:hAnsi="Times New Roman" w:cs="Times New Roman"/>
          <w:sz w:val="24"/>
          <w:szCs w:val="24"/>
        </w:rPr>
        <w:t>. [online] Brussels: European Parliamen</w:t>
      </w:r>
      <w:r>
        <w:rPr>
          <w:rFonts w:ascii="Times New Roman" w:eastAsia="Times New Roman" w:hAnsi="Times New Roman" w:cs="Times New Roman"/>
          <w:sz w:val="24"/>
          <w:szCs w:val="24"/>
        </w:rPr>
        <w:t>tary Research Service. Available at: https://www.europarl.europa.eu/RegData/etudes/BRIE/2019/633143/EPRS_BRI(2019)633143_EN.pdf [Accessed 14 Jun. 2022].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Statista (2021). </w:t>
      </w:r>
      <w:r>
        <w:rPr>
          <w:rFonts w:ascii="Times New Roman" w:eastAsia="Times New Roman" w:hAnsi="Times New Roman" w:cs="Times New Roman"/>
          <w:i/>
          <w:sz w:val="24"/>
          <w:szCs w:val="24"/>
        </w:rPr>
        <w:t>Apparel - Europe | Statista Market Forecast</w:t>
      </w:r>
      <w:r>
        <w:rPr>
          <w:rFonts w:ascii="Times New Roman" w:eastAsia="Times New Roman" w:hAnsi="Times New Roman" w:cs="Times New Roman"/>
          <w:sz w:val="24"/>
          <w:szCs w:val="24"/>
        </w:rPr>
        <w:t>. [online] Statista. Available at: https://</w:t>
      </w:r>
      <w:r>
        <w:rPr>
          <w:rFonts w:ascii="Times New Roman" w:eastAsia="Times New Roman" w:hAnsi="Times New Roman" w:cs="Times New Roman"/>
          <w:sz w:val="24"/>
          <w:szCs w:val="24"/>
        </w:rPr>
        <w:t>www.statista.com/outlook/cmo/apparel/europe [Accessed 14 Jun. 2022].</w:t>
      </w:r>
    </w:p>
    <w:p w:rsidR="007963AA" w:rsidRDefault="00C16EFB">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YPulse (2021). </w:t>
      </w:r>
      <w:r>
        <w:rPr>
          <w:rFonts w:ascii="Times New Roman" w:eastAsia="Times New Roman" w:hAnsi="Times New Roman" w:cs="Times New Roman"/>
          <w:i/>
          <w:sz w:val="24"/>
          <w:szCs w:val="24"/>
        </w:rPr>
        <w:t>The Shopping Experiences European Gen Z &amp; Millennials Are Interested In</w:t>
      </w:r>
      <w:r>
        <w:rPr>
          <w:rFonts w:ascii="Times New Roman" w:eastAsia="Times New Roman" w:hAnsi="Times New Roman" w:cs="Times New Roman"/>
          <w:sz w:val="24"/>
          <w:szCs w:val="24"/>
        </w:rPr>
        <w:t>. [online] YPulse. Available at: https://www.ypulse.com/article/2021/08/17/the-shopping-experiences-e</w:t>
      </w:r>
      <w:r>
        <w:rPr>
          <w:rFonts w:ascii="Times New Roman" w:eastAsia="Times New Roman" w:hAnsi="Times New Roman" w:cs="Times New Roman"/>
          <w:sz w:val="24"/>
          <w:szCs w:val="24"/>
        </w:rPr>
        <w:t>uropean-gen-z-millennials-are-interested-in/ [Accessed 14 Jun. 2022].</w:t>
      </w:r>
    </w:p>
    <w:sectPr w:rsidR="007963AA" w:rsidSect="004E1CD1">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C16EFB">
      <w:pPr>
        <w:spacing w:line="240" w:lineRule="auto"/>
      </w:pPr>
      <w:r>
        <w:separator/>
      </w:r>
    </w:p>
  </w:endnote>
  <w:endnote w:type="continuationSeparator" w:id="0">
    <w:p w:rsidR="00000000" w:rsidRDefault="00C16E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854001"/>
      <w:docPartObj>
        <w:docPartGallery w:val="Page Numbers (Bottom of Page)"/>
        <w:docPartUnique/>
      </w:docPartObj>
    </w:sdtPr>
    <w:sdtEndPr>
      <w:rPr>
        <w:noProof/>
      </w:rPr>
    </w:sdtEndPr>
    <w:sdtContent>
      <w:p w:rsidR="004E1CD1" w:rsidRDefault="00C16E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E1CD1" w:rsidRDefault="004E1C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C16EFB">
      <w:pPr>
        <w:spacing w:line="240" w:lineRule="auto"/>
      </w:pPr>
      <w:r>
        <w:separator/>
      </w:r>
    </w:p>
  </w:footnote>
  <w:footnote w:type="continuationSeparator" w:id="0">
    <w:p w:rsidR="00000000" w:rsidRDefault="00C16EF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F3D76"/>
    <w:multiLevelType w:val="multilevel"/>
    <w:tmpl w:val="36C0B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063340"/>
    <w:multiLevelType w:val="multilevel"/>
    <w:tmpl w:val="D2268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9B3482"/>
    <w:multiLevelType w:val="multilevel"/>
    <w:tmpl w:val="5588D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CD42D8"/>
    <w:multiLevelType w:val="multilevel"/>
    <w:tmpl w:val="52C82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425199"/>
    <w:multiLevelType w:val="multilevel"/>
    <w:tmpl w:val="4F32A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F20B71"/>
    <w:multiLevelType w:val="multilevel"/>
    <w:tmpl w:val="19B0B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9637C4"/>
    <w:multiLevelType w:val="multilevel"/>
    <w:tmpl w:val="239C6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895B0A"/>
    <w:multiLevelType w:val="multilevel"/>
    <w:tmpl w:val="8FAC2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FA3BE5"/>
    <w:multiLevelType w:val="multilevel"/>
    <w:tmpl w:val="EE527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7833EB"/>
    <w:multiLevelType w:val="multilevel"/>
    <w:tmpl w:val="F6BAD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5338492">
    <w:abstractNumId w:val="0"/>
  </w:num>
  <w:num w:numId="2" w16cid:durableId="1761290801">
    <w:abstractNumId w:val="7"/>
  </w:num>
  <w:num w:numId="3" w16cid:durableId="1943874801">
    <w:abstractNumId w:val="3"/>
  </w:num>
  <w:num w:numId="4" w16cid:durableId="1823496151">
    <w:abstractNumId w:val="9"/>
  </w:num>
  <w:num w:numId="5" w16cid:durableId="1001473637">
    <w:abstractNumId w:val="1"/>
  </w:num>
  <w:num w:numId="6" w16cid:durableId="1360933169">
    <w:abstractNumId w:val="4"/>
  </w:num>
  <w:num w:numId="7" w16cid:durableId="1454593496">
    <w:abstractNumId w:val="5"/>
  </w:num>
  <w:num w:numId="8" w16cid:durableId="199126715">
    <w:abstractNumId w:val="8"/>
  </w:num>
  <w:num w:numId="9" w16cid:durableId="732659652">
    <w:abstractNumId w:val="6"/>
  </w:num>
  <w:num w:numId="10" w16cid:durableId="912736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31A"/>
    <w:rsid w:val="004608F1"/>
    <w:rsid w:val="004E1CD1"/>
    <w:rsid w:val="0067131A"/>
    <w:rsid w:val="007963AA"/>
    <w:rsid w:val="00BE00A9"/>
    <w:rsid w:val="00C16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89841FE9-DED0-4EB8-B1A4-BBD3DCCE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4E1CD1"/>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rsid w:val="004E1CD1"/>
    <w:pPr>
      <w:keepNext/>
      <w:keepLines/>
      <w:spacing w:before="360" w:after="120" w:line="360" w:lineRule="auto"/>
      <w:jc w:val="both"/>
      <w:outlineLvl w:val="1"/>
    </w:pPr>
    <w:rPr>
      <w:rFonts w:ascii="Times New Roman" w:hAnsi="Times New Roman"/>
      <w:b/>
      <w:color w:val="000000" w:themeColor="text1"/>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name w:val="a"/>
    <w:basedOn w:val="TableNormal"/>
    <w:tblPr>
      <w:tblStyleRowBandSize w:val="1"/>
      <w:tblStyleColBandSize w:val="1"/>
      <w:tblCellMar>
        <w:top w:w="100" w:type="dxa"/>
        <w:left w:w="100" w:type="dxa"/>
        <w:bottom w:w="100" w:type="dxa"/>
        <w:right w:w="100" w:type="dxa"/>
      </w:tblCellMar>
    </w:tblPr>
  </w:style>
  <w:style w:type="table" w:customStyle="1" w:styleId="a0">
    <w:name w:val="a0"/>
    <w:basedOn w:val="TableNormal"/>
    <w:tblPr>
      <w:tblStyleRowBandSize w:val="1"/>
      <w:tblStyleColBandSize w:val="1"/>
      <w:tblCellMar>
        <w:top w:w="100" w:type="dxa"/>
        <w:left w:w="100" w:type="dxa"/>
        <w:bottom w:w="100" w:type="dxa"/>
        <w:right w:w="100" w:type="dxa"/>
      </w:tblCellMar>
    </w:tblPr>
  </w:style>
  <w:style w:type="table" w:customStyle="1" w:styleId="a1">
    <w:name w:val="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E1CD1"/>
    <w:pPr>
      <w:tabs>
        <w:tab w:val="center" w:pos="4513"/>
        <w:tab w:val="right" w:pos="9026"/>
      </w:tabs>
      <w:spacing w:line="240" w:lineRule="auto"/>
    </w:pPr>
  </w:style>
  <w:style w:type="character" w:customStyle="1" w:styleId="HeaderChar">
    <w:name w:val="Header Char"/>
    <w:basedOn w:val="DefaultParagraphFont"/>
    <w:link w:val="Header"/>
    <w:uiPriority w:val="99"/>
    <w:rsid w:val="004E1CD1"/>
  </w:style>
  <w:style w:type="paragraph" w:styleId="Footer">
    <w:name w:val="footer"/>
    <w:basedOn w:val="Normal"/>
    <w:link w:val="FooterChar"/>
    <w:uiPriority w:val="99"/>
    <w:unhideWhenUsed/>
    <w:rsid w:val="004E1CD1"/>
    <w:pPr>
      <w:tabs>
        <w:tab w:val="center" w:pos="4513"/>
        <w:tab w:val="right" w:pos="9026"/>
      </w:tabs>
      <w:spacing w:line="240" w:lineRule="auto"/>
    </w:pPr>
  </w:style>
  <w:style w:type="character" w:customStyle="1" w:styleId="FooterChar">
    <w:name w:val="Footer Char"/>
    <w:basedOn w:val="DefaultParagraphFont"/>
    <w:link w:val="Footer"/>
    <w:uiPriority w:val="99"/>
    <w:rsid w:val="004E1CD1"/>
  </w:style>
  <w:style w:type="paragraph" w:styleId="TOCHeading">
    <w:name w:val="TOC Heading"/>
    <w:basedOn w:val="Heading1"/>
    <w:next w:val="Normal"/>
    <w:uiPriority w:val="39"/>
    <w:unhideWhenUsed/>
    <w:qFormat/>
    <w:rsid w:val="004E1CD1"/>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E1CD1"/>
    <w:pPr>
      <w:spacing w:after="100"/>
    </w:pPr>
  </w:style>
  <w:style w:type="paragraph" w:styleId="TOC2">
    <w:name w:val="toc 2"/>
    <w:basedOn w:val="Normal"/>
    <w:next w:val="Normal"/>
    <w:autoRedefine/>
    <w:uiPriority w:val="39"/>
    <w:unhideWhenUsed/>
    <w:rsid w:val="004E1CD1"/>
    <w:pPr>
      <w:spacing w:after="100"/>
      <w:ind w:left="220"/>
    </w:pPr>
  </w:style>
  <w:style w:type="character" w:styleId="Hyperlink">
    <w:name w:val="Hyperlink"/>
    <w:basedOn w:val="DefaultParagraphFont"/>
    <w:uiPriority w:val="99"/>
    <w:unhideWhenUsed/>
    <w:rsid w:val="004E1C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E0E13-4EC9-46D4-8662-7B91539644C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4292</Words>
  <Characters>24466</Characters>
  <Application>Microsoft Office Word</Application>
  <DocSecurity>0</DocSecurity>
  <Lines>203</Lines>
  <Paragraphs>57</Paragraphs>
  <ScaleCrop>false</ScaleCrop>
  <Company/>
  <LinksUpToDate>false</LinksUpToDate>
  <CharactersWithSpaces>28701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2022-06-28T16:56:00Z</dcterms:created>
  <dcterms:modified xsi:type="dcterms:W3CDTF">2022-06-28T16:56:00Z</dcterms:modified>
</cp:coreProperties>
</file>