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2"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3"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4"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5"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6"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7"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8"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9"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A"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B"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C"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D" w14:textId="77777777" w:rsidR="006A2114" w:rsidRDefault="006A2114">
      <w:pPr>
        <w:spacing w:line="240" w:lineRule="auto"/>
        <w:jc w:val="center"/>
        <w:rPr>
          <w:rFonts w:ascii="Times New Roman" w:eastAsia="Times New Roman" w:hAnsi="Times New Roman" w:cs="Times New Roman"/>
          <w:b/>
          <w:sz w:val="32"/>
          <w:szCs w:val="32"/>
          <w:highlight w:val="white"/>
        </w:rPr>
      </w:pPr>
    </w:p>
    <w:p w14:paraId="0000000E" w14:textId="05E232E2" w:rsidR="006A2114" w:rsidRDefault="003B11ED">
      <w:pPr>
        <w:spacing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TO STUDY THE ISSUES OF SUSTAINABILITY, OPTIMIZATION, AND SCALE IN MANUFACTURING SYSTEMS AND WORK WITH HIGH-PERFORMANCE, NEXT</w:t>
      </w:r>
      <w:r w:rsidR="00BD73FD">
        <w:rPr>
          <w:rFonts w:ascii="Times New Roman" w:eastAsia="Times New Roman" w:hAnsi="Times New Roman" w:cs="Times New Roman"/>
          <w:b/>
          <w:sz w:val="32"/>
          <w:szCs w:val="32"/>
          <w:highlight w:val="white"/>
        </w:rPr>
        <w:t>-GENERATION TOOLS AND MATERIALS</w:t>
      </w:r>
    </w:p>
    <w:p w14:paraId="2D20339E" w14:textId="77777777" w:rsidR="00924811" w:rsidRDefault="00924811">
      <w:r>
        <w:br w:type="page"/>
      </w:r>
    </w:p>
    <w:sdt>
      <w:sdtPr>
        <w:rPr>
          <w:rFonts w:ascii="Times New Roman" w:hAnsi="Times New Roman" w:cs="Times New Roman"/>
          <w:color w:val="auto"/>
          <w:sz w:val="22"/>
          <w:szCs w:val="22"/>
        </w:rPr>
        <w:id w:val="-911311065"/>
        <w:docPartObj>
          <w:docPartGallery w:val="Table of Contents"/>
          <w:docPartUnique/>
        </w:docPartObj>
      </w:sdtPr>
      <w:sdtEndPr>
        <w:rPr>
          <w:rFonts w:eastAsia="Arial"/>
          <w:b/>
          <w:bCs/>
          <w:noProof/>
          <w:lang w:val="en"/>
        </w:rPr>
      </w:sdtEndPr>
      <w:sdtContent>
        <w:p w14:paraId="6B517793" w14:textId="07A2D1C1" w:rsidR="00924811" w:rsidRPr="00924811" w:rsidRDefault="00924811" w:rsidP="00924811">
          <w:pPr>
            <w:pStyle w:val="TOCHeading"/>
            <w:spacing w:line="240" w:lineRule="auto"/>
            <w:jc w:val="center"/>
            <w:rPr>
              <w:rFonts w:ascii="Times New Roman" w:hAnsi="Times New Roman" w:cs="Times New Roman"/>
              <w:b/>
              <w:color w:val="auto"/>
              <w:sz w:val="28"/>
              <w:szCs w:val="22"/>
            </w:rPr>
          </w:pPr>
          <w:r w:rsidRPr="00924811">
            <w:rPr>
              <w:rFonts w:ascii="Times New Roman" w:hAnsi="Times New Roman" w:cs="Times New Roman"/>
              <w:b/>
              <w:color w:val="auto"/>
              <w:sz w:val="28"/>
              <w:szCs w:val="22"/>
            </w:rPr>
            <w:t>TABLE OF CONTENTS</w:t>
          </w:r>
        </w:p>
        <w:p w14:paraId="63F50CAA" w14:textId="5F6974A8" w:rsidR="003225B2" w:rsidRPr="003225B2" w:rsidRDefault="00924811" w:rsidP="003225B2">
          <w:pPr>
            <w:pStyle w:val="TOC1"/>
            <w:tabs>
              <w:tab w:val="right" w:leader="dot" w:pos="9350"/>
            </w:tabs>
            <w:spacing w:line="240" w:lineRule="auto"/>
            <w:jc w:val="both"/>
            <w:rPr>
              <w:rFonts w:ascii="Times New Roman" w:eastAsiaTheme="minorEastAsia" w:hAnsi="Times New Roman" w:cs="Times New Roman"/>
              <w:noProof/>
              <w:lang w:val="en-US"/>
            </w:rPr>
          </w:pPr>
          <w:r w:rsidRPr="003225B2">
            <w:rPr>
              <w:rFonts w:ascii="Times New Roman" w:hAnsi="Times New Roman" w:cs="Times New Roman"/>
            </w:rPr>
            <w:fldChar w:fldCharType="begin"/>
          </w:r>
          <w:r w:rsidRPr="003225B2">
            <w:rPr>
              <w:rFonts w:ascii="Times New Roman" w:hAnsi="Times New Roman" w:cs="Times New Roman"/>
            </w:rPr>
            <w:instrText xml:space="preserve"> TOC \o "1-3" \h \z \u </w:instrText>
          </w:r>
          <w:r w:rsidRPr="003225B2">
            <w:rPr>
              <w:rFonts w:ascii="Times New Roman" w:hAnsi="Times New Roman" w:cs="Times New Roman"/>
            </w:rPr>
            <w:fldChar w:fldCharType="separate"/>
          </w:r>
          <w:hyperlink w:anchor="_Toc131170576" w:history="1">
            <w:r w:rsidR="003225B2" w:rsidRPr="003225B2">
              <w:rPr>
                <w:rStyle w:val="Hyperlink"/>
                <w:rFonts w:ascii="Times New Roman" w:hAnsi="Times New Roman" w:cs="Times New Roman"/>
                <w:noProof/>
                <w:color w:val="auto"/>
                <w:highlight w:val="white"/>
              </w:rPr>
              <w:t>Part One</w:t>
            </w:r>
            <w:r w:rsidR="003225B2" w:rsidRPr="003225B2">
              <w:rPr>
                <w:rFonts w:ascii="Times New Roman" w:hAnsi="Times New Roman" w:cs="Times New Roman"/>
                <w:noProof/>
                <w:webHidden/>
              </w:rPr>
              <w:tab/>
            </w:r>
            <w:r w:rsidR="003225B2" w:rsidRPr="003225B2">
              <w:rPr>
                <w:rFonts w:ascii="Times New Roman" w:hAnsi="Times New Roman" w:cs="Times New Roman"/>
                <w:noProof/>
                <w:webHidden/>
              </w:rPr>
              <w:fldChar w:fldCharType="begin"/>
            </w:r>
            <w:r w:rsidR="003225B2" w:rsidRPr="003225B2">
              <w:rPr>
                <w:rFonts w:ascii="Times New Roman" w:hAnsi="Times New Roman" w:cs="Times New Roman"/>
                <w:noProof/>
                <w:webHidden/>
              </w:rPr>
              <w:instrText xml:space="preserve"> PAGEREF _Toc131170576 \h </w:instrText>
            </w:r>
            <w:r w:rsidR="003225B2" w:rsidRPr="003225B2">
              <w:rPr>
                <w:rFonts w:ascii="Times New Roman" w:hAnsi="Times New Roman" w:cs="Times New Roman"/>
                <w:noProof/>
                <w:webHidden/>
              </w:rPr>
            </w:r>
            <w:r w:rsidR="003225B2" w:rsidRPr="003225B2">
              <w:rPr>
                <w:rFonts w:ascii="Times New Roman" w:hAnsi="Times New Roman" w:cs="Times New Roman"/>
                <w:noProof/>
                <w:webHidden/>
              </w:rPr>
              <w:fldChar w:fldCharType="separate"/>
            </w:r>
            <w:r w:rsidR="003225B2" w:rsidRPr="003225B2">
              <w:rPr>
                <w:rFonts w:ascii="Times New Roman" w:hAnsi="Times New Roman" w:cs="Times New Roman"/>
                <w:noProof/>
                <w:webHidden/>
              </w:rPr>
              <w:t>3</w:t>
            </w:r>
            <w:r w:rsidR="003225B2" w:rsidRPr="003225B2">
              <w:rPr>
                <w:rFonts w:ascii="Times New Roman" w:hAnsi="Times New Roman" w:cs="Times New Roman"/>
                <w:noProof/>
                <w:webHidden/>
              </w:rPr>
              <w:fldChar w:fldCharType="end"/>
            </w:r>
          </w:hyperlink>
        </w:p>
        <w:p w14:paraId="4AF3B165" w14:textId="14081173"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77" w:history="1">
            <w:r w:rsidRPr="003225B2">
              <w:rPr>
                <w:rStyle w:val="Hyperlink"/>
                <w:rFonts w:ascii="Times New Roman" w:hAnsi="Times New Roman" w:cs="Times New Roman"/>
                <w:noProof/>
                <w:color w:val="auto"/>
                <w:highlight w:val="white"/>
              </w:rPr>
              <w:t>Abstract</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_Toc131170577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3</w:t>
            </w:r>
            <w:r w:rsidRPr="003225B2">
              <w:rPr>
                <w:rFonts w:ascii="Times New Roman" w:hAnsi="Times New Roman" w:cs="Times New Roman"/>
                <w:noProof/>
                <w:webHidden/>
              </w:rPr>
              <w:fldChar w:fldCharType="end"/>
            </w:r>
          </w:hyperlink>
        </w:p>
        <w:p w14:paraId="01E94F27" w14:textId="41059737"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78" w:history="1">
            <w:r w:rsidRPr="003225B2">
              <w:rPr>
                <w:rStyle w:val="Hyperlink"/>
                <w:rFonts w:ascii="Times New Roman" w:hAnsi="Times New Roman" w:cs="Times New Roman"/>
                <w:noProof/>
                <w:color w:val="auto"/>
                <w:highlight w:val="white"/>
              </w:rPr>
              <w:t>Introduction</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_Toc131170578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3</w:t>
            </w:r>
            <w:r w:rsidRPr="003225B2">
              <w:rPr>
                <w:rFonts w:ascii="Times New Roman" w:hAnsi="Times New Roman" w:cs="Times New Roman"/>
                <w:noProof/>
                <w:webHidden/>
              </w:rPr>
              <w:fldChar w:fldCharType="end"/>
            </w:r>
          </w:hyperlink>
        </w:p>
        <w:p w14:paraId="6E8E4E60" w14:textId="5BB5A82F"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79" w:history="1">
            <w:r w:rsidRPr="003225B2">
              <w:rPr>
                <w:rStyle w:val="Hyperlink"/>
                <w:rFonts w:ascii="Times New Roman" w:hAnsi="Times New Roman" w:cs="Times New Roman"/>
                <w:noProof/>
                <w:color w:val="auto"/>
                <w:highlight w:val="white"/>
              </w:rPr>
              <w:t>Problems to be addressed</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_Toc131170579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3</w:t>
            </w:r>
            <w:r w:rsidRPr="003225B2">
              <w:rPr>
                <w:rFonts w:ascii="Times New Roman" w:hAnsi="Times New Roman" w:cs="Times New Roman"/>
                <w:noProof/>
                <w:webHidden/>
              </w:rPr>
              <w:fldChar w:fldCharType="end"/>
            </w:r>
          </w:hyperlink>
        </w:p>
        <w:p w14:paraId="6461B675" w14:textId="2867EC72"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0" w:history="1">
            <w:r w:rsidRPr="003225B2">
              <w:rPr>
                <w:rStyle w:val="Hyperlink"/>
                <w:rFonts w:ascii="Times New Roman" w:hAnsi="Times New Roman" w:cs="Times New Roman"/>
                <w:noProof/>
                <w:color w:val="auto"/>
                <w:highlight w:val="white"/>
              </w:rPr>
              <w:t>Potential Benefits</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_Toc131170580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3</w:t>
            </w:r>
            <w:r w:rsidRPr="003225B2">
              <w:rPr>
                <w:rFonts w:ascii="Times New Roman" w:hAnsi="Times New Roman" w:cs="Times New Roman"/>
                <w:noProof/>
                <w:webHidden/>
              </w:rPr>
              <w:fldChar w:fldCharType="end"/>
            </w:r>
          </w:hyperlink>
        </w:p>
        <w:p w14:paraId="13A1818B" w14:textId="1F9D61B1"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1" w:history="1">
            <w:r w:rsidRPr="003225B2">
              <w:rPr>
                <w:rStyle w:val="Hyperlink"/>
                <w:rFonts w:ascii="Times New Roman" w:hAnsi="Times New Roman" w:cs="Times New Roman"/>
                <w:noProof/>
                <w:color w:val="auto"/>
                <w:highlight w:val="white"/>
              </w:rPr>
              <w:t>Research Aim</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_Toc131170581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35F37F93" w14:textId="19C85056"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2" w:history="1">
            <w:r w:rsidRPr="003225B2">
              <w:rPr>
                <w:rStyle w:val="Hyperlink"/>
                <w:rFonts w:ascii="Times New Roman" w:hAnsi="Times New Roman" w:cs="Times New Roman"/>
                <w:noProof/>
                <w:color w:val="auto"/>
                <w:highlight w:val="white"/>
              </w:rPr>
              <w:t>Research Objectives</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_Toc131170582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5971E838" w14:textId="306D5BBA"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3" w:history="1">
            <w:r w:rsidRPr="003225B2">
              <w:rPr>
                <w:rStyle w:val="Hyperlink"/>
                <w:rFonts w:ascii="Times New Roman" w:hAnsi="Times New Roman" w:cs="Times New Roman"/>
                <w:noProof/>
                <w:color w:val="auto"/>
                <w:highlight w:val="white"/>
              </w:rPr>
              <w:t>Scope</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_Toc131170583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01E68091" w14:textId="23A921EB"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4" w:history="1">
            <w:r w:rsidRPr="003225B2">
              <w:rPr>
                <w:rStyle w:val="Hyperlink"/>
                <w:rFonts w:ascii="Times New Roman" w:hAnsi="Times New Roman" w:cs="Times New Roman"/>
                <w:noProof/>
                <w:color w:val="auto"/>
                <w:highlight w:val="white"/>
              </w:rPr>
              <w:t>Research Novel</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_Toc131170584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02DEF473" w14:textId="1E9082C7" w:rsidR="003225B2" w:rsidRPr="003225B2" w:rsidRDefault="003225B2" w:rsidP="003225B2">
          <w:pPr>
            <w:pStyle w:val="TOC1"/>
            <w:tabs>
              <w:tab w:val="right" w:leader="dot" w:pos="9350"/>
            </w:tabs>
            <w:spacing w:line="240" w:lineRule="auto"/>
            <w:jc w:val="both"/>
            <w:rPr>
              <w:rFonts w:ascii="Times New Roman" w:eastAsiaTheme="minorEastAsia" w:hAnsi="Times New Roman" w:cs="Times New Roman"/>
              <w:noProof/>
              <w:lang w:val="en-US"/>
            </w:rPr>
          </w:pPr>
          <w:hyperlink w:anchor="_Toc131170585" w:history="1">
            <w:r w:rsidRPr="003225B2">
              <w:rPr>
                <w:rStyle w:val="Hyperlink"/>
                <w:rFonts w:ascii="Times New Roman" w:hAnsi="Times New Roman" w:cs="Times New Roman"/>
                <w:noProof/>
                <w:color w:val="auto"/>
                <w:highlight w:val="white"/>
              </w:rPr>
              <w:t>Part Two</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_Toc131170585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3E5494FB" w14:textId="76C9CCE7"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6" w:history="1">
            <w:r w:rsidRPr="003225B2">
              <w:rPr>
                <w:rStyle w:val="Hyperlink"/>
                <w:rFonts w:ascii="Times New Roman" w:hAnsi="Times New Roman" w:cs="Times New Roman"/>
                <w:noProof/>
                <w:color w:val="auto"/>
                <w:highlight w:val="white"/>
              </w:rPr>
              <w:t>Literature review</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_Toc131170586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4</w:t>
            </w:r>
            <w:r w:rsidRPr="003225B2">
              <w:rPr>
                <w:rFonts w:ascii="Times New Roman" w:hAnsi="Times New Roman" w:cs="Times New Roman"/>
                <w:noProof/>
                <w:webHidden/>
              </w:rPr>
              <w:fldChar w:fldCharType="end"/>
            </w:r>
          </w:hyperlink>
        </w:p>
        <w:p w14:paraId="4DE42A4F" w14:textId="73BBA7C0"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7" w:history="1">
            <w:r w:rsidRPr="003225B2">
              <w:rPr>
                <w:rStyle w:val="Hyperlink"/>
                <w:rFonts w:ascii="Times New Roman" w:hAnsi="Times New Roman" w:cs="Times New Roman"/>
                <w:noProof/>
                <w:color w:val="auto"/>
                <w:highlight w:val="white"/>
              </w:rPr>
              <w:t>Summary of Literature gap</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_Toc131170587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7</w:t>
            </w:r>
            <w:r w:rsidRPr="003225B2">
              <w:rPr>
                <w:rFonts w:ascii="Times New Roman" w:hAnsi="Times New Roman" w:cs="Times New Roman"/>
                <w:noProof/>
                <w:webHidden/>
              </w:rPr>
              <w:fldChar w:fldCharType="end"/>
            </w:r>
          </w:hyperlink>
        </w:p>
        <w:p w14:paraId="4537F5AF" w14:textId="4E662485" w:rsidR="003225B2" w:rsidRPr="003225B2" w:rsidRDefault="003225B2" w:rsidP="003225B2">
          <w:pPr>
            <w:pStyle w:val="TOC1"/>
            <w:tabs>
              <w:tab w:val="right" w:leader="dot" w:pos="9350"/>
            </w:tabs>
            <w:spacing w:line="240" w:lineRule="auto"/>
            <w:jc w:val="both"/>
            <w:rPr>
              <w:rFonts w:ascii="Times New Roman" w:eastAsiaTheme="minorEastAsia" w:hAnsi="Times New Roman" w:cs="Times New Roman"/>
              <w:noProof/>
              <w:lang w:val="en-US"/>
            </w:rPr>
          </w:pPr>
          <w:hyperlink w:anchor="_Toc131170588" w:history="1">
            <w:r w:rsidRPr="003225B2">
              <w:rPr>
                <w:rStyle w:val="Hyperlink"/>
                <w:rFonts w:ascii="Times New Roman" w:hAnsi="Times New Roman" w:cs="Times New Roman"/>
                <w:noProof/>
                <w:color w:val="auto"/>
                <w:highlight w:val="white"/>
              </w:rPr>
              <w:t>Part Three</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_Toc131170588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8</w:t>
            </w:r>
            <w:r w:rsidRPr="003225B2">
              <w:rPr>
                <w:rFonts w:ascii="Times New Roman" w:hAnsi="Times New Roman" w:cs="Times New Roman"/>
                <w:noProof/>
                <w:webHidden/>
              </w:rPr>
              <w:fldChar w:fldCharType="end"/>
            </w:r>
          </w:hyperlink>
        </w:p>
        <w:p w14:paraId="0ED92460" w14:textId="0BB2A4BC"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89" w:history="1">
            <w:r w:rsidRPr="003225B2">
              <w:rPr>
                <w:rStyle w:val="Hyperlink"/>
                <w:rFonts w:ascii="Times New Roman" w:hAnsi="Times New Roman" w:cs="Times New Roman"/>
                <w:noProof/>
                <w:color w:val="auto"/>
                <w:highlight w:val="white"/>
              </w:rPr>
              <w:t>Research techniques</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_Toc131170589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8</w:t>
            </w:r>
            <w:r w:rsidRPr="003225B2">
              <w:rPr>
                <w:rFonts w:ascii="Times New Roman" w:hAnsi="Times New Roman" w:cs="Times New Roman"/>
                <w:noProof/>
                <w:webHidden/>
              </w:rPr>
              <w:fldChar w:fldCharType="end"/>
            </w:r>
          </w:hyperlink>
        </w:p>
        <w:p w14:paraId="3B553CA2" w14:textId="1B6110B0"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90" w:history="1">
            <w:r w:rsidRPr="003225B2">
              <w:rPr>
                <w:rStyle w:val="Hyperlink"/>
                <w:rFonts w:ascii="Times New Roman" w:hAnsi="Times New Roman" w:cs="Times New Roman"/>
                <w:noProof/>
                <w:color w:val="auto"/>
                <w:highlight w:val="white"/>
              </w:rPr>
              <w:t>Work plan</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_Toc131170590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8</w:t>
            </w:r>
            <w:r w:rsidRPr="003225B2">
              <w:rPr>
                <w:rFonts w:ascii="Times New Roman" w:hAnsi="Times New Roman" w:cs="Times New Roman"/>
                <w:noProof/>
                <w:webHidden/>
              </w:rPr>
              <w:fldChar w:fldCharType="end"/>
            </w:r>
          </w:hyperlink>
        </w:p>
        <w:p w14:paraId="5003F0D0" w14:textId="6B33620F" w:rsidR="003225B2" w:rsidRPr="003225B2" w:rsidRDefault="003225B2" w:rsidP="003225B2">
          <w:pPr>
            <w:pStyle w:val="TOC2"/>
            <w:tabs>
              <w:tab w:val="right" w:leader="dot" w:pos="9350"/>
            </w:tabs>
            <w:spacing w:line="240" w:lineRule="auto"/>
            <w:jc w:val="both"/>
            <w:rPr>
              <w:rFonts w:ascii="Times New Roman" w:eastAsiaTheme="minorEastAsia" w:hAnsi="Times New Roman" w:cs="Times New Roman"/>
              <w:noProof/>
              <w:lang w:val="en-US"/>
            </w:rPr>
          </w:pPr>
          <w:hyperlink w:anchor="_Toc131170591" w:history="1">
            <w:r w:rsidRPr="003225B2">
              <w:rPr>
                <w:rStyle w:val="Hyperlink"/>
                <w:rFonts w:ascii="Times New Roman" w:hAnsi="Times New Roman" w:cs="Times New Roman"/>
                <w:noProof/>
                <w:color w:val="auto"/>
                <w:highlight w:val="white"/>
              </w:rPr>
              <w:t>Potential risks</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_Toc131170591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8</w:t>
            </w:r>
            <w:r w:rsidRPr="003225B2">
              <w:rPr>
                <w:rFonts w:ascii="Times New Roman" w:hAnsi="Times New Roman" w:cs="Times New Roman"/>
                <w:noProof/>
                <w:webHidden/>
              </w:rPr>
              <w:fldChar w:fldCharType="end"/>
            </w:r>
          </w:hyperlink>
        </w:p>
        <w:p w14:paraId="423A2CDC" w14:textId="3B2D1D27" w:rsidR="003225B2" w:rsidRPr="003225B2" w:rsidRDefault="003225B2" w:rsidP="003225B2">
          <w:pPr>
            <w:pStyle w:val="TOC1"/>
            <w:tabs>
              <w:tab w:val="right" w:leader="dot" w:pos="9350"/>
            </w:tabs>
            <w:spacing w:line="240" w:lineRule="auto"/>
            <w:jc w:val="both"/>
            <w:rPr>
              <w:rFonts w:ascii="Times New Roman" w:eastAsiaTheme="minorEastAsia" w:hAnsi="Times New Roman" w:cs="Times New Roman"/>
              <w:noProof/>
              <w:lang w:val="en-US"/>
            </w:rPr>
          </w:pPr>
          <w:hyperlink w:anchor="_Toc131170592" w:history="1">
            <w:r w:rsidRPr="003225B2">
              <w:rPr>
                <w:rStyle w:val="Hyperlink"/>
                <w:rFonts w:ascii="Times New Roman" w:hAnsi="Times New Roman" w:cs="Times New Roman"/>
                <w:noProof/>
                <w:color w:val="auto"/>
              </w:rPr>
              <w:t>Reference list</w:t>
            </w:r>
            <w:r w:rsidRPr="003225B2">
              <w:rPr>
                <w:rFonts w:ascii="Times New Roman" w:hAnsi="Times New Roman" w:cs="Times New Roman"/>
                <w:noProof/>
                <w:webHidden/>
              </w:rPr>
              <w:tab/>
            </w:r>
            <w:r w:rsidRPr="003225B2">
              <w:rPr>
                <w:rFonts w:ascii="Times New Roman" w:hAnsi="Times New Roman" w:cs="Times New Roman"/>
                <w:noProof/>
                <w:webHidden/>
              </w:rPr>
              <w:fldChar w:fldCharType="begin"/>
            </w:r>
            <w:r w:rsidRPr="003225B2">
              <w:rPr>
                <w:rFonts w:ascii="Times New Roman" w:hAnsi="Times New Roman" w:cs="Times New Roman"/>
                <w:noProof/>
                <w:webHidden/>
              </w:rPr>
              <w:instrText xml:space="preserve"> PAGEREF _Toc131170592 \h </w:instrText>
            </w:r>
            <w:r w:rsidRPr="003225B2">
              <w:rPr>
                <w:rFonts w:ascii="Times New Roman" w:hAnsi="Times New Roman" w:cs="Times New Roman"/>
                <w:noProof/>
                <w:webHidden/>
              </w:rPr>
            </w:r>
            <w:r w:rsidRPr="003225B2">
              <w:rPr>
                <w:rFonts w:ascii="Times New Roman" w:hAnsi="Times New Roman" w:cs="Times New Roman"/>
                <w:noProof/>
                <w:webHidden/>
              </w:rPr>
              <w:fldChar w:fldCharType="separate"/>
            </w:r>
            <w:r w:rsidRPr="003225B2">
              <w:rPr>
                <w:rFonts w:ascii="Times New Roman" w:hAnsi="Times New Roman" w:cs="Times New Roman"/>
                <w:noProof/>
                <w:webHidden/>
              </w:rPr>
              <w:t>10</w:t>
            </w:r>
            <w:r w:rsidRPr="003225B2">
              <w:rPr>
                <w:rFonts w:ascii="Times New Roman" w:hAnsi="Times New Roman" w:cs="Times New Roman"/>
                <w:noProof/>
                <w:webHidden/>
              </w:rPr>
              <w:fldChar w:fldCharType="end"/>
            </w:r>
          </w:hyperlink>
        </w:p>
        <w:p w14:paraId="2F652815" w14:textId="702C0627" w:rsidR="00924811" w:rsidRPr="003225B2" w:rsidRDefault="00924811" w:rsidP="003225B2">
          <w:pPr>
            <w:spacing w:line="240" w:lineRule="auto"/>
            <w:jc w:val="both"/>
            <w:rPr>
              <w:rFonts w:ascii="Times New Roman" w:hAnsi="Times New Roman" w:cs="Times New Roman"/>
            </w:rPr>
          </w:pPr>
          <w:r w:rsidRPr="003225B2">
            <w:rPr>
              <w:rFonts w:ascii="Times New Roman" w:hAnsi="Times New Roman" w:cs="Times New Roman"/>
              <w:b/>
              <w:bCs/>
              <w:noProof/>
            </w:rPr>
            <w:fldChar w:fldCharType="end"/>
          </w:r>
        </w:p>
      </w:sdtContent>
    </w:sdt>
    <w:p w14:paraId="0000000F" w14:textId="5FBB3D01" w:rsidR="006A2114" w:rsidRPr="00924811" w:rsidRDefault="003B11ED" w:rsidP="00924811">
      <w:pPr>
        <w:spacing w:line="240" w:lineRule="auto"/>
        <w:jc w:val="both"/>
        <w:rPr>
          <w:rFonts w:ascii="Times New Roman" w:eastAsia="Times New Roman" w:hAnsi="Times New Roman" w:cs="Times New Roman"/>
          <w:b/>
          <w:highlight w:val="white"/>
        </w:rPr>
      </w:pPr>
      <w:r w:rsidRPr="00924811">
        <w:rPr>
          <w:rFonts w:ascii="Times New Roman" w:hAnsi="Times New Roman" w:cs="Times New Roman"/>
        </w:rPr>
        <w:br w:type="page"/>
      </w:r>
    </w:p>
    <w:p w14:paraId="00000010" w14:textId="14996DE9" w:rsidR="006A2114" w:rsidRDefault="00EC1C39" w:rsidP="00924811">
      <w:pPr>
        <w:pStyle w:val="Heading1"/>
        <w:rPr>
          <w:highlight w:val="white"/>
        </w:rPr>
      </w:pPr>
      <w:bookmarkStart w:id="0" w:name="_Toc131170576"/>
      <w:r>
        <w:rPr>
          <w:highlight w:val="white"/>
        </w:rPr>
        <w:lastRenderedPageBreak/>
        <w:t>Part One</w:t>
      </w:r>
      <w:bookmarkEnd w:id="0"/>
      <w:r>
        <w:rPr>
          <w:highlight w:val="white"/>
        </w:rPr>
        <w:t xml:space="preserve"> </w:t>
      </w:r>
    </w:p>
    <w:p w14:paraId="00000011" w14:textId="77777777" w:rsidR="006A2114" w:rsidRDefault="003B11ED" w:rsidP="00924811">
      <w:pPr>
        <w:pStyle w:val="Heading2"/>
        <w:rPr>
          <w:highlight w:val="white"/>
        </w:rPr>
      </w:pPr>
      <w:bookmarkStart w:id="1" w:name="_Toc131170577"/>
      <w:r>
        <w:rPr>
          <w:highlight w:val="white"/>
        </w:rPr>
        <w:t>Abstract</w:t>
      </w:r>
      <w:bookmarkEnd w:id="1"/>
    </w:p>
    <w:p w14:paraId="00000012" w14:textId="5005AF36"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research sustainability and optimization are two </w:t>
      </w:r>
      <w:r w:rsidR="00BD73FD">
        <w:rPr>
          <w:rFonts w:ascii="Times New Roman" w:eastAsia="Times New Roman" w:hAnsi="Times New Roman" w:cs="Times New Roman"/>
          <w:highlight w:val="white"/>
        </w:rPr>
        <w:t>most</w:t>
      </w:r>
      <w:r>
        <w:rPr>
          <w:rFonts w:ascii="Times New Roman" w:eastAsia="Times New Roman" w:hAnsi="Times New Roman" w:cs="Times New Roman"/>
          <w:highlight w:val="white"/>
        </w:rPr>
        <w:t xml:space="preserve"> important concepts that have become increasingly important in the modern world and the idea of sustainability that whatever we do should be done in a way that is environmentally conscious, and t</w:t>
      </w:r>
      <w:r>
        <w:rPr>
          <w:rFonts w:ascii="Times New Roman" w:eastAsia="Times New Roman" w:hAnsi="Times New Roman" w:cs="Times New Roman"/>
          <w:highlight w:val="white"/>
        </w:rPr>
        <w:t>hat the environment can be protected in the long term. Optimization is the idea of making the most efficient use of resources, in order to maximize the benefits that can be obtained from them. These two concepts are closely related, as they both aim to ens</w:t>
      </w:r>
      <w:r>
        <w:rPr>
          <w:rFonts w:ascii="Times New Roman" w:eastAsia="Times New Roman" w:hAnsi="Times New Roman" w:cs="Times New Roman"/>
          <w:highlight w:val="white"/>
        </w:rPr>
        <w:t>ure that resources are used in a way that is beneficial in the long run. In terms of optimization, this means that we should be using resources in the most efficient way possible, in order to maximize the benefits that can be obtained from them. In terms o</w:t>
      </w:r>
      <w:r>
        <w:rPr>
          <w:rFonts w:ascii="Times New Roman" w:eastAsia="Times New Roman" w:hAnsi="Times New Roman" w:cs="Times New Roman"/>
          <w:highlight w:val="white"/>
        </w:rPr>
        <w:t>f sustainability, this could involve using renewable energy sources such as solar or wind power, rather than relying on non-renewable sources such as oil and coal.</w:t>
      </w:r>
    </w:p>
    <w:p w14:paraId="00000013" w14:textId="77777777" w:rsidR="006A2114" w:rsidRDefault="003B11ED" w:rsidP="00924811">
      <w:pPr>
        <w:pStyle w:val="Heading2"/>
        <w:rPr>
          <w:highlight w:val="white"/>
        </w:rPr>
      </w:pPr>
      <w:bookmarkStart w:id="2" w:name="_Toc131170578"/>
      <w:r>
        <w:rPr>
          <w:highlight w:val="white"/>
        </w:rPr>
        <w:t>Introduction</w:t>
      </w:r>
      <w:bookmarkEnd w:id="2"/>
    </w:p>
    <w:p w14:paraId="00000014" w14:textId="28CCA447" w:rsidR="006A2114" w:rsidRDefault="003B11ED">
      <w:pPr>
        <w:shd w:val="clear" w:color="auto" w:fill="FFFFFF"/>
        <w:spacing w:before="12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 this research the system of manufacturing relies on scale to measure and con</w:t>
      </w:r>
      <w:r>
        <w:rPr>
          <w:rFonts w:ascii="Times New Roman" w:eastAsia="Times New Roman" w:hAnsi="Times New Roman" w:cs="Times New Roman"/>
          <w:highlight w:val="white"/>
        </w:rPr>
        <w:t>trol production and the scale is an important tool for ensuring quality and efficiency in manufacturing. It will be very useful to manufacturers and also for measuring, weighing and counting parts, materials, and products accurately and quickly. Scales are</w:t>
      </w:r>
      <w:r>
        <w:rPr>
          <w:rFonts w:ascii="Times New Roman" w:eastAsia="Times New Roman" w:hAnsi="Times New Roman" w:cs="Times New Roman"/>
          <w:highlight w:val="white"/>
        </w:rPr>
        <w:t xml:space="preserve"> used to measure the weight of materials and parts during the manufacturing process. They will also allow manufacturers for tracking and controlling production. Scales also help manufacturers to measure the weight of finished products, which is important f</w:t>
      </w:r>
      <w:r>
        <w:rPr>
          <w:rFonts w:ascii="Times New Roman" w:eastAsia="Times New Roman" w:hAnsi="Times New Roman" w:cs="Times New Roman"/>
          <w:highlight w:val="white"/>
        </w:rPr>
        <w:t xml:space="preserve">or quality assurance. Scales are used to determine the dimensions of components and parts. They allow manufacturers to check for dimensional accuracy and ensure that parts will be produced to specification and this will be very useful </w:t>
      </w:r>
      <w:r w:rsidR="00BD73FD">
        <w:rPr>
          <w:rFonts w:ascii="Times New Roman" w:eastAsia="Times New Roman" w:hAnsi="Times New Roman" w:cs="Times New Roman"/>
          <w:highlight w:val="white"/>
        </w:rPr>
        <w:t>for reducing</w:t>
      </w:r>
      <w:r>
        <w:rPr>
          <w:rFonts w:ascii="Times New Roman" w:eastAsia="Times New Roman" w:hAnsi="Times New Roman" w:cs="Times New Roman"/>
          <w:highlight w:val="white"/>
        </w:rPr>
        <w:t xml:space="preserve"> errors </w:t>
      </w:r>
      <w:r>
        <w:rPr>
          <w:rFonts w:ascii="Times New Roman" w:eastAsia="Times New Roman" w:hAnsi="Times New Roman" w:cs="Times New Roman"/>
          <w:highlight w:val="white"/>
        </w:rPr>
        <w:t xml:space="preserve">and improving quality control. </w:t>
      </w:r>
    </w:p>
    <w:p w14:paraId="00000015" w14:textId="77777777" w:rsidR="006A2114" w:rsidRDefault="003B11ED" w:rsidP="00924811">
      <w:pPr>
        <w:pStyle w:val="Heading2"/>
        <w:rPr>
          <w:highlight w:val="white"/>
        </w:rPr>
      </w:pPr>
      <w:bookmarkStart w:id="3" w:name="_Toc131170579"/>
      <w:r>
        <w:rPr>
          <w:highlight w:val="white"/>
        </w:rPr>
        <w:t>Problems to be addressed</w:t>
      </w:r>
      <w:bookmarkEnd w:id="3"/>
    </w:p>
    <w:p w14:paraId="00000016" w14:textId="77777777" w:rsidR="006A2114" w:rsidRDefault="003B11ED">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4"/>
          <w:szCs w:val="24"/>
          <w:highlight w:val="white"/>
        </w:rPr>
        <w:t>In this research the tools and materials of high performance will provide great advantages to the people who use them. However, they also come with some drawbacks that need to be considered. One prob</w:t>
      </w:r>
      <w:r>
        <w:rPr>
          <w:rFonts w:ascii="Times New Roman" w:eastAsia="Times New Roman" w:hAnsi="Times New Roman" w:cs="Times New Roman"/>
          <w:sz w:val="24"/>
          <w:szCs w:val="24"/>
          <w:highlight w:val="white"/>
        </w:rPr>
        <w:t>lem with high performance tools and materials is their cost and many of these tools and materials are expensive and require significant investments in order to acquire them. This can be a major barrier to entry for many people, as the cost can be prohibiti</w:t>
      </w:r>
      <w:r>
        <w:rPr>
          <w:rFonts w:ascii="Times New Roman" w:eastAsia="Times New Roman" w:hAnsi="Times New Roman" w:cs="Times New Roman"/>
          <w:sz w:val="24"/>
          <w:szCs w:val="24"/>
          <w:highlight w:val="white"/>
        </w:rPr>
        <w:t>ve. The cost of maintenance and replacement parts can also be high. In this research the other issue is that safety and high   performance tools and materials often come with more potential hazards than standard tools and materials (</w:t>
      </w:r>
      <w:r>
        <w:rPr>
          <w:rFonts w:ascii="Times New Roman" w:eastAsia="Times New Roman" w:hAnsi="Times New Roman" w:cs="Times New Roman"/>
          <w:highlight w:val="white"/>
        </w:rPr>
        <w:t xml:space="preserve">Beliatis,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2021)</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This is because they are designed for more intensive use, meaning that there is an increased risk of injury or damage and proper safety protocols must be observed when using these tools and materials. There is the issue of environmental impact. High perfo</w:t>
      </w:r>
      <w:r>
        <w:rPr>
          <w:rFonts w:ascii="Times New Roman" w:eastAsia="Times New Roman" w:hAnsi="Times New Roman" w:cs="Times New Roman"/>
          <w:sz w:val="24"/>
          <w:szCs w:val="24"/>
          <w:highlight w:val="white"/>
        </w:rPr>
        <w:t>rmance tools and materials are often made from materials that are not sustainable or eco-friendly. This can lead to increased pollution and other environmental issues. These types of tools and materials are often not recyclable, meaning that they must be d</w:t>
      </w:r>
      <w:r>
        <w:rPr>
          <w:rFonts w:ascii="Times New Roman" w:eastAsia="Times New Roman" w:hAnsi="Times New Roman" w:cs="Times New Roman"/>
          <w:sz w:val="24"/>
          <w:szCs w:val="24"/>
          <w:highlight w:val="white"/>
        </w:rPr>
        <w:t>isposed of properly in order to minimize their environmental impact.</w:t>
      </w:r>
      <w:r>
        <w:rPr>
          <w:color w:val="353740"/>
          <w:sz w:val="24"/>
          <w:szCs w:val="24"/>
          <w:highlight w:val="white"/>
        </w:rPr>
        <w:t xml:space="preserve"> </w:t>
      </w:r>
    </w:p>
    <w:p w14:paraId="00000017" w14:textId="77777777" w:rsidR="006A2114" w:rsidRDefault="003B11ED" w:rsidP="00924811">
      <w:pPr>
        <w:pStyle w:val="Heading2"/>
        <w:rPr>
          <w:sz w:val="24"/>
          <w:szCs w:val="24"/>
          <w:highlight w:val="white"/>
        </w:rPr>
      </w:pPr>
      <w:bookmarkStart w:id="4" w:name="_Toc131170580"/>
      <w:r>
        <w:rPr>
          <w:highlight w:val="white"/>
        </w:rPr>
        <w:t>Potential Benefits</w:t>
      </w:r>
      <w:bookmarkEnd w:id="4"/>
    </w:p>
    <w:p w14:paraId="00000018" w14:textId="00AB47EC" w:rsidR="006A2114" w:rsidRDefault="003B11ED">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4"/>
          <w:szCs w:val="24"/>
          <w:highlight w:val="white"/>
        </w:rPr>
        <w:t>In this research the system of manufacturing has become increasingly complex, and the need for sustainable and optimized systems has grown in recent years. The manufacturing of sustainability systems are those that maximize efficiency and minimize waste an</w:t>
      </w:r>
      <w:r>
        <w:rPr>
          <w:rFonts w:ascii="Times New Roman" w:eastAsia="Times New Roman" w:hAnsi="Times New Roman" w:cs="Times New Roman"/>
          <w:sz w:val="24"/>
          <w:szCs w:val="24"/>
          <w:highlight w:val="white"/>
        </w:rPr>
        <w:t xml:space="preserve">d the system </w:t>
      </w:r>
      <w:r w:rsidR="00BD73FD">
        <w:rPr>
          <w:rFonts w:ascii="Times New Roman" w:eastAsia="Times New Roman" w:hAnsi="Times New Roman" w:cs="Times New Roman"/>
          <w:sz w:val="24"/>
          <w:szCs w:val="24"/>
          <w:highlight w:val="white"/>
        </w:rPr>
        <w:t>of optimization</w:t>
      </w:r>
      <w:r>
        <w:rPr>
          <w:rFonts w:ascii="Times New Roman" w:eastAsia="Times New Roman" w:hAnsi="Times New Roman" w:cs="Times New Roman"/>
          <w:sz w:val="24"/>
          <w:szCs w:val="24"/>
          <w:highlight w:val="white"/>
        </w:rPr>
        <w:t xml:space="preserve"> in manufacturing systems is the process of improving the system’s performance and reducing costs. </w:t>
      </w:r>
      <w:r>
        <w:rPr>
          <w:rFonts w:ascii="Times New Roman" w:eastAsia="Times New Roman" w:hAnsi="Times New Roman" w:cs="Times New Roman"/>
          <w:sz w:val="24"/>
          <w:szCs w:val="24"/>
          <w:highlight w:val="white"/>
        </w:rPr>
        <w:lastRenderedPageBreak/>
        <w:t>Sustainable and optimized manufacturing systems require comprehensive strategies and technologies (</w:t>
      </w:r>
      <w:r>
        <w:rPr>
          <w:rFonts w:ascii="Times New Roman" w:eastAsia="Times New Roman" w:hAnsi="Times New Roman" w:cs="Times New Roman"/>
          <w:highlight w:val="white"/>
        </w:rPr>
        <w:t>Zhao, and Lei, 2020)</w:t>
      </w:r>
      <w:r>
        <w:rPr>
          <w:rFonts w:ascii="Times New Roman" w:eastAsia="Times New Roman" w:hAnsi="Times New Roman" w:cs="Times New Roman"/>
          <w:sz w:val="24"/>
          <w:szCs w:val="24"/>
          <w:highlight w:val="white"/>
        </w:rPr>
        <w:t>. These i</w:t>
      </w:r>
      <w:r>
        <w:rPr>
          <w:rFonts w:ascii="Times New Roman" w:eastAsia="Times New Roman" w:hAnsi="Times New Roman" w:cs="Times New Roman"/>
          <w:sz w:val="24"/>
          <w:szCs w:val="24"/>
          <w:highlight w:val="white"/>
        </w:rPr>
        <w:t>nclude reducing energy consumption, improving resource utilization, and increasing the use of renewable energy. Adopting advanced manufacturing technologies, such as computer-aided design, 3D printing, and robotics, will be helpful for optimizing the produ</w:t>
      </w:r>
      <w:r>
        <w:rPr>
          <w:rFonts w:ascii="Times New Roman" w:eastAsia="Times New Roman" w:hAnsi="Times New Roman" w:cs="Times New Roman"/>
          <w:sz w:val="24"/>
          <w:szCs w:val="24"/>
          <w:highlight w:val="white"/>
        </w:rPr>
        <w:t>ction processes and reducing waste. The principles of incorporating sustainability in the design and implementation of manufacturing systems can help ensure the long-term viability of the system. This includes using recycled materials, using green energy s</w:t>
      </w:r>
      <w:r>
        <w:rPr>
          <w:rFonts w:ascii="Times New Roman" w:eastAsia="Times New Roman" w:hAnsi="Times New Roman" w:cs="Times New Roman"/>
          <w:sz w:val="24"/>
          <w:szCs w:val="24"/>
          <w:highlight w:val="white"/>
        </w:rPr>
        <w:t>ources, and reducing emissions and waste. Organizational and process changes, such as implementing lean manufacturing and adopting green supply chain management strategies, can help improve efficiency and reduce waste.</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highlight w:val="white"/>
        </w:rPr>
        <w:t xml:space="preserve">Scales are </w:t>
      </w:r>
      <w:r w:rsidR="00BD73FD">
        <w:rPr>
          <w:rFonts w:ascii="Times New Roman" w:eastAsia="Times New Roman" w:hAnsi="Times New Roman" w:cs="Times New Roman"/>
          <w:highlight w:val="white"/>
        </w:rPr>
        <w:t>very useful</w:t>
      </w:r>
      <w:r>
        <w:rPr>
          <w:rFonts w:ascii="Times New Roman" w:eastAsia="Times New Roman" w:hAnsi="Times New Roman" w:cs="Times New Roman"/>
          <w:highlight w:val="white"/>
        </w:rPr>
        <w:t xml:space="preserve"> for </w:t>
      </w:r>
      <w:r w:rsidR="00BD73FD">
        <w:rPr>
          <w:rFonts w:ascii="Times New Roman" w:eastAsia="Times New Roman" w:hAnsi="Times New Roman" w:cs="Times New Roman"/>
          <w:highlight w:val="white"/>
        </w:rPr>
        <w:t>controlling the</w:t>
      </w:r>
      <w:r>
        <w:rPr>
          <w:rFonts w:ascii="Times New Roman" w:eastAsia="Times New Roman" w:hAnsi="Times New Roman" w:cs="Times New Roman"/>
          <w:highlight w:val="white"/>
        </w:rPr>
        <w:t xml:space="preserve"> amount of materials used in manufacturing processes and also for ensuring that the correct amount of materials is used for each production run (Muralidharan,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This will be also very useful for reducing waste and improving efficiency an</w:t>
      </w:r>
      <w:r>
        <w:rPr>
          <w:rFonts w:ascii="Times New Roman" w:eastAsia="Times New Roman" w:hAnsi="Times New Roman" w:cs="Times New Roman"/>
          <w:highlight w:val="white"/>
        </w:rPr>
        <w:t>d the scales are also used to count the number of components and parts in a production run. This will be also very useful for ensuring that the correct number of components are produced and that the correct number of parts are used in the final product and</w:t>
      </w:r>
      <w:r>
        <w:rPr>
          <w:rFonts w:ascii="Times New Roman" w:eastAsia="Times New Roman" w:hAnsi="Times New Roman" w:cs="Times New Roman"/>
          <w:highlight w:val="white"/>
        </w:rPr>
        <w:t xml:space="preserve"> the scales are very helpful for measuring </w:t>
      </w:r>
      <w:r w:rsidR="00BD73FD">
        <w:rPr>
          <w:rFonts w:ascii="Times New Roman" w:eastAsia="Times New Roman" w:hAnsi="Times New Roman" w:cs="Times New Roman"/>
          <w:highlight w:val="white"/>
        </w:rPr>
        <w:t>the production</w:t>
      </w:r>
      <w:r>
        <w:rPr>
          <w:rFonts w:ascii="Times New Roman" w:eastAsia="Times New Roman" w:hAnsi="Times New Roman" w:cs="Times New Roman"/>
          <w:highlight w:val="white"/>
        </w:rPr>
        <w:t xml:space="preserve"> rates and also for monitoring </w:t>
      </w:r>
      <w:r w:rsidR="00BD73FD">
        <w:rPr>
          <w:rFonts w:ascii="Times New Roman" w:eastAsia="Times New Roman" w:hAnsi="Times New Roman" w:cs="Times New Roman"/>
          <w:highlight w:val="white"/>
        </w:rPr>
        <w:t>the production</w:t>
      </w:r>
      <w:r>
        <w:rPr>
          <w:rFonts w:ascii="Times New Roman" w:eastAsia="Times New Roman" w:hAnsi="Times New Roman" w:cs="Times New Roman"/>
          <w:highlight w:val="white"/>
        </w:rPr>
        <w:t xml:space="preserve"> levels.</w:t>
      </w:r>
      <w:r>
        <w:rPr>
          <w:rFonts w:ascii="Times New Roman" w:eastAsia="Times New Roman" w:hAnsi="Times New Roman" w:cs="Times New Roman"/>
          <w:sz w:val="24"/>
          <w:szCs w:val="24"/>
          <w:highlight w:val="white"/>
        </w:rPr>
        <w:t xml:space="preserve"> </w:t>
      </w:r>
    </w:p>
    <w:p w14:paraId="00000019" w14:textId="77777777" w:rsidR="006A2114" w:rsidRDefault="003B11ED" w:rsidP="00924811">
      <w:pPr>
        <w:pStyle w:val="Heading2"/>
        <w:rPr>
          <w:highlight w:val="white"/>
        </w:rPr>
      </w:pPr>
      <w:bookmarkStart w:id="5" w:name="_Toc131170581"/>
      <w:r>
        <w:rPr>
          <w:highlight w:val="white"/>
        </w:rPr>
        <w:t>Research Aim</w:t>
      </w:r>
      <w:bookmarkEnd w:id="5"/>
    </w:p>
    <w:p w14:paraId="0000001A" w14:textId="101C5F1F"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main aim for this study is to introduce the issues </w:t>
      </w:r>
      <w:r w:rsidR="00BD73FD">
        <w:rPr>
          <w:rFonts w:ascii="Times New Roman" w:eastAsia="Times New Roman" w:hAnsi="Times New Roman" w:cs="Times New Roman"/>
          <w:highlight w:val="white"/>
        </w:rPr>
        <w:t>of sustainability</w:t>
      </w:r>
      <w:r>
        <w:rPr>
          <w:rFonts w:ascii="Times New Roman" w:eastAsia="Times New Roman" w:hAnsi="Times New Roman" w:cs="Times New Roman"/>
          <w:highlight w:val="white"/>
        </w:rPr>
        <w:t>, scale and optimization in the manufacturing system and work with high performance next generation tools and materials.</w:t>
      </w:r>
    </w:p>
    <w:p w14:paraId="0000001B" w14:textId="77777777" w:rsidR="006A2114" w:rsidRDefault="003B11ED" w:rsidP="00924811">
      <w:pPr>
        <w:pStyle w:val="Heading2"/>
        <w:rPr>
          <w:highlight w:val="white"/>
        </w:rPr>
      </w:pPr>
      <w:bookmarkStart w:id="6" w:name="_Toc131170582"/>
      <w:r>
        <w:rPr>
          <w:highlight w:val="white"/>
        </w:rPr>
        <w:t>Research Objectives</w:t>
      </w:r>
      <w:bookmarkEnd w:id="6"/>
    </w:p>
    <w:p w14:paraId="0000001C" w14:textId="77777777" w:rsidR="006A2114" w:rsidRDefault="003B11ED">
      <w:pPr>
        <w:numPr>
          <w:ilvl w:val="0"/>
          <w:numId w:val="1"/>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 discuss the issues of sustainability, s</w:t>
      </w:r>
      <w:r>
        <w:rPr>
          <w:rFonts w:ascii="Times New Roman" w:eastAsia="Times New Roman" w:hAnsi="Times New Roman" w:cs="Times New Roman"/>
          <w:highlight w:val="white"/>
        </w:rPr>
        <w:t>cale and optimization in the system of manufacturing.</w:t>
      </w:r>
    </w:p>
    <w:p w14:paraId="0000001D" w14:textId="77777777" w:rsidR="006A2114" w:rsidRDefault="003B11ED">
      <w:pPr>
        <w:numPr>
          <w:ilvl w:val="0"/>
          <w:numId w:val="1"/>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 analyze the problems to work with high performance next-generation tools and materials.</w:t>
      </w:r>
    </w:p>
    <w:p w14:paraId="0000001E" w14:textId="77777777" w:rsidR="006A2114" w:rsidRDefault="003B11ED">
      <w:pPr>
        <w:numPr>
          <w:ilvl w:val="0"/>
          <w:numId w:val="1"/>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 discuss the process to optimize the production and reduce waste.</w:t>
      </w:r>
    </w:p>
    <w:p w14:paraId="0000001F" w14:textId="77777777" w:rsidR="006A2114" w:rsidRDefault="003B11ED" w:rsidP="00924811">
      <w:pPr>
        <w:pStyle w:val="Heading2"/>
        <w:rPr>
          <w:highlight w:val="white"/>
        </w:rPr>
      </w:pPr>
      <w:bookmarkStart w:id="7" w:name="_Toc131170583"/>
      <w:r>
        <w:rPr>
          <w:highlight w:val="white"/>
        </w:rPr>
        <w:t>Scope</w:t>
      </w:r>
      <w:bookmarkEnd w:id="7"/>
      <w:r>
        <w:rPr>
          <w:highlight w:val="white"/>
        </w:rPr>
        <w:t xml:space="preserve"> </w:t>
      </w:r>
    </w:p>
    <w:p w14:paraId="00000020" w14:textId="7F87B574"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scope of this study for recogniz</w:t>
      </w:r>
      <w:r>
        <w:rPr>
          <w:rFonts w:ascii="Times New Roman" w:eastAsia="Times New Roman" w:hAnsi="Times New Roman" w:cs="Times New Roman"/>
          <w:highlight w:val="white"/>
        </w:rPr>
        <w:t xml:space="preserve">ing the enterprise of manufacturing which </w:t>
      </w:r>
      <w:r w:rsidR="00BD73FD">
        <w:rPr>
          <w:rFonts w:ascii="Times New Roman" w:eastAsia="Times New Roman" w:hAnsi="Times New Roman" w:cs="Times New Roman"/>
          <w:highlight w:val="white"/>
        </w:rPr>
        <w:t>embrace</w:t>
      </w:r>
      <w:r>
        <w:rPr>
          <w:rFonts w:ascii="Times New Roman" w:eastAsia="Times New Roman" w:hAnsi="Times New Roman" w:cs="Times New Roman"/>
          <w:highlight w:val="white"/>
        </w:rPr>
        <w:t xml:space="preserve"> both the revolution of fourth industry and sustainability at the scale. In terms of sustainability, this means that we should be using resources in a way that is mindful of the environment, and that we sho</w:t>
      </w:r>
      <w:r>
        <w:rPr>
          <w:rFonts w:ascii="Times New Roman" w:eastAsia="Times New Roman" w:hAnsi="Times New Roman" w:cs="Times New Roman"/>
          <w:highlight w:val="white"/>
        </w:rPr>
        <w:t>uld be doing our best to reduce our negative impact on the environment (Gao,</w:t>
      </w:r>
      <w:r>
        <w:rPr>
          <w:rFonts w:ascii="Times New Roman" w:eastAsia="Times New Roman" w:hAnsi="Times New Roman" w:cs="Times New Roman"/>
          <w:i/>
          <w:highlight w:val="white"/>
        </w:rPr>
        <w:t xml:space="preserve"> et al. </w:t>
      </w:r>
      <w:r>
        <w:rPr>
          <w:rFonts w:ascii="Times New Roman" w:eastAsia="Times New Roman" w:hAnsi="Times New Roman" w:cs="Times New Roman"/>
          <w:highlight w:val="white"/>
        </w:rPr>
        <w:t xml:space="preserve">2021). </w:t>
      </w:r>
    </w:p>
    <w:p w14:paraId="00000021" w14:textId="77777777" w:rsidR="006A2114" w:rsidRDefault="003B11ED" w:rsidP="00924811">
      <w:pPr>
        <w:pStyle w:val="Heading2"/>
        <w:rPr>
          <w:highlight w:val="white"/>
        </w:rPr>
      </w:pPr>
      <w:bookmarkStart w:id="8" w:name="_Toc131170584"/>
      <w:r>
        <w:rPr>
          <w:highlight w:val="white"/>
        </w:rPr>
        <w:t>Research Novel</w:t>
      </w:r>
      <w:bookmarkEnd w:id="8"/>
    </w:p>
    <w:p w14:paraId="00000022" w14:textId="77777777"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 this novel of this research it is very</w:t>
      </w:r>
      <w:r>
        <w:rPr>
          <w:rFonts w:ascii="Times New Roman" w:eastAsia="Times New Roman" w:hAnsi="Times New Roman" w:cs="Times New Roman"/>
          <w:sz w:val="24"/>
          <w:szCs w:val="24"/>
          <w:highlight w:val="white"/>
        </w:rPr>
        <w:t xml:space="preserve"> important to have well-trained personnel in the manufacturing system to ensure that the system is optimized</w:t>
      </w:r>
      <w:r>
        <w:rPr>
          <w:rFonts w:ascii="Times New Roman" w:eastAsia="Times New Roman" w:hAnsi="Times New Roman" w:cs="Times New Roman"/>
          <w:sz w:val="24"/>
          <w:szCs w:val="24"/>
          <w:highlight w:val="white"/>
        </w:rPr>
        <w:t xml:space="preserve"> and sustainable. Proper training and education of personnel can help to promote the use of best practices and the adoption of sustainable technologies.</w:t>
      </w:r>
    </w:p>
    <w:p w14:paraId="00000023" w14:textId="316097F0" w:rsidR="006A2114" w:rsidRDefault="003B11ED" w:rsidP="00924811">
      <w:pPr>
        <w:pStyle w:val="Heading1"/>
        <w:rPr>
          <w:highlight w:val="white"/>
        </w:rPr>
      </w:pPr>
      <w:bookmarkStart w:id="9" w:name="_Toc131170585"/>
      <w:r>
        <w:rPr>
          <w:highlight w:val="white"/>
        </w:rPr>
        <w:t>Part Two</w:t>
      </w:r>
      <w:bookmarkEnd w:id="9"/>
      <w:r>
        <w:rPr>
          <w:highlight w:val="white"/>
        </w:rPr>
        <w:t xml:space="preserve"> </w:t>
      </w:r>
    </w:p>
    <w:p w14:paraId="00000024" w14:textId="55DD8D21" w:rsidR="006A2114" w:rsidRDefault="00BD73FD" w:rsidP="00924811">
      <w:pPr>
        <w:pStyle w:val="Heading2"/>
        <w:rPr>
          <w:highlight w:val="white"/>
        </w:rPr>
      </w:pPr>
      <w:bookmarkStart w:id="10" w:name="_Toc131170586"/>
      <w:r>
        <w:rPr>
          <w:highlight w:val="white"/>
        </w:rPr>
        <w:t>Literature</w:t>
      </w:r>
      <w:r w:rsidR="003B11ED">
        <w:rPr>
          <w:highlight w:val="white"/>
        </w:rPr>
        <w:t xml:space="preserve"> review</w:t>
      </w:r>
      <w:bookmarkEnd w:id="10"/>
    </w:p>
    <w:p w14:paraId="00000025" w14:textId="77777777" w:rsidR="006A2114" w:rsidRDefault="003B11ED">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 xml:space="preserve">According to the author Wickramasinghe,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2021, </w:t>
      </w:r>
      <w:r>
        <w:rPr>
          <w:rFonts w:ascii="Times New Roman" w:eastAsia="Times New Roman" w:hAnsi="Times New Roman" w:cs="Times New Roman"/>
          <w:sz w:val="24"/>
          <w:szCs w:val="24"/>
          <w:highlight w:val="white"/>
        </w:rPr>
        <w:t>the machining of h</w:t>
      </w:r>
      <w:r>
        <w:rPr>
          <w:rFonts w:ascii="Times New Roman" w:eastAsia="Times New Roman" w:hAnsi="Times New Roman" w:cs="Times New Roman"/>
          <w:sz w:val="24"/>
          <w:szCs w:val="24"/>
          <w:highlight w:val="white"/>
        </w:rPr>
        <w:t xml:space="preserve">igh performance is a term used to describe machining processes that produce parts with superior quality, accuracy and speed. </w:t>
      </w:r>
      <w:r>
        <w:rPr>
          <w:rFonts w:ascii="Times New Roman" w:eastAsia="Times New Roman" w:hAnsi="Times New Roman" w:cs="Times New Roman"/>
          <w:sz w:val="24"/>
          <w:szCs w:val="24"/>
          <w:highlight w:val="white"/>
        </w:rPr>
        <w:lastRenderedPageBreak/>
        <w:t>The materials and composites used in HPM are typically chosen for their ability to withstand high temperatures, as well as their st</w:t>
      </w:r>
      <w:r>
        <w:rPr>
          <w:rFonts w:ascii="Times New Roman" w:eastAsia="Times New Roman" w:hAnsi="Times New Roman" w:cs="Times New Roman"/>
          <w:sz w:val="24"/>
          <w:szCs w:val="24"/>
          <w:highlight w:val="white"/>
        </w:rPr>
        <w:t>rength, wear-resistance and low thermal conductivity. Common materials used in HPM include carbide, titanium alloys, stainless steels, and nickel alloys (</w:t>
      </w:r>
      <w:r>
        <w:rPr>
          <w:rFonts w:ascii="Times New Roman" w:eastAsia="Times New Roman" w:hAnsi="Times New Roman" w:cs="Times New Roman"/>
          <w:highlight w:val="white"/>
        </w:rPr>
        <w:t xml:space="preserve">Wickramasinghe,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2021)</w:t>
      </w:r>
      <w:r>
        <w:rPr>
          <w:rFonts w:ascii="Times New Roman" w:eastAsia="Times New Roman" w:hAnsi="Times New Roman" w:cs="Times New Roman"/>
          <w:sz w:val="24"/>
          <w:szCs w:val="24"/>
          <w:highlight w:val="white"/>
        </w:rPr>
        <w:t>. Composites are often used in HPM because they are lighter and stronger than traditional materials. Composites, such as carbon fiber reinforced plastic, can be used to reduce weight and increase strength. Carbon fiber reinforced plastic also has low therm</w:t>
      </w:r>
      <w:r>
        <w:rPr>
          <w:rFonts w:ascii="Times New Roman" w:eastAsia="Times New Roman" w:hAnsi="Times New Roman" w:cs="Times New Roman"/>
          <w:sz w:val="24"/>
          <w:szCs w:val="24"/>
          <w:highlight w:val="white"/>
        </w:rPr>
        <w:t>al conductivity, which helps to reduce thermal distortions during machining, resulting in improved accuracy. The choice of material and composite for HPM should be based on the application and the desired quality and performance. Stainless steels are often</w:t>
      </w:r>
      <w:r>
        <w:rPr>
          <w:rFonts w:ascii="Times New Roman" w:eastAsia="Times New Roman" w:hAnsi="Times New Roman" w:cs="Times New Roman"/>
          <w:sz w:val="24"/>
          <w:szCs w:val="24"/>
          <w:highlight w:val="white"/>
        </w:rPr>
        <w:t xml:space="preserve"> used for medical and food processing applications due to their corrosion resistance.</w:t>
      </w:r>
    </w:p>
    <w:p w14:paraId="00000026" w14:textId="61C64E0B" w:rsidR="006A2114" w:rsidRDefault="003B11ED">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 xml:space="preserve">According to the author Wang,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 xml:space="preserve">2022, </w:t>
      </w:r>
      <w:r>
        <w:rPr>
          <w:rFonts w:ascii="Times New Roman" w:eastAsia="Times New Roman" w:hAnsi="Times New Roman" w:cs="Times New Roman"/>
          <w:sz w:val="24"/>
          <w:szCs w:val="24"/>
          <w:highlight w:val="white"/>
        </w:rPr>
        <w:t>the manufacturing system of intelligence refers to technology that allows machines to collaborate and coordinate with each othe</w:t>
      </w:r>
      <w:r>
        <w:rPr>
          <w:rFonts w:ascii="Times New Roman" w:eastAsia="Times New Roman" w:hAnsi="Times New Roman" w:cs="Times New Roman"/>
          <w:sz w:val="24"/>
          <w:szCs w:val="24"/>
          <w:highlight w:val="white"/>
        </w:rPr>
        <w:t xml:space="preserve">r to produce better outcomes than what any single machine could </w:t>
      </w:r>
      <w:r w:rsidR="002C6462">
        <w:rPr>
          <w:rFonts w:ascii="Times New Roman" w:eastAsia="Times New Roman" w:hAnsi="Times New Roman" w:cs="Times New Roman"/>
          <w:sz w:val="24"/>
          <w:szCs w:val="24"/>
          <w:highlight w:val="white"/>
        </w:rPr>
        <w:t>achieve. The</w:t>
      </w:r>
      <w:r>
        <w:rPr>
          <w:rFonts w:ascii="Times New Roman" w:eastAsia="Times New Roman" w:hAnsi="Times New Roman" w:cs="Times New Roman"/>
          <w:sz w:val="24"/>
          <w:szCs w:val="24"/>
          <w:highlight w:val="white"/>
        </w:rPr>
        <w:t xml:space="preserve"> goal of an intelligent manufacturing system is to reduce waste, improve efficiency, and increase quality. To do this, machines must be able to communicate with each other, share in</w:t>
      </w:r>
      <w:r>
        <w:rPr>
          <w:rFonts w:ascii="Times New Roman" w:eastAsia="Times New Roman" w:hAnsi="Times New Roman" w:cs="Times New Roman"/>
          <w:sz w:val="24"/>
          <w:szCs w:val="24"/>
          <w:highlight w:val="white"/>
        </w:rPr>
        <w:t xml:space="preserve">formation, and use predictive analytics to anticipate potential problems </w:t>
      </w:r>
      <w:r w:rsidR="002C6462">
        <w:rPr>
          <w:rFonts w:ascii="Times New Roman" w:eastAsia="Times New Roman" w:hAnsi="Times New Roman" w:cs="Times New Roman"/>
          <w:sz w:val="24"/>
          <w:szCs w:val="24"/>
          <w:highlight w:val="white"/>
        </w:rPr>
        <w:t>(</w:t>
      </w:r>
      <w:r w:rsidR="002C6462">
        <w:rPr>
          <w:rFonts w:ascii="Times New Roman" w:eastAsia="Times New Roman" w:hAnsi="Times New Roman" w:cs="Times New Roman"/>
          <w:highlight w:val="white"/>
        </w:rPr>
        <w:t>Wang</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2022)</w:t>
      </w:r>
      <w:r>
        <w:rPr>
          <w:rFonts w:ascii="Times New Roman" w:eastAsia="Times New Roman" w:hAnsi="Times New Roman" w:cs="Times New Roman"/>
          <w:sz w:val="24"/>
          <w:szCs w:val="24"/>
          <w:highlight w:val="white"/>
        </w:rPr>
        <w:t>. This allows the system to optimize production to meet customer demand and minimize operational costs. The benefits of intelligent manufacturing systems are numer</w:t>
      </w:r>
      <w:r>
        <w:rPr>
          <w:rFonts w:ascii="Times New Roman" w:eastAsia="Times New Roman" w:hAnsi="Times New Roman" w:cs="Times New Roman"/>
          <w:sz w:val="24"/>
          <w:szCs w:val="24"/>
          <w:highlight w:val="white"/>
        </w:rPr>
        <w:t>ous. They can detect, diagnose, and fix problems with minimal human intervention, leading to shorter downtime and fewer defects. They also allow for greater data collection and analysis, which can be used to improve operations and make more informed decisi</w:t>
      </w:r>
      <w:r>
        <w:rPr>
          <w:rFonts w:ascii="Times New Roman" w:eastAsia="Times New Roman" w:hAnsi="Times New Roman" w:cs="Times New Roman"/>
          <w:sz w:val="24"/>
          <w:szCs w:val="24"/>
          <w:highlight w:val="white"/>
        </w:rPr>
        <w:t>ons.</w:t>
      </w:r>
    </w:p>
    <w:p w14:paraId="0FACD7A3" w14:textId="22DD1FD1" w:rsidR="00C60EE7" w:rsidRDefault="00C60EE7" w:rsidP="00C60EE7">
      <w:pPr>
        <w:spacing w:line="240" w:lineRule="auto"/>
        <w:jc w:val="center"/>
        <w:rPr>
          <w:rFonts w:ascii="Times New Roman" w:eastAsia="Times New Roman" w:hAnsi="Times New Roman" w:cs="Times New Roman"/>
          <w:highlight w:val="white"/>
        </w:rPr>
      </w:pPr>
      <w:r>
        <w:rPr>
          <w:noProof/>
          <w:lang w:val="en-US"/>
        </w:rPr>
        <w:drawing>
          <wp:inline distT="0" distB="0" distL="0" distR="0" wp14:anchorId="21F37F64" wp14:editId="6C5C406C">
            <wp:extent cx="3286125" cy="3286125"/>
            <wp:effectExtent l="0" t="0" r="9525" b="9525"/>
            <wp:docPr id="2" name="Picture 2" descr="Considerable factors in manufacturing sustainability [27].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iderable factors in manufacturing sustainability [27]. | Downlo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inline>
        </w:drawing>
      </w:r>
    </w:p>
    <w:p w14:paraId="181A4EFF" w14:textId="476B9E6F" w:rsidR="00C60EE7" w:rsidRPr="00C60EE7" w:rsidRDefault="00C60EE7" w:rsidP="00C60EE7">
      <w:pPr>
        <w:spacing w:line="240" w:lineRule="auto"/>
        <w:jc w:val="center"/>
        <w:rPr>
          <w:rFonts w:ascii="Times New Roman" w:eastAsia="Times New Roman" w:hAnsi="Times New Roman" w:cs="Times New Roman"/>
          <w:b/>
          <w:highlight w:val="white"/>
        </w:rPr>
      </w:pPr>
      <w:r w:rsidRPr="00C60EE7">
        <w:rPr>
          <w:rFonts w:ascii="Times New Roman" w:eastAsia="Times New Roman" w:hAnsi="Times New Roman" w:cs="Times New Roman"/>
          <w:b/>
          <w:highlight w:val="white"/>
        </w:rPr>
        <w:t>Figure 1: Factors in manufacturing sustainability</w:t>
      </w:r>
    </w:p>
    <w:p w14:paraId="06A9DC53" w14:textId="4575DE97" w:rsidR="00C60EE7" w:rsidRDefault="00C60EE7" w:rsidP="00C60EE7">
      <w:pP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(Source: </w:t>
      </w:r>
      <w:r w:rsidRPr="00C60EE7">
        <w:rPr>
          <w:rFonts w:ascii="Times New Roman" w:eastAsia="Times New Roman" w:hAnsi="Times New Roman" w:cs="Times New Roman"/>
        </w:rPr>
        <w:t>https://th.bing.com</w:t>
      </w:r>
      <w:r>
        <w:rPr>
          <w:rFonts w:ascii="Times New Roman" w:eastAsia="Times New Roman" w:hAnsi="Times New Roman" w:cs="Times New Roman"/>
        </w:rPr>
        <w:t>)</w:t>
      </w:r>
    </w:p>
    <w:p w14:paraId="00000027" w14:textId="1569527A"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According to the author Cimini,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w:t>
      </w:r>
      <w:r w:rsidR="002C6462">
        <w:rPr>
          <w:rFonts w:ascii="Times New Roman" w:eastAsia="Times New Roman" w:hAnsi="Times New Roman" w:cs="Times New Roman"/>
          <w:highlight w:val="white"/>
        </w:rPr>
        <w:t>the</w:t>
      </w:r>
      <w:r>
        <w:rPr>
          <w:rFonts w:ascii="Times New Roman" w:eastAsia="Times New Roman" w:hAnsi="Times New Roman" w:cs="Times New Roman"/>
          <w:highlight w:val="white"/>
        </w:rPr>
        <w:t xml:space="preserve"> manufacturing control architecture for the next generation should be focused on increased automation, greater integration of systems, and improved data analysis. Automation can be achieved with the impl</w:t>
      </w:r>
      <w:r>
        <w:rPr>
          <w:rFonts w:ascii="Times New Roman" w:eastAsia="Times New Roman" w:hAnsi="Times New Roman" w:cs="Times New Roman"/>
          <w:highlight w:val="white"/>
        </w:rPr>
        <w:t>ementation of robotics, artificial intelligence, and machine learning algorithms to reduce labor costs and improve the accuracy of production. Data analysis should also be used to monitor production and identify areas for improvement. By implementing predi</w:t>
      </w:r>
      <w:r>
        <w:rPr>
          <w:rFonts w:ascii="Times New Roman" w:eastAsia="Times New Roman" w:hAnsi="Times New Roman" w:cs="Times New Roman"/>
          <w:highlight w:val="white"/>
        </w:rPr>
        <w:t xml:space="preserve">ctive analytics, </w:t>
      </w:r>
      <w:r>
        <w:rPr>
          <w:rFonts w:ascii="Times New Roman" w:eastAsia="Times New Roman" w:hAnsi="Times New Roman" w:cs="Times New Roman"/>
          <w:highlight w:val="white"/>
        </w:rPr>
        <w:lastRenderedPageBreak/>
        <w:t xml:space="preserve">companies can reduce downtime and improve the effectiveness of their production process ( Cimini,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2022).The manufacturing control architecture for the next generation should focus on increasing automation and integrating systems to </w:t>
      </w:r>
      <w:r>
        <w:rPr>
          <w:rFonts w:ascii="Times New Roman" w:eastAsia="Times New Roman" w:hAnsi="Times New Roman" w:cs="Times New Roman"/>
          <w:highlight w:val="white"/>
        </w:rPr>
        <w:t>improve production efficiency, while leveraging data analysis to make informed decisions regarding production.</w:t>
      </w:r>
    </w:p>
    <w:p w14:paraId="00000028" w14:textId="4E8824AC"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author Andronie,</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2021, the most commonly implemented sustainable technologies in manufacturing systems include: Automatio</w:t>
      </w:r>
      <w:r>
        <w:rPr>
          <w:rFonts w:ascii="Times New Roman" w:eastAsia="Times New Roman" w:hAnsi="Times New Roman" w:cs="Times New Roman"/>
          <w:highlight w:val="white"/>
        </w:rPr>
        <w:t>n technologies such as robotic arms and computer-driven systems can reduce energy consumption and waste, and increase production efficiency. Renewable energy sources such as solar, wind, or geothermal can replace traditional sources of energy in manufactur</w:t>
      </w:r>
      <w:r>
        <w:rPr>
          <w:rFonts w:ascii="Times New Roman" w:eastAsia="Times New Roman" w:hAnsi="Times New Roman" w:cs="Times New Roman"/>
          <w:highlight w:val="white"/>
        </w:rPr>
        <w:t xml:space="preserve">ing systems, resulting in reduced emissions and costs. Cloud computing systems allow for increased efficiency in data processing and communications, enabling manufacturers to reduce energy consumption and emissions </w:t>
      </w:r>
      <w:r w:rsidR="002C6462">
        <w:rPr>
          <w:rFonts w:ascii="Times New Roman" w:eastAsia="Times New Roman" w:hAnsi="Times New Roman" w:cs="Times New Roman"/>
          <w:highlight w:val="white"/>
        </w:rPr>
        <w:t>(Andronie</w:t>
      </w:r>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2021). By implementing</w:t>
      </w:r>
      <w:r>
        <w:rPr>
          <w:rFonts w:ascii="Times New Roman" w:eastAsia="Times New Roman" w:hAnsi="Times New Roman" w:cs="Times New Roman"/>
          <w:highlight w:val="white"/>
        </w:rPr>
        <w:t xml:space="preserve"> recycling processes, manufacturers can reduce the amount of raw materials needed and the amount of waste produced. 3D printing technologies can reduce the amount of raw materials needed, and the amount of waste produced, while increasing production speed.</w:t>
      </w:r>
      <w:r>
        <w:rPr>
          <w:rFonts w:ascii="Times New Roman" w:eastAsia="Times New Roman" w:hAnsi="Times New Roman" w:cs="Times New Roman"/>
          <w:highlight w:val="white"/>
        </w:rPr>
        <w:t xml:space="preserve"> These technologies can also help organizations meet their sustainability goals, as well as fulfill their obligations to the environment and society.</w:t>
      </w:r>
    </w:p>
    <w:p w14:paraId="00000029" w14:textId="27A89030"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author Wang, et al. 2021, the optimization of intelligence is an important tool for impro</w:t>
      </w:r>
      <w:r>
        <w:rPr>
          <w:rFonts w:ascii="Times New Roman" w:eastAsia="Times New Roman" w:hAnsi="Times New Roman" w:cs="Times New Roman"/>
          <w:highlight w:val="white"/>
        </w:rPr>
        <w:t>ving the performance of manufacturing systems. It is a data-driven approach that uses advanced machine learning algorithms to identify patterns and trends in the data and then uses them to optimize the production process. The intelligent optimization proce</w:t>
      </w:r>
      <w:r>
        <w:rPr>
          <w:rFonts w:ascii="Times New Roman" w:eastAsia="Times New Roman" w:hAnsi="Times New Roman" w:cs="Times New Roman"/>
          <w:highlight w:val="white"/>
        </w:rPr>
        <w:t>ss involves several steps. The data is collected from the production process and analyzed to identify patterns and trends (Wang, et al. 2021). Then, the data is used to create a model of the system that can be used to predict its behavior. The model is use</w:t>
      </w:r>
      <w:r>
        <w:rPr>
          <w:rFonts w:ascii="Times New Roman" w:eastAsia="Times New Roman" w:hAnsi="Times New Roman" w:cs="Times New Roman"/>
          <w:highlight w:val="white"/>
        </w:rPr>
        <w:t>d to optimize the production process by changing parameters such as production rates, material costs, and inventory levels. Intelligent optimization can be used to improve the efficiency of production processes, reduce costs, and increase production yields</w:t>
      </w:r>
      <w:r>
        <w:rPr>
          <w:rFonts w:ascii="Times New Roman" w:eastAsia="Times New Roman" w:hAnsi="Times New Roman" w:cs="Times New Roman"/>
          <w:highlight w:val="white"/>
        </w:rPr>
        <w:t>. It can also be used to improve the quality of products and reduce the amount of waste generated. By using intelligent optimization, companies can make better decisions about how to allocate resources and optimize their manufacturing system. Intelligent o</w:t>
      </w:r>
      <w:r>
        <w:rPr>
          <w:rFonts w:ascii="Times New Roman" w:eastAsia="Times New Roman" w:hAnsi="Times New Roman" w:cs="Times New Roman"/>
          <w:highlight w:val="white"/>
        </w:rPr>
        <w:t xml:space="preserve">ptimization is an important tool for improving the performance of manufacturing systems. </w:t>
      </w:r>
    </w:p>
    <w:p w14:paraId="08B050CA" w14:textId="61E08B31" w:rsidR="00C60EE7" w:rsidRDefault="00C60EE7" w:rsidP="00C60EE7">
      <w:pPr>
        <w:spacing w:line="240" w:lineRule="auto"/>
        <w:jc w:val="center"/>
        <w:rPr>
          <w:rFonts w:ascii="Times New Roman" w:eastAsia="Times New Roman" w:hAnsi="Times New Roman" w:cs="Times New Roman"/>
          <w:highlight w:val="white"/>
        </w:rPr>
      </w:pPr>
      <w:r>
        <w:rPr>
          <w:noProof/>
          <w:lang w:val="en-US"/>
        </w:rPr>
        <w:drawing>
          <wp:inline distT="0" distB="0" distL="0" distR="0" wp14:anchorId="763D6458" wp14:editId="1E644446">
            <wp:extent cx="4056710" cy="2282694"/>
            <wp:effectExtent l="0" t="0" r="1270" b="3810"/>
            <wp:docPr id="3" name="Picture 3" descr="Sustainable Manufacturing: Optimization of single pass Turning mac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tainable Manufacturing: Optimization of single pass Turning mach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637" cy="2296720"/>
                    </a:xfrm>
                    <a:prstGeom prst="rect">
                      <a:avLst/>
                    </a:prstGeom>
                    <a:noFill/>
                    <a:ln>
                      <a:noFill/>
                    </a:ln>
                  </pic:spPr>
                </pic:pic>
              </a:graphicData>
            </a:graphic>
          </wp:inline>
        </w:drawing>
      </w:r>
    </w:p>
    <w:p w14:paraId="7E48C0D2" w14:textId="6D50D4D9" w:rsidR="00C60EE7" w:rsidRDefault="00697D0D" w:rsidP="00C60EE7">
      <w:pPr>
        <w:spacing w:line="240" w:lineRule="auto"/>
        <w:jc w:val="center"/>
        <w:rPr>
          <w:rFonts w:ascii="Times New Roman" w:eastAsia="Times New Roman" w:hAnsi="Times New Roman" w:cs="Times New Roman"/>
          <w:b/>
          <w:highlight w:val="white"/>
        </w:rPr>
      </w:pPr>
      <w:r w:rsidRPr="00C60EE7">
        <w:rPr>
          <w:rFonts w:ascii="Times New Roman" w:eastAsia="Times New Roman" w:hAnsi="Times New Roman" w:cs="Times New Roman"/>
          <w:b/>
          <w:highlight w:val="white"/>
        </w:rPr>
        <w:t>Figure</w:t>
      </w:r>
      <w:r>
        <w:rPr>
          <w:rFonts w:ascii="Times New Roman" w:eastAsia="Times New Roman" w:hAnsi="Times New Roman" w:cs="Times New Roman"/>
          <w:b/>
          <w:highlight w:val="white"/>
        </w:rPr>
        <w:t xml:space="preserve"> 2</w:t>
      </w:r>
      <w:r w:rsidRPr="00C60EE7">
        <w:rPr>
          <w:rFonts w:ascii="Times New Roman" w:eastAsia="Times New Roman" w:hAnsi="Times New Roman" w:cs="Times New Roman"/>
          <w:b/>
          <w:highlight w:val="white"/>
        </w:rPr>
        <w:t>:</w:t>
      </w:r>
      <w:r>
        <w:rPr>
          <w:rFonts w:ascii="Times New Roman" w:eastAsia="Times New Roman" w:hAnsi="Times New Roman" w:cs="Times New Roman"/>
          <w:b/>
          <w:highlight w:val="white"/>
        </w:rPr>
        <w:t xml:space="preserve"> Sustainable manufacturing</w:t>
      </w:r>
    </w:p>
    <w:p w14:paraId="51026B5D" w14:textId="7688190E" w:rsidR="00697D0D" w:rsidRPr="00697D0D" w:rsidRDefault="00697D0D" w:rsidP="00C60EE7">
      <w:pPr>
        <w:spacing w:line="240" w:lineRule="auto"/>
        <w:jc w:val="center"/>
        <w:rPr>
          <w:rFonts w:ascii="Times New Roman" w:eastAsia="Times New Roman" w:hAnsi="Times New Roman" w:cs="Times New Roman"/>
          <w:highlight w:val="white"/>
        </w:rPr>
      </w:pPr>
      <w:r w:rsidRPr="00697D0D">
        <w:rPr>
          <w:rFonts w:ascii="Times New Roman" w:eastAsia="Times New Roman" w:hAnsi="Times New Roman" w:cs="Times New Roman"/>
          <w:highlight w:val="white"/>
        </w:rPr>
        <w:t xml:space="preserve">(Source: </w:t>
      </w:r>
      <w:r w:rsidRPr="00697D0D">
        <w:rPr>
          <w:rFonts w:ascii="Times New Roman" w:eastAsia="Times New Roman" w:hAnsi="Times New Roman" w:cs="Times New Roman"/>
        </w:rPr>
        <w:t>https://image.slidesharecdn.com)</w:t>
      </w:r>
    </w:p>
    <w:p w14:paraId="0000002A" w14:textId="77777777"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According to the author Mourtzis, 2020, it is important for manufacturers to have an efficient manufacturing system in order to reduce cost, increase efficiency, and </w:t>
      </w:r>
      <w:r>
        <w:rPr>
          <w:rFonts w:ascii="Times New Roman" w:eastAsia="Times New Roman" w:hAnsi="Times New Roman" w:cs="Times New Roman"/>
          <w:highlight w:val="white"/>
        </w:rPr>
        <w:t>improve product quality. The operations of a manufacturing system involve the transformation of raw materials into finished products. This includes the selection of materials, cutting and shaping of the materials, assembly of the components, and finally pa</w:t>
      </w:r>
      <w:r>
        <w:rPr>
          <w:rFonts w:ascii="Times New Roman" w:eastAsia="Times New Roman" w:hAnsi="Times New Roman" w:cs="Times New Roman"/>
          <w:highlight w:val="white"/>
        </w:rPr>
        <w:t>ckaging of the finished products. Each of these processes requires proper planning and coordination in order to ensure that the product is manufactured correctly and meets customer requirements (Mourtzis, 2020). The use of automation and robotics is becomi</w:t>
      </w:r>
      <w:r>
        <w:rPr>
          <w:rFonts w:ascii="Times New Roman" w:eastAsia="Times New Roman" w:hAnsi="Times New Roman" w:cs="Times New Roman"/>
          <w:highlight w:val="white"/>
        </w:rPr>
        <w:t xml:space="preserve">ng increasingly important in modern manufacturing </w:t>
      </w:r>
      <w:r>
        <w:rPr>
          <w:rFonts w:ascii="Times New Roman" w:eastAsia="Times New Roman" w:hAnsi="Times New Roman" w:cs="Times New Roman"/>
          <w:highlight w:val="white"/>
        </w:rPr>
        <w:lastRenderedPageBreak/>
        <w:t>systems in order to increase efficiency and reduce costs. It is important to have effective communication, planning, and problem-solving capabilities. It is also important to ensure that the system is prope</w:t>
      </w:r>
      <w:r>
        <w:rPr>
          <w:rFonts w:ascii="Times New Roman" w:eastAsia="Times New Roman" w:hAnsi="Times New Roman" w:cs="Times New Roman"/>
          <w:highlight w:val="white"/>
        </w:rPr>
        <w:t xml:space="preserve">rly maintained and monitored to ensure that it is running efficiently and safely. </w:t>
      </w:r>
    </w:p>
    <w:p w14:paraId="0000002B" w14:textId="3A73B02C"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author Johnson,</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2020, the learning on machines for materials development involves the use of algorithms and data to discover new materials and optimi</w:t>
      </w:r>
      <w:r>
        <w:rPr>
          <w:rFonts w:ascii="Times New Roman" w:eastAsia="Times New Roman" w:hAnsi="Times New Roman" w:cs="Times New Roman"/>
          <w:highlight w:val="white"/>
        </w:rPr>
        <w:t>ze existing ones. With the help of machine learning, data can be collected from experiments, simulations, and other sources, and then used to create predictive models. These models can help identify promising materials, characterize their properties and be</w:t>
      </w:r>
      <w:r>
        <w:rPr>
          <w:rFonts w:ascii="Times New Roman" w:eastAsia="Times New Roman" w:hAnsi="Times New Roman" w:cs="Times New Roman"/>
          <w:highlight w:val="white"/>
        </w:rPr>
        <w:t xml:space="preserve">haviors, and determine the best methods for synthesizing them. Machine learning algorithms can be used to analyze large datasets and identify patterns that can lead to the discovery of new materials </w:t>
      </w:r>
      <w:r w:rsidR="002C6462">
        <w:rPr>
          <w:rFonts w:ascii="Times New Roman" w:eastAsia="Times New Roman" w:hAnsi="Times New Roman" w:cs="Times New Roman"/>
          <w:highlight w:val="white"/>
        </w:rPr>
        <w:t>(Johnson</w:t>
      </w:r>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2020). This can help scientists identif</w:t>
      </w:r>
      <w:r>
        <w:rPr>
          <w:rFonts w:ascii="Times New Roman" w:eastAsia="Times New Roman" w:hAnsi="Times New Roman" w:cs="Times New Roman"/>
          <w:highlight w:val="white"/>
        </w:rPr>
        <w:t>y promising materials with better performance than existing ones. This can be useful for designing materials with specific properties and for selecting materials that are suitable for specific applications. Machine learning is a powerful tool for materials</w:t>
      </w:r>
      <w:r>
        <w:rPr>
          <w:rFonts w:ascii="Times New Roman" w:eastAsia="Times New Roman" w:hAnsi="Times New Roman" w:cs="Times New Roman"/>
          <w:highlight w:val="white"/>
        </w:rPr>
        <w:t xml:space="preserve"> development. It can be used for identifying promising materials, optimizing existing materials, and predicting materials properties and behavior. </w:t>
      </w:r>
    </w:p>
    <w:p w14:paraId="0000002C" w14:textId="77777777"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According to the author Cheng,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2021, these materials can be used to create transistors and other elec</w:t>
      </w:r>
      <w:r>
        <w:rPr>
          <w:rFonts w:ascii="Times New Roman" w:eastAsia="Times New Roman" w:hAnsi="Times New Roman" w:cs="Times New Roman"/>
          <w:highlight w:val="white"/>
        </w:rPr>
        <w:t>tronic components that are much smaller, faster, and more efficient than their traditional counterparts. This advancement is enabling the development of the next generation of electronics, including smartphones, tablets, laptops, and other consumer devices</w:t>
      </w:r>
      <w:r>
        <w:rPr>
          <w:rFonts w:ascii="Times New Roman" w:eastAsia="Times New Roman" w:hAnsi="Times New Roman" w:cs="Times New Roman"/>
          <w:highlight w:val="white"/>
        </w:rPr>
        <w:t xml:space="preserve">. 2D materials have a range of advantages over conventional 3D materials, including higher electrical conductivity, higher thermal conductivity, and better optical properties (Cheng,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2021). These properties make them ideal for use in high-speed, low</w:t>
      </w:r>
      <w:r>
        <w:rPr>
          <w:rFonts w:ascii="Times New Roman" w:eastAsia="Times New Roman" w:hAnsi="Times New Roman" w:cs="Times New Roman"/>
          <w:highlight w:val="white"/>
        </w:rPr>
        <w:t>-power transistors and other components. Their unique properties make them ideal for use in energy-efficient devices that can store and release energy in a controlled manner. This could lead to the development of lighter, more efficient batteries and solar</w:t>
      </w:r>
      <w:r>
        <w:rPr>
          <w:rFonts w:ascii="Times New Roman" w:eastAsia="Times New Roman" w:hAnsi="Times New Roman" w:cs="Times New Roman"/>
          <w:highlight w:val="white"/>
        </w:rPr>
        <w:t xml:space="preserve"> cells, which could revolutionize the way we use energy. </w:t>
      </w:r>
    </w:p>
    <w:p w14:paraId="0000002D" w14:textId="6F6088FF"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author Manzhos,</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2021,  Solar cells and light emitting technologies are two of the most widely used forms of renewable energy today and  solar cells, also known as photovoltai</w:t>
      </w:r>
      <w:r>
        <w:rPr>
          <w:rFonts w:ascii="Times New Roman" w:eastAsia="Times New Roman" w:hAnsi="Times New Roman" w:cs="Times New Roman"/>
          <w:highlight w:val="white"/>
        </w:rPr>
        <w:t>c cells, convert sunlight into electricity. This form of energy is clean, renewable, and abundant. Solar cells are used to power a variety of applications, from residential rooftops to large-scale solar farms. Light emitting technologies, or LEDs, are beco</w:t>
      </w:r>
      <w:r>
        <w:rPr>
          <w:rFonts w:ascii="Times New Roman" w:eastAsia="Times New Roman" w:hAnsi="Times New Roman" w:cs="Times New Roman"/>
          <w:highlight w:val="white"/>
        </w:rPr>
        <w:t>ming increasingly popular for energy-efficient lighting. Both solar cells and LEDs have advantages and disadvantages. Solar cells require an initial investment but have no ongoing operating costs, while LEDs typically require more upfront costs but have lo</w:t>
      </w:r>
      <w:r>
        <w:rPr>
          <w:rFonts w:ascii="Times New Roman" w:eastAsia="Times New Roman" w:hAnsi="Times New Roman" w:cs="Times New Roman"/>
          <w:highlight w:val="white"/>
        </w:rPr>
        <w:t xml:space="preserve">wer long-term operating costs. Solar cells have a relatively low energy conversion efficiency and require a large amount of space, while LEDs are more efficient and require less space </w:t>
      </w:r>
      <w:r w:rsidR="002C6462">
        <w:rPr>
          <w:rFonts w:ascii="Times New Roman" w:eastAsia="Times New Roman" w:hAnsi="Times New Roman" w:cs="Times New Roman"/>
          <w:highlight w:val="white"/>
        </w:rPr>
        <w:t>(Manzhos</w:t>
      </w:r>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xml:space="preserve"> 2021). Both solar cells and LEDs provide clean and ren</w:t>
      </w:r>
      <w:r>
        <w:rPr>
          <w:rFonts w:ascii="Times New Roman" w:eastAsia="Times New Roman" w:hAnsi="Times New Roman" w:cs="Times New Roman"/>
          <w:highlight w:val="white"/>
        </w:rPr>
        <w:t xml:space="preserve">ewable energy sources for a variety of applications. </w:t>
      </w:r>
    </w:p>
    <w:p w14:paraId="0000002E" w14:textId="45DC0855"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According to the author Hong,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2019, they are used in a variety of applications, ranging from aerospace and defense to medical and consumer products. One of the main challenges is the high cost as</w:t>
      </w:r>
      <w:r>
        <w:rPr>
          <w:rFonts w:ascii="Times New Roman" w:eastAsia="Times New Roman" w:hAnsi="Times New Roman" w:cs="Times New Roman"/>
          <w:highlight w:val="white"/>
        </w:rPr>
        <w:t>sociated with the development and production of high performance materials. These materials require specialized processing and manufacturing techniques which can be expensive to implement. Additionally, these materials often require expensive raw materials</w:t>
      </w:r>
      <w:r>
        <w:rPr>
          <w:rFonts w:ascii="Times New Roman" w:eastAsia="Times New Roman" w:hAnsi="Times New Roman" w:cs="Times New Roman"/>
          <w:highlight w:val="white"/>
        </w:rPr>
        <w:t xml:space="preserve">, such as rare earth elements, which can further drive up the cost </w:t>
      </w:r>
      <w:r w:rsidR="002C6462">
        <w:rPr>
          <w:rFonts w:ascii="Times New Roman" w:eastAsia="Times New Roman" w:hAnsi="Times New Roman" w:cs="Times New Roman"/>
          <w:highlight w:val="white"/>
        </w:rPr>
        <w:t>(Hong</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2019). These materials often have complex, nonlinear behaviors which are not fully understood. This can lead to unexpected failures and unexpected performance characteristics</w:t>
      </w:r>
      <w:r>
        <w:rPr>
          <w:rFonts w:ascii="Times New Roman" w:eastAsia="Times New Roman" w:hAnsi="Times New Roman" w:cs="Times New Roman"/>
          <w:highlight w:val="white"/>
        </w:rPr>
        <w:t xml:space="preserve">. It can be difficult to predict the performance of these materials in various applications. There is the challenge of meeting the stringent requirements of many applications. </w:t>
      </w:r>
    </w:p>
    <w:p w14:paraId="0000002F" w14:textId="3CA175BE" w:rsidR="006A2114" w:rsidRDefault="003B11ED" w:rsidP="00924811">
      <w:pPr>
        <w:pStyle w:val="Heading2"/>
        <w:rPr>
          <w:highlight w:val="white"/>
        </w:rPr>
      </w:pPr>
      <w:bookmarkStart w:id="11" w:name="_Toc131170587"/>
      <w:r>
        <w:rPr>
          <w:highlight w:val="white"/>
        </w:rPr>
        <w:t xml:space="preserve">Summary </w:t>
      </w:r>
      <w:r w:rsidR="002C6462">
        <w:rPr>
          <w:highlight w:val="white"/>
        </w:rPr>
        <w:t>of Literature</w:t>
      </w:r>
      <w:r>
        <w:rPr>
          <w:highlight w:val="white"/>
        </w:rPr>
        <w:t xml:space="preserve"> gap</w:t>
      </w:r>
      <w:bookmarkEnd w:id="11"/>
      <w:r>
        <w:rPr>
          <w:highlight w:val="white"/>
        </w:rPr>
        <w:t xml:space="preserve"> </w:t>
      </w:r>
    </w:p>
    <w:p w14:paraId="00000031" w14:textId="383CD7DB" w:rsidR="006A2114" w:rsidRPr="00952513"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research gap in the study of manufacturing syst</w:t>
      </w:r>
      <w:r>
        <w:rPr>
          <w:rFonts w:ascii="Times New Roman" w:eastAsia="Times New Roman" w:hAnsi="Times New Roman" w:cs="Times New Roman"/>
          <w:highlight w:val="white"/>
        </w:rPr>
        <w:t>ems is an area of great interest, particularly in light of the increasing complexity of modern manufacturing processes. In particular, there is a need for further research into how manufacturing systems can be designed, implemented, and managed in order to</w:t>
      </w:r>
      <w:r>
        <w:rPr>
          <w:rFonts w:ascii="Times New Roman" w:eastAsia="Times New Roman" w:hAnsi="Times New Roman" w:cs="Times New Roman"/>
          <w:highlight w:val="white"/>
        </w:rPr>
        <w:t xml:space="preserve"> achieve optimal performance. This research gap includes the need to better understand the operational needs and requirements of different manufacturing systems, as well as the ways in which these systems can be integrated and optimized to maximize their p</w:t>
      </w:r>
      <w:r>
        <w:rPr>
          <w:rFonts w:ascii="Times New Roman" w:eastAsia="Times New Roman" w:hAnsi="Times New Roman" w:cs="Times New Roman"/>
          <w:highlight w:val="white"/>
        </w:rPr>
        <w:t xml:space="preserve">otential. Another important research gap in the study of </w:t>
      </w:r>
      <w:r>
        <w:rPr>
          <w:rFonts w:ascii="Times New Roman" w:eastAsia="Times New Roman" w:hAnsi="Times New Roman" w:cs="Times New Roman"/>
          <w:highlight w:val="white"/>
        </w:rPr>
        <w:lastRenderedPageBreak/>
        <w:t>manufacturing systems is the need to better understand the human element of these systems. In particular, there is a need to understand how humans interact with and are impacted by these systems, inc</w:t>
      </w:r>
      <w:r>
        <w:rPr>
          <w:rFonts w:ascii="Times New Roman" w:eastAsia="Times New Roman" w:hAnsi="Times New Roman" w:cs="Times New Roman"/>
          <w:highlight w:val="white"/>
        </w:rPr>
        <w:t xml:space="preserve">luding their roles and responsibilities, the ways in which they help to optimize operations, and the ways in which they can be trained and supported. </w:t>
      </w:r>
    </w:p>
    <w:p w14:paraId="00000032" w14:textId="585591D8" w:rsidR="006A2114" w:rsidRDefault="00EC1C39" w:rsidP="00924811">
      <w:pPr>
        <w:pStyle w:val="Heading1"/>
        <w:rPr>
          <w:highlight w:val="white"/>
        </w:rPr>
      </w:pPr>
      <w:bookmarkStart w:id="12" w:name="_Toc131170588"/>
      <w:r>
        <w:rPr>
          <w:highlight w:val="white"/>
        </w:rPr>
        <w:t>Part Three</w:t>
      </w:r>
      <w:bookmarkEnd w:id="12"/>
    </w:p>
    <w:p w14:paraId="00000033" w14:textId="77777777" w:rsidR="006A2114" w:rsidRDefault="003B11ED" w:rsidP="00924811">
      <w:pPr>
        <w:pStyle w:val="Heading2"/>
        <w:rPr>
          <w:highlight w:val="white"/>
        </w:rPr>
      </w:pPr>
      <w:bookmarkStart w:id="13" w:name="_Toc131170589"/>
      <w:r>
        <w:rPr>
          <w:highlight w:val="white"/>
        </w:rPr>
        <w:t>Research techniques</w:t>
      </w:r>
      <w:bookmarkEnd w:id="13"/>
    </w:p>
    <w:p w14:paraId="00000034" w14:textId="12414BDE" w:rsidR="006A2114" w:rsidRDefault="003B11ED">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techniques of the research are the processes and the instruments is used when it is starting the </w:t>
      </w:r>
      <w:r w:rsidR="00A25F4D">
        <w:rPr>
          <w:rFonts w:ascii="Times New Roman" w:eastAsia="Times New Roman" w:hAnsi="Times New Roman" w:cs="Times New Roman"/>
          <w:highlight w:val="white"/>
        </w:rPr>
        <w:t>study</w:t>
      </w:r>
      <w:r>
        <w:rPr>
          <w:rFonts w:ascii="Times New Roman" w:eastAsia="Times New Roman" w:hAnsi="Times New Roman" w:cs="Times New Roman"/>
          <w:highlight w:val="white"/>
        </w:rPr>
        <w:t xml:space="preserve"> on phenomenon. These types of methods will make it possible for collecting, examining and also exposing the information. In this research a secondary </w:t>
      </w:r>
      <w:r>
        <w:rPr>
          <w:rFonts w:ascii="Times New Roman" w:eastAsia="Times New Roman" w:hAnsi="Times New Roman" w:cs="Times New Roman"/>
          <w:highlight w:val="white"/>
        </w:rPr>
        <w:t>method is used and the qualitative data collection method is used for this research.</w:t>
      </w:r>
    </w:p>
    <w:p w14:paraId="00000035" w14:textId="77777777" w:rsidR="006A2114" w:rsidRDefault="006A2114">
      <w:pPr>
        <w:spacing w:line="240" w:lineRule="auto"/>
        <w:jc w:val="both"/>
        <w:rPr>
          <w:rFonts w:ascii="Times New Roman" w:eastAsia="Times New Roman" w:hAnsi="Times New Roman" w:cs="Times New Roman"/>
          <w:highlight w:val="white"/>
        </w:rPr>
      </w:pPr>
    </w:p>
    <w:p w14:paraId="00000036" w14:textId="77777777" w:rsidR="006A2114" w:rsidRDefault="003B11ED" w:rsidP="00924811">
      <w:pPr>
        <w:pStyle w:val="Heading2"/>
        <w:rPr>
          <w:highlight w:val="white"/>
        </w:rPr>
      </w:pPr>
      <w:bookmarkStart w:id="14" w:name="_Toc131170590"/>
      <w:r>
        <w:rPr>
          <w:highlight w:val="white"/>
        </w:rPr>
        <w:t>Work plan</w:t>
      </w:r>
      <w:bookmarkEnd w:id="14"/>
    </w:p>
    <w:p w14:paraId="6223C088" w14:textId="7500EC55" w:rsidR="00EF18B3" w:rsidRPr="00786D7E" w:rsidRDefault="003B11ED">
      <w:pPr>
        <w:spacing w:line="240" w:lineRule="auto"/>
        <w:jc w:val="both"/>
        <w:rPr>
          <w:rFonts w:ascii="Times New Roman" w:eastAsia="Times New Roman" w:hAnsi="Times New Roman" w:cs="Times New Roman"/>
          <w:highlight w:val="white"/>
          <w:lang w:val="en-US"/>
        </w:rPr>
      </w:pPr>
      <w:r>
        <w:rPr>
          <w:rFonts w:ascii="Times New Roman" w:eastAsia="Times New Roman" w:hAnsi="Times New Roman" w:cs="Times New Roman"/>
          <w:highlight w:val="white"/>
        </w:rPr>
        <w:t xml:space="preserve">A work plan for a project is a very important part for a successful project and the first step for developing the work plan of the project is for identifying the key deliverables. </w:t>
      </w:r>
      <w:r w:rsidR="00786D7E">
        <w:rPr>
          <w:rFonts w:ascii="Times New Roman" w:eastAsia="Times New Roman" w:hAnsi="Times New Roman" w:cs="Times New Roman"/>
          <w:highlight w:val="white"/>
          <w:lang w:val="en-US"/>
        </w:rPr>
        <w:t xml:space="preserve">In this research the project starts on 02/03/2023 and completed on 27/6/2023. </w:t>
      </w:r>
      <w:r>
        <w:rPr>
          <w:rFonts w:ascii="Times New Roman" w:eastAsia="Times New Roman" w:hAnsi="Times New Roman" w:cs="Times New Roman"/>
          <w:highlight w:val="white"/>
        </w:rPr>
        <w:t>In this research the results and the outcomes will must be achieved for succ</w:t>
      </w:r>
      <w:r>
        <w:rPr>
          <w:rFonts w:ascii="Times New Roman" w:eastAsia="Times New Roman" w:hAnsi="Times New Roman" w:cs="Times New Roman"/>
          <w:highlight w:val="white"/>
        </w:rPr>
        <w:t>eeding the project. The timeline will be very realistic and the plans of contingency for delay problems.</w:t>
      </w:r>
    </w:p>
    <w:p w14:paraId="111CEC67" w14:textId="77777777" w:rsidR="00EF18B3" w:rsidRDefault="00EF18B3" w:rsidP="00EF18B3">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Gantt chart</w:t>
      </w:r>
    </w:p>
    <w:p w14:paraId="00000037" w14:textId="7AB3E24E" w:rsidR="006A2114" w:rsidRDefault="00B404D2" w:rsidP="00EF18B3">
      <w:pPr>
        <w:spacing w:line="240" w:lineRule="auto"/>
        <w:jc w:val="center"/>
        <w:rPr>
          <w:rFonts w:ascii="Times New Roman" w:eastAsia="Times New Roman" w:hAnsi="Times New Roman" w:cs="Times New Roman"/>
          <w:highlight w:val="white"/>
        </w:rPr>
      </w:pPr>
      <w:r>
        <w:rPr>
          <w:noProof/>
          <w:lang w:val="en-US"/>
        </w:rPr>
        <w:drawing>
          <wp:inline distT="0" distB="0" distL="0" distR="0" wp14:anchorId="11532B35" wp14:editId="3447E8B9">
            <wp:extent cx="5943600"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2305"/>
                    </a:xfrm>
                    <a:prstGeom prst="rect">
                      <a:avLst/>
                    </a:prstGeom>
                  </pic:spPr>
                </pic:pic>
              </a:graphicData>
            </a:graphic>
          </wp:inline>
        </w:drawing>
      </w:r>
    </w:p>
    <w:p w14:paraId="390B1FC5" w14:textId="7936F60C" w:rsidR="000C5FA1" w:rsidRPr="000C5FA1" w:rsidRDefault="000C5FA1" w:rsidP="00B404D2">
      <w:pPr>
        <w:spacing w:line="240" w:lineRule="auto"/>
        <w:jc w:val="center"/>
        <w:rPr>
          <w:rFonts w:ascii="Times New Roman" w:eastAsia="Times New Roman" w:hAnsi="Times New Roman" w:cs="Times New Roman"/>
          <w:b/>
          <w:highlight w:val="white"/>
        </w:rPr>
      </w:pPr>
      <w:r w:rsidRPr="000C5FA1">
        <w:rPr>
          <w:rFonts w:ascii="Times New Roman" w:eastAsia="Times New Roman" w:hAnsi="Times New Roman" w:cs="Times New Roman"/>
          <w:b/>
          <w:highlight w:val="white"/>
        </w:rPr>
        <w:t xml:space="preserve">Figure 3: </w:t>
      </w:r>
      <w:r w:rsidRPr="000C5FA1">
        <w:rPr>
          <w:rFonts w:ascii="Times New Roman" w:eastAsia="Times New Roman" w:hAnsi="Times New Roman" w:cs="Times New Roman"/>
          <w:b/>
          <w:highlight w:val="white"/>
        </w:rPr>
        <w:t>Gantt chart</w:t>
      </w:r>
    </w:p>
    <w:p w14:paraId="745FB3C5" w14:textId="4E65F8EB" w:rsidR="00B404D2" w:rsidRDefault="00B404D2" w:rsidP="00B404D2">
      <w:pP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(Source: Self-created in project libre)</w:t>
      </w:r>
    </w:p>
    <w:p w14:paraId="61FDBBB3" w14:textId="77777777" w:rsidR="00B404D2" w:rsidRDefault="00B404D2" w:rsidP="00EF18B3">
      <w:pPr>
        <w:spacing w:line="240" w:lineRule="auto"/>
        <w:jc w:val="center"/>
        <w:rPr>
          <w:rFonts w:ascii="Times New Roman" w:eastAsia="Times New Roman" w:hAnsi="Times New Roman" w:cs="Times New Roman"/>
          <w:highlight w:val="white"/>
        </w:rPr>
      </w:pPr>
    </w:p>
    <w:p w14:paraId="00000038" w14:textId="77777777" w:rsidR="006A2114" w:rsidRDefault="003B11ED" w:rsidP="00924811">
      <w:pPr>
        <w:pStyle w:val="Heading2"/>
        <w:rPr>
          <w:highlight w:val="white"/>
        </w:rPr>
      </w:pPr>
      <w:bookmarkStart w:id="15" w:name="_Toc131170591"/>
      <w:r>
        <w:rPr>
          <w:highlight w:val="white"/>
        </w:rPr>
        <w:t>Potential risks</w:t>
      </w:r>
      <w:bookmarkEnd w:id="15"/>
      <w:r>
        <w:rPr>
          <w:highlight w:val="white"/>
        </w:rPr>
        <w:t xml:space="preserve"> </w:t>
      </w:r>
    </w:p>
    <w:p w14:paraId="00000039" w14:textId="4E2A4C8C" w:rsidR="006A2114" w:rsidRDefault="003B11ED">
      <w:pPr>
        <w:spacing w:line="240" w:lineRule="auto"/>
        <w:jc w:val="both"/>
        <w:rPr>
          <w:rFonts w:ascii="Times New Roman" w:eastAsia="Times New Roman" w:hAnsi="Times New Roman" w:cs="Times New Roman"/>
        </w:rPr>
      </w:pPr>
      <w:r>
        <w:rPr>
          <w:rFonts w:ascii="Times New Roman" w:eastAsia="Times New Roman" w:hAnsi="Times New Roman" w:cs="Times New Roman"/>
          <w:highlight w:val="white"/>
        </w:rPr>
        <w:t>These systems offer tremendous potential for businesses and organizations to achieve greater operational efficiency and improved perf</w:t>
      </w:r>
      <w:r>
        <w:rPr>
          <w:rFonts w:ascii="Times New Roman" w:eastAsia="Times New Roman" w:hAnsi="Times New Roman" w:cs="Times New Roman"/>
          <w:highlight w:val="white"/>
        </w:rPr>
        <w:t>ormance, they also come with a number of potential risks. The most common risks associated with high performance systems are related to their complexity. As the systems are increasingly complex, they are prone to failure and downtime. This can have a serio</w:t>
      </w:r>
      <w:r>
        <w:rPr>
          <w:rFonts w:ascii="Times New Roman" w:eastAsia="Times New Roman" w:hAnsi="Times New Roman" w:cs="Times New Roman"/>
          <w:highlight w:val="white"/>
        </w:rPr>
        <w:t xml:space="preserve">us impact on the overall performance of the system, leading to costly repairs or replacements. </w:t>
      </w:r>
      <w:r w:rsidR="002C6462">
        <w:rPr>
          <w:rFonts w:ascii="Times New Roman" w:eastAsia="Times New Roman" w:hAnsi="Times New Roman" w:cs="Times New Roman"/>
          <w:highlight w:val="white"/>
        </w:rPr>
        <w:t>This</w:t>
      </w:r>
      <w:r>
        <w:rPr>
          <w:rFonts w:ascii="Times New Roman" w:eastAsia="Times New Roman" w:hAnsi="Times New Roman" w:cs="Times New Roman"/>
          <w:highlight w:val="white"/>
        </w:rPr>
        <w:t xml:space="preserve"> risks of security are a major concern with high performance systems (Koumoulos, </w:t>
      </w:r>
      <w:r>
        <w:rPr>
          <w:rFonts w:ascii="Times New Roman" w:eastAsia="Times New Roman" w:hAnsi="Times New Roman" w:cs="Times New Roman"/>
          <w:i/>
          <w:highlight w:val="white"/>
        </w:rPr>
        <w:t xml:space="preserve">et al. </w:t>
      </w:r>
      <w:r>
        <w:rPr>
          <w:rFonts w:ascii="Times New Roman" w:eastAsia="Times New Roman" w:hAnsi="Times New Roman" w:cs="Times New Roman"/>
          <w:highlight w:val="white"/>
        </w:rPr>
        <w:t>2019). These systems can often contain a large amount of sensitive inf</w:t>
      </w:r>
      <w:r>
        <w:rPr>
          <w:rFonts w:ascii="Times New Roman" w:eastAsia="Times New Roman" w:hAnsi="Times New Roman" w:cs="Times New Roman"/>
          <w:highlight w:val="white"/>
        </w:rPr>
        <w:t xml:space="preserve">ormation, making them vulnerable to cyber-attacks and data breaches. In this research the other risk associated with high performance systems is the cost of upkeep and maintenance. </w:t>
      </w:r>
    </w:p>
    <w:p w14:paraId="47C76981" w14:textId="55A1E0FA" w:rsidR="006B3102" w:rsidRDefault="006B3102">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br w:type="page"/>
      </w:r>
    </w:p>
    <w:p w14:paraId="3532E968" w14:textId="77777777" w:rsidR="006B3102" w:rsidRPr="00D6146F" w:rsidRDefault="006B3102" w:rsidP="00924811">
      <w:pPr>
        <w:pStyle w:val="Heading1"/>
      </w:pPr>
      <w:bookmarkStart w:id="16" w:name="_Toc131170592"/>
      <w:r w:rsidRPr="00D6146F">
        <w:lastRenderedPageBreak/>
        <w:t>Reference list</w:t>
      </w:r>
      <w:bookmarkEnd w:id="16"/>
    </w:p>
    <w:p w14:paraId="62700F36" w14:textId="7EB4178C" w:rsidR="005F56AE" w:rsidRPr="005F56AE" w:rsidRDefault="005F56AE" w:rsidP="005F56AE">
      <w:pPr>
        <w:spacing w:line="240" w:lineRule="auto"/>
        <w:jc w:val="both"/>
        <w:rPr>
          <w:rFonts w:ascii="Times New Roman" w:hAnsi="Times New Roman" w:cs="Times New Roman"/>
          <w:b/>
        </w:rPr>
      </w:pPr>
      <w:r>
        <w:rPr>
          <w:rFonts w:ascii="Times New Roman" w:hAnsi="Times New Roman" w:cs="Times New Roman"/>
          <w:b/>
        </w:rPr>
        <w:t>Journals</w:t>
      </w:r>
      <w:bookmarkStart w:id="17" w:name="_GoBack"/>
      <w:bookmarkEnd w:id="17"/>
    </w:p>
    <w:p w14:paraId="000486C7"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Andronie, M., </w:t>
      </w:r>
      <w:proofErr w:type="spellStart"/>
      <w:r w:rsidRPr="00D6146F">
        <w:rPr>
          <w:rFonts w:ascii="Times New Roman" w:hAnsi="Times New Roman" w:cs="Times New Roman"/>
          <w:shd w:val="clear" w:color="auto" w:fill="FFFFFF"/>
        </w:rPr>
        <w:t>Lăzăroiu</w:t>
      </w:r>
      <w:proofErr w:type="spellEnd"/>
      <w:r w:rsidRPr="00D6146F">
        <w:rPr>
          <w:rFonts w:ascii="Times New Roman" w:hAnsi="Times New Roman" w:cs="Times New Roman"/>
          <w:shd w:val="clear" w:color="auto" w:fill="FFFFFF"/>
        </w:rPr>
        <w:t xml:space="preserve">, G., </w:t>
      </w:r>
      <w:proofErr w:type="spellStart"/>
      <w:r w:rsidRPr="00D6146F">
        <w:rPr>
          <w:rFonts w:ascii="Times New Roman" w:hAnsi="Times New Roman" w:cs="Times New Roman"/>
          <w:shd w:val="clear" w:color="auto" w:fill="FFFFFF"/>
        </w:rPr>
        <w:t>Ștefănescu</w:t>
      </w:r>
      <w:proofErr w:type="spellEnd"/>
      <w:r w:rsidRPr="00D6146F">
        <w:rPr>
          <w:rFonts w:ascii="Times New Roman" w:hAnsi="Times New Roman" w:cs="Times New Roman"/>
          <w:shd w:val="clear" w:color="auto" w:fill="FFFFFF"/>
        </w:rPr>
        <w:t xml:space="preserve">, R., </w:t>
      </w:r>
      <w:proofErr w:type="spellStart"/>
      <w:r w:rsidRPr="00D6146F">
        <w:rPr>
          <w:rFonts w:ascii="Times New Roman" w:hAnsi="Times New Roman" w:cs="Times New Roman"/>
          <w:shd w:val="clear" w:color="auto" w:fill="FFFFFF"/>
        </w:rPr>
        <w:t>Uță</w:t>
      </w:r>
      <w:proofErr w:type="spellEnd"/>
      <w:r w:rsidRPr="00D6146F">
        <w:rPr>
          <w:rFonts w:ascii="Times New Roman" w:hAnsi="Times New Roman" w:cs="Times New Roman"/>
          <w:shd w:val="clear" w:color="auto" w:fill="FFFFFF"/>
        </w:rPr>
        <w:t xml:space="preserve">, C. and </w:t>
      </w:r>
      <w:proofErr w:type="spellStart"/>
      <w:r w:rsidRPr="00D6146F">
        <w:rPr>
          <w:rFonts w:ascii="Times New Roman" w:hAnsi="Times New Roman" w:cs="Times New Roman"/>
          <w:shd w:val="clear" w:color="auto" w:fill="FFFFFF"/>
        </w:rPr>
        <w:t>Dijmărescu</w:t>
      </w:r>
      <w:proofErr w:type="spellEnd"/>
      <w:r w:rsidRPr="00D6146F">
        <w:rPr>
          <w:rFonts w:ascii="Times New Roman" w:hAnsi="Times New Roman" w:cs="Times New Roman"/>
          <w:shd w:val="clear" w:color="auto" w:fill="FFFFFF"/>
        </w:rPr>
        <w:t>, I., 2021. Sustainable, smart, and sensing technologies for cyber-physical manufacturing systems: A systematic literature review. </w:t>
      </w:r>
      <w:r w:rsidRPr="00D6146F">
        <w:rPr>
          <w:rFonts w:ascii="Times New Roman" w:hAnsi="Times New Roman" w:cs="Times New Roman"/>
          <w:i/>
          <w:iCs/>
          <w:shd w:val="clear" w:color="auto" w:fill="FFFFFF"/>
        </w:rPr>
        <w:t>Sustainability</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13</w:t>
      </w:r>
      <w:r w:rsidRPr="00D6146F">
        <w:rPr>
          <w:rFonts w:ascii="Times New Roman" w:hAnsi="Times New Roman" w:cs="Times New Roman"/>
          <w:shd w:val="clear" w:color="auto" w:fill="FFFFFF"/>
        </w:rPr>
        <w:t>(10), p.5495.</w:t>
      </w:r>
    </w:p>
    <w:p w14:paraId="48B332F2"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Beliatis, M.J., Jensen, K., </w:t>
      </w:r>
      <w:proofErr w:type="spellStart"/>
      <w:r w:rsidRPr="00D6146F">
        <w:rPr>
          <w:rFonts w:ascii="Times New Roman" w:hAnsi="Times New Roman" w:cs="Times New Roman"/>
          <w:shd w:val="clear" w:color="auto" w:fill="FFFFFF"/>
        </w:rPr>
        <w:t>Ellegaard</w:t>
      </w:r>
      <w:proofErr w:type="spellEnd"/>
      <w:r w:rsidRPr="00D6146F">
        <w:rPr>
          <w:rFonts w:ascii="Times New Roman" w:hAnsi="Times New Roman" w:cs="Times New Roman"/>
          <w:shd w:val="clear" w:color="auto" w:fill="FFFFFF"/>
        </w:rPr>
        <w:t xml:space="preserve">, L., </w:t>
      </w:r>
      <w:proofErr w:type="spellStart"/>
      <w:r w:rsidRPr="00D6146F">
        <w:rPr>
          <w:rFonts w:ascii="Times New Roman" w:hAnsi="Times New Roman" w:cs="Times New Roman"/>
          <w:shd w:val="clear" w:color="auto" w:fill="FFFFFF"/>
        </w:rPr>
        <w:t>Aagaard</w:t>
      </w:r>
      <w:proofErr w:type="spellEnd"/>
      <w:r w:rsidRPr="00D6146F">
        <w:rPr>
          <w:rFonts w:ascii="Times New Roman" w:hAnsi="Times New Roman" w:cs="Times New Roman"/>
          <w:shd w:val="clear" w:color="auto" w:fill="FFFFFF"/>
        </w:rPr>
        <w:t xml:space="preserve">, A. and Presser, M., 2021. Next generation industrial </w:t>
      </w:r>
      <w:proofErr w:type="spellStart"/>
      <w:r w:rsidRPr="00D6146F">
        <w:rPr>
          <w:rFonts w:ascii="Times New Roman" w:hAnsi="Times New Roman" w:cs="Times New Roman"/>
          <w:shd w:val="clear" w:color="auto" w:fill="FFFFFF"/>
        </w:rPr>
        <w:t>IoT</w:t>
      </w:r>
      <w:proofErr w:type="spellEnd"/>
      <w:r w:rsidRPr="00D6146F">
        <w:rPr>
          <w:rFonts w:ascii="Times New Roman" w:hAnsi="Times New Roman" w:cs="Times New Roman"/>
          <w:shd w:val="clear" w:color="auto" w:fill="FFFFFF"/>
        </w:rPr>
        <w:t xml:space="preserve"> digitalization for traceability in metal manufacturing industry: A case study of industry 4.0. </w:t>
      </w:r>
      <w:r w:rsidRPr="00D6146F">
        <w:rPr>
          <w:rFonts w:ascii="Times New Roman" w:hAnsi="Times New Roman" w:cs="Times New Roman"/>
          <w:i/>
          <w:iCs/>
          <w:shd w:val="clear" w:color="auto" w:fill="FFFFFF"/>
        </w:rPr>
        <w:t>Electronics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10</w:t>
      </w:r>
      <w:r w:rsidRPr="00D6146F">
        <w:rPr>
          <w:rFonts w:ascii="Times New Roman" w:hAnsi="Times New Roman" w:cs="Times New Roman"/>
          <w:shd w:val="clear" w:color="auto" w:fill="FFFFFF"/>
        </w:rPr>
        <w:t>(5), p.628.</w:t>
      </w:r>
    </w:p>
    <w:p w14:paraId="1DB63FAA"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Cheng, Z., Cao, R., Wei, K., Yao, Y., Liu, X., Kang, J., Dong, J., Shi, Z., Zhang, H. and Zhang, X., 2021. 2D materials enabled next‐generation integrated optoelectronics: from fabrication to applications. </w:t>
      </w:r>
      <w:r w:rsidRPr="00D6146F">
        <w:rPr>
          <w:rFonts w:ascii="Times New Roman" w:hAnsi="Times New Roman" w:cs="Times New Roman"/>
          <w:i/>
          <w:iCs/>
          <w:shd w:val="clear" w:color="auto" w:fill="FFFFFF"/>
        </w:rPr>
        <w:t>Advanced Science</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8</w:t>
      </w:r>
      <w:r w:rsidRPr="00D6146F">
        <w:rPr>
          <w:rFonts w:ascii="Times New Roman" w:hAnsi="Times New Roman" w:cs="Times New Roman"/>
          <w:shd w:val="clear" w:color="auto" w:fill="FFFFFF"/>
        </w:rPr>
        <w:t>(11), p.2003834.</w:t>
      </w:r>
    </w:p>
    <w:p w14:paraId="73B5249C"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Cimini, C., </w:t>
      </w:r>
      <w:proofErr w:type="spellStart"/>
      <w:r w:rsidRPr="00D6146F">
        <w:rPr>
          <w:rFonts w:ascii="Times New Roman" w:hAnsi="Times New Roman" w:cs="Times New Roman"/>
          <w:shd w:val="clear" w:color="auto" w:fill="FFFFFF"/>
        </w:rPr>
        <w:t>Pirola</w:t>
      </w:r>
      <w:proofErr w:type="spellEnd"/>
      <w:r w:rsidRPr="00D6146F">
        <w:rPr>
          <w:rFonts w:ascii="Times New Roman" w:hAnsi="Times New Roman" w:cs="Times New Roman"/>
          <w:shd w:val="clear" w:color="auto" w:fill="FFFFFF"/>
        </w:rPr>
        <w:t xml:space="preserve">, F., Pinto, R. and </w:t>
      </w:r>
      <w:proofErr w:type="spellStart"/>
      <w:r w:rsidRPr="00D6146F">
        <w:rPr>
          <w:rFonts w:ascii="Times New Roman" w:hAnsi="Times New Roman" w:cs="Times New Roman"/>
          <w:shd w:val="clear" w:color="auto" w:fill="FFFFFF"/>
        </w:rPr>
        <w:t>Cavalieri</w:t>
      </w:r>
      <w:proofErr w:type="spellEnd"/>
      <w:r w:rsidRPr="00D6146F">
        <w:rPr>
          <w:rFonts w:ascii="Times New Roman" w:hAnsi="Times New Roman" w:cs="Times New Roman"/>
          <w:shd w:val="clear" w:color="auto" w:fill="FFFFFF"/>
        </w:rPr>
        <w:t>, S., 2020. A human-in-the-loop manufacturing control architecture for the next generation of production systems. </w:t>
      </w:r>
      <w:r w:rsidRPr="00D6146F">
        <w:rPr>
          <w:rFonts w:ascii="Times New Roman" w:hAnsi="Times New Roman" w:cs="Times New Roman"/>
          <w:i/>
          <w:iCs/>
          <w:shd w:val="clear" w:color="auto" w:fill="FFFFFF"/>
        </w:rPr>
        <w:t>Journal of manufacturing systems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54</w:t>
      </w:r>
      <w:r w:rsidRPr="00D6146F">
        <w:rPr>
          <w:rFonts w:ascii="Times New Roman" w:hAnsi="Times New Roman" w:cs="Times New Roman"/>
          <w:shd w:val="clear" w:color="auto" w:fill="FFFFFF"/>
        </w:rPr>
        <w:t>, pp.258-271.</w:t>
      </w:r>
    </w:p>
    <w:p w14:paraId="074A7C4C" w14:textId="77777777" w:rsidR="005F56AE" w:rsidRPr="00D6146F" w:rsidRDefault="005F56AE" w:rsidP="005F56AE">
      <w:pPr>
        <w:spacing w:line="240" w:lineRule="auto"/>
        <w:jc w:val="both"/>
        <w:rPr>
          <w:rFonts w:ascii="Times New Roman" w:hAnsi="Times New Roman" w:cs="Times New Roman"/>
          <w:shd w:val="clear" w:color="auto" w:fill="FFFFFF"/>
        </w:rPr>
      </w:pPr>
      <w:proofErr w:type="gramStart"/>
      <w:r w:rsidRPr="00D6146F">
        <w:rPr>
          <w:rFonts w:ascii="Times New Roman" w:hAnsi="Times New Roman" w:cs="Times New Roman"/>
          <w:shd w:val="clear" w:color="auto" w:fill="FFFFFF"/>
        </w:rPr>
        <w:t>Gao</w:t>
      </w:r>
      <w:proofErr w:type="gramEnd"/>
      <w:r w:rsidRPr="00D6146F">
        <w:rPr>
          <w:rFonts w:ascii="Times New Roman" w:hAnsi="Times New Roman" w:cs="Times New Roman"/>
          <w:shd w:val="clear" w:color="auto" w:fill="FFFFFF"/>
        </w:rPr>
        <w:t xml:space="preserve">, X., Liu, X., He, R., Wang, M., </w:t>
      </w:r>
      <w:proofErr w:type="spellStart"/>
      <w:r w:rsidRPr="00D6146F">
        <w:rPr>
          <w:rFonts w:ascii="Times New Roman" w:hAnsi="Times New Roman" w:cs="Times New Roman"/>
          <w:shd w:val="clear" w:color="auto" w:fill="FFFFFF"/>
        </w:rPr>
        <w:t>Xie</w:t>
      </w:r>
      <w:proofErr w:type="spellEnd"/>
      <w:r w:rsidRPr="00D6146F">
        <w:rPr>
          <w:rFonts w:ascii="Times New Roman" w:hAnsi="Times New Roman" w:cs="Times New Roman"/>
          <w:shd w:val="clear" w:color="auto" w:fill="FFFFFF"/>
        </w:rPr>
        <w:t>, W., Brandon, N.P., Wu, B., Ling, H. and Yang, S., 2021. Designed high-performance lithium-ion battery electrodes using a novel hybrid model-data driven approach. </w:t>
      </w:r>
      <w:r w:rsidRPr="00D6146F">
        <w:rPr>
          <w:rFonts w:ascii="Times New Roman" w:hAnsi="Times New Roman" w:cs="Times New Roman"/>
          <w:i/>
          <w:iCs/>
          <w:shd w:val="clear" w:color="auto" w:fill="FFFFFF"/>
        </w:rPr>
        <w:t>Energy Storage Materials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36</w:t>
      </w:r>
      <w:r w:rsidRPr="00D6146F">
        <w:rPr>
          <w:rFonts w:ascii="Times New Roman" w:hAnsi="Times New Roman" w:cs="Times New Roman"/>
          <w:shd w:val="clear" w:color="auto" w:fill="FFFFFF"/>
        </w:rPr>
        <w:t>, pp.435-458.</w:t>
      </w:r>
    </w:p>
    <w:p w14:paraId="4F8F1A65"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Hong, K., Lee, T.H., Suh, J.M., Yoon, S.H. and Jang, H.W., 2019. Perspectives and challenges in multilayer ceramic capacitors for next generation electronics. </w:t>
      </w:r>
      <w:r w:rsidRPr="00D6146F">
        <w:rPr>
          <w:rFonts w:ascii="Times New Roman" w:hAnsi="Times New Roman" w:cs="Times New Roman"/>
          <w:i/>
          <w:iCs/>
          <w:shd w:val="clear" w:color="auto" w:fill="FFFFFF"/>
        </w:rPr>
        <w:t>Journal of Materials Chemistry C</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7</w:t>
      </w:r>
      <w:r w:rsidRPr="00D6146F">
        <w:rPr>
          <w:rFonts w:ascii="Times New Roman" w:hAnsi="Times New Roman" w:cs="Times New Roman"/>
          <w:shd w:val="clear" w:color="auto" w:fill="FFFFFF"/>
        </w:rPr>
        <w:t>(32), pp.9782-9802.</w:t>
      </w:r>
    </w:p>
    <w:p w14:paraId="3FF463AB"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Johnson, N.S., </w:t>
      </w:r>
      <w:proofErr w:type="spellStart"/>
      <w:r w:rsidRPr="00D6146F">
        <w:rPr>
          <w:rFonts w:ascii="Times New Roman" w:hAnsi="Times New Roman" w:cs="Times New Roman"/>
          <w:shd w:val="clear" w:color="auto" w:fill="FFFFFF"/>
        </w:rPr>
        <w:t>Vulimiri</w:t>
      </w:r>
      <w:proofErr w:type="spellEnd"/>
      <w:r w:rsidRPr="00D6146F">
        <w:rPr>
          <w:rFonts w:ascii="Times New Roman" w:hAnsi="Times New Roman" w:cs="Times New Roman"/>
          <w:shd w:val="clear" w:color="auto" w:fill="FFFFFF"/>
        </w:rPr>
        <w:t xml:space="preserve">, P.S., To, A.C., Zhang, X., Brice, C.A., </w:t>
      </w:r>
      <w:proofErr w:type="spellStart"/>
      <w:r w:rsidRPr="00D6146F">
        <w:rPr>
          <w:rFonts w:ascii="Times New Roman" w:hAnsi="Times New Roman" w:cs="Times New Roman"/>
          <w:shd w:val="clear" w:color="auto" w:fill="FFFFFF"/>
        </w:rPr>
        <w:t>Kappes</w:t>
      </w:r>
      <w:proofErr w:type="spellEnd"/>
      <w:r w:rsidRPr="00D6146F">
        <w:rPr>
          <w:rFonts w:ascii="Times New Roman" w:hAnsi="Times New Roman" w:cs="Times New Roman"/>
          <w:shd w:val="clear" w:color="auto" w:fill="FFFFFF"/>
        </w:rPr>
        <w:t xml:space="preserve">, B.B. and </w:t>
      </w:r>
      <w:proofErr w:type="spellStart"/>
      <w:r w:rsidRPr="00D6146F">
        <w:rPr>
          <w:rFonts w:ascii="Times New Roman" w:hAnsi="Times New Roman" w:cs="Times New Roman"/>
          <w:shd w:val="clear" w:color="auto" w:fill="FFFFFF"/>
        </w:rPr>
        <w:t>Stebner</w:t>
      </w:r>
      <w:proofErr w:type="spellEnd"/>
      <w:r w:rsidRPr="00D6146F">
        <w:rPr>
          <w:rFonts w:ascii="Times New Roman" w:hAnsi="Times New Roman" w:cs="Times New Roman"/>
          <w:shd w:val="clear" w:color="auto" w:fill="FFFFFF"/>
        </w:rPr>
        <w:t>, A.P., 2020. Invited review: Machine learning for materials developments in metals additive manufacturing. </w:t>
      </w:r>
      <w:r w:rsidRPr="00D6146F">
        <w:rPr>
          <w:rFonts w:ascii="Times New Roman" w:hAnsi="Times New Roman" w:cs="Times New Roman"/>
          <w:i/>
          <w:iCs/>
          <w:shd w:val="clear" w:color="auto" w:fill="FFFFFF"/>
        </w:rPr>
        <w:t>Additive Manufacturing</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36</w:t>
      </w:r>
      <w:r w:rsidRPr="00D6146F">
        <w:rPr>
          <w:rFonts w:ascii="Times New Roman" w:hAnsi="Times New Roman" w:cs="Times New Roman"/>
          <w:shd w:val="clear" w:color="auto" w:fill="FFFFFF"/>
        </w:rPr>
        <w:t>, p.101641.</w:t>
      </w:r>
    </w:p>
    <w:p w14:paraId="1DA05BD5"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Koumoulos, E.P., </w:t>
      </w:r>
      <w:proofErr w:type="spellStart"/>
      <w:r w:rsidRPr="00D6146F">
        <w:rPr>
          <w:rFonts w:ascii="Times New Roman" w:hAnsi="Times New Roman" w:cs="Times New Roman"/>
          <w:shd w:val="clear" w:color="auto" w:fill="FFFFFF"/>
        </w:rPr>
        <w:t>Trompeta</w:t>
      </w:r>
      <w:proofErr w:type="spellEnd"/>
      <w:r w:rsidRPr="00D6146F">
        <w:rPr>
          <w:rFonts w:ascii="Times New Roman" w:hAnsi="Times New Roman" w:cs="Times New Roman"/>
          <w:shd w:val="clear" w:color="auto" w:fill="FFFFFF"/>
        </w:rPr>
        <w:t xml:space="preserve">, A.F., Santos, R.M., Martins, M., Santos, C.M.D., Iglesias, V., </w:t>
      </w:r>
      <w:proofErr w:type="spellStart"/>
      <w:r w:rsidRPr="00D6146F">
        <w:rPr>
          <w:rFonts w:ascii="Times New Roman" w:hAnsi="Times New Roman" w:cs="Times New Roman"/>
          <w:shd w:val="clear" w:color="auto" w:fill="FFFFFF"/>
        </w:rPr>
        <w:t>Böhm</w:t>
      </w:r>
      <w:proofErr w:type="spellEnd"/>
      <w:r w:rsidRPr="00D6146F">
        <w:rPr>
          <w:rFonts w:ascii="Times New Roman" w:hAnsi="Times New Roman" w:cs="Times New Roman"/>
          <w:shd w:val="clear" w:color="auto" w:fill="FFFFFF"/>
        </w:rPr>
        <w:t xml:space="preserve">, R., Gong, G., </w:t>
      </w:r>
      <w:proofErr w:type="spellStart"/>
      <w:r w:rsidRPr="00D6146F">
        <w:rPr>
          <w:rFonts w:ascii="Times New Roman" w:hAnsi="Times New Roman" w:cs="Times New Roman"/>
          <w:shd w:val="clear" w:color="auto" w:fill="FFFFFF"/>
        </w:rPr>
        <w:t>Chiminelli</w:t>
      </w:r>
      <w:proofErr w:type="spellEnd"/>
      <w:r w:rsidRPr="00D6146F">
        <w:rPr>
          <w:rFonts w:ascii="Times New Roman" w:hAnsi="Times New Roman" w:cs="Times New Roman"/>
          <w:shd w:val="clear" w:color="auto" w:fill="FFFFFF"/>
        </w:rPr>
        <w:t xml:space="preserve">, A., </w:t>
      </w:r>
      <w:proofErr w:type="spellStart"/>
      <w:r w:rsidRPr="00D6146F">
        <w:rPr>
          <w:rFonts w:ascii="Times New Roman" w:hAnsi="Times New Roman" w:cs="Times New Roman"/>
          <w:shd w:val="clear" w:color="auto" w:fill="FFFFFF"/>
        </w:rPr>
        <w:t>Verpoest</w:t>
      </w:r>
      <w:proofErr w:type="spellEnd"/>
      <w:r w:rsidRPr="00D6146F">
        <w:rPr>
          <w:rFonts w:ascii="Times New Roman" w:hAnsi="Times New Roman" w:cs="Times New Roman"/>
          <w:shd w:val="clear" w:color="auto" w:fill="FFFFFF"/>
        </w:rPr>
        <w:t xml:space="preserve">, I. and </w:t>
      </w:r>
      <w:proofErr w:type="spellStart"/>
      <w:r w:rsidRPr="00D6146F">
        <w:rPr>
          <w:rFonts w:ascii="Times New Roman" w:hAnsi="Times New Roman" w:cs="Times New Roman"/>
          <w:shd w:val="clear" w:color="auto" w:fill="FFFFFF"/>
        </w:rPr>
        <w:t>Kiekens</w:t>
      </w:r>
      <w:proofErr w:type="spellEnd"/>
      <w:r w:rsidRPr="00D6146F">
        <w:rPr>
          <w:rFonts w:ascii="Times New Roman" w:hAnsi="Times New Roman" w:cs="Times New Roman"/>
          <w:shd w:val="clear" w:color="auto" w:fill="FFFFFF"/>
        </w:rPr>
        <w:t>, P., 2019. Research and development in carbon fibers and advanced high-performance composites supply chain in Europe: A roadmap for challenges and the industrial uptake. </w:t>
      </w:r>
      <w:r w:rsidRPr="00D6146F">
        <w:rPr>
          <w:rFonts w:ascii="Times New Roman" w:hAnsi="Times New Roman" w:cs="Times New Roman"/>
          <w:i/>
          <w:iCs/>
          <w:shd w:val="clear" w:color="auto" w:fill="FFFFFF"/>
        </w:rPr>
        <w:t>Journal of Composites Science</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3</w:t>
      </w:r>
      <w:r w:rsidRPr="00D6146F">
        <w:rPr>
          <w:rFonts w:ascii="Times New Roman" w:hAnsi="Times New Roman" w:cs="Times New Roman"/>
          <w:shd w:val="clear" w:color="auto" w:fill="FFFFFF"/>
        </w:rPr>
        <w:t>(3), p.86.</w:t>
      </w:r>
    </w:p>
    <w:p w14:paraId="2BEFC383"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Manzhos, S., </w:t>
      </w:r>
      <w:proofErr w:type="spellStart"/>
      <w:r w:rsidRPr="00D6146F">
        <w:rPr>
          <w:rFonts w:ascii="Times New Roman" w:hAnsi="Times New Roman" w:cs="Times New Roman"/>
          <w:shd w:val="clear" w:color="auto" w:fill="FFFFFF"/>
        </w:rPr>
        <w:t>Chueh</w:t>
      </w:r>
      <w:proofErr w:type="spellEnd"/>
      <w:r w:rsidRPr="00D6146F">
        <w:rPr>
          <w:rFonts w:ascii="Times New Roman" w:hAnsi="Times New Roman" w:cs="Times New Roman"/>
          <w:shd w:val="clear" w:color="auto" w:fill="FFFFFF"/>
        </w:rPr>
        <w:t xml:space="preserve">, C.C., Giorgi, G., Kubo, T., </w:t>
      </w:r>
      <w:proofErr w:type="spellStart"/>
      <w:r w:rsidRPr="00D6146F">
        <w:rPr>
          <w:rFonts w:ascii="Times New Roman" w:hAnsi="Times New Roman" w:cs="Times New Roman"/>
          <w:shd w:val="clear" w:color="auto" w:fill="FFFFFF"/>
        </w:rPr>
        <w:t>Saianand</w:t>
      </w:r>
      <w:proofErr w:type="spellEnd"/>
      <w:r w:rsidRPr="00D6146F">
        <w:rPr>
          <w:rFonts w:ascii="Times New Roman" w:hAnsi="Times New Roman" w:cs="Times New Roman"/>
          <w:shd w:val="clear" w:color="auto" w:fill="FFFFFF"/>
        </w:rPr>
        <w:t xml:space="preserve">, G., </w:t>
      </w:r>
      <w:proofErr w:type="spellStart"/>
      <w:r w:rsidRPr="00D6146F">
        <w:rPr>
          <w:rFonts w:ascii="Times New Roman" w:hAnsi="Times New Roman" w:cs="Times New Roman"/>
          <w:shd w:val="clear" w:color="auto" w:fill="FFFFFF"/>
        </w:rPr>
        <w:t>Luder</w:t>
      </w:r>
      <w:proofErr w:type="spellEnd"/>
      <w:r w:rsidRPr="00D6146F">
        <w:rPr>
          <w:rFonts w:ascii="Times New Roman" w:hAnsi="Times New Roman" w:cs="Times New Roman"/>
          <w:shd w:val="clear" w:color="auto" w:fill="FFFFFF"/>
        </w:rPr>
        <w:t>, J., Sonar, P. and Ihara, M., 2021. Materials design and optimization for next-generation solar cell and light-emitting technologies. </w:t>
      </w:r>
      <w:r w:rsidRPr="00D6146F">
        <w:rPr>
          <w:rFonts w:ascii="Times New Roman" w:hAnsi="Times New Roman" w:cs="Times New Roman"/>
          <w:i/>
          <w:iCs/>
          <w:shd w:val="clear" w:color="auto" w:fill="FFFFFF"/>
        </w:rPr>
        <w:t>The Journal of Physical Chemistry Letters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12</w:t>
      </w:r>
      <w:r w:rsidRPr="00D6146F">
        <w:rPr>
          <w:rFonts w:ascii="Times New Roman" w:hAnsi="Times New Roman" w:cs="Times New Roman"/>
          <w:shd w:val="clear" w:color="auto" w:fill="FFFFFF"/>
        </w:rPr>
        <w:t>(19), pp.4638-4657.</w:t>
      </w:r>
    </w:p>
    <w:p w14:paraId="282C36DB"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Mourtzis, D., 2020. Simulation in the design and operation of manufacturing systems: state of the art and new trends. </w:t>
      </w:r>
      <w:r w:rsidRPr="00D6146F">
        <w:rPr>
          <w:rFonts w:ascii="Times New Roman" w:hAnsi="Times New Roman" w:cs="Times New Roman"/>
          <w:i/>
          <w:iCs/>
          <w:shd w:val="clear" w:color="auto" w:fill="FFFFFF"/>
        </w:rPr>
        <w:t>International Journal of Production Research</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58</w:t>
      </w:r>
      <w:r w:rsidRPr="00D6146F">
        <w:rPr>
          <w:rFonts w:ascii="Times New Roman" w:hAnsi="Times New Roman" w:cs="Times New Roman"/>
          <w:shd w:val="clear" w:color="auto" w:fill="FFFFFF"/>
        </w:rPr>
        <w:t>(7), pp.1927-1949.</w:t>
      </w:r>
    </w:p>
    <w:p w14:paraId="4341473A"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Muralidharan, N., Self, E.C., Nanda, J. and </w:t>
      </w:r>
      <w:proofErr w:type="spellStart"/>
      <w:r w:rsidRPr="00D6146F">
        <w:rPr>
          <w:rFonts w:ascii="Times New Roman" w:hAnsi="Times New Roman" w:cs="Times New Roman"/>
          <w:shd w:val="clear" w:color="auto" w:fill="FFFFFF"/>
        </w:rPr>
        <w:t>Belharouak</w:t>
      </w:r>
      <w:proofErr w:type="spellEnd"/>
      <w:r w:rsidRPr="00D6146F">
        <w:rPr>
          <w:rFonts w:ascii="Times New Roman" w:hAnsi="Times New Roman" w:cs="Times New Roman"/>
          <w:shd w:val="clear" w:color="auto" w:fill="FFFFFF"/>
        </w:rPr>
        <w:t>, I., 2022. Next‐Generation Cobalt‐Free Cathodes–A Prospective Solution to the Battery Industry's Cobalt Problem. </w:t>
      </w:r>
      <w:r w:rsidRPr="00D6146F">
        <w:rPr>
          <w:rFonts w:ascii="Times New Roman" w:hAnsi="Times New Roman" w:cs="Times New Roman"/>
          <w:i/>
          <w:iCs/>
          <w:shd w:val="clear" w:color="auto" w:fill="FFFFFF"/>
        </w:rPr>
        <w:t>Transition Metal Oxides for Electrochemical Energy Storage</w:t>
      </w:r>
      <w:r w:rsidRPr="00D6146F">
        <w:rPr>
          <w:rFonts w:ascii="Times New Roman" w:hAnsi="Times New Roman" w:cs="Times New Roman"/>
          <w:shd w:val="clear" w:color="auto" w:fill="FFFFFF"/>
        </w:rPr>
        <w:t>, pp.33-53.</w:t>
      </w:r>
    </w:p>
    <w:p w14:paraId="3A56437A"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Wang, J., Xu, C., Zhang, J. and </w:t>
      </w:r>
      <w:proofErr w:type="spellStart"/>
      <w:r w:rsidRPr="00D6146F">
        <w:rPr>
          <w:rFonts w:ascii="Times New Roman" w:hAnsi="Times New Roman" w:cs="Times New Roman"/>
          <w:shd w:val="clear" w:color="auto" w:fill="FFFFFF"/>
        </w:rPr>
        <w:t>Zhong</w:t>
      </w:r>
      <w:proofErr w:type="spellEnd"/>
      <w:r w:rsidRPr="00D6146F">
        <w:rPr>
          <w:rFonts w:ascii="Times New Roman" w:hAnsi="Times New Roman" w:cs="Times New Roman"/>
          <w:shd w:val="clear" w:color="auto" w:fill="FFFFFF"/>
        </w:rPr>
        <w:t>, R., 2022. Big data analytics for intelligent manufacturing systems: A review. </w:t>
      </w:r>
      <w:r w:rsidRPr="00D6146F">
        <w:rPr>
          <w:rFonts w:ascii="Times New Roman" w:hAnsi="Times New Roman" w:cs="Times New Roman"/>
          <w:i/>
          <w:iCs/>
          <w:shd w:val="clear" w:color="auto" w:fill="FFFFFF"/>
        </w:rPr>
        <w:t>Journal of Manufacturing Systems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62</w:t>
      </w:r>
      <w:r w:rsidRPr="00D6146F">
        <w:rPr>
          <w:rFonts w:ascii="Times New Roman" w:hAnsi="Times New Roman" w:cs="Times New Roman"/>
          <w:shd w:val="clear" w:color="auto" w:fill="FFFFFF"/>
        </w:rPr>
        <w:t>, pp.738-752.</w:t>
      </w:r>
    </w:p>
    <w:p w14:paraId="1A677D22"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Wang, L., Pan, Z. and Wang, J., 2021. A review of reinforcement learning based intelligent optimization for manufacturing scheduling. </w:t>
      </w:r>
      <w:r w:rsidRPr="00D6146F">
        <w:rPr>
          <w:rFonts w:ascii="Times New Roman" w:hAnsi="Times New Roman" w:cs="Times New Roman"/>
          <w:i/>
          <w:iCs/>
          <w:shd w:val="clear" w:color="auto" w:fill="FFFFFF"/>
        </w:rPr>
        <w:t>Complex System Modeling and Simulation</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1</w:t>
      </w:r>
      <w:r w:rsidRPr="00D6146F">
        <w:rPr>
          <w:rFonts w:ascii="Times New Roman" w:hAnsi="Times New Roman" w:cs="Times New Roman"/>
          <w:shd w:val="clear" w:color="auto" w:fill="FFFFFF"/>
        </w:rPr>
        <w:t>(4), pp.257-270.</w:t>
      </w:r>
    </w:p>
    <w:p w14:paraId="0F3844B7"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Wickramasinghe, K.C., </w:t>
      </w:r>
      <w:proofErr w:type="spellStart"/>
      <w:r w:rsidRPr="00D6146F">
        <w:rPr>
          <w:rFonts w:ascii="Times New Roman" w:hAnsi="Times New Roman" w:cs="Times New Roman"/>
          <w:shd w:val="clear" w:color="auto" w:fill="FFFFFF"/>
        </w:rPr>
        <w:t>Sasahara</w:t>
      </w:r>
      <w:proofErr w:type="spellEnd"/>
      <w:r w:rsidRPr="00D6146F">
        <w:rPr>
          <w:rFonts w:ascii="Times New Roman" w:hAnsi="Times New Roman" w:cs="Times New Roman"/>
          <w:shd w:val="clear" w:color="auto" w:fill="FFFFFF"/>
        </w:rPr>
        <w:t xml:space="preserve">, H., </w:t>
      </w:r>
      <w:proofErr w:type="spellStart"/>
      <w:r w:rsidRPr="00D6146F">
        <w:rPr>
          <w:rFonts w:ascii="Times New Roman" w:hAnsi="Times New Roman" w:cs="Times New Roman"/>
          <w:shd w:val="clear" w:color="auto" w:fill="FFFFFF"/>
        </w:rPr>
        <w:t>Abd</w:t>
      </w:r>
      <w:proofErr w:type="spellEnd"/>
      <w:r w:rsidRPr="00D6146F">
        <w:rPr>
          <w:rFonts w:ascii="Times New Roman" w:hAnsi="Times New Roman" w:cs="Times New Roman"/>
          <w:shd w:val="clear" w:color="auto" w:fill="FFFFFF"/>
        </w:rPr>
        <w:t xml:space="preserve"> Rahim, E. and </w:t>
      </w:r>
      <w:proofErr w:type="spellStart"/>
      <w:r w:rsidRPr="00D6146F">
        <w:rPr>
          <w:rFonts w:ascii="Times New Roman" w:hAnsi="Times New Roman" w:cs="Times New Roman"/>
          <w:shd w:val="clear" w:color="auto" w:fill="FFFFFF"/>
        </w:rPr>
        <w:t>Perera</w:t>
      </w:r>
      <w:proofErr w:type="spellEnd"/>
      <w:r w:rsidRPr="00D6146F">
        <w:rPr>
          <w:rFonts w:ascii="Times New Roman" w:hAnsi="Times New Roman" w:cs="Times New Roman"/>
          <w:shd w:val="clear" w:color="auto" w:fill="FFFFFF"/>
        </w:rPr>
        <w:t>, G.I.P., 2021. Recent advances on high performance machining of aerospace materials and composites using vegetable oil-based metal working fluids. </w:t>
      </w:r>
      <w:r w:rsidRPr="00D6146F">
        <w:rPr>
          <w:rFonts w:ascii="Times New Roman" w:hAnsi="Times New Roman" w:cs="Times New Roman"/>
          <w:i/>
          <w:iCs/>
          <w:shd w:val="clear" w:color="auto" w:fill="FFFFFF"/>
        </w:rPr>
        <w:t>Journal of Cleaner Production</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310</w:t>
      </w:r>
      <w:r w:rsidRPr="00D6146F">
        <w:rPr>
          <w:rFonts w:ascii="Times New Roman" w:hAnsi="Times New Roman" w:cs="Times New Roman"/>
          <w:shd w:val="clear" w:color="auto" w:fill="FFFFFF"/>
        </w:rPr>
        <w:t>, p.127459.</w:t>
      </w:r>
    </w:p>
    <w:p w14:paraId="7CB0DF44" w14:textId="77777777" w:rsidR="005F56AE" w:rsidRPr="00D6146F" w:rsidRDefault="005F56AE" w:rsidP="005F56AE">
      <w:pPr>
        <w:spacing w:line="240" w:lineRule="auto"/>
        <w:jc w:val="both"/>
        <w:rPr>
          <w:rFonts w:ascii="Times New Roman" w:hAnsi="Times New Roman" w:cs="Times New Roman"/>
          <w:shd w:val="clear" w:color="auto" w:fill="FFFFFF"/>
        </w:rPr>
      </w:pPr>
      <w:r w:rsidRPr="00D6146F">
        <w:rPr>
          <w:rFonts w:ascii="Times New Roman" w:hAnsi="Times New Roman" w:cs="Times New Roman"/>
          <w:shd w:val="clear" w:color="auto" w:fill="FFFFFF"/>
        </w:rPr>
        <w:t xml:space="preserve">Zhao, H. and Lei, Y., 2020. 3D nanostructures for the next generation of high‐performance </w:t>
      </w:r>
      <w:proofErr w:type="spellStart"/>
      <w:r w:rsidRPr="00D6146F">
        <w:rPr>
          <w:rFonts w:ascii="Times New Roman" w:hAnsi="Times New Roman" w:cs="Times New Roman"/>
          <w:shd w:val="clear" w:color="auto" w:fill="FFFFFF"/>
        </w:rPr>
        <w:t>nanodevices</w:t>
      </w:r>
      <w:proofErr w:type="spellEnd"/>
      <w:r w:rsidRPr="00D6146F">
        <w:rPr>
          <w:rFonts w:ascii="Times New Roman" w:hAnsi="Times New Roman" w:cs="Times New Roman"/>
          <w:shd w:val="clear" w:color="auto" w:fill="FFFFFF"/>
        </w:rPr>
        <w:t xml:space="preserve"> for electrochemical energy conversion and storage. </w:t>
      </w:r>
      <w:r w:rsidRPr="00D6146F">
        <w:rPr>
          <w:rFonts w:ascii="Times New Roman" w:hAnsi="Times New Roman" w:cs="Times New Roman"/>
          <w:i/>
          <w:iCs/>
          <w:shd w:val="clear" w:color="auto" w:fill="FFFFFF"/>
        </w:rPr>
        <w:t>Advanced Energy Materials</w:t>
      </w:r>
      <w:r w:rsidRPr="00D6146F">
        <w:rPr>
          <w:rFonts w:ascii="Times New Roman" w:hAnsi="Times New Roman" w:cs="Times New Roman"/>
          <w:shd w:val="clear" w:color="auto" w:fill="FFFFFF"/>
        </w:rPr>
        <w:t>, </w:t>
      </w:r>
      <w:r w:rsidRPr="00D6146F">
        <w:rPr>
          <w:rFonts w:ascii="Times New Roman" w:hAnsi="Times New Roman" w:cs="Times New Roman"/>
          <w:i/>
          <w:iCs/>
          <w:shd w:val="clear" w:color="auto" w:fill="FFFFFF"/>
        </w:rPr>
        <w:t>10</w:t>
      </w:r>
      <w:r w:rsidRPr="00D6146F">
        <w:rPr>
          <w:rFonts w:ascii="Times New Roman" w:hAnsi="Times New Roman" w:cs="Times New Roman"/>
          <w:shd w:val="clear" w:color="auto" w:fill="FFFFFF"/>
        </w:rPr>
        <w:t>(28), p.2001460.</w:t>
      </w:r>
    </w:p>
    <w:sectPr w:rsidR="005F56AE" w:rsidRPr="00D6146F" w:rsidSect="00EC1C3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2001B" w14:textId="77777777" w:rsidR="003B11ED" w:rsidRDefault="003B11ED" w:rsidP="00EC1C39">
      <w:pPr>
        <w:spacing w:line="240" w:lineRule="auto"/>
      </w:pPr>
      <w:r>
        <w:separator/>
      </w:r>
    </w:p>
  </w:endnote>
  <w:endnote w:type="continuationSeparator" w:id="0">
    <w:p w14:paraId="057F2033" w14:textId="77777777" w:rsidR="003B11ED" w:rsidRDefault="003B11ED" w:rsidP="00EC1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073067"/>
      <w:docPartObj>
        <w:docPartGallery w:val="Page Numbers (Bottom of Page)"/>
        <w:docPartUnique/>
      </w:docPartObj>
    </w:sdtPr>
    <w:sdtEndPr>
      <w:rPr>
        <w:noProof/>
      </w:rPr>
    </w:sdtEndPr>
    <w:sdtContent>
      <w:p w14:paraId="280DFFF2" w14:textId="56AD152F" w:rsidR="00EC1C39" w:rsidRDefault="00EC1C39">
        <w:pPr>
          <w:pStyle w:val="Footer"/>
          <w:jc w:val="right"/>
        </w:pPr>
        <w:r>
          <w:fldChar w:fldCharType="begin"/>
        </w:r>
        <w:r>
          <w:instrText xml:space="preserve"> PAGE   \* MERGEFORMAT </w:instrText>
        </w:r>
        <w:r>
          <w:fldChar w:fldCharType="separate"/>
        </w:r>
        <w:r w:rsidR="005F56AE">
          <w:rPr>
            <w:noProof/>
          </w:rPr>
          <w:t>10</w:t>
        </w:r>
        <w:r>
          <w:rPr>
            <w:noProof/>
          </w:rPr>
          <w:fldChar w:fldCharType="end"/>
        </w:r>
      </w:p>
    </w:sdtContent>
  </w:sdt>
  <w:p w14:paraId="03F8FD42" w14:textId="77777777" w:rsidR="00EC1C39" w:rsidRDefault="00EC1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12C84" w14:textId="77777777" w:rsidR="003B11ED" w:rsidRDefault="003B11ED" w:rsidP="00EC1C39">
      <w:pPr>
        <w:spacing w:line="240" w:lineRule="auto"/>
      </w:pPr>
      <w:r>
        <w:separator/>
      </w:r>
    </w:p>
  </w:footnote>
  <w:footnote w:type="continuationSeparator" w:id="0">
    <w:p w14:paraId="1FE3CD34" w14:textId="77777777" w:rsidR="003B11ED" w:rsidRDefault="003B11ED" w:rsidP="00EC1C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D0C3C"/>
    <w:multiLevelType w:val="multilevel"/>
    <w:tmpl w:val="3C747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3NjA1NDYxNTUzMzFT0lEKTi0uzszPAykwrAUAHUHkZSwAAAA="/>
  </w:docVars>
  <w:rsids>
    <w:rsidRoot w:val="006A2114"/>
    <w:rsid w:val="000C5FA1"/>
    <w:rsid w:val="002C6462"/>
    <w:rsid w:val="003225B2"/>
    <w:rsid w:val="003B11ED"/>
    <w:rsid w:val="005F56AE"/>
    <w:rsid w:val="00697D0D"/>
    <w:rsid w:val="006A2114"/>
    <w:rsid w:val="006B3102"/>
    <w:rsid w:val="00786D7E"/>
    <w:rsid w:val="00924811"/>
    <w:rsid w:val="00952513"/>
    <w:rsid w:val="00A25F4D"/>
    <w:rsid w:val="00B404D2"/>
    <w:rsid w:val="00BD73FD"/>
    <w:rsid w:val="00C60EE7"/>
    <w:rsid w:val="00EC1C39"/>
    <w:rsid w:val="00EF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5023"/>
  <w15:docId w15:val="{2A142EB9-DC08-4106-AE6B-68D9215F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924811"/>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
    <w:next w:val="Normal"/>
    <w:autoRedefine/>
    <w:rsid w:val="00924811"/>
    <w:pPr>
      <w:keepNext/>
      <w:keepLines/>
      <w:spacing w:before="360" w:after="120" w:line="24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C1C39"/>
    <w:pPr>
      <w:tabs>
        <w:tab w:val="center" w:pos="4680"/>
        <w:tab w:val="right" w:pos="9360"/>
      </w:tabs>
      <w:spacing w:line="240" w:lineRule="auto"/>
    </w:pPr>
  </w:style>
  <w:style w:type="character" w:customStyle="1" w:styleId="HeaderChar">
    <w:name w:val="Header Char"/>
    <w:basedOn w:val="DefaultParagraphFont"/>
    <w:link w:val="Header"/>
    <w:uiPriority w:val="99"/>
    <w:rsid w:val="00EC1C39"/>
  </w:style>
  <w:style w:type="paragraph" w:styleId="Footer">
    <w:name w:val="footer"/>
    <w:basedOn w:val="Normal"/>
    <w:link w:val="FooterChar"/>
    <w:uiPriority w:val="99"/>
    <w:unhideWhenUsed/>
    <w:rsid w:val="00EC1C39"/>
    <w:pPr>
      <w:tabs>
        <w:tab w:val="center" w:pos="4680"/>
        <w:tab w:val="right" w:pos="9360"/>
      </w:tabs>
      <w:spacing w:line="240" w:lineRule="auto"/>
    </w:pPr>
  </w:style>
  <w:style w:type="character" w:customStyle="1" w:styleId="FooterChar">
    <w:name w:val="Footer Char"/>
    <w:basedOn w:val="DefaultParagraphFont"/>
    <w:link w:val="Footer"/>
    <w:uiPriority w:val="99"/>
    <w:rsid w:val="00EC1C39"/>
  </w:style>
  <w:style w:type="paragraph" w:styleId="TOCHeading">
    <w:name w:val="TOC Heading"/>
    <w:basedOn w:val="Heading1"/>
    <w:next w:val="Normal"/>
    <w:uiPriority w:val="39"/>
    <w:unhideWhenUsed/>
    <w:qFormat/>
    <w:rsid w:val="0092481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24811"/>
    <w:pPr>
      <w:spacing w:after="100"/>
    </w:pPr>
  </w:style>
  <w:style w:type="paragraph" w:styleId="TOC2">
    <w:name w:val="toc 2"/>
    <w:basedOn w:val="Normal"/>
    <w:next w:val="Normal"/>
    <w:autoRedefine/>
    <w:uiPriority w:val="39"/>
    <w:unhideWhenUsed/>
    <w:rsid w:val="00924811"/>
    <w:pPr>
      <w:spacing w:after="100"/>
      <w:ind w:left="220"/>
    </w:pPr>
  </w:style>
  <w:style w:type="character" w:styleId="Hyperlink">
    <w:name w:val="Hyperlink"/>
    <w:basedOn w:val="DefaultParagraphFont"/>
    <w:uiPriority w:val="99"/>
    <w:unhideWhenUsed/>
    <w:rsid w:val="009248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F10D-9DBD-43F6-87F0-7A757E10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2023-03-31T10:02:00Z</dcterms:created>
  <dcterms:modified xsi:type="dcterms:W3CDTF">2023-03-31T10:27:00Z</dcterms:modified>
</cp:coreProperties>
</file>