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p>
    <w:p w:rsidR="006462F1" w:rsidRDefault="006462F1" w:rsidP="006462F1">
      <w:pPr>
        <w:jc w:val="center"/>
        <w:rPr>
          <w:b/>
          <w:sz w:val="32"/>
        </w:rPr>
      </w:pPr>
      <w:r w:rsidRPr="006462F1">
        <w:rPr>
          <w:b/>
          <w:sz w:val="32"/>
        </w:rPr>
        <w:t>INTERNATIONAL MARKETING</w:t>
      </w:r>
    </w:p>
    <w:p w:rsidR="006462F1" w:rsidRPr="006462F1" w:rsidRDefault="006462F1" w:rsidP="006462F1">
      <w:pPr>
        <w:rPr>
          <w:b/>
          <w:sz w:val="32"/>
        </w:rPr>
      </w:pPr>
      <w:r>
        <w:rPr>
          <w:b/>
          <w:sz w:val="32"/>
        </w:rPr>
        <w:br w:type="page"/>
      </w:r>
    </w:p>
    <w:sdt>
      <w:sdtPr>
        <w:rPr>
          <w:rFonts w:ascii="Times New Roman" w:eastAsia="Times New Roman" w:hAnsi="Times New Roman" w:cs="Times New Roman"/>
          <w:b w:val="0"/>
          <w:bCs w:val="0"/>
          <w:color w:val="auto"/>
          <w:szCs w:val="24"/>
          <w:lang w:val="" w:eastAsia="en-US"/>
        </w:rPr>
        <w:id w:val="649559114"/>
        <w:docPartObj>
          <w:docPartGallery w:val="Table of Contents"/>
          <w:docPartUnique/>
        </w:docPartObj>
      </w:sdtPr>
      <w:sdtEndPr>
        <w:rPr>
          <w:noProof/>
          <w:sz w:val="24"/>
        </w:rPr>
      </w:sdtEndPr>
      <w:sdtContent>
        <w:p w:rsidR="006462F1" w:rsidRPr="00C92599" w:rsidRDefault="006462F1" w:rsidP="006462F1">
          <w:pPr>
            <w:pStyle w:val="TOCHeading"/>
            <w:jc w:val="center"/>
            <w:rPr>
              <w:rFonts w:ascii="Times New Roman" w:hAnsi="Times New Roman" w:cs="Times New Roman"/>
              <w:color w:val="auto"/>
            </w:rPr>
          </w:pPr>
          <w:r w:rsidRPr="00C92599">
            <w:rPr>
              <w:rFonts w:ascii="Times New Roman" w:hAnsi="Times New Roman" w:cs="Times New Roman"/>
              <w:color w:val="auto"/>
            </w:rPr>
            <w:t>Table of Contents</w:t>
          </w:r>
        </w:p>
        <w:p w:rsidR="00F13BA6" w:rsidRDefault="006462F1">
          <w:pPr>
            <w:pStyle w:val="TOC1"/>
            <w:tabs>
              <w:tab w:val="right" w:leader="dot" w:pos="901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1523893" w:history="1">
            <w:r w:rsidR="00F13BA6" w:rsidRPr="00D2698B">
              <w:rPr>
                <w:rStyle w:val="Hyperlink"/>
                <w:noProof/>
              </w:rPr>
              <w:t>Introduction</w:t>
            </w:r>
            <w:r w:rsidR="00F13BA6">
              <w:rPr>
                <w:noProof/>
                <w:webHidden/>
              </w:rPr>
              <w:tab/>
            </w:r>
            <w:r w:rsidR="00F13BA6">
              <w:rPr>
                <w:noProof/>
                <w:webHidden/>
              </w:rPr>
              <w:fldChar w:fldCharType="begin"/>
            </w:r>
            <w:r w:rsidR="00F13BA6">
              <w:rPr>
                <w:noProof/>
                <w:webHidden/>
              </w:rPr>
              <w:instrText xml:space="preserve"> PAGEREF _Toc131523893 \h </w:instrText>
            </w:r>
            <w:r w:rsidR="00F13BA6">
              <w:rPr>
                <w:noProof/>
                <w:webHidden/>
              </w:rPr>
            </w:r>
            <w:r w:rsidR="00F13BA6">
              <w:rPr>
                <w:noProof/>
                <w:webHidden/>
              </w:rPr>
              <w:fldChar w:fldCharType="separate"/>
            </w:r>
            <w:r w:rsidR="00F13BA6">
              <w:rPr>
                <w:noProof/>
                <w:webHidden/>
              </w:rPr>
              <w:t>2</w:t>
            </w:r>
            <w:r w:rsidR="00F13BA6">
              <w:rPr>
                <w:noProof/>
                <w:webHidden/>
              </w:rPr>
              <w:fldChar w:fldCharType="end"/>
            </w:r>
          </w:hyperlink>
        </w:p>
        <w:p w:rsidR="00F13BA6" w:rsidRDefault="00F13BA6">
          <w:pPr>
            <w:pStyle w:val="TOC1"/>
            <w:tabs>
              <w:tab w:val="right" w:leader="dot" w:pos="9019"/>
            </w:tabs>
            <w:rPr>
              <w:rFonts w:asciiTheme="minorHAnsi" w:eastAsiaTheme="minorEastAsia" w:hAnsiTheme="minorHAnsi" w:cstheme="minorBidi"/>
              <w:noProof/>
              <w:sz w:val="22"/>
              <w:szCs w:val="22"/>
              <w:lang w:val="en-US"/>
            </w:rPr>
          </w:pPr>
          <w:hyperlink w:anchor="_Toc131523894" w:history="1">
            <w:r w:rsidRPr="00D2698B">
              <w:rPr>
                <w:rStyle w:val="Hyperlink"/>
                <w:noProof/>
              </w:rPr>
              <w:t>Critical analysis of new geo-market location</w:t>
            </w:r>
            <w:r>
              <w:rPr>
                <w:noProof/>
                <w:webHidden/>
              </w:rPr>
              <w:tab/>
            </w:r>
            <w:r>
              <w:rPr>
                <w:noProof/>
                <w:webHidden/>
              </w:rPr>
              <w:fldChar w:fldCharType="begin"/>
            </w:r>
            <w:r>
              <w:rPr>
                <w:noProof/>
                <w:webHidden/>
              </w:rPr>
              <w:instrText xml:space="preserve"> PAGEREF _Toc131523894 \h </w:instrText>
            </w:r>
            <w:r>
              <w:rPr>
                <w:noProof/>
                <w:webHidden/>
              </w:rPr>
            </w:r>
            <w:r>
              <w:rPr>
                <w:noProof/>
                <w:webHidden/>
              </w:rPr>
              <w:fldChar w:fldCharType="separate"/>
            </w:r>
            <w:r>
              <w:rPr>
                <w:noProof/>
                <w:webHidden/>
              </w:rPr>
              <w:t>2</w:t>
            </w:r>
            <w:r>
              <w:rPr>
                <w:noProof/>
                <w:webHidden/>
              </w:rPr>
              <w:fldChar w:fldCharType="end"/>
            </w:r>
          </w:hyperlink>
        </w:p>
        <w:p w:rsidR="00F13BA6" w:rsidRDefault="00F13BA6">
          <w:pPr>
            <w:pStyle w:val="TOC2"/>
            <w:tabs>
              <w:tab w:val="right" w:leader="dot" w:pos="9019"/>
            </w:tabs>
            <w:rPr>
              <w:rFonts w:asciiTheme="minorHAnsi" w:eastAsiaTheme="minorEastAsia" w:hAnsiTheme="minorHAnsi" w:cstheme="minorBidi"/>
              <w:noProof/>
              <w:sz w:val="22"/>
              <w:szCs w:val="22"/>
              <w:lang w:val="en-US"/>
            </w:rPr>
          </w:pPr>
          <w:hyperlink w:anchor="_Toc131523895" w:history="1">
            <w:r w:rsidRPr="00D2698B">
              <w:rPr>
                <w:rStyle w:val="Hyperlink"/>
                <w:noProof/>
              </w:rPr>
              <w:t>Kotler’s product levels analysis</w:t>
            </w:r>
            <w:r>
              <w:rPr>
                <w:noProof/>
                <w:webHidden/>
              </w:rPr>
              <w:tab/>
            </w:r>
            <w:r>
              <w:rPr>
                <w:noProof/>
                <w:webHidden/>
              </w:rPr>
              <w:fldChar w:fldCharType="begin"/>
            </w:r>
            <w:r>
              <w:rPr>
                <w:noProof/>
                <w:webHidden/>
              </w:rPr>
              <w:instrText xml:space="preserve"> PAGEREF _Toc131523895 \h </w:instrText>
            </w:r>
            <w:r>
              <w:rPr>
                <w:noProof/>
                <w:webHidden/>
              </w:rPr>
            </w:r>
            <w:r>
              <w:rPr>
                <w:noProof/>
                <w:webHidden/>
              </w:rPr>
              <w:fldChar w:fldCharType="separate"/>
            </w:r>
            <w:r>
              <w:rPr>
                <w:noProof/>
                <w:webHidden/>
              </w:rPr>
              <w:t>2</w:t>
            </w:r>
            <w:r>
              <w:rPr>
                <w:noProof/>
                <w:webHidden/>
              </w:rPr>
              <w:fldChar w:fldCharType="end"/>
            </w:r>
          </w:hyperlink>
        </w:p>
        <w:p w:rsidR="00F13BA6" w:rsidRDefault="00F13BA6">
          <w:pPr>
            <w:pStyle w:val="TOC2"/>
            <w:tabs>
              <w:tab w:val="right" w:leader="dot" w:pos="9019"/>
            </w:tabs>
            <w:rPr>
              <w:rFonts w:asciiTheme="minorHAnsi" w:eastAsiaTheme="minorEastAsia" w:hAnsiTheme="minorHAnsi" w:cstheme="minorBidi"/>
              <w:noProof/>
              <w:sz w:val="22"/>
              <w:szCs w:val="22"/>
              <w:lang w:val="en-US"/>
            </w:rPr>
          </w:pPr>
          <w:hyperlink w:anchor="_Toc131523896" w:history="1">
            <w:r w:rsidRPr="00D2698B">
              <w:rPr>
                <w:rStyle w:val="Hyperlink"/>
                <w:noProof/>
              </w:rPr>
              <w:t>Brand theory</w:t>
            </w:r>
            <w:r>
              <w:rPr>
                <w:noProof/>
                <w:webHidden/>
              </w:rPr>
              <w:tab/>
            </w:r>
            <w:r>
              <w:rPr>
                <w:noProof/>
                <w:webHidden/>
              </w:rPr>
              <w:fldChar w:fldCharType="begin"/>
            </w:r>
            <w:r>
              <w:rPr>
                <w:noProof/>
                <w:webHidden/>
              </w:rPr>
              <w:instrText xml:space="preserve"> PAGEREF _Toc131523896 \h </w:instrText>
            </w:r>
            <w:r>
              <w:rPr>
                <w:noProof/>
                <w:webHidden/>
              </w:rPr>
            </w:r>
            <w:r>
              <w:rPr>
                <w:noProof/>
                <w:webHidden/>
              </w:rPr>
              <w:fldChar w:fldCharType="separate"/>
            </w:r>
            <w:r>
              <w:rPr>
                <w:noProof/>
                <w:webHidden/>
              </w:rPr>
              <w:t>3</w:t>
            </w:r>
            <w:r>
              <w:rPr>
                <w:noProof/>
                <w:webHidden/>
              </w:rPr>
              <w:fldChar w:fldCharType="end"/>
            </w:r>
          </w:hyperlink>
        </w:p>
        <w:p w:rsidR="00F13BA6" w:rsidRDefault="00F13BA6">
          <w:pPr>
            <w:pStyle w:val="TOC2"/>
            <w:tabs>
              <w:tab w:val="right" w:leader="dot" w:pos="9019"/>
            </w:tabs>
            <w:rPr>
              <w:rFonts w:asciiTheme="minorHAnsi" w:eastAsiaTheme="minorEastAsia" w:hAnsiTheme="minorHAnsi" w:cstheme="minorBidi"/>
              <w:noProof/>
              <w:sz w:val="22"/>
              <w:szCs w:val="22"/>
              <w:lang w:val="en-US"/>
            </w:rPr>
          </w:pPr>
          <w:hyperlink w:anchor="_Toc131523897" w:history="1">
            <w:r w:rsidRPr="00D2698B">
              <w:rPr>
                <w:rStyle w:val="Hyperlink"/>
                <w:noProof/>
              </w:rPr>
              <w:t>Ansoff theory</w:t>
            </w:r>
            <w:r>
              <w:rPr>
                <w:noProof/>
                <w:webHidden/>
              </w:rPr>
              <w:tab/>
            </w:r>
            <w:r>
              <w:rPr>
                <w:noProof/>
                <w:webHidden/>
              </w:rPr>
              <w:fldChar w:fldCharType="begin"/>
            </w:r>
            <w:r>
              <w:rPr>
                <w:noProof/>
                <w:webHidden/>
              </w:rPr>
              <w:instrText xml:space="preserve"> PAGEREF _Toc131523897 \h </w:instrText>
            </w:r>
            <w:r>
              <w:rPr>
                <w:noProof/>
                <w:webHidden/>
              </w:rPr>
            </w:r>
            <w:r>
              <w:rPr>
                <w:noProof/>
                <w:webHidden/>
              </w:rPr>
              <w:fldChar w:fldCharType="separate"/>
            </w:r>
            <w:r>
              <w:rPr>
                <w:noProof/>
                <w:webHidden/>
              </w:rPr>
              <w:t>3</w:t>
            </w:r>
            <w:r>
              <w:rPr>
                <w:noProof/>
                <w:webHidden/>
              </w:rPr>
              <w:fldChar w:fldCharType="end"/>
            </w:r>
          </w:hyperlink>
        </w:p>
        <w:p w:rsidR="00F13BA6" w:rsidRDefault="00F13BA6">
          <w:pPr>
            <w:pStyle w:val="TOC1"/>
            <w:tabs>
              <w:tab w:val="right" w:leader="dot" w:pos="9019"/>
            </w:tabs>
            <w:rPr>
              <w:rFonts w:asciiTheme="minorHAnsi" w:eastAsiaTheme="minorEastAsia" w:hAnsiTheme="minorHAnsi" w:cstheme="minorBidi"/>
              <w:noProof/>
              <w:sz w:val="22"/>
              <w:szCs w:val="22"/>
              <w:lang w:val="en-US"/>
            </w:rPr>
          </w:pPr>
          <w:hyperlink w:anchor="_Toc131523898" w:history="1">
            <w:r w:rsidRPr="00D2698B">
              <w:rPr>
                <w:rStyle w:val="Hyperlink"/>
                <w:noProof/>
              </w:rPr>
              <w:t>New Market and Critical Market Analysis Focus</w:t>
            </w:r>
            <w:r>
              <w:rPr>
                <w:noProof/>
                <w:webHidden/>
              </w:rPr>
              <w:tab/>
            </w:r>
            <w:r>
              <w:rPr>
                <w:noProof/>
                <w:webHidden/>
              </w:rPr>
              <w:fldChar w:fldCharType="begin"/>
            </w:r>
            <w:r>
              <w:rPr>
                <w:noProof/>
                <w:webHidden/>
              </w:rPr>
              <w:instrText xml:space="preserve"> PAGEREF _Toc131523898 \h </w:instrText>
            </w:r>
            <w:r>
              <w:rPr>
                <w:noProof/>
                <w:webHidden/>
              </w:rPr>
            </w:r>
            <w:r>
              <w:rPr>
                <w:noProof/>
                <w:webHidden/>
              </w:rPr>
              <w:fldChar w:fldCharType="separate"/>
            </w:r>
            <w:r>
              <w:rPr>
                <w:noProof/>
                <w:webHidden/>
              </w:rPr>
              <w:t>4</w:t>
            </w:r>
            <w:r>
              <w:rPr>
                <w:noProof/>
                <w:webHidden/>
              </w:rPr>
              <w:fldChar w:fldCharType="end"/>
            </w:r>
          </w:hyperlink>
        </w:p>
        <w:p w:rsidR="00F13BA6" w:rsidRDefault="00F13BA6">
          <w:pPr>
            <w:pStyle w:val="TOC2"/>
            <w:tabs>
              <w:tab w:val="right" w:leader="dot" w:pos="9019"/>
            </w:tabs>
            <w:rPr>
              <w:rFonts w:asciiTheme="minorHAnsi" w:eastAsiaTheme="minorEastAsia" w:hAnsiTheme="minorHAnsi" w:cstheme="minorBidi"/>
              <w:noProof/>
              <w:sz w:val="22"/>
              <w:szCs w:val="22"/>
              <w:lang w:val="en-US"/>
            </w:rPr>
          </w:pPr>
          <w:hyperlink w:anchor="_Toc131523899" w:history="1">
            <w:r w:rsidRPr="00D2698B">
              <w:rPr>
                <w:rStyle w:val="Hyperlink"/>
                <w:noProof/>
              </w:rPr>
              <w:t>Macro market analysis</w:t>
            </w:r>
            <w:r>
              <w:rPr>
                <w:noProof/>
                <w:webHidden/>
              </w:rPr>
              <w:tab/>
            </w:r>
            <w:r>
              <w:rPr>
                <w:noProof/>
                <w:webHidden/>
              </w:rPr>
              <w:fldChar w:fldCharType="begin"/>
            </w:r>
            <w:r>
              <w:rPr>
                <w:noProof/>
                <w:webHidden/>
              </w:rPr>
              <w:instrText xml:space="preserve"> PAGEREF _Toc131523899 \h </w:instrText>
            </w:r>
            <w:r>
              <w:rPr>
                <w:noProof/>
                <w:webHidden/>
              </w:rPr>
            </w:r>
            <w:r>
              <w:rPr>
                <w:noProof/>
                <w:webHidden/>
              </w:rPr>
              <w:fldChar w:fldCharType="separate"/>
            </w:r>
            <w:r>
              <w:rPr>
                <w:noProof/>
                <w:webHidden/>
              </w:rPr>
              <w:t>4</w:t>
            </w:r>
            <w:r>
              <w:rPr>
                <w:noProof/>
                <w:webHidden/>
              </w:rPr>
              <w:fldChar w:fldCharType="end"/>
            </w:r>
          </w:hyperlink>
        </w:p>
        <w:p w:rsidR="00F13BA6" w:rsidRDefault="00F13BA6">
          <w:pPr>
            <w:pStyle w:val="TOC2"/>
            <w:tabs>
              <w:tab w:val="right" w:leader="dot" w:pos="9019"/>
            </w:tabs>
            <w:rPr>
              <w:rFonts w:asciiTheme="minorHAnsi" w:eastAsiaTheme="minorEastAsia" w:hAnsiTheme="minorHAnsi" w:cstheme="minorBidi"/>
              <w:noProof/>
              <w:sz w:val="22"/>
              <w:szCs w:val="22"/>
              <w:lang w:val="en-US"/>
            </w:rPr>
          </w:pPr>
          <w:hyperlink w:anchor="_Toc131523900" w:history="1">
            <w:r w:rsidRPr="00D2698B">
              <w:rPr>
                <w:rStyle w:val="Hyperlink"/>
                <w:noProof/>
              </w:rPr>
              <w:t>Customer Persona</w:t>
            </w:r>
            <w:r>
              <w:rPr>
                <w:noProof/>
                <w:webHidden/>
              </w:rPr>
              <w:tab/>
            </w:r>
            <w:r>
              <w:rPr>
                <w:noProof/>
                <w:webHidden/>
              </w:rPr>
              <w:fldChar w:fldCharType="begin"/>
            </w:r>
            <w:r>
              <w:rPr>
                <w:noProof/>
                <w:webHidden/>
              </w:rPr>
              <w:instrText xml:space="preserve"> PAGEREF _Toc131523900 \h </w:instrText>
            </w:r>
            <w:r>
              <w:rPr>
                <w:noProof/>
                <w:webHidden/>
              </w:rPr>
            </w:r>
            <w:r>
              <w:rPr>
                <w:noProof/>
                <w:webHidden/>
              </w:rPr>
              <w:fldChar w:fldCharType="separate"/>
            </w:r>
            <w:r>
              <w:rPr>
                <w:noProof/>
                <w:webHidden/>
              </w:rPr>
              <w:t>8</w:t>
            </w:r>
            <w:r>
              <w:rPr>
                <w:noProof/>
                <w:webHidden/>
              </w:rPr>
              <w:fldChar w:fldCharType="end"/>
            </w:r>
          </w:hyperlink>
        </w:p>
        <w:p w:rsidR="00F13BA6" w:rsidRDefault="00F13BA6">
          <w:pPr>
            <w:pStyle w:val="TOC2"/>
            <w:tabs>
              <w:tab w:val="right" w:leader="dot" w:pos="9019"/>
            </w:tabs>
            <w:rPr>
              <w:rFonts w:asciiTheme="minorHAnsi" w:eastAsiaTheme="minorEastAsia" w:hAnsiTheme="minorHAnsi" w:cstheme="minorBidi"/>
              <w:noProof/>
              <w:sz w:val="22"/>
              <w:szCs w:val="22"/>
              <w:lang w:val="en-US"/>
            </w:rPr>
          </w:pPr>
          <w:hyperlink w:anchor="_Toc131523901" w:history="1">
            <w:r w:rsidRPr="00D2698B">
              <w:rPr>
                <w:rStyle w:val="Hyperlink"/>
                <w:noProof/>
              </w:rPr>
              <w:t>Customer Journey Map</w:t>
            </w:r>
            <w:r>
              <w:rPr>
                <w:noProof/>
                <w:webHidden/>
              </w:rPr>
              <w:tab/>
            </w:r>
            <w:r>
              <w:rPr>
                <w:noProof/>
                <w:webHidden/>
              </w:rPr>
              <w:fldChar w:fldCharType="begin"/>
            </w:r>
            <w:r>
              <w:rPr>
                <w:noProof/>
                <w:webHidden/>
              </w:rPr>
              <w:instrText xml:space="preserve"> PAGEREF _Toc131523901 \h </w:instrText>
            </w:r>
            <w:r>
              <w:rPr>
                <w:noProof/>
                <w:webHidden/>
              </w:rPr>
            </w:r>
            <w:r>
              <w:rPr>
                <w:noProof/>
                <w:webHidden/>
              </w:rPr>
              <w:fldChar w:fldCharType="separate"/>
            </w:r>
            <w:r>
              <w:rPr>
                <w:noProof/>
                <w:webHidden/>
              </w:rPr>
              <w:t>9</w:t>
            </w:r>
            <w:r>
              <w:rPr>
                <w:noProof/>
                <w:webHidden/>
              </w:rPr>
              <w:fldChar w:fldCharType="end"/>
            </w:r>
          </w:hyperlink>
        </w:p>
        <w:p w:rsidR="00F13BA6" w:rsidRDefault="00F13BA6">
          <w:pPr>
            <w:pStyle w:val="TOC2"/>
            <w:tabs>
              <w:tab w:val="right" w:leader="dot" w:pos="9019"/>
            </w:tabs>
            <w:rPr>
              <w:rFonts w:asciiTheme="minorHAnsi" w:eastAsiaTheme="minorEastAsia" w:hAnsiTheme="minorHAnsi" w:cstheme="minorBidi"/>
              <w:noProof/>
              <w:sz w:val="22"/>
              <w:szCs w:val="22"/>
              <w:lang w:val="en-US"/>
            </w:rPr>
          </w:pPr>
          <w:hyperlink w:anchor="_Toc131523902" w:history="1">
            <w:r w:rsidRPr="00D2698B">
              <w:rPr>
                <w:rStyle w:val="Hyperlink"/>
                <w:noProof/>
              </w:rPr>
              <w:t>STP analysis</w:t>
            </w:r>
            <w:r>
              <w:rPr>
                <w:noProof/>
                <w:webHidden/>
              </w:rPr>
              <w:tab/>
            </w:r>
            <w:r>
              <w:rPr>
                <w:noProof/>
                <w:webHidden/>
              </w:rPr>
              <w:fldChar w:fldCharType="begin"/>
            </w:r>
            <w:r>
              <w:rPr>
                <w:noProof/>
                <w:webHidden/>
              </w:rPr>
              <w:instrText xml:space="preserve"> PAGEREF _Toc131523902 \h </w:instrText>
            </w:r>
            <w:r>
              <w:rPr>
                <w:noProof/>
                <w:webHidden/>
              </w:rPr>
            </w:r>
            <w:r>
              <w:rPr>
                <w:noProof/>
                <w:webHidden/>
              </w:rPr>
              <w:fldChar w:fldCharType="separate"/>
            </w:r>
            <w:r>
              <w:rPr>
                <w:noProof/>
                <w:webHidden/>
              </w:rPr>
              <w:t>10</w:t>
            </w:r>
            <w:r>
              <w:rPr>
                <w:noProof/>
                <w:webHidden/>
              </w:rPr>
              <w:fldChar w:fldCharType="end"/>
            </w:r>
          </w:hyperlink>
        </w:p>
        <w:p w:rsidR="00F13BA6" w:rsidRDefault="00F13BA6">
          <w:pPr>
            <w:pStyle w:val="TOC1"/>
            <w:tabs>
              <w:tab w:val="right" w:leader="dot" w:pos="9019"/>
            </w:tabs>
            <w:rPr>
              <w:rFonts w:asciiTheme="minorHAnsi" w:eastAsiaTheme="minorEastAsia" w:hAnsiTheme="minorHAnsi" w:cstheme="minorBidi"/>
              <w:noProof/>
              <w:sz w:val="22"/>
              <w:szCs w:val="22"/>
              <w:lang w:val="en-US"/>
            </w:rPr>
          </w:pPr>
          <w:hyperlink w:anchor="_Toc131523903" w:history="1">
            <w:r w:rsidRPr="00D2698B">
              <w:rPr>
                <w:rStyle w:val="Hyperlink"/>
                <w:noProof/>
              </w:rPr>
              <w:t>Conclusion</w:t>
            </w:r>
            <w:r>
              <w:rPr>
                <w:noProof/>
                <w:webHidden/>
              </w:rPr>
              <w:tab/>
            </w:r>
            <w:r>
              <w:rPr>
                <w:noProof/>
                <w:webHidden/>
              </w:rPr>
              <w:fldChar w:fldCharType="begin"/>
            </w:r>
            <w:r>
              <w:rPr>
                <w:noProof/>
                <w:webHidden/>
              </w:rPr>
              <w:instrText xml:space="preserve"> PAGEREF _Toc131523903 \h </w:instrText>
            </w:r>
            <w:r>
              <w:rPr>
                <w:noProof/>
                <w:webHidden/>
              </w:rPr>
            </w:r>
            <w:r>
              <w:rPr>
                <w:noProof/>
                <w:webHidden/>
              </w:rPr>
              <w:fldChar w:fldCharType="separate"/>
            </w:r>
            <w:r>
              <w:rPr>
                <w:noProof/>
                <w:webHidden/>
              </w:rPr>
              <w:t>11</w:t>
            </w:r>
            <w:r>
              <w:rPr>
                <w:noProof/>
                <w:webHidden/>
              </w:rPr>
              <w:fldChar w:fldCharType="end"/>
            </w:r>
          </w:hyperlink>
        </w:p>
        <w:p w:rsidR="00F13BA6" w:rsidRDefault="00F13BA6">
          <w:pPr>
            <w:pStyle w:val="TOC1"/>
            <w:tabs>
              <w:tab w:val="right" w:leader="dot" w:pos="9019"/>
            </w:tabs>
            <w:rPr>
              <w:rFonts w:asciiTheme="minorHAnsi" w:eastAsiaTheme="minorEastAsia" w:hAnsiTheme="minorHAnsi" w:cstheme="minorBidi"/>
              <w:noProof/>
              <w:sz w:val="22"/>
              <w:szCs w:val="22"/>
              <w:lang w:val="en-US"/>
            </w:rPr>
          </w:pPr>
          <w:hyperlink w:anchor="_Toc131523904" w:history="1">
            <w:r w:rsidRPr="00D2698B">
              <w:rPr>
                <w:rStyle w:val="Hyperlink"/>
                <w:noProof/>
              </w:rPr>
              <w:t>References</w:t>
            </w:r>
            <w:r>
              <w:rPr>
                <w:noProof/>
                <w:webHidden/>
              </w:rPr>
              <w:tab/>
            </w:r>
            <w:r>
              <w:rPr>
                <w:noProof/>
                <w:webHidden/>
              </w:rPr>
              <w:fldChar w:fldCharType="begin"/>
            </w:r>
            <w:r>
              <w:rPr>
                <w:noProof/>
                <w:webHidden/>
              </w:rPr>
              <w:instrText xml:space="preserve"> PAGEREF _Toc131523904 \h </w:instrText>
            </w:r>
            <w:r>
              <w:rPr>
                <w:noProof/>
                <w:webHidden/>
              </w:rPr>
            </w:r>
            <w:r>
              <w:rPr>
                <w:noProof/>
                <w:webHidden/>
              </w:rPr>
              <w:fldChar w:fldCharType="separate"/>
            </w:r>
            <w:r>
              <w:rPr>
                <w:noProof/>
                <w:webHidden/>
              </w:rPr>
              <w:t>12</w:t>
            </w:r>
            <w:r>
              <w:rPr>
                <w:noProof/>
                <w:webHidden/>
              </w:rPr>
              <w:fldChar w:fldCharType="end"/>
            </w:r>
          </w:hyperlink>
        </w:p>
        <w:p w:rsidR="006462F1" w:rsidRDefault="006462F1">
          <w:r>
            <w:rPr>
              <w:b/>
              <w:bCs/>
              <w:noProof/>
            </w:rPr>
            <w:fldChar w:fldCharType="end"/>
          </w:r>
        </w:p>
      </w:sdtContent>
    </w:sdt>
    <w:p w:rsidR="006462F1" w:rsidRDefault="006462F1">
      <w:pPr>
        <w:pStyle w:val="Heading1"/>
      </w:pPr>
    </w:p>
    <w:p w:rsidR="006462F1" w:rsidRDefault="006462F1">
      <w:pPr>
        <w:rPr>
          <w:b/>
          <w:sz w:val="28"/>
          <w:szCs w:val="28"/>
        </w:rPr>
      </w:pPr>
      <w:r>
        <w:br w:type="page"/>
      </w:r>
      <w:bookmarkStart w:id="0" w:name="_GoBack"/>
      <w:bookmarkEnd w:id="0"/>
    </w:p>
    <w:p w:rsidR="00CC2ACA" w:rsidRDefault="00152E7C">
      <w:pPr>
        <w:pStyle w:val="Heading1"/>
      </w:pPr>
      <w:bookmarkStart w:id="1" w:name="_Toc131523893"/>
      <w:r>
        <w:lastRenderedPageBreak/>
        <w:t>Introduction</w:t>
      </w:r>
      <w:bookmarkEnd w:id="1"/>
    </w:p>
    <w:p w:rsidR="00CC2ACA" w:rsidRDefault="00152E7C">
      <w:pPr>
        <w:pStyle w:val="Normal1"/>
      </w:pPr>
      <w:r>
        <w:t xml:space="preserve">International Marketing refers to the procedure of expanding business and selling products and services outside of the domestic audience. Organisations expand their business in foreign territories using international marketing to improve brand awareness, earn elevated profit percentages and create a global customer base for the brand. International marketing is advantageous for an organisation to improve the quality of the products or services so that the anticipation of the target customers can be met. Correspondingly, the method helps a company to establish a positive image of the brand in the existing marketplace. </w:t>
      </w:r>
    </w:p>
    <w:p w:rsidR="00CC2ACA" w:rsidRDefault="00152E7C">
      <w:pPr>
        <w:pStyle w:val="Normal1"/>
      </w:pPr>
      <w:r>
        <w:t xml:space="preserve">This report covers a critical analysis of the new geo-market location of the company, Bellway PLC. The company is originally from the United Kingdom and about to expand its business in India. The services and products of the company are scrutinised through Kotler’s product levels analysis. Similarly, Brand theory and Ansoff GM theory are applied to evaluate the choice of the brand. The report accordingly illustrates the new market and develops a critical market analysis. The macro market analysis is accomplished through PESTEL analysis and STP analysis is followed to evaluate the positioning of the brand and analysis of the micro market. This report is developed by a secondary research process. </w:t>
      </w:r>
    </w:p>
    <w:p w:rsidR="00CC2ACA" w:rsidRDefault="00152E7C">
      <w:pPr>
        <w:pStyle w:val="Heading1"/>
      </w:pPr>
      <w:bookmarkStart w:id="2" w:name="_5td3h5qzbb3e" w:colFirst="0" w:colLast="0"/>
      <w:bookmarkStart w:id="3" w:name="_Toc131523894"/>
      <w:bookmarkEnd w:id="2"/>
      <w:r>
        <w:t>Critical analysis of new geo-market location</w:t>
      </w:r>
      <w:bookmarkEnd w:id="3"/>
    </w:p>
    <w:p w:rsidR="00CC2ACA" w:rsidRDefault="00152E7C">
      <w:pPr>
        <w:pStyle w:val="Heading2"/>
      </w:pPr>
      <w:bookmarkStart w:id="4" w:name="_9hlupxdl653f" w:colFirst="0" w:colLast="0"/>
      <w:bookmarkStart w:id="5" w:name="_Toc131523895"/>
      <w:bookmarkEnd w:id="4"/>
      <w:r>
        <w:t>Kotler’s product levels analysis</w:t>
      </w:r>
      <w:bookmarkEnd w:id="5"/>
    </w:p>
    <w:tbl>
      <w:tblPr>
        <w:tblStyle w:val="Table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CC2ACA">
        <w:tc>
          <w:tcPr>
            <w:tcW w:w="1500" w:type="dxa"/>
            <w:shd w:val="clear" w:color="auto" w:fill="auto"/>
            <w:tcMar>
              <w:top w:w="100" w:type="dxa"/>
              <w:left w:w="100" w:type="dxa"/>
              <w:bottom w:w="100" w:type="dxa"/>
              <w:right w:w="100" w:type="dxa"/>
            </w:tcMar>
          </w:tcPr>
          <w:p w:rsidR="00CC2ACA" w:rsidRDefault="00152E7C">
            <w:pPr>
              <w:pStyle w:val="Normal1"/>
              <w:rPr>
                <w:b/>
              </w:rPr>
            </w:pPr>
            <w:r>
              <w:rPr>
                <w:b/>
              </w:rPr>
              <w:t>Core benefit</w:t>
            </w:r>
          </w:p>
        </w:tc>
        <w:tc>
          <w:tcPr>
            <w:tcW w:w="7500" w:type="dxa"/>
            <w:shd w:val="clear" w:color="auto" w:fill="auto"/>
            <w:tcMar>
              <w:top w:w="100" w:type="dxa"/>
              <w:left w:w="100" w:type="dxa"/>
              <w:bottom w:w="100" w:type="dxa"/>
              <w:right w:w="100" w:type="dxa"/>
            </w:tcMar>
          </w:tcPr>
          <w:p w:rsidR="00CC2ACA" w:rsidRDefault="00152E7C">
            <w:pPr>
              <w:pStyle w:val="Normal1"/>
              <w:widowControl w:val="0"/>
              <w:numPr>
                <w:ilvl w:val="0"/>
                <w:numId w:val="16"/>
              </w:numPr>
              <w:pBdr>
                <w:top w:val="nil"/>
                <w:left w:val="nil"/>
                <w:bottom w:val="nil"/>
                <w:right w:val="nil"/>
                <w:between w:val="nil"/>
              </w:pBdr>
            </w:pPr>
            <w:r>
              <w:t>The services of Bellway Plc will meet the expectations of customers for high-quality and well-designed homes (Bellwayplc, 2023).</w:t>
            </w:r>
          </w:p>
          <w:p w:rsidR="00CC2ACA" w:rsidRDefault="00152E7C">
            <w:pPr>
              <w:pStyle w:val="Normal1"/>
              <w:widowControl w:val="0"/>
              <w:numPr>
                <w:ilvl w:val="0"/>
                <w:numId w:val="16"/>
              </w:numPr>
              <w:pBdr>
                <w:top w:val="nil"/>
                <w:left w:val="nil"/>
                <w:bottom w:val="nil"/>
                <w:right w:val="nil"/>
                <w:between w:val="nil"/>
              </w:pBdr>
            </w:pPr>
            <w:r>
              <w:t>The services accordingly enhance and develops housing to meet the local demand.</w:t>
            </w:r>
          </w:p>
        </w:tc>
      </w:tr>
      <w:tr w:rsidR="00CC2ACA">
        <w:tc>
          <w:tcPr>
            <w:tcW w:w="1500" w:type="dxa"/>
            <w:shd w:val="clear" w:color="auto" w:fill="auto"/>
            <w:tcMar>
              <w:top w:w="100" w:type="dxa"/>
              <w:left w:w="100" w:type="dxa"/>
              <w:bottom w:w="100" w:type="dxa"/>
              <w:right w:w="100" w:type="dxa"/>
            </w:tcMar>
          </w:tcPr>
          <w:p w:rsidR="00CC2ACA" w:rsidRDefault="00152E7C">
            <w:pPr>
              <w:pStyle w:val="Normal1"/>
              <w:rPr>
                <w:b/>
              </w:rPr>
            </w:pPr>
            <w:r>
              <w:rPr>
                <w:b/>
              </w:rPr>
              <w:t>Formal product</w:t>
            </w:r>
          </w:p>
        </w:tc>
        <w:tc>
          <w:tcPr>
            <w:tcW w:w="7500" w:type="dxa"/>
            <w:shd w:val="clear" w:color="auto" w:fill="auto"/>
            <w:tcMar>
              <w:top w:w="100" w:type="dxa"/>
              <w:left w:w="100" w:type="dxa"/>
              <w:bottom w:w="100" w:type="dxa"/>
              <w:right w:w="100" w:type="dxa"/>
            </w:tcMar>
          </w:tcPr>
          <w:p w:rsidR="00CC2ACA" w:rsidRDefault="00152E7C">
            <w:pPr>
              <w:pStyle w:val="Normal1"/>
              <w:widowControl w:val="0"/>
              <w:numPr>
                <w:ilvl w:val="0"/>
                <w:numId w:val="6"/>
              </w:numPr>
              <w:pBdr>
                <w:top w:val="nil"/>
                <w:left w:val="nil"/>
                <w:bottom w:val="nil"/>
                <w:right w:val="nil"/>
                <w:between w:val="nil"/>
              </w:pBdr>
            </w:pPr>
            <w:r>
              <w:t>The company is considered a 5-star homebuilder that builds high-quality new houses in alluring locations.</w:t>
            </w:r>
          </w:p>
          <w:p w:rsidR="00CC2ACA" w:rsidRDefault="00152E7C">
            <w:pPr>
              <w:pStyle w:val="Normal1"/>
              <w:widowControl w:val="0"/>
              <w:numPr>
                <w:ilvl w:val="0"/>
                <w:numId w:val="6"/>
              </w:numPr>
              <w:pBdr>
                <w:top w:val="nil"/>
                <w:left w:val="nil"/>
                <w:bottom w:val="nil"/>
                <w:right w:val="nil"/>
                <w:between w:val="nil"/>
              </w:pBdr>
            </w:pPr>
            <w:r>
              <w:t xml:space="preserve">Bellway Plc serves to combat the increasing national housing shortage in the nation (Bellwayplc, 2023). </w:t>
            </w:r>
          </w:p>
        </w:tc>
      </w:tr>
      <w:tr w:rsidR="00CC2ACA">
        <w:tc>
          <w:tcPr>
            <w:tcW w:w="1500" w:type="dxa"/>
            <w:shd w:val="clear" w:color="auto" w:fill="auto"/>
            <w:tcMar>
              <w:top w:w="100" w:type="dxa"/>
              <w:left w:w="100" w:type="dxa"/>
              <w:bottom w:w="100" w:type="dxa"/>
              <w:right w:w="100" w:type="dxa"/>
            </w:tcMar>
          </w:tcPr>
          <w:p w:rsidR="00CC2ACA" w:rsidRDefault="00152E7C">
            <w:pPr>
              <w:pStyle w:val="Normal1"/>
              <w:widowControl w:val="0"/>
              <w:pBdr>
                <w:top w:val="nil"/>
                <w:left w:val="nil"/>
                <w:bottom w:val="nil"/>
                <w:right w:val="nil"/>
                <w:between w:val="nil"/>
              </w:pBdr>
              <w:rPr>
                <w:b/>
              </w:rPr>
            </w:pPr>
            <w:r>
              <w:rPr>
                <w:b/>
              </w:rPr>
              <w:t>Augmented product</w:t>
            </w:r>
          </w:p>
        </w:tc>
        <w:tc>
          <w:tcPr>
            <w:tcW w:w="7500" w:type="dxa"/>
            <w:shd w:val="clear" w:color="auto" w:fill="auto"/>
            <w:tcMar>
              <w:top w:w="100" w:type="dxa"/>
              <w:left w:w="100" w:type="dxa"/>
              <w:bottom w:w="100" w:type="dxa"/>
              <w:right w:w="100" w:type="dxa"/>
            </w:tcMar>
          </w:tcPr>
          <w:p w:rsidR="00CC2ACA" w:rsidRDefault="00152E7C">
            <w:pPr>
              <w:pStyle w:val="Normal1"/>
              <w:widowControl w:val="0"/>
              <w:numPr>
                <w:ilvl w:val="0"/>
                <w:numId w:val="13"/>
              </w:numPr>
              <w:pBdr>
                <w:top w:val="nil"/>
                <w:left w:val="nil"/>
                <w:bottom w:val="nil"/>
                <w:right w:val="nil"/>
                <w:between w:val="nil"/>
              </w:pBdr>
            </w:pPr>
            <w:r>
              <w:t>The brand is unique in the construction industry as it provides the best quality housings at a reasonable price range.</w:t>
            </w:r>
          </w:p>
          <w:p w:rsidR="00CC2ACA" w:rsidRDefault="00152E7C">
            <w:pPr>
              <w:pStyle w:val="Normal1"/>
              <w:widowControl w:val="0"/>
              <w:numPr>
                <w:ilvl w:val="0"/>
                <w:numId w:val="13"/>
              </w:numPr>
              <w:pBdr>
                <w:top w:val="nil"/>
                <w:left w:val="nil"/>
                <w:bottom w:val="nil"/>
                <w:right w:val="nil"/>
                <w:between w:val="nil"/>
              </w:pBdr>
            </w:pPr>
            <w:r>
              <w:t xml:space="preserve">The company accordingly value the most to the choices of the customers as it is a customer-centric company. </w:t>
            </w:r>
          </w:p>
          <w:p w:rsidR="00CC2ACA" w:rsidRDefault="00152E7C">
            <w:pPr>
              <w:pStyle w:val="Normal1"/>
              <w:widowControl w:val="0"/>
              <w:numPr>
                <w:ilvl w:val="0"/>
                <w:numId w:val="13"/>
              </w:numPr>
              <w:pBdr>
                <w:top w:val="nil"/>
                <w:left w:val="nil"/>
                <w:bottom w:val="nil"/>
                <w:right w:val="nil"/>
                <w:between w:val="nil"/>
              </w:pBdr>
            </w:pPr>
            <w:r>
              <w:t xml:space="preserve">Bellway Plc has a strong reputation as an adequate employer by </w:t>
            </w:r>
            <w:r>
              <w:lastRenderedPageBreak/>
              <w:t xml:space="preserve">taking interest in the career development of the employees (Bellwayplc, 2023).  </w:t>
            </w:r>
          </w:p>
        </w:tc>
      </w:tr>
    </w:tbl>
    <w:p w:rsidR="00CC2ACA" w:rsidRDefault="00152E7C">
      <w:pPr>
        <w:pStyle w:val="Normal1"/>
        <w:jc w:val="center"/>
        <w:rPr>
          <w:b/>
        </w:rPr>
      </w:pPr>
      <w:r>
        <w:rPr>
          <w:b/>
        </w:rPr>
        <w:lastRenderedPageBreak/>
        <w:t>Table 1: CFA analysis through Kotler’s product levels analysis</w:t>
      </w:r>
    </w:p>
    <w:p w:rsidR="00CC2ACA" w:rsidRDefault="00152E7C">
      <w:pPr>
        <w:pStyle w:val="Normal1"/>
        <w:jc w:val="center"/>
      </w:pPr>
      <w:r>
        <w:t>(Source: Created by author)</w:t>
      </w:r>
    </w:p>
    <w:p w:rsidR="00CC2ACA" w:rsidRDefault="00152E7C">
      <w:pPr>
        <w:pStyle w:val="Heading2"/>
      </w:pPr>
      <w:bookmarkStart w:id="6" w:name="_g2wchykg4p2n" w:colFirst="0" w:colLast="0"/>
      <w:bookmarkStart w:id="7" w:name="_Toc131523896"/>
      <w:bookmarkEnd w:id="6"/>
      <w:r>
        <w:t>Brand theory</w:t>
      </w:r>
      <w:bookmarkEnd w:id="7"/>
    </w:p>
    <w:p w:rsidR="00CC2ACA" w:rsidRDefault="00152E7C">
      <w:pPr>
        <w:pStyle w:val="Normal1"/>
      </w:pPr>
      <w:r>
        <w:t xml:space="preserve">Brand theory refers to the utilisation of branding not as a separate method strategically. The brand theory is beneficial for company growth and creates brand awareness among the target market </w:t>
      </w:r>
      <w:r>
        <w:rPr>
          <w:highlight w:val="white"/>
        </w:rPr>
        <w:t xml:space="preserve">(Santos </w:t>
      </w:r>
      <w:r>
        <w:rPr>
          <w:i/>
          <w:highlight w:val="white"/>
        </w:rPr>
        <w:t>et al</w:t>
      </w:r>
      <w:r>
        <w:rPr>
          <w:highlight w:val="white"/>
        </w:rPr>
        <w:t>. 2022)</w:t>
      </w:r>
      <w:r>
        <w:t xml:space="preserve">. Bellway Plc can use the brand theory to create recognition in the new business market, such as India. The company needs to study the market well to understand the current market trends as well as the conditions of the marketplace. Bellway Plc can therefore create new business strategies to meet the market requirements. Correspondingly, the company can comprehend the choices, preferences, demands and needs of the target audiences in the market with the help of brand theory and market analysis. </w:t>
      </w:r>
    </w:p>
    <w:p w:rsidR="00CC2ACA" w:rsidRDefault="00152E7C">
      <w:pPr>
        <w:pStyle w:val="Normal1"/>
      </w:pPr>
      <w:r>
        <w:t xml:space="preserve">Determining the target customer segment is an essential part of the brand theory as it helps to understand the behaviour of the target consumers </w:t>
      </w:r>
      <w:r>
        <w:rPr>
          <w:highlight w:val="white"/>
        </w:rPr>
        <w:t xml:space="preserve">(Kumar </w:t>
      </w:r>
      <w:r>
        <w:rPr>
          <w:i/>
          <w:highlight w:val="white"/>
        </w:rPr>
        <w:t>et al</w:t>
      </w:r>
      <w:r>
        <w:rPr>
          <w:highlight w:val="white"/>
        </w:rPr>
        <w:t>. 2021)</w:t>
      </w:r>
      <w:r>
        <w:t xml:space="preserve">. Thus, Bellway Plc ought to recognise the target audiences to create brand awareness. Defining the personality of a brand is likewise essential for executing a brand theory </w:t>
      </w:r>
      <w:r>
        <w:rPr>
          <w:highlight w:val="white"/>
        </w:rPr>
        <w:t>(Iglesias and Ind, 2020)</w:t>
      </w:r>
      <w:r>
        <w:t xml:space="preserve">. Bellway Plc needs to clarify the missions and visions to the employees and target customers so that they can understand the company's goals and objectives. Thus, the company can be able to create brand loyalty in the target market. Bellway Plc needs to maintain its good reputation in the marketplace by providing the best quality services at an affordable price range. The brand can enhance the relationship between the company and its consumers by constructing an adequate communication infrastructure.      </w:t>
      </w:r>
    </w:p>
    <w:p w:rsidR="00CC2ACA" w:rsidRDefault="00152E7C">
      <w:pPr>
        <w:pStyle w:val="Heading2"/>
      </w:pPr>
      <w:bookmarkStart w:id="8" w:name="_mxvng7hlp16x" w:colFirst="0" w:colLast="0"/>
      <w:bookmarkStart w:id="9" w:name="_Toc131523897"/>
      <w:bookmarkEnd w:id="8"/>
      <w:r>
        <w:t>Ansoff theory</w:t>
      </w:r>
      <w:bookmarkEnd w:id="9"/>
    </w:p>
    <w:p w:rsidR="00CC2ACA" w:rsidRDefault="00152E7C">
      <w:pPr>
        <w:pStyle w:val="Normal1"/>
      </w:pPr>
      <w:r>
        <w:t xml:space="preserve">The Ansoff matrix is a framework that helps to evaluate the growth initiatives of a company. The matrix allows stakeholders to conceptualise the grade of threat linked with additional growth strategies </w:t>
      </w:r>
      <w:r>
        <w:rPr>
          <w:highlight w:val="white"/>
        </w:rPr>
        <w:t>(Clarissia, 2020)</w:t>
      </w:r>
      <w:r>
        <w:t xml:space="preserve">. The growth strategies of the framework are “Market Penetration”, “Market Development”, “Product Development” and “Diversification”. “Market Penetration” is the image of growing sales of existing yields in an existing marketplace. On the other hand, “Market Development” concentrates on marketing existing products or services into a new marketplace. “Product Development” furnishes the idea of presenting new products or services to an existing marketplace. Correspondingly, “Diversification” is the idea of penetrating a new marketplace with completely new products </w:t>
      </w:r>
      <w:r>
        <w:lastRenderedPageBreak/>
        <w:t xml:space="preserve">or services </w:t>
      </w:r>
      <w:r>
        <w:rPr>
          <w:highlight w:val="white"/>
        </w:rPr>
        <w:t>(Yaqoob and Omer, 2021)</w:t>
      </w:r>
      <w:r>
        <w:t>. The Matrix is operated to assess the comparative magnificence of “growth strategies” that leverage both “existing products” and marketplaces compared to new ones, as well as the grade of threat linked with each.</w:t>
      </w:r>
    </w:p>
    <w:p w:rsidR="00CC2ACA" w:rsidRDefault="00152E7C">
      <w:pPr>
        <w:pStyle w:val="Normal1"/>
        <w:jc w:val="center"/>
      </w:pPr>
      <w:r>
        <w:rPr>
          <w:noProof/>
          <w:lang w:val="en-US"/>
        </w:rPr>
        <w:drawing>
          <wp:inline distT="114300" distB="114300" distL="114300" distR="114300">
            <wp:extent cx="3781425" cy="2857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9"/>
                    <a:stretch>
                      <a:fillRect/>
                    </a:stretch>
                  </pic:blipFill>
                  <pic:spPr>
                    <a:xfrm>
                      <a:off x="0" y="0"/>
                      <a:ext cx="3781425" cy="2857500"/>
                    </a:xfrm>
                    <a:prstGeom prst="rect">
                      <a:avLst/>
                    </a:prstGeom>
                  </pic:spPr>
                </pic:pic>
              </a:graphicData>
            </a:graphic>
          </wp:inline>
        </w:drawing>
      </w:r>
      <w:r>
        <w:t xml:space="preserve">  </w:t>
      </w:r>
    </w:p>
    <w:p w:rsidR="00CC2ACA" w:rsidRDefault="00152E7C">
      <w:pPr>
        <w:pStyle w:val="Normal1"/>
        <w:jc w:val="center"/>
        <w:rPr>
          <w:b/>
        </w:rPr>
      </w:pPr>
      <w:r>
        <w:rPr>
          <w:b/>
        </w:rPr>
        <w:t>Figure 1: Ansoff matrix</w:t>
      </w:r>
    </w:p>
    <w:p w:rsidR="00CC2ACA" w:rsidRDefault="00152E7C">
      <w:pPr>
        <w:pStyle w:val="Normal1"/>
        <w:jc w:val="center"/>
      </w:pPr>
      <w:r>
        <w:t xml:space="preserve">(Source: </w:t>
      </w:r>
      <w:r>
        <w:rPr>
          <w:highlight w:val="white"/>
        </w:rPr>
        <w:t>Yaqoob and Omer, 2021</w:t>
      </w:r>
      <w:r>
        <w:t>)</w:t>
      </w:r>
    </w:p>
    <w:p w:rsidR="00CC2ACA" w:rsidRDefault="00152E7C">
      <w:pPr>
        <w:pStyle w:val="Normal1"/>
      </w:pPr>
      <w:r>
        <w:t xml:space="preserve">The growth strategy of “Market Development” is appropriate for Bellway Plc as the company is entering a new nation, India with its existing services of building and construction. The strategy is the next least treacherous because it does not demand consequential investment in the product growth process </w:t>
      </w:r>
      <w:r>
        <w:rPr>
          <w:highlight w:val="white"/>
        </w:rPr>
        <w:t xml:space="preserve">(Kukartsev </w:t>
      </w:r>
      <w:r>
        <w:rPr>
          <w:i/>
          <w:highlight w:val="white"/>
        </w:rPr>
        <w:t>et al</w:t>
      </w:r>
      <w:r>
        <w:rPr>
          <w:highlight w:val="white"/>
        </w:rPr>
        <w:t>. 2019)</w:t>
      </w:r>
      <w:r>
        <w:t xml:space="preserve">. It will allow the team of management to leverage existing services and carry them to a foreign market. The strategy will be beneficial for the company to serve a foreign consumer segment or “target demographic”. It will accordingly help Bellway Plc in regional expansion as well as international expansion. </w:t>
      </w:r>
    </w:p>
    <w:p w:rsidR="00CC2ACA" w:rsidRDefault="00152E7C">
      <w:pPr>
        <w:pStyle w:val="Heading1"/>
      </w:pPr>
      <w:bookmarkStart w:id="10" w:name="_70426tulqouz" w:colFirst="0" w:colLast="0"/>
      <w:bookmarkStart w:id="11" w:name="_Toc131523898"/>
      <w:bookmarkEnd w:id="10"/>
      <w:r>
        <w:t>New Market and Critical Market Analysis Focus</w:t>
      </w:r>
      <w:bookmarkEnd w:id="11"/>
    </w:p>
    <w:p w:rsidR="00CC2ACA" w:rsidRDefault="00152E7C">
      <w:pPr>
        <w:pStyle w:val="Heading2"/>
      </w:pPr>
      <w:bookmarkStart w:id="12" w:name="_bvne5z34g1v2" w:colFirst="0" w:colLast="0"/>
      <w:bookmarkStart w:id="13" w:name="_Toc131523899"/>
      <w:bookmarkEnd w:id="12"/>
      <w:r>
        <w:t>Macro market analysis</w:t>
      </w:r>
      <w:bookmarkEnd w:id="13"/>
      <w:r>
        <w:t xml:space="preserve"> </w:t>
      </w:r>
    </w:p>
    <w:tbl>
      <w:tblPr>
        <w:tblStyle w:val="Table2"/>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30"/>
        <w:gridCol w:w="3990"/>
        <w:gridCol w:w="3795"/>
      </w:tblGrid>
      <w:tr w:rsidR="00CC2ACA">
        <w:trPr>
          <w:trHeight w:val="540"/>
        </w:trPr>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2ACA" w:rsidRDefault="00152E7C">
            <w:pPr>
              <w:pStyle w:val="Normal1"/>
              <w:rPr>
                <w:b/>
              </w:rPr>
            </w:pPr>
            <w:r>
              <w:rPr>
                <w:b/>
              </w:rPr>
              <w:t xml:space="preserve">Factors </w:t>
            </w:r>
          </w:p>
        </w:tc>
        <w:tc>
          <w:tcPr>
            <w:tcW w:w="39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ind w:left="720" w:hanging="360"/>
              <w:rPr>
                <w:b/>
              </w:rPr>
            </w:pPr>
            <w:r>
              <w:rPr>
                <w:b/>
              </w:rPr>
              <w:t xml:space="preserve">Facts of the United Kingdom </w:t>
            </w:r>
          </w:p>
        </w:tc>
        <w:tc>
          <w:tcPr>
            <w:tcW w:w="37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ind w:left="720" w:hanging="360"/>
            </w:pPr>
            <w:r>
              <w:rPr>
                <w:b/>
              </w:rPr>
              <w:t xml:space="preserve">Facts of India </w:t>
            </w:r>
          </w:p>
        </w:tc>
      </w:tr>
      <w:tr w:rsidR="00CC2ACA">
        <w:trPr>
          <w:trHeight w:val="2285"/>
        </w:trPr>
        <w:tc>
          <w:tcPr>
            <w:tcW w:w="12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2ACA" w:rsidRDefault="00152E7C">
            <w:pPr>
              <w:pStyle w:val="Normal1"/>
              <w:rPr>
                <w:b/>
              </w:rPr>
            </w:pPr>
            <w:r>
              <w:rPr>
                <w:b/>
              </w:rPr>
              <w:t>Political</w:t>
            </w:r>
          </w:p>
        </w:tc>
        <w:tc>
          <w:tcPr>
            <w:tcW w:w="39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14"/>
              </w:numPr>
            </w:pPr>
            <w:r>
              <w:t>The anticipated Corruption Index rate of the United Kingdom is 79.00 points at the end of the year 2023.</w:t>
            </w:r>
          </w:p>
          <w:p w:rsidR="00CC2ACA" w:rsidRDefault="00152E7C">
            <w:pPr>
              <w:pStyle w:val="Normal1"/>
              <w:numPr>
                <w:ilvl w:val="0"/>
                <w:numId w:val="14"/>
              </w:numPr>
            </w:pPr>
            <w:r>
              <w:t xml:space="preserve">The Political Stability Index </w:t>
            </w:r>
            <w:r>
              <w:lastRenderedPageBreak/>
              <w:t>indicates that the United Kingdom has indexed 0.54 points in the year 2023 (Theglobaleconomy, 2023).</w:t>
            </w:r>
          </w:p>
        </w:tc>
        <w:tc>
          <w:tcPr>
            <w:tcW w:w="37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3"/>
              </w:numPr>
            </w:pPr>
            <w:r>
              <w:lastRenderedPageBreak/>
              <w:t xml:space="preserve">The rank of India in the “corruption perception index” is 85 (BBC, 2023). </w:t>
            </w:r>
          </w:p>
          <w:p w:rsidR="00CC2ACA" w:rsidRDefault="00152E7C">
            <w:pPr>
              <w:pStyle w:val="Normal1"/>
              <w:numPr>
                <w:ilvl w:val="0"/>
                <w:numId w:val="3"/>
              </w:numPr>
            </w:pPr>
            <w:r>
              <w:t xml:space="preserve">India ranks 23rd in the "Political Stability Index" </w:t>
            </w:r>
            <w:r>
              <w:lastRenderedPageBreak/>
              <w:t xml:space="preserve">showing 14.3 points in political stability out of a hundred (LowyInstitute, 2023).  </w:t>
            </w:r>
          </w:p>
        </w:tc>
      </w:tr>
      <w:tr w:rsidR="00CC2ACA">
        <w:trPr>
          <w:trHeight w:val="1925"/>
        </w:trPr>
        <w:tc>
          <w:tcPr>
            <w:tcW w:w="12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Default="00152E7C">
            <w:pPr>
              <w:pStyle w:val="Normal1"/>
              <w:rPr>
                <w:b/>
              </w:rPr>
            </w:pPr>
            <w:r>
              <w:rPr>
                <w:b/>
              </w:rPr>
              <w:lastRenderedPageBreak/>
              <w:t>Economic</w:t>
            </w:r>
          </w:p>
        </w:tc>
        <w:tc>
          <w:tcPr>
            <w:tcW w:w="3990"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18"/>
              </w:numPr>
            </w:pPr>
            <w:r>
              <w:t xml:space="preserve">The inflation rate of the UK is predicted to be 6.1% in the year 2023 (Statista, 2023).  </w:t>
            </w:r>
          </w:p>
          <w:p w:rsidR="00CC2ACA" w:rsidRDefault="00152E7C">
            <w:pPr>
              <w:pStyle w:val="Normal1"/>
              <w:numPr>
                <w:ilvl w:val="0"/>
                <w:numId w:val="18"/>
              </w:numPr>
            </w:pPr>
            <w:r>
              <w:t xml:space="preserve">The anticipated GDP expansion rate of the United Kingdom is nearly about 0.3% in 2023 (Gov.uk, 2023). </w:t>
            </w:r>
            <w:r>
              <w:tab/>
            </w:r>
          </w:p>
        </w:tc>
        <w:tc>
          <w:tcPr>
            <w:tcW w:w="379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7"/>
              </w:numPr>
            </w:pPr>
            <w:r>
              <w:t>The budget percentage of capital expenditure is improved to Rs. 10 trillion in 2023 (Indiatimes, 2023).</w:t>
            </w:r>
          </w:p>
          <w:p w:rsidR="00CC2ACA" w:rsidRDefault="00152E7C">
            <w:pPr>
              <w:pStyle w:val="Normal1"/>
              <w:numPr>
                <w:ilvl w:val="0"/>
                <w:numId w:val="7"/>
              </w:numPr>
            </w:pPr>
            <w:r>
              <w:t>India witnessed a 3.3% growth in the GDP rate in the year 2023 (Indiatimes, 2023).</w:t>
            </w:r>
          </w:p>
          <w:p w:rsidR="00CC2ACA" w:rsidRDefault="00152E7C">
            <w:pPr>
              <w:pStyle w:val="Normal1"/>
              <w:numPr>
                <w:ilvl w:val="0"/>
                <w:numId w:val="7"/>
              </w:numPr>
            </w:pPr>
            <w:r>
              <w:t xml:space="preserve">The inflation rate of India in 2023 is nearly about 6.44% (Statista, 2023). </w:t>
            </w:r>
          </w:p>
        </w:tc>
      </w:tr>
      <w:tr w:rsidR="00CC2ACA">
        <w:trPr>
          <w:trHeight w:val="1925"/>
        </w:trPr>
        <w:tc>
          <w:tcPr>
            <w:tcW w:w="12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Default="00152E7C">
            <w:pPr>
              <w:pStyle w:val="Normal1"/>
              <w:rPr>
                <w:b/>
              </w:rPr>
            </w:pPr>
            <w:r>
              <w:rPr>
                <w:b/>
              </w:rPr>
              <w:t>Social</w:t>
            </w:r>
          </w:p>
        </w:tc>
        <w:tc>
          <w:tcPr>
            <w:tcW w:w="3990"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17"/>
              </w:numPr>
            </w:pPr>
            <w:r>
              <w:t>The employment rate of the country is around 75.7% between 2022 and 2023 (Gov.uk, 2023).</w:t>
            </w:r>
          </w:p>
          <w:p w:rsidR="00CC2ACA" w:rsidRDefault="00152E7C">
            <w:pPr>
              <w:pStyle w:val="Normal1"/>
              <w:numPr>
                <w:ilvl w:val="0"/>
                <w:numId w:val="17"/>
              </w:numPr>
            </w:pPr>
            <w:r>
              <w:t>The rate of literacy in the year 2023 in the United Kingdom is approximately 99% (Worldpopulationreview, 2023).</w:t>
            </w:r>
          </w:p>
        </w:tc>
        <w:tc>
          <w:tcPr>
            <w:tcW w:w="379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2"/>
              </w:numPr>
            </w:pPr>
            <w:r>
              <w:t xml:space="preserve">The unemployment rate of India is nearly 7.45% in the current year (BBC, 2023). </w:t>
            </w:r>
          </w:p>
          <w:p w:rsidR="00CC2ACA" w:rsidRDefault="00152E7C">
            <w:pPr>
              <w:pStyle w:val="Normal1"/>
              <w:numPr>
                <w:ilvl w:val="0"/>
                <w:numId w:val="2"/>
              </w:numPr>
            </w:pPr>
            <w:r>
              <w:t>The rate of literacy in India is close to about 84.11% in the year 2023 (Indiatoday, 2023).</w:t>
            </w:r>
          </w:p>
        </w:tc>
      </w:tr>
      <w:tr w:rsidR="00CC2ACA">
        <w:trPr>
          <w:trHeight w:val="1565"/>
        </w:trPr>
        <w:tc>
          <w:tcPr>
            <w:tcW w:w="12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Default="00152E7C">
            <w:pPr>
              <w:pStyle w:val="Normal1"/>
              <w:rPr>
                <w:b/>
              </w:rPr>
            </w:pPr>
            <w:r>
              <w:rPr>
                <w:b/>
              </w:rPr>
              <w:t>Technological</w:t>
            </w:r>
          </w:p>
        </w:tc>
        <w:tc>
          <w:tcPr>
            <w:tcW w:w="3990"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15"/>
              </w:numPr>
            </w:pPr>
            <w:r>
              <w:t xml:space="preserve">There are about 66 million internet users in the United Kingdom in 2023 (Statista, 2023). </w:t>
            </w:r>
          </w:p>
          <w:p w:rsidR="00CC2ACA" w:rsidRDefault="00152E7C">
            <w:pPr>
              <w:pStyle w:val="Normal1"/>
              <w:numPr>
                <w:ilvl w:val="0"/>
                <w:numId w:val="15"/>
              </w:numPr>
            </w:pPr>
            <w:r>
              <w:t xml:space="preserve">In the United Kingdom, “Generative AI”, “Cloud-native platform” and “Metaverse” are </w:t>
            </w:r>
            <w:r>
              <w:lastRenderedPageBreak/>
              <w:t>operated in the current year (UK Tech News, 2023).</w:t>
            </w:r>
          </w:p>
        </w:tc>
        <w:tc>
          <w:tcPr>
            <w:tcW w:w="379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11"/>
              </w:numPr>
            </w:pPr>
            <w:r>
              <w:lastRenderedPageBreak/>
              <w:t>In India’s industrial sectors, technologies like “AI”, “Virtual reality” and “augmented reality” are utilised (meity.gov, 2023).</w:t>
            </w:r>
          </w:p>
          <w:p w:rsidR="00CC2ACA" w:rsidRDefault="00152E7C">
            <w:pPr>
              <w:pStyle w:val="Normal1"/>
              <w:numPr>
                <w:ilvl w:val="0"/>
                <w:numId w:val="11"/>
              </w:numPr>
            </w:pPr>
            <w:r>
              <w:t xml:space="preserve">“Machine learning”, “robotics” and “language </w:t>
            </w:r>
            <w:r>
              <w:lastRenderedPageBreak/>
              <w:t xml:space="preserve">processing” are used by business sectors in India (India.gov, 2023). </w:t>
            </w:r>
          </w:p>
        </w:tc>
      </w:tr>
      <w:tr w:rsidR="00CC2ACA">
        <w:trPr>
          <w:trHeight w:val="1925"/>
        </w:trPr>
        <w:tc>
          <w:tcPr>
            <w:tcW w:w="12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Default="00152E7C">
            <w:pPr>
              <w:pStyle w:val="Normal1"/>
              <w:rPr>
                <w:b/>
              </w:rPr>
            </w:pPr>
            <w:r>
              <w:rPr>
                <w:b/>
              </w:rPr>
              <w:lastRenderedPageBreak/>
              <w:t>Environmental</w:t>
            </w:r>
          </w:p>
        </w:tc>
        <w:tc>
          <w:tcPr>
            <w:tcW w:w="3990"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8"/>
              </w:numPr>
            </w:pPr>
            <w:r>
              <w:t xml:space="preserve">The country follows the “Environment Act 2021” for protecting the environment from harm (Legislation.gov, 2023). </w:t>
            </w:r>
          </w:p>
          <w:p w:rsidR="00CC2ACA" w:rsidRDefault="00152E7C">
            <w:pPr>
              <w:pStyle w:val="Normal1"/>
              <w:numPr>
                <w:ilvl w:val="0"/>
                <w:numId w:val="8"/>
              </w:numPr>
            </w:pPr>
            <w:r>
              <w:t xml:space="preserve">The “Environmental Protection Act 1974” is observed in the UK to control pollution rate (Legislation.gov, 2023). </w:t>
            </w:r>
          </w:p>
        </w:tc>
        <w:tc>
          <w:tcPr>
            <w:tcW w:w="379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1"/>
              </w:numPr>
            </w:pPr>
            <w:r>
              <w:t>In India, “The National Environment Appellate Authority Act, 1997” is pursued to maintain CSR successfully (Legislative.gov, 2022).</w:t>
            </w:r>
          </w:p>
          <w:p w:rsidR="00CC2ACA" w:rsidRDefault="00152E7C">
            <w:pPr>
              <w:pStyle w:val="Normal1"/>
              <w:numPr>
                <w:ilvl w:val="0"/>
                <w:numId w:val="1"/>
              </w:numPr>
            </w:pPr>
            <w:r>
              <w:t>“The National Environmental Tribunal Act, 1995” is commemorated in the nation of India for protecting the environment (Indiankanoon, 2023).</w:t>
            </w:r>
          </w:p>
        </w:tc>
      </w:tr>
      <w:tr w:rsidR="00CC2ACA">
        <w:trPr>
          <w:trHeight w:val="1925"/>
        </w:trPr>
        <w:tc>
          <w:tcPr>
            <w:tcW w:w="123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Default="00152E7C">
            <w:pPr>
              <w:pStyle w:val="Normal1"/>
              <w:rPr>
                <w:b/>
              </w:rPr>
            </w:pPr>
            <w:r>
              <w:rPr>
                <w:b/>
              </w:rPr>
              <w:t>Legal</w:t>
            </w:r>
          </w:p>
        </w:tc>
        <w:tc>
          <w:tcPr>
            <w:tcW w:w="3990"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4"/>
              </w:numPr>
            </w:pPr>
            <w:r>
              <w:t xml:space="preserve">The “Companies Act UK 1948” is maintained and followed in the UK for preventing fraud and bankruptcy (Legislation.gov, 2023). </w:t>
            </w:r>
          </w:p>
          <w:p w:rsidR="00CC2ACA" w:rsidRDefault="00152E7C">
            <w:pPr>
              <w:pStyle w:val="Normal1"/>
              <w:numPr>
                <w:ilvl w:val="0"/>
                <w:numId w:val="4"/>
              </w:numPr>
            </w:pPr>
            <w:r>
              <w:t xml:space="preserve">The United Kingdom observes the “Companies Act 2006” to focus on company requirements and distribution (Legislation.gov, 2023). </w:t>
            </w:r>
          </w:p>
          <w:p w:rsidR="00CC2ACA" w:rsidRDefault="00CC2ACA">
            <w:pPr>
              <w:pStyle w:val="Normal1"/>
            </w:pPr>
          </w:p>
        </w:tc>
        <w:tc>
          <w:tcPr>
            <w:tcW w:w="379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pPr>
              <w:pStyle w:val="Normal1"/>
              <w:numPr>
                <w:ilvl w:val="0"/>
                <w:numId w:val="9"/>
              </w:numPr>
            </w:pPr>
            <w:r>
              <w:t>“Foreign Trade (Development and Regulation) Act, 1992” is observed by the corporate industries of India for managing foreign business and exchange (</w:t>
            </w:r>
            <w:r>
              <w:rPr>
                <w:color w:val="222222"/>
                <w:highlight w:val="white"/>
              </w:rPr>
              <w:t>Mca.gov, 2023</w:t>
            </w:r>
            <w:r>
              <w:t xml:space="preserve">). </w:t>
            </w:r>
          </w:p>
          <w:p w:rsidR="00CC2ACA" w:rsidRDefault="00152E7C">
            <w:pPr>
              <w:pStyle w:val="Normal1"/>
              <w:numPr>
                <w:ilvl w:val="0"/>
                <w:numId w:val="9"/>
              </w:numPr>
            </w:pPr>
            <w:r>
              <w:t xml:space="preserve">The “Partnership Act, 1932” is maintained and followed by the corporate sectors in India to support lawful partnership business (mca.gov, 2023). </w:t>
            </w:r>
          </w:p>
        </w:tc>
      </w:tr>
    </w:tbl>
    <w:p w:rsidR="00CC2ACA" w:rsidRDefault="00152E7C">
      <w:pPr>
        <w:pStyle w:val="Normal1"/>
        <w:jc w:val="center"/>
        <w:rPr>
          <w:b/>
        </w:rPr>
      </w:pPr>
      <w:r>
        <w:rPr>
          <w:b/>
        </w:rPr>
        <w:t>Table 2: PESTEL Analysis</w:t>
      </w:r>
    </w:p>
    <w:p w:rsidR="00CC2ACA" w:rsidRDefault="00152E7C">
      <w:pPr>
        <w:pStyle w:val="Normal1"/>
        <w:jc w:val="center"/>
      </w:pPr>
      <w:r>
        <w:t>(Source: Created by author)</w:t>
      </w:r>
    </w:p>
    <w:p w:rsidR="00CC2ACA" w:rsidRDefault="00152E7C">
      <w:pPr>
        <w:pStyle w:val="Normal1"/>
      </w:pPr>
      <w:r>
        <w:rPr>
          <w:b/>
        </w:rPr>
        <w:lastRenderedPageBreak/>
        <w:t xml:space="preserve">Political factors: </w:t>
      </w:r>
      <w:r>
        <w:t xml:space="preserve">The political stability of the UK is higher than India's as the former holds points of 0.54 points. Thus, Bellway needs to focus on the current political status of the nation before entering the market. On the contrary, the corruption rate of India is higher than the UK as the rate point in India is 85 whereas the UK has 79 points (BBC, 2023). Therefore, the company needs to follow strict rules and regulations for avoiding the negative effects of corruption in India. </w:t>
      </w:r>
    </w:p>
    <w:p w:rsidR="00CC2ACA" w:rsidRDefault="00152E7C">
      <w:pPr>
        <w:pStyle w:val="Normal1"/>
      </w:pPr>
      <w:r>
        <w:rPr>
          <w:b/>
        </w:rPr>
        <w:t xml:space="preserve">Economic factors: </w:t>
      </w:r>
      <w:r>
        <w:t xml:space="preserve">The inflation rate of India in 2023 is nearly about 6.44% whereas the rate of inflation in the UK is  6.1% (Gov.uk, 2023; Statista, 2023). It can be noticed that the inflation rate in India is higher and that is why Bellway needs to reduce its production cost to maintain its company budget. </w:t>
      </w:r>
    </w:p>
    <w:p w:rsidR="00CC2ACA" w:rsidRDefault="00152E7C">
      <w:pPr>
        <w:pStyle w:val="Normal1"/>
        <w:jc w:val="center"/>
      </w:pPr>
      <w:r>
        <w:rPr>
          <w:noProof/>
          <w:lang w:val="en-US"/>
        </w:rPr>
        <w:drawing>
          <wp:inline distT="114300" distB="114300" distL="114300" distR="114300" wp14:anchorId="34FED881" wp14:editId="2FC4A74E">
            <wp:extent cx="4932408" cy="303974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0"/>
                    <a:stretch>
                      <a:fillRect/>
                    </a:stretch>
                  </pic:blipFill>
                  <pic:spPr>
                    <a:xfrm>
                      <a:off x="0" y="0"/>
                      <a:ext cx="4932408" cy="3039740"/>
                    </a:xfrm>
                    <a:prstGeom prst="rect">
                      <a:avLst/>
                    </a:prstGeom>
                  </pic:spPr>
                </pic:pic>
              </a:graphicData>
            </a:graphic>
          </wp:inline>
        </w:drawing>
      </w:r>
    </w:p>
    <w:p w:rsidR="00CC2ACA" w:rsidRDefault="00152E7C">
      <w:pPr>
        <w:pStyle w:val="Normal1"/>
        <w:jc w:val="center"/>
        <w:rPr>
          <w:b/>
        </w:rPr>
      </w:pPr>
      <w:r>
        <w:rPr>
          <w:b/>
        </w:rPr>
        <w:t>Figure 2: Inflation rate of India from January 2022 to January 2023</w:t>
      </w:r>
    </w:p>
    <w:p w:rsidR="00CC2ACA" w:rsidRDefault="00152E7C">
      <w:pPr>
        <w:pStyle w:val="Normal1"/>
        <w:jc w:val="center"/>
      </w:pPr>
      <w:r>
        <w:t xml:space="preserve">(Source: Statista, </w:t>
      </w:r>
      <w:r>
        <w:rPr>
          <w:highlight w:val="white"/>
        </w:rPr>
        <w:t>2023</w:t>
      </w:r>
      <w:r>
        <w:t>)</w:t>
      </w:r>
    </w:p>
    <w:p w:rsidR="00CC2ACA" w:rsidRDefault="00152E7C">
      <w:pPr>
        <w:pStyle w:val="Normal1"/>
      </w:pPr>
      <w:r>
        <w:t xml:space="preserve">The growth of the GDP rate is currently higher in India as it is in a growing phase. Thus, the company can take advantage of the situation in India and contribute its portion to develop good business associations.  </w:t>
      </w:r>
    </w:p>
    <w:p w:rsidR="00CC2ACA" w:rsidRDefault="00152E7C">
      <w:pPr>
        <w:pStyle w:val="Normal1"/>
      </w:pPr>
      <w:r>
        <w:rPr>
          <w:b/>
        </w:rPr>
        <w:t xml:space="preserve">Social factors: </w:t>
      </w:r>
      <w:r>
        <w:t xml:space="preserve">The literacy rate in India is lower than in the UK and as a result, Bellway can face a few difficulties in hiring skilled employees. On the other hand, the unemployment rate in India is higher which is nearly 7.45% in the current year (BBC, 2023). Therefore, Bellway can get available employees to hire. On the contrary, due to the higher unemployment rate, the company can struggle to get experienced staff for the organisation. </w:t>
      </w:r>
    </w:p>
    <w:p w:rsidR="00CC2ACA" w:rsidRDefault="00152E7C">
      <w:pPr>
        <w:pStyle w:val="Normal1"/>
      </w:pPr>
      <w:r>
        <w:rPr>
          <w:b/>
        </w:rPr>
        <w:t xml:space="preserve">Technological factors: </w:t>
      </w:r>
      <w:r>
        <w:t xml:space="preserve">The usage of advanced technologies is almost the same in both countries. In India, business bodies are using “AI”, “Virtual reality” and “augmented reality” </w:t>
      </w:r>
      <w:r>
        <w:lastRenderedPageBreak/>
        <w:t xml:space="preserve">vastly (meity.gov, 2023). Correspondingly, the nation is planning to bring more advanced technological support such as “Generative AI”, “Cloud-native platforms” and “Metaverse” similar to the UK. Thus, Bellway can use new and innovative technologies in its business and accomplish tasks with more accuracy and quality. The company can also get the opportunity to develop technically and achieve digital transformation in the business process with high accuracy of technical support. </w:t>
      </w:r>
    </w:p>
    <w:p w:rsidR="00CC2ACA" w:rsidRDefault="00152E7C">
      <w:pPr>
        <w:pStyle w:val="Normal1"/>
      </w:pPr>
      <w:r>
        <w:rPr>
          <w:b/>
        </w:rPr>
        <w:t xml:space="preserve">Environmental factors: </w:t>
      </w:r>
      <w:r>
        <w:t>The United Kingdom follows the "Environment Act 2021" for protecting the environment from harm and the "Environmental Protection Act 1974" is observed in the UK to control the pollution rate (Legislation.gov, 2023). On the other hand, in India, "The National Environmental Tribunal Act, 1995" is commemorating the nation of India for protecting the environment and "The National Environment Appellate Authority Act, 1997" is pursued to maintain CSR strategies (Legislative.gov, 2022; Indiankanoon, 2023). Thus, this factor can help Bellway to become a good corporate citizen in India.</w:t>
      </w:r>
    </w:p>
    <w:p w:rsidR="00CC2ACA" w:rsidRDefault="00152E7C">
      <w:pPr>
        <w:pStyle w:val="Normal1"/>
      </w:pPr>
      <w:r>
        <w:rPr>
          <w:b/>
        </w:rPr>
        <w:t xml:space="preserve">Legal factors: </w:t>
      </w:r>
      <w:r>
        <w:t>The United Kingdom follows the “Companies Act UK 1948” to prevent fraud and bankruptcy and the “Companies Act 2006” focuses on company requirements and distribution (Legislation.gov, 2023). On the other hand, the “Foreign Trade (Development and Regulation) Act, 1992” is observed by the corporate industries of India for managing foreign business and exchange and the “Partnership Act, 1932” is maintained to support lawful partnership business (Mca.gov, 2023). Thus, Bellway can follow the acts to carry on business by avoiding illegal issues.</w:t>
      </w:r>
    </w:p>
    <w:p w:rsidR="00CC2ACA" w:rsidRDefault="00152E7C">
      <w:pPr>
        <w:pStyle w:val="Heading2"/>
      </w:pPr>
      <w:bookmarkStart w:id="14" w:name="_y81zsvg07utr" w:colFirst="0" w:colLast="0"/>
      <w:bookmarkStart w:id="15" w:name="_Toc131523900"/>
      <w:bookmarkEnd w:id="14"/>
      <w:r>
        <w:t>Customer Persona</w:t>
      </w:r>
      <w:bookmarkEnd w:id="15"/>
    </w:p>
    <w:tbl>
      <w:tblPr>
        <w:tblStyle w:val="Table3"/>
        <w:tblW w:w="89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10"/>
        <w:gridCol w:w="6075"/>
      </w:tblGrid>
      <w:tr w:rsidR="00CC2ACA">
        <w:trPr>
          <w:trHeight w:val="480"/>
        </w:trPr>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bookmarkStart w:id="16" w:name="_jnhwz2h7xi8f" w:colFirst="0" w:colLast="0"/>
            <w:bookmarkEnd w:id="16"/>
            <w:r w:rsidRPr="006462F1">
              <w:rPr>
                <w:b/>
              </w:rPr>
              <w:t>Name:</w:t>
            </w:r>
          </w:p>
        </w:tc>
        <w:tc>
          <w:tcPr>
            <w:tcW w:w="60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Alok Sinha</w:t>
            </w:r>
          </w:p>
        </w:tc>
      </w:tr>
      <w:tr w:rsidR="00CC2ACA">
        <w:trPr>
          <w:trHeight w:val="480"/>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Gender:</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 xml:space="preserve">Male </w:t>
            </w:r>
          </w:p>
        </w:tc>
      </w:tr>
      <w:tr w:rsidR="00CC2ACA">
        <w:trPr>
          <w:trHeight w:val="480"/>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Age:</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40</w:t>
            </w:r>
          </w:p>
        </w:tc>
      </w:tr>
      <w:tr w:rsidR="00CC2ACA">
        <w:trPr>
          <w:trHeight w:val="480"/>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Location:</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New Delhi, India</w:t>
            </w:r>
          </w:p>
        </w:tc>
      </w:tr>
      <w:tr w:rsidR="00CC2ACA">
        <w:trPr>
          <w:trHeight w:val="480"/>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Occupation:</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Senior Accountant</w:t>
            </w:r>
          </w:p>
        </w:tc>
      </w:tr>
      <w:tr w:rsidR="00CC2ACA">
        <w:trPr>
          <w:trHeight w:val="480"/>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Income:</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15 lakhs INR annually</w:t>
            </w:r>
          </w:p>
        </w:tc>
      </w:tr>
      <w:tr w:rsidR="00CC2ACA">
        <w:trPr>
          <w:trHeight w:val="915"/>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Hobbies and interests:</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 xml:space="preserve">●   Spending time with friends and family </w:t>
            </w:r>
          </w:p>
          <w:p w:rsidR="00CC2ACA" w:rsidRDefault="00152E7C" w:rsidP="006462F1">
            <w:bookmarkStart w:id="17" w:name="_aye16e72hqe" w:colFirst="0" w:colLast="0"/>
            <w:bookmarkEnd w:id="17"/>
            <w:r>
              <w:t xml:space="preserve">●   Travelling </w:t>
            </w:r>
          </w:p>
        </w:tc>
      </w:tr>
      <w:tr w:rsidR="00CC2ACA" w:rsidTr="006462F1">
        <w:trPr>
          <w:trHeight w:val="1250"/>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lastRenderedPageBreak/>
              <w:t>Goals:</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 Become CEO of the company presently working in.</w:t>
            </w:r>
          </w:p>
          <w:p w:rsidR="00CC2ACA" w:rsidRDefault="00152E7C" w:rsidP="006462F1">
            <w:pPr>
              <w:rPr>
                <w:b/>
              </w:rPr>
            </w:pPr>
            <w:r>
              <w:t>● Spend time with friends and family on weekends.</w:t>
            </w:r>
          </w:p>
          <w:p w:rsidR="00CC2ACA" w:rsidRDefault="00152E7C" w:rsidP="006462F1">
            <w:pPr>
              <w:rPr>
                <w:b/>
              </w:rPr>
            </w:pPr>
            <w:r>
              <w:t xml:space="preserve">●  Purchase a 3BHK residence for own and family </w:t>
            </w:r>
          </w:p>
        </w:tc>
      </w:tr>
      <w:tr w:rsidR="00CC2ACA" w:rsidTr="006462F1">
        <w:trPr>
          <w:trHeight w:val="962"/>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Engaged in media platforms:</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 xml:space="preserve">●   </w:t>
            </w:r>
            <w:r>
              <w:tab/>
              <w:t>Facebook</w:t>
            </w:r>
          </w:p>
          <w:p w:rsidR="00CC2ACA" w:rsidRDefault="00152E7C" w:rsidP="006462F1">
            <w:pPr>
              <w:rPr>
                <w:b/>
              </w:rPr>
            </w:pPr>
            <w:r>
              <w:t xml:space="preserve">●   </w:t>
            </w:r>
            <w:r>
              <w:tab/>
              <w:t>WhatsApp</w:t>
            </w:r>
          </w:p>
        </w:tc>
      </w:tr>
      <w:tr w:rsidR="00CC2ACA">
        <w:trPr>
          <w:trHeight w:val="2070"/>
        </w:trPr>
        <w:tc>
          <w:tcPr>
            <w:tcW w:w="29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C2ACA" w:rsidRPr="006462F1" w:rsidRDefault="00152E7C" w:rsidP="006462F1">
            <w:pPr>
              <w:rPr>
                <w:b/>
              </w:rPr>
            </w:pPr>
            <w:r w:rsidRPr="006462F1">
              <w:rPr>
                <w:b/>
              </w:rPr>
              <w:t>Expectations:</w:t>
            </w:r>
          </w:p>
        </w:tc>
        <w:tc>
          <w:tcPr>
            <w:tcW w:w="6075" w:type="dxa"/>
            <w:tcBorders>
              <w:top w:val="nil"/>
              <w:left w:val="nil"/>
              <w:bottom w:val="single" w:sz="6" w:space="0" w:color="000000"/>
              <w:right w:val="single" w:sz="6" w:space="0" w:color="000000"/>
            </w:tcBorders>
            <w:tcMar>
              <w:top w:w="100" w:type="dxa"/>
              <w:left w:w="100" w:type="dxa"/>
              <w:bottom w:w="100" w:type="dxa"/>
              <w:right w:w="100" w:type="dxa"/>
            </w:tcMar>
          </w:tcPr>
          <w:p w:rsidR="00CC2ACA" w:rsidRDefault="00152E7C" w:rsidP="006462F1">
            <w:pPr>
              <w:rPr>
                <w:b/>
              </w:rPr>
            </w:pPr>
            <w:r>
              <w:t>● Wants to buy a residential apartment for the family which is well-built</w:t>
            </w:r>
          </w:p>
          <w:p w:rsidR="00CC2ACA" w:rsidRDefault="00152E7C" w:rsidP="006462F1">
            <w:pPr>
              <w:rPr>
                <w:b/>
              </w:rPr>
            </w:pPr>
            <w:bookmarkStart w:id="18" w:name="_4metdpo1blrn" w:colFirst="0" w:colLast="0"/>
            <w:bookmarkEnd w:id="18"/>
            <w:r>
              <w:t>● Wants an apartment near the metro station and market</w:t>
            </w:r>
          </w:p>
          <w:p w:rsidR="00CC2ACA" w:rsidRDefault="00152E7C" w:rsidP="006462F1">
            <w:bookmarkStart w:id="19" w:name="_6ykflcumf2nr" w:colFirst="0" w:colLast="0"/>
            <w:bookmarkEnd w:id="19"/>
            <w:r>
              <w:t xml:space="preserve">● Wants an apartment in which a playground is available for children. </w:t>
            </w:r>
          </w:p>
        </w:tc>
      </w:tr>
    </w:tbl>
    <w:p w:rsidR="00CC2ACA" w:rsidRDefault="00152E7C">
      <w:pPr>
        <w:pStyle w:val="Normal1"/>
        <w:jc w:val="center"/>
        <w:rPr>
          <w:b/>
        </w:rPr>
      </w:pPr>
      <w:r>
        <w:rPr>
          <w:b/>
        </w:rPr>
        <w:t>Table 3: Customer Persona</w:t>
      </w:r>
    </w:p>
    <w:p w:rsidR="00CC2ACA" w:rsidRDefault="00152E7C">
      <w:pPr>
        <w:pStyle w:val="Normal1"/>
        <w:jc w:val="center"/>
      </w:pPr>
      <w:r>
        <w:t>(Source: Created by author)</w:t>
      </w:r>
    </w:p>
    <w:p w:rsidR="00CC2ACA" w:rsidRDefault="00152E7C">
      <w:pPr>
        <w:pStyle w:val="Heading2"/>
      </w:pPr>
      <w:bookmarkStart w:id="20" w:name="_tc4v0lknaclp" w:colFirst="0" w:colLast="0"/>
      <w:bookmarkStart w:id="21" w:name="_Toc131523901"/>
      <w:bookmarkEnd w:id="20"/>
      <w:r>
        <w:t>Customer Journey Map</w:t>
      </w:r>
      <w:bookmarkEnd w:id="21"/>
    </w:p>
    <w:p w:rsidR="00CC2ACA" w:rsidRDefault="00152E7C">
      <w:pPr>
        <w:pStyle w:val="Normal1"/>
      </w:pPr>
      <w:r>
        <w:t>A customer journey map refers to a presentation of the widespread understanding and phases of the journey of a consumer. A nicely-designed customer journey can be advantageous for Bellway Plc to grow its consumer happiness and buyer engagement with the brand. It is accommodating for assessing the experiences of the consumers and adjusting the business process accordingly (</w:t>
      </w:r>
      <w:r>
        <w:rPr>
          <w:highlight w:val="white"/>
        </w:rPr>
        <w:t xml:space="preserve">Alvarez </w:t>
      </w:r>
      <w:r>
        <w:rPr>
          <w:i/>
          <w:highlight w:val="white"/>
        </w:rPr>
        <w:t>et al</w:t>
      </w:r>
      <w:r>
        <w:rPr>
          <w:highlight w:val="white"/>
        </w:rPr>
        <w:t>. 2020</w:t>
      </w:r>
      <w:r>
        <w:t xml:space="preserve">). The company ought to observe and support the phases of the customer journey such as “awareness”, “consideration”, “purchase”, “retention” and “advocacy”. </w:t>
      </w:r>
    </w:p>
    <w:tbl>
      <w:tblPr>
        <w:tblStyle w:val="Table4"/>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2400"/>
        <w:gridCol w:w="2685"/>
        <w:gridCol w:w="2370"/>
      </w:tblGrid>
      <w:tr w:rsidR="00CC2ACA">
        <w:tc>
          <w:tcPr>
            <w:tcW w:w="1620" w:type="dxa"/>
            <w:shd w:val="clear" w:color="auto" w:fill="auto"/>
            <w:tcMar>
              <w:top w:w="100" w:type="dxa"/>
              <w:left w:w="100" w:type="dxa"/>
              <w:bottom w:w="100" w:type="dxa"/>
              <w:right w:w="100" w:type="dxa"/>
            </w:tcMar>
          </w:tcPr>
          <w:p w:rsidR="00CC2ACA" w:rsidRDefault="00CC2ACA">
            <w:pPr>
              <w:pStyle w:val="Normal1"/>
              <w:widowControl w:val="0"/>
              <w:jc w:val="left"/>
            </w:pPr>
          </w:p>
        </w:tc>
        <w:tc>
          <w:tcPr>
            <w:tcW w:w="2400" w:type="dxa"/>
            <w:shd w:val="clear" w:color="auto" w:fill="auto"/>
            <w:tcMar>
              <w:top w:w="100" w:type="dxa"/>
              <w:left w:w="100" w:type="dxa"/>
              <w:bottom w:w="100" w:type="dxa"/>
              <w:right w:w="100" w:type="dxa"/>
            </w:tcMar>
          </w:tcPr>
          <w:p w:rsidR="00CC2ACA" w:rsidRDefault="00152E7C">
            <w:pPr>
              <w:pStyle w:val="Normal1"/>
              <w:widowControl w:val="0"/>
              <w:jc w:val="center"/>
              <w:rPr>
                <w:b/>
              </w:rPr>
            </w:pPr>
            <w:r>
              <w:rPr>
                <w:b/>
              </w:rPr>
              <w:t xml:space="preserve">Prepurchase stage </w:t>
            </w:r>
          </w:p>
        </w:tc>
        <w:tc>
          <w:tcPr>
            <w:tcW w:w="2685" w:type="dxa"/>
            <w:shd w:val="clear" w:color="auto" w:fill="auto"/>
            <w:tcMar>
              <w:top w:w="100" w:type="dxa"/>
              <w:left w:w="100" w:type="dxa"/>
              <w:bottom w:w="100" w:type="dxa"/>
              <w:right w:w="100" w:type="dxa"/>
            </w:tcMar>
          </w:tcPr>
          <w:p w:rsidR="00CC2ACA" w:rsidRDefault="00152E7C">
            <w:pPr>
              <w:pStyle w:val="Normal1"/>
              <w:widowControl w:val="0"/>
              <w:jc w:val="center"/>
              <w:rPr>
                <w:b/>
              </w:rPr>
            </w:pPr>
            <w:r>
              <w:rPr>
                <w:b/>
              </w:rPr>
              <w:t xml:space="preserve">Purchase stage </w:t>
            </w:r>
          </w:p>
        </w:tc>
        <w:tc>
          <w:tcPr>
            <w:tcW w:w="2370" w:type="dxa"/>
            <w:shd w:val="clear" w:color="auto" w:fill="auto"/>
            <w:tcMar>
              <w:top w:w="100" w:type="dxa"/>
              <w:left w:w="100" w:type="dxa"/>
              <w:bottom w:w="100" w:type="dxa"/>
              <w:right w:w="100" w:type="dxa"/>
            </w:tcMar>
          </w:tcPr>
          <w:p w:rsidR="00CC2ACA" w:rsidRDefault="00152E7C">
            <w:pPr>
              <w:pStyle w:val="Normal1"/>
              <w:widowControl w:val="0"/>
              <w:jc w:val="center"/>
              <w:rPr>
                <w:b/>
              </w:rPr>
            </w:pPr>
            <w:r>
              <w:rPr>
                <w:b/>
              </w:rPr>
              <w:t xml:space="preserve">Post Purchase stage </w:t>
            </w:r>
          </w:p>
        </w:tc>
      </w:tr>
      <w:tr w:rsidR="00CC2ACA">
        <w:tc>
          <w:tcPr>
            <w:tcW w:w="1620" w:type="dxa"/>
            <w:shd w:val="clear" w:color="auto" w:fill="auto"/>
            <w:tcMar>
              <w:top w:w="100" w:type="dxa"/>
              <w:left w:w="100" w:type="dxa"/>
              <w:bottom w:w="100" w:type="dxa"/>
              <w:right w:w="100" w:type="dxa"/>
            </w:tcMar>
          </w:tcPr>
          <w:p w:rsidR="00CC2ACA" w:rsidRDefault="00152E7C">
            <w:pPr>
              <w:pStyle w:val="Normal1"/>
              <w:widowControl w:val="0"/>
              <w:jc w:val="left"/>
              <w:rPr>
                <w:b/>
              </w:rPr>
            </w:pPr>
            <w:r>
              <w:rPr>
                <w:b/>
              </w:rPr>
              <w:t xml:space="preserve">Purchase touch points </w:t>
            </w:r>
          </w:p>
        </w:tc>
        <w:tc>
          <w:tcPr>
            <w:tcW w:w="2400" w:type="dxa"/>
            <w:shd w:val="clear" w:color="auto" w:fill="auto"/>
            <w:tcMar>
              <w:top w:w="100" w:type="dxa"/>
              <w:left w:w="100" w:type="dxa"/>
              <w:bottom w:w="100" w:type="dxa"/>
              <w:right w:w="100" w:type="dxa"/>
            </w:tcMar>
          </w:tcPr>
          <w:p w:rsidR="00CC2ACA" w:rsidRDefault="00152E7C">
            <w:pPr>
              <w:pStyle w:val="Normal1"/>
              <w:widowControl w:val="0"/>
              <w:numPr>
                <w:ilvl w:val="0"/>
                <w:numId w:val="10"/>
              </w:numPr>
            </w:pPr>
            <w:r>
              <w:t xml:space="preserve">Creating transparent goals and objectives </w:t>
            </w:r>
          </w:p>
          <w:p w:rsidR="00CC2ACA" w:rsidRDefault="00152E7C">
            <w:pPr>
              <w:pStyle w:val="Normal1"/>
              <w:widowControl w:val="0"/>
              <w:numPr>
                <w:ilvl w:val="0"/>
                <w:numId w:val="10"/>
              </w:numPr>
            </w:pPr>
            <w:r>
              <w:t xml:space="preserve">Advertising by catchy commercials </w:t>
            </w:r>
          </w:p>
          <w:p w:rsidR="00CC2ACA" w:rsidRDefault="00152E7C">
            <w:pPr>
              <w:pStyle w:val="Normal1"/>
              <w:widowControl w:val="0"/>
              <w:numPr>
                <w:ilvl w:val="0"/>
                <w:numId w:val="10"/>
              </w:numPr>
            </w:pPr>
            <w:r>
              <w:t xml:space="preserve">Developing brand </w:t>
            </w:r>
            <w:r>
              <w:lastRenderedPageBreak/>
              <w:t xml:space="preserve">awareness </w:t>
            </w:r>
          </w:p>
          <w:p w:rsidR="00CC2ACA" w:rsidRDefault="00CC2ACA">
            <w:pPr>
              <w:pStyle w:val="Normal1"/>
              <w:widowControl w:val="0"/>
            </w:pPr>
          </w:p>
        </w:tc>
        <w:tc>
          <w:tcPr>
            <w:tcW w:w="2685" w:type="dxa"/>
            <w:shd w:val="clear" w:color="auto" w:fill="auto"/>
            <w:tcMar>
              <w:top w:w="100" w:type="dxa"/>
              <w:left w:w="100" w:type="dxa"/>
              <w:bottom w:w="100" w:type="dxa"/>
              <w:right w:w="100" w:type="dxa"/>
            </w:tcMar>
          </w:tcPr>
          <w:p w:rsidR="00CC2ACA" w:rsidRDefault="00152E7C">
            <w:pPr>
              <w:pStyle w:val="Normal1"/>
              <w:widowControl w:val="0"/>
              <w:numPr>
                <w:ilvl w:val="0"/>
                <w:numId w:val="5"/>
              </w:numPr>
            </w:pPr>
            <w:r>
              <w:lastRenderedPageBreak/>
              <w:t>Fulfilling consumer demands</w:t>
            </w:r>
          </w:p>
          <w:p w:rsidR="00CC2ACA" w:rsidRDefault="00152E7C">
            <w:pPr>
              <w:pStyle w:val="Normal1"/>
              <w:widowControl w:val="0"/>
              <w:numPr>
                <w:ilvl w:val="0"/>
                <w:numId w:val="5"/>
              </w:numPr>
            </w:pPr>
            <w:r>
              <w:t xml:space="preserve">Providing the best construction services </w:t>
            </w:r>
          </w:p>
          <w:p w:rsidR="00CC2ACA" w:rsidRDefault="00152E7C">
            <w:pPr>
              <w:pStyle w:val="Normal1"/>
              <w:widowControl w:val="0"/>
              <w:numPr>
                <w:ilvl w:val="0"/>
                <w:numId w:val="5"/>
              </w:numPr>
            </w:pPr>
            <w:r>
              <w:t xml:space="preserve">Providing finished and furnished </w:t>
            </w:r>
            <w:r>
              <w:lastRenderedPageBreak/>
              <w:t xml:space="preserve">housings. </w:t>
            </w:r>
          </w:p>
        </w:tc>
        <w:tc>
          <w:tcPr>
            <w:tcW w:w="2370" w:type="dxa"/>
            <w:shd w:val="clear" w:color="auto" w:fill="auto"/>
            <w:tcMar>
              <w:top w:w="100" w:type="dxa"/>
              <w:left w:w="100" w:type="dxa"/>
              <w:bottom w:w="100" w:type="dxa"/>
              <w:right w:w="100" w:type="dxa"/>
            </w:tcMar>
          </w:tcPr>
          <w:p w:rsidR="00CC2ACA" w:rsidRDefault="00152E7C">
            <w:pPr>
              <w:pStyle w:val="Normal1"/>
              <w:widowControl w:val="0"/>
              <w:numPr>
                <w:ilvl w:val="0"/>
                <w:numId w:val="12"/>
              </w:numPr>
            </w:pPr>
            <w:r>
              <w:lastRenderedPageBreak/>
              <w:t>Receiving reviews from customers</w:t>
            </w:r>
          </w:p>
          <w:p w:rsidR="00CC2ACA" w:rsidRDefault="00152E7C">
            <w:pPr>
              <w:pStyle w:val="Normal1"/>
              <w:widowControl w:val="0"/>
              <w:numPr>
                <w:ilvl w:val="0"/>
                <w:numId w:val="12"/>
              </w:numPr>
            </w:pPr>
            <w:r>
              <w:t>Register complaints</w:t>
            </w:r>
          </w:p>
          <w:p w:rsidR="00CC2ACA" w:rsidRDefault="00152E7C">
            <w:pPr>
              <w:pStyle w:val="Normal1"/>
              <w:widowControl w:val="0"/>
              <w:numPr>
                <w:ilvl w:val="0"/>
                <w:numId w:val="12"/>
              </w:numPr>
            </w:pPr>
            <w:r>
              <w:t xml:space="preserve">Interact regularly with customers </w:t>
            </w:r>
          </w:p>
        </w:tc>
      </w:tr>
    </w:tbl>
    <w:p w:rsidR="00CC2ACA" w:rsidRDefault="00152E7C">
      <w:pPr>
        <w:pStyle w:val="Normal1"/>
        <w:jc w:val="center"/>
        <w:rPr>
          <w:b/>
        </w:rPr>
      </w:pPr>
      <w:r>
        <w:rPr>
          <w:b/>
        </w:rPr>
        <w:lastRenderedPageBreak/>
        <w:t>Table 4: Customer Experience &amp; Journey</w:t>
      </w:r>
    </w:p>
    <w:p w:rsidR="00CC2ACA" w:rsidRDefault="00152E7C">
      <w:pPr>
        <w:pStyle w:val="Normal1"/>
        <w:jc w:val="center"/>
      </w:pPr>
      <w:r>
        <w:t>(Source: Created by author)</w:t>
      </w:r>
    </w:p>
    <w:p w:rsidR="00CC2ACA" w:rsidRDefault="00152E7C">
      <w:pPr>
        <w:pStyle w:val="Normal1"/>
      </w:pPr>
      <w:r>
        <w:t xml:space="preserve">The customer journey map includes three main phases which are the “Prepurchase phase”, “Purchase phase” and “Post Purchase phase”. In the foremost phase, the organisation needs to develop appealing commercials to draw the attention of the target consumers </w:t>
      </w:r>
      <w:r>
        <w:rPr>
          <w:highlight w:val="white"/>
        </w:rPr>
        <w:t xml:space="preserve">(Alvarez </w:t>
      </w:r>
      <w:r>
        <w:rPr>
          <w:i/>
          <w:highlight w:val="white"/>
        </w:rPr>
        <w:t>et al</w:t>
      </w:r>
      <w:r>
        <w:rPr>
          <w:highlight w:val="white"/>
        </w:rPr>
        <w:t>. 2020)</w:t>
      </w:r>
      <w:r>
        <w:t xml:space="preserve">. The corporation can use social media platforms and official websites to disseminate attractive advertisements. </w:t>
      </w:r>
    </w:p>
    <w:p w:rsidR="00CC2ACA" w:rsidRDefault="00152E7C">
      <w:pPr>
        <w:pStyle w:val="Normal1"/>
        <w:jc w:val="center"/>
      </w:pPr>
      <w:r>
        <w:rPr>
          <w:noProof/>
          <w:lang w:val="en-US"/>
        </w:rPr>
        <w:drawing>
          <wp:inline distT="114300" distB="114300" distL="114300" distR="114300" wp14:anchorId="01445607" wp14:editId="35A4EC09">
            <wp:extent cx="6000750" cy="232335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1"/>
                    <a:stretch>
                      <a:fillRect/>
                    </a:stretch>
                  </pic:blipFill>
                  <pic:spPr>
                    <a:xfrm>
                      <a:off x="0" y="0"/>
                      <a:ext cx="6000750" cy="2323356"/>
                    </a:xfrm>
                    <a:prstGeom prst="rect">
                      <a:avLst/>
                    </a:prstGeom>
                  </pic:spPr>
                </pic:pic>
              </a:graphicData>
            </a:graphic>
          </wp:inline>
        </w:drawing>
      </w:r>
    </w:p>
    <w:p w:rsidR="00CC2ACA" w:rsidRDefault="00152E7C">
      <w:pPr>
        <w:pStyle w:val="Normal1"/>
        <w:jc w:val="center"/>
        <w:rPr>
          <w:b/>
        </w:rPr>
      </w:pPr>
      <w:r>
        <w:rPr>
          <w:b/>
        </w:rPr>
        <w:t xml:space="preserve">Figure </w:t>
      </w:r>
      <w:r w:rsidR="006462F1">
        <w:rPr>
          <w:b/>
        </w:rPr>
        <w:t>3</w:t>
      </w:r>
      <w:r>
        <w:rPr>
          <w:b/>
        </w:rPr>
        <w:t>:</w:t>
      </w:r>
      <w:r>
        <w:t xml:space="preserve"> </w:t>
      </w:r>
      <w:r>
        <w:rPr>
          <w:b/>
        </w:rPr>
        <w:t>Customer Journey Map</w:t>
      </w:r>
    </w:p>
    <w:p w:rsidR="00CC2ACA" w:rsidRDefault="00152E7C">
      <w:pPr>
        <w:pStyle w:val="Normal1"/>
        <w:jc w:val="center"/>
        <w:rPr>
          <w:sz w:val="26"/>
          <w:szCs w:val="26"/>
        </w:rPr>
      </w:pPr>
      <w:r>
        <w:t xml:space="preserve">(Source: </w:t>
      </w:r>
      <w:r>
        <w:rPr>
          <w:highlight w:val="white"/>
        </w:rPr>
        <w:t xml:space="preserve">Alvarez </w:t>
      </w:r>
      <w:r>
        <w:rPr>
          <w:i/>
          <w:highlight w:val="white"/>
        </w:rPr>
        <w:t>et al</w:t>
      </w:r>
      <w:r>
        <w:rPr>
          <w:highlight w:val="white"/>
        </w:rPr>
        <w:t>. 2020</w:t>
      </w:r>
      <w:r>
        <w:t>)</w:t>
      </w:r>
    </w:p>
    <w:p w:rsidR="00CC2ACA" w:rsidRDefault="00152E7C">
      <w:pPr>
        <w:pStyle w:val="Normal1"/>
      </w:pPr>
      <w:r>
        <w:t xml:space="preserve">The organisation correspondingly requires to assemble brand awareness in the existing marketplace by managing campaigns. The organisational goals and objectives ought to be explained to the target consumers to dodge any kind of misunderstanding and miscommunication. In the second phase, the organisation needs to fulfil the expectations of the clients by furnishing high-quality housing services at an affordable price. </w:t>
      </w:r>
    </w:p>
    <w:p w:rsidR="00CC2ACA" w:rsidRDefault="00152E7C">
      <w:pPr>
        <w:pStyle w:val="Heading2"/>
      </w:pPr>
      <w:bookmarkStart w:id="22" w:name="_po6jxoomm3w4" w:colFirst="0" w:colLast="0"/>
      <w:bookmarkStart w:id="23" w:name="_Toc131523902"/>
      <w:bookmarkEnd w:id="22"/>
      <w:r>
        <w:t>STP analysis</w:t>
      </w:r>
      <w:bookmarkEnd w:id="23"/>
    </w:p>
    <w:p w:rsidR="00CC2ACA" w:rsidRDefault="00152E7C">
      <w:pPr>
        <w:pStyle w:val="Normal1"/>
      </w:pPr>
      <w:r>
        <w:rPr>
          <w:b/>
        </w:rPr>
        <w:t xml:space="preserve">Segmentation: </w:t>
      </w:r>
      <w:r>
        <w:t xml:space="preserve">The property developer company focuses on the consumer segment that desires to build new residential apartments and commercial buildings. The brand can consolidate on "Demographic segmentation" for comprehending the choices, demands and preferences of the consumers based on their gender, age, occupation and education level </w:t>
      </w:r>
      <w:r>
        <w:rPr>
          <w:highlight w:val="white"/>
        </w:rPr>
        <w:t xml:space="preserve">(Sathiyamoorthi </w:t>
      </w:r>
      <w:r>
        <w:rPr>
          <w:i/>
          <w:highlight w:val="white"/>
        </w:rPr>
        <w:t>et al</w:t>
      </w:r>
      <w:r>
        <w:rPr>
          <w:highlight w:val="white"/>
        </w:rPr>
        <w:t>. 2021)</w:t>
      </w:r>
      <w:r>
        <w:t>.</w:t>
      </w:r>
    </w:p>
    <w:p w:rsidR="00CC2ACA" w:rsidRDefault="00152E7C">
      <w:pPr>
        <w:pStyle w:val="Normal1"/>
        <w:widowControl w:val="0"/>
      </w:pPr>
      <w:r>
        <w:rPr>
          <w:b/>
        </w:rPr>
        <w:t xml:space="preserve">Targeting: </w:t>
      </w:r>
      <w:r>
        <w:t xml:space="preserve">Bellway Plc mainly can target the age group of 30 to 50 years who wish to build new apartments. The company can also target promoters and housing brochures for offering </w:t>
      </w:r>
      <w:r>
        <w:lastRenderedPageBreak/>
        <w:t xml:space="preserve">their services. </w:t>
      </w:r>
    </w:p>
    <w:p w:rsidR="00CC2ACA" w:rsidRDefault="00152E7C">
      <w:pPr>
        <w:pStyle w:val="Normal1"/>
        <w:widowControl w:val="0"/>
        <w:jc w:val="left"/>
        <w:rPr>
          <w:b/>
        </w:rPr>
      </w:pPr>
      <w:r>
        <w:rPr>
          <w:b/>
        </w:rPr>
        <w:t xml:space="preserve">Positioning: </w:t>
      </w:r>
    </w:p>
    <w:p w:rsidR="00CC2ACA" w:rsidRDefault="00152E7C">
      <w:pPr>
        <w:pStyle w:val="Normal1"/>
        <w:widowControl w:val="0"/>
        <w:jc w:val="center"/>
        <w:rPr>
          <w:b/>
        </w:rPr>
      </w:pPr>
      <w:r>
        <w:rPr>
          <w:b/>
          <w:noProof/>
          <w:lang w:val="en-US"/>
        </w:rPr>
        <w:drawing>
          <wp:inline distT="114300" distB="114300" distL="114300" distR="114300">
            <wp:extent cx="4399355" cy="367583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2"/>
                    <a:stretch>
                      <a:fillRect/>
                    </a:stretch>
                  </pic:blipFill>
                  <pic:spPr>
                    <a:xfrm>
                      <a:off x="0" y="0"/>
                      <a:ext cx="4399355" cy="3675831"/>
                    </a:xfrm>
                    <a:prstGeom prst="rect">
                      <a:avLst/>
                    </a:prstGeom>
                  </pic:spPr>
                </pic:pic>
              </a:graphicData>
            </a:graphic>
          </wp:inline>
        </w:drawing>
      </w:r>
    </w:p>
    <w:p w:rsidR="00CC2ACA" w:rsidRDefault="006462F1">
      <w:pPr>
        <w:pStyle w:val="Normal1"/>
        <w:widowControl w:val="0"/>
        <w:jc w:val="center"/>
        <w:rPr>
          <w:b/>
        </w:rPr>
      </w:pPr>
      <w:r>
        <w:rPr>
          <w:b/>
        </w:rPr>
        <w:t>Figure 4</w:t>
      </w:r>
      <w:r w:rsidR="00152E7C">
        <w:rPr>
          <w:b/>
        </w:rPr>
        <w:t>: Brand Positioning Map for Bellway Plc</w:t>
      </w:r>
    </w:p>
    <w:p w:rsidR="00CC2ACA" w:rsidRDefault="00152E7C">
      <w:pPr>
        <w:pStyle w:val="Normal1"/>
        <w:widowControl w:val="0"/>
        <w:jc w:val="center"/>
      </w:pPr>
      <w:r>
        <w:t>(Source: Created by author)</w:t>
      </w:r>
    </w:p>
    <w:p w:rsidR="00CC2ACA" w:rsidRDefault="00152E7C">
      <w:pPr>
        <w:pStyle w:val="Normal1"/>
        <w:widowControl w:val="0"/>
      </w:pPr>
      <w:r>
        <w:t xml:space="preserve">Bellway Plc momentarily possesses the positioning of “high quality and high price” in the existing marketplace as the price range of the service is high. The housebuilder company requires to reduce the price range for improving the accessibility of the services to all segments of the target customers </w:t>
      </w:r>
      <w:r>
        <w:rPr>
          <w:highlight w:val="white"/>
        </w:rPr>
        <w:t xml:space="preserve">(Sathiyamoorthi </w:t>
      </w:r>
      <w:r>
        <w:rPr>
          <w:i/>
          <w:highlight w:val="white"/>
        </w:rPr>
        <w:t>et al</w:t>
      </w:r>
      <w:r>
        <w:rPr>
          <w:highlight w:val="white"/>
        </w:rPr>
        <w:t>. 2021)</w:t>
      </w:r>
      <w:r>
        <w:t>. Consequently,  the brand can maintain the positioning of “high quality and low price” for drawing the engagement of the client and growing the sales rate.</w:t>
      </w:r>
    </w:p>
    <w:p w:rsidR="00CC2ACA" w:rsidRDefault="00152E7C">
      <w:pPr>
        <w:pStyle w:val="Heading1"/>
      </w:pPr>
      <w:bookmarkStart w:id="24" w:name="_zdslprlt9bcb" w:colFirst="0" w:colLast="0"/>
      <w:bookmarkStart w:id="25" w:name="_Toc131523903"/>
      <w:bookmarkEnd w:id="24"/>
      <w:r>
        <w:t>Conclusion</w:t>
      </w:r>
      <w:bookmarkEnd w:id="25"/>
    </w:p>
    <w:p w:rsidR="006462F1" w:rsidRDefault="00152E7C">
      <w:pPr>
        <w:pStyle w:val="Normal1"/>
      </w:pPr>
      <w:r>
        <w:t xml:space="preserve">It can be concluded that Bellway Plc can use the brand theory to create recognition in the new business market of India. The services of Bellway Plc will meet the expectations of customers for high-quality and well-designed homes. The growth strategy of “Market Development” is appropriate for Bellway Plc as the company is entering a new nation, India with its existing services of building and construction. The brand can consolidate on “Demographic segmentation” in the new business market. Moreover, the construction of brand reputation is accordingly significant for observing brand theory. The company also needs to build a strong and stable relationship with its target audience. </w:t>
      </w:r>
    </w:p>
    <w:p w:rsidR="00CC2ACA" w:rsidRDefault="006462F1" w:rsidP="006462F1">
      <w:pPr>
        <w:pStyle w:val="Heading1"/>
      </w:pPr>
      <w:bookmarkStart w:id="26" w:name="_Toc131523904"/>
      <w:r>
        <w:lastRenderedPageBreak/>
        <w:t>References</w:t>
      </w:r>
      <w:bookmarkEnd w:id="26"/>
      <w:r>
        <w:t xml:space="preserve"> </w:t>
      </w:r>
    </w:p>
    <w:p w:rsidR="00C92599" w:rsidRPr="006462F1" w:rsidRDefault="00C92599" w:rsidP="00C92599">
      <w:pPr>
        <w:pStyle w:val="NormalWeb"/>
        <w:spacing w:before="0" w:beforeAutospacing="0" w:after="0" w:afterAutospacing="0" w:line="360" w:lineRule="auto"/>
        <w:jc w:val="both"/>
      </w:pPr>
      <w:r w:rsidRPr="006462F1">
        <w:rPr>
          <w:color w:val="000000"/>
          <w:shd w:val="clear" w:color="auto" w:fill="FFFFFF"/>
        </w:rPr>
        <w:t xml:space="preserve">Alvarez, J., Léger, P.M., </w:t>
      </w:r>
      <w:proofErr w:type="spellStart"/>
      <w:r w:rsidRPr="006462F1">
        <w:rPr>
          <w:color w:val="000000"/>
          <w:shd w:val="clear" w:color="auto" w:fill="FFFFFF"/>
        </w:rPr>
        <w:t>Fredette</w:t>
      </w:r>
      <w:proofErr w:type="spellEnd"/>
      <w:r w:rsidRPr="006462F1">
        <w:rPr>
          <w:color w:val="000000"/>
          <w:shd w:val="clear" w:color="auto" w:fill="FFFFFF"/>
        </w:rPr>
        <w:t xml:space="preserve">, M., Chen, S.L., </w:t>
      </w:r>
      <w:proofErr w:type="spellStart"/>
      <w:r w:rsidRPr="006462F1">
        <w:rPr>
          <w:color w:val="000000"/>
          <w:shd w:val="clear" w:color="auto" w:fill="FFFFFF"/>
        </w:rPr>
        <w:t>Maunier</w:t>
      </w:r>
      <w:proofErr w:type="spellEnd"/>
      <w:r w:rsidRPr="006462F1">
        <w:rPr>
          <w:color w:val="000000"/>
          <w:shd w:val="clear" w:color="auto" w:fill="FFFFFF"/>
        </w:rPr>
        <w:t xml:space="preserve">, B. and </w:t>
      </w:r>
      <w:proofErr w:type="spellStart"/>
      <w:r w:rsidRPr="006462F1">
        <w:rPr>
          <w:color w:val="000000"/>
          <w:shd w:val="clear" w:color="auto" w:fill="FFFFFF"/>
        </w:rPr>
        <w:t>Senecal</w:t>
      </w:r>
      <w:proofErr w:type="spellEnd"/>
      <w:r w:rsidRPr="006462F1">
        <w:rPr>
          <w:color w:val="000000"/>
          <w:shd w:val="clear" w:color="auto" w:fill="FFFFFF"/>
        </w:rPr>
        <w:t>, S., (2020). An enriched customer journey map: how to construct and visualize a global portrait of both lived and perceived users’ experiences</w:t>
      </w:r>
      <w:proofErr w:type="gramStart"/>
      <w:r w:rsidRPr="006462F1">
        <w:rPr>
          <w:color w:val="000000"/>
          <w:shd w:val="clear" w:color="auto" w:fill="FFFFFF"/>
        </w:rPr>
        <w:t>?.</w:t>
      </w:r>
      <w:proofErr w:type="gramEnd"/>
      <w:r w:rsidRPr="006462F1">
        <w:rPr>
          <w:color w:val="000000"/>
          <w:shd w:val="clear" w:color="auto" w:fill="FFFFFF"/>
        </w:rPr>
        <w:t xml:space="preserve"> </w:t>
      </w:r>
      <w:proofErr w:type="gramStart"/>
      <w:r w:rsidRPr="006462F1">
        <w:rPr>
          <w:i/>
          <w:iCs/>
          <w:color w:val="000000"/>
          <w:shd w:val="clear" w:color="auto" w:fill="FFFFFF"/>
        </w:rPr>
        <w:t>Designs</w:t>
      </w:r>
      <w:r w:rsidRPr="006462F1">
        <w:rPr>
          <w:color w:val="000000"/>
          <w:shd w:val="clear" w:color="auto" w:fill="FFFFFF"/>
        </w:rPr>
        <w:t xml:space="preserve">, </w:t>
      </w:r>
      <w:r w:rsidRPr="006462F1">
        <w:rPr>
          <w:i/>
          <w:iCs/>
          <w:color w:val="000000"/>
          <w:shd w:val="clear" w:color="auto" w:fill="FFFFFF"/>
        </w:rPr>
        <w:t>4</w:t>
      </w:r>
      <w:r w:rsidRPr="006462F1">
        <w:rPr>
          <w:color w:val="000000"/>
          <w:shd w:val="clear" w:color="auto" w:fill="FFFFFF"/>
        </w:rPr>
        <w:t>(3), p.29.</w:t>
      </w:r>
      <w:proofErr w:type="gramEnd"/>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BBC, (2023).</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i/>
          <w:iCs/>
          <w:color w:val="000000"/>
          <w:shd w:val="clear" w:color="auto" w:fill="FFFFFF"/>
        </w:rPr>
        <w:t xml:space="preserve"> </w:t>
      </w:r>
      <w:r w:rsidRPr="006462F1">
        <w:rPr>
          <w:color w:val="000000"/>
          <w:shd w:val="clear" w:color="auto" w:fill="FFFFFF"/>
        </w:rPr>
        <w:t xml:space="preserve">Available at: https://www.bbc.com/news/world-asia-india-59870297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BBC, (2023).</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i/>
          <w:iCs/>
          <w:color w:val="000000"/>
          <w:shd w:val="clear" w:color="auto" w:fill="FFFFFF"/>
        </w:rPr>
        <w:t xml:space="preserve"> </w:t>
      </w:r>
      <w:r w:rsidRPr="006462F1">
        <w:rPr>
          <w:color w:val="000000"/>
          <w:shd w:val="clear" w:color="auto" w:fill="FFFFFF"/>
        </w:rPr>
        <w:t xml:space="preserve">Available at: https://www.bbc.com/news/world-asia-india-59870297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rPr>
        <w:t>Bellwayplc</w:t>
      </w:r>
      <w:proofErr w:type="spellEnd"/>
      <w:r w:rsidRPr="006462F1">
        <w:rPr>
          <w:color w:val="000000"/>
        </w:rPr>
        <w:t>, (2023).</w:t>
      </w:r>
      <w:proofErr w:type="gramEnd"/>
      <w:r w:rsidRPr="006462F1">
        <w:rPr>
          <w:color w:val="000000"/>
        </w:rPr>
        <w:t xml:space="preserve"> </w:t>
      </w:r>
      <w:proofErr w:type="gramStart"/>
      <w:r w:rsidRPr="006462F1">
        <w:rPr>
          <w:i/>
          <w:iCs/>
          <w:color w:val="000000"/>
        </w:rPr>
        <w:t xml:space="preserve">About </w:t>
      </w:r>
      <w:proofErr w:type="spellStart"/>
      <w:r w:rsidRPr="006462F1">
        <w:rPr>
          <w:i/>
          <w:iCs/>
          <w:color w:val="000000"/>
        </w:rPr>
        <w:t>Bellway</w:t>
      </w:r>
      <w:proofErr w:type="spellEnd"/>
      <w:r w:rsidRPr="006462F1">
        <w:rPr>
          <w:color w:val="000000"/>
        </w:rPr>
        <w:t>.</w:t>
      </w:r>
      <w:proofErr w:type="gramEnd"/>
      <w:r w:rsidRPr="006462F1">
        <w:rPr>
          <w:color w:val="000000"/>
        </w:rPr>
        <w:t xml:space="preserve"> Available at: https://www.bellwayplc.co.uk/about-bellway#:~:text=We%20build%20high%20quality%20homes,demand%20and%20enhance%20the%20community. [Accessed on: 25/03/2023]</w:t>
      </w:r>
    </w:p>
    <w:p w:rsidR="00C92599" w:rsidRPr="006462F1" w:rsidRDefault="00C92599" w:rsidP="00C92599">
      <w:pPr>
        <w:pStyle w:val="NormalWeb"/>
        <w:spacing w:before="0" w:beforeAutospacing="0" w:after="0" w:afterAutospacing="0" w:line="360" w:lineRule="auto"/>
        <w:jc w:val="both"/>
      </w:pPr>
      <w:proofErr w:type="spellStart"/>
      <w:r w:rsidRPr="006462F1">
        <w:rPr>
          <w:color w:val="000000"/>
          <w:shd w:val="clear" w:color="auto" w:fill="FFFFFF"/>
        </w:rPr>
        <w:t>Clarissia</w:t>
      </w:r>
      <w:proofErr w:type="spellEnd"/>
      <w:r w:rsidRPr="006462F1">
        <w:rPr>
          <w:color w:val="000000"/>
          <w:shd w:val="clear" w:color="auto" w:fill="FFFFFF"/>
        </w:rPr>
        <w:t xml:space="preserve">, S.M.S., (2020). A study on </w:t>
      </w:r>
      <w:proofErr w:type="spellStart"/>
      <w:r w:rsidRPr="006462F1">
        <w:rPr>
          <w:color w:val="000000"/>
          <w:shd w:val="clear" w:color="auto" w:fill="FFFFFF"/>
        </w:rPr>
        <w:t>Ansoff</w:t>
      </w:r>
      <w:proofErr w:type="spellEnd"/>
      <w:r w:rsidRPr="006462F1">
        <w:rPr>
          <w:color w:val="000000"/>
          <w:shd w:val="clear" w:color="auto" w:fill="FFFFFF"/>
        </w:rPr>
        <w:t xml:space="preserve"> Matrix Technique: As a growth strategy and an adaptive learning technique adopted in the leading brand of products. </w:t>
      </w:r>
      <w:r w:rsidRPr="006462F1">
        <w:rPr>
          <w:i/>
          <w:iCs/>
          <w:color w:val="000000"/>
          <w:shd w:val="clear" w:color="auto" w:fill="FFFFFF"/>
        </w:rPr>
        <w:t>BIMS Journal of Management</w:t>
      </w:r>
      <w:r w:rsidRPr="006462F1">
        <w:rPr>
          <w:color w:val="000000"/>
          <w:shd w:val="clear" w:color="auto" w:fill="FFFFFF"/>
        </w:rPr>
        <w:t>, p.18. </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shd w:val="clear" w:color="auto" w:fill="FFFFFF"/>
        </w:rPr>
        <w:t>Economictimes.indiatimes</w:t>
      </w:r>
      <w:proofErr w:type="spellEnd"/>
      <w:r w:rsidRPr="006462F1">
        <w:rPr>
          <w:color w:val="000000"/>
          <w:shd w:val="clear" w:color="auto" w:fill="FFFFFF"/>
        </w:rPr>
        <w:t>, (2023).</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i/>
          <w:iCs/>
          <w:color w:val="000000"/>
          <w:shd w:val="clear" w:color="auto" w:fill="FFFFFF"/>
        </w:rPr>
        <w:t xml:space="preserve"> </w:t>
      </w:r>
      <w:r w:rsidRPr="006462F1">
        <w:rPr>
          <w:color w:val="000000"/>
          <w:shd w:val="clear" w:color="auto" w:fill="FFFFFF"/>
        </w:rPr>
        <w:t xml:space="preserve">Available at: https://economictimes.indiatimes.com/news/economy/indicators/moodys-ups-indias-growth-projection-for-2023-to-5-5-on-higher-capex-budget/articleshow/98326098.cms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Gov.uk, (2023).</w:t>
      </w:r>
      <w:proofErr w:type="gramEnd"/>
      <w:r w:rsidRPr="006462F1">
        <w:rPr>
          <w:color w:val="000000"/>
          <w:shd w:val="clear" w:color="auto" w:fill="FFFFFF"/>
        </w:rPr>
        <w:t xml:space="preserve"> </w:t>
      </w:r>
      <w:proofErr w:type="gramStart"/>
      <w:r w:rsidRPr="006462F1">
        <w:rPr>
          <w:i/>
          <w:iCs/>
          <w:color w:val="000000"/>
          <w:shd w:val="clear" w:color="auto" w:fill="FFFFFF"/>
        </w:rPr>
        <w:t>Gross Domestic Product (GDP)</w:t>
      </w:r>
      <w:r w:rsidRPr="006462F1">
        <w:rPr>
          <w:color w:val="000000"/>
          <w:shd w:val="clear" w:color="auto" w:fill="FFFFFF"/>
        </w:rPr>
        <w:t>.</w:t>
      </w:r>
      <w:proofErr w:type="gramEnd"/>
      <w:r w:rsidRPr="006462F1">
        <w:rPr>
          <w:color w:val="000000"/>
          <w:shd w:val="clear" w:color="auto" w:fill="FFFFFF"/>
        </w:rPr>
        <w:t xml:space="preserve"> Available at: </w:t>
      </w:r>
      <w:hyperlink r:id="rId13" w:anchor=":~:text=GDP%20monthly%20estimate%2C%20UK%3A%20January%202023&amp;text=Monthly%20real%20gross%20domestic%20product,by%200.5%25%20in%20December%202022" w:history="1">
        <w:r w:rsidRPr="006462F1">
          <w:rPr>
            <w:rStyle w:val="Hyperlink"/>
            <w:color w:val="000000"/>
            <w:shd w:val="clear" w:color="auto" w:fill="FFFFFF"/>
          </w:rPr>
          <w:t> https://www.ons.gov.uk/economy/grossdomesticproductgdp#:~:text=GDP%20monthly%20estimate%2C%20UK%3A%20January%202023&amp;text=Monthly%20real%20gross%20domestic%20product,by%200.5%25%20in%20December%202022</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Gov.uk, (2023).</w:t>
      </w:r>
      <w:proofErr w:type="gramEnd"/>
      <w:r w:rsidRPr="006462F1">
        <w:rPr>
          <w:color w:val="000000"/>
          <w:shd w:val="clear" w:color="auto" w:fill="FFFFFF"/>
        </w:rPr>
        <w:t xml:space="preserve"> </w:t>
      </w:r>
      <w:proofErr w:type="gramStart"/>
      <w:r w:rsidRPr="006462F1">
        <w:rPr>
          <w:i/>
          <w:iCs/>
          <w:color w:val="000000"/>
          <w:shd w:val="clear" w:color="auto" w:fill="FFFFFF"/>
        </w:rPr>
        <w:t>Unemployment</w:t>
      </w:r>
      <w:r w:rsidRPr="006462F1">
        <w:rPr>
          <w:color w:val="000000"/>
          <w:shd w:val="clear" w:color="auto" w:fill="FFFFFF"/>
        </w:rPr>
        <w:t>.</w:t>
      </w:r>
      <w:proofErr w:type="gramEnd"/>
      <w:r w:rsidRPr="006462F1">
        <w:rPr>
          <w:color w:val="000000"/>
          <w:shd w:val="clear" w:color="auto" w:fill="FFFFFF"/>
        </w:rPr>
        <w:t xml:space="preserve"> Available at: </w:t>
      </w:r>
      <w:hyperlink r:id="rId14" w:anchor=":~:text=The%20UK%20employment%20rate%20was,employees%20and%20self%2Demployed%20workers" w:history="1">
        <w:r w:rsidRPr="006462F1">
          <w:rPr>
            <w:rStyle w:val="Hyperlink"/>
            <w:color w:val="000000"/>
            <w:shd w:val="clear" w:color="auto" w:fill="FFFFFF"/>
          </w:rPr>
          <w:t> https://www.ons.gov.uk/employmentandlabourmarket/peoplenotinwork/unemployment#:~:text=The%20UK%20employment%20rate%20was,employees%20and%20self%2Demployed%20workers</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r w:rsidRPr="006462F1">
        <w:rPr>
          <w:color w:val="000000"/>
          <w:shd w:val="clear" w:color="auto" w:fill="FFFFFF"/>
        </w:rPr>
        <w:t xml:space="preserve">Iglesias, O. and </w:t>
      </w:r>
      <w:proofErr w:type="spellStart"/>
      <w:r w:rsidRPr="006462F1">
        <w:rPr>
          <w:color w:val="000000"/>
          <w:shd w:val="clear" w:color="auto" w:fill="FFFFFF"/>
        </w:rPr>
        <w:t>Ind</w:t>
      </w:r>
      <w:proofErr w:type="spellEnd"/>
      <w:r w:rsidRPr="006462F1">
        <w:rPr>
          <w:color w:val="000000"/>
          <w:shd w:val="clear" w:color="auto" w:fill="FFFFFF"/>
        </w:rPr>
        <w:t xml:space="preserve">, N., (2020). Towards a theory of conscientious corporate brand co-creation: The next key challenge in brand management. </w:t>
      </w:r>
      <w:proofErr w:type="gramStart"/>
      <w:r w:rsidRPr="006462F1">
        <w:rPr>
          <w:i/>
          <w:iCs/>
          <w:color w:val="000000"/>
          <w:shd w:val="clear" w:color="auto" w:fill="FFFFFF"/>
        </w:rPr>
        <w:t>Journal of Brand Management</w:t>
      </w:r>
      <w:r w:rsidRPr="006462F1">
        <w:rPr>
          <w:color w:val="000000"/>
          <w:shd w:val="clear" w:color="auto" w:fill="FFFFFF"/>
        </w:rPr>
        <w:t xml:space="preserve">, </w:t>
      </w:r>
      <w:r w:rsidRPr="006462F1">
        <w:rPr>
          <w:i/>
          <w:iCs/>
          <w:color w:val="000000"/>
          <w:shd w:val="clear" w:color="auto" w:fill="FFFFFF"/>
        </w:rPr>
        <w:t>27</w:t>
      </w:r>
      <w:r w:rsidRPr="006462F1">
        <w:rPr>
          <w:color w:val="000000"/>
          <w:shd w:val="clear" w:color="auto" w:fill="FFFFFF"/>
        </w:rPr>
        <w:t>, pp.710-720.</w:t>
      </w:r>
      <w:proofErr w:type="gramEnd"/>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India.gov, (2023).</w:t>
      </w:r>
      <w:proofErr w:type="gramEnd"/>
      <w:r w:rsidRPr="006462F1">
        <w:rPr>
          <w:color w:val="000000"/>
          <w:shd w:val="clear" w:color="auto" w:fill="FFFFFF"/>
        </w:rPr>
        <w:t xml:space="preserve"> </w:t>
      </w:r>
      <w:proofErr w:type="gramStart"/>
      <w:r w:rsidRPr="006462F1">
        <w:rPr>
          <w:i/>
          <w:iCs/>
          <w:color w:val="000000"/>
          <w:shd w:val="clear" w:color="auto" w:fill="FFFFFF"/>
        </w:rPr>
        <w:t>Science &amp; Technology</w:t>
      </w:r>
      <w:r w:rsidRPr="006462F1">
        <w:rPr>
          <w:color w:val="000000"/>
          <w:shd w:val="clear" w:color="auto" w:fill="FFFFFF"/>
        </w:rPr>
        <w:t>.</w:t>
      </w:r>
      <w:proofErr w:type="gramEnd"/>
      <w:r w:rsidRPr="006462F1">
        <w:rPr>
          <w:color w:val="000000"/>
          <w:shd w:val="clear" w:color="auto" w:fill="FFFFFF"/>
        </w:rPr>
        <w:t xml:space="preserve"> Available at: https://www.india.gov.in/topics/science-technolog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 xml:space="preserve">Indiankanoon.org. (2023) </w:t>
      </w:r>
      <w:r w:rsidRPr="006462F1">
        <w:rPr>
          <w:i/>
          <w:iCs/>
          <w:color w:val="000000"/>
          <w:shd w:val="clear" w:color="auto" w:fill="FFFFFF"/>
        </w:rPr>
        <w:t>Home</w:t>
      </w:r>
      <w:r w:rsidRPr="006462F1">
        <w:rPr>
          <w:color w:val="000000"/>
          <w:shd w:val="clear" w:color="auto" w:fill="FFFFFF"/>
        </w:rPr>
        <w:t>.</w:t>
      </w:r>
      <w:proofErr w:type="gramEnd"/>
      <w:r w:rsidRPr="006462F1">
        <w:rPr>
          <w:color w:val="000000"/>
          <w:shd w:val="clear" w:color="auto" w:fill="FFFFFF"/>
        </w:rPr>
        <w:t xml:space="preserve"> Available at: https://indiankanoon.org/doc/885022/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lastRenderedPageBreak/>
        <w:t xml:space="preserve">Indiankanoon.org. (2023) </w:t>
      </w:r>
      <w:r w:rsidRPr="006462F1">
        <w:rPr>
          <w:i/>
          <w:iCs/>
          <w:color w:val="000000"/>
          <w:shd w:val="clear" w:color="auto" w:fill="FFFFFF"/>
        </w:rPr>
        <w:t>Home</w:t>
      </w:r>
      <w:r w:rsidRPr="006462F1">
        <w:rPr>
          <w:color w:val="000000"/>
          <w:shd w:val="clear" w:color="auto" w:fill="FFFFFF"/>
        </w:rPr>
        <w:t>.</w:t>
      </w:r>
      <w:proofErr w:type="gramEnd"/>
      <w:r w:rsidRPr="006462F1">
        <w:rPr>
          <w:color w:val="000000"/>
          <w:shd w:val="clear" w:color="auto" w:fill="FFFFFF"/>
        </w:rPr>
        <w:t xml:space="preserve"> Available at: https://indiankanoon.org/doc/885022/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shd w:val="clear" w:color="auto" w:fill="FFFFFF"/>
        </w:rPr>
        <w:t>Indiatoday</w:t>
      </w:r>
      <w:proofErr w:type="spellEnd"/>
      <w:r w:rsidRPr="006462F1">
        <w:rPr>
          <w:color w:val="000000"/>
          <w:shd w:val="clear" w:color="auto" w:fill="FFFFFF"/>
        </w:rPr>
        <w:t>, (2023).</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color w:val="000000"/>
          <w:shd w:val="clear" w:color="auto" w:fill="FFFFFF"/>
        </w:rPr>
        <w:t xml:space="preserve"> Available at: https://www.indiatoday.in/education-today/news/story/literacy-rate-in-india-bihar-lowest-at-618-kerala-highest-at-94-2346672-2023-03-14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shd w:val="clear" w:color="auto" w:fill="FFFFFF"/>
        </w:rPr>
        <w:t>Kukartsev</w:t>
      </w:r>
      <w:proofErr w:type="spellEnd"/>
      <w:r w:rsidRPr="006462F1">
        <w:rPr>
          <w:color w:val="000000"/>
          <w:shd w:val="clear" w:color="auto" w:fill="FFFFFF"/>
        </w:rPr>
        <w:t xml:space="preserve">, V.V., </w:t>
      </w:r>
      <w:proofErr w:type="spellStart"/>
      <w:r w:rsidRPr="006462F1">
        <w:rPr>
          <w:color w:val="000000"/>
          <w:shd w:val="clear" w:color="auto" w:fill="FFFFFF"/>
        </w:rPr>
        <w:t>Fedorova</w:t>
      </w:r>
      <w:proofErr w:type="spellEnd"/>
      <w:r w:rsidRPr="006462F1">
        <w:rPr>
          <w:color w:val="000000"/>
          <w:shd w:val="clear" w:color="auto" w:fill="FFFFFF"/>
        </w:rPr>
        <w:t xml:space="preserve">, N.V., </w:t>
      </w:r>
      <w:proofErr w:type="spellStart"/>
      <w:r w:rsidRPr="006462F1">
        <w:rPr>
          <w:color w:val="000000"/>
          <w:shd w:val="clear" w:color="auto" w:fill="FFFFFF"/>
        </w:rPr>
        <w:t>Tynchenko</w:t>
      </w:r>
      <w:proofErr w:type="spellEnd"/>
      <w:r w:rsidRPr="006462F1">
        <w:rPr>
          <w:color w:val="000000"/>
          <w:shd w:val="clear" w:color="auto" w:fill="FFFFFF"/>
        </w:rPr>
        <w:t xml:space="preserve">, V.S., </w:t>
      </w:r>
      <w:proofErr w:type="spellStart"/>
      <w:r w:rsidRPr="006462F1">
        <w:rPr>
          <w:color w:val="000000"/>
          <w:shd w:val="clear" w:color="auto" w:fill="FFFFFF"/>
        </w:rPr>
        <w:t>Danilchenko</w:t>
      </w:r>
      <w:proofErr w:type="spellEnd"/>
      <w:r w:rsidRPr="006462F1">
        <w:rPr>
          <w:color w:val="000000"/>
          <w:shd w:val="clear" w:color="auto" w:fill="FFFFFF"/>
        </w:rPr>
        <w:t xml:space="preserve">, Y.V., </w:t>
      </w:r>
      <w:proofErr w:type="spellStart"/>
      <w:r w:rsidRPr="006462F1">
        <w:rPr>
          <w:color w:val="000000"/>
          <w:shd w:val="clear" w:color="auto" w:fill="FFFFFF"/>
        </w:rPr>
        <w:t>Eremeev</w:t>
      </w:r>
      <w:proofErr w:type="spellEnd"/>
      <w:r w:rsidRPr="006462F1">
        <w:rPr>
          <w:color w:val="000000"/>
          <w:shd w:val="clear" w:color="auto" w:fill="FFFFFF"/>
        </w:rPr>
        <w:t xml:space="preserve">, D.V. and </w:t>
      </w:r>
      <w:proofErr w:type="spellStart"/>
      <w:r w:rsidRPr="006462F1">
        <w:rPr>
          <w:color w:val="000000"/>
          <w:shd w:val="clear" w:color="auto" w:fill="FFFFFF"/>
        </w:rPr>
        <w:t>Boyko</w:t>
      </w:r>
      <w:proofErr w:type="spellEnd"/>
      <w:r w:rsidRPr="006462F1">
        <w:rPr>
          <w:color w:val="000000"/>
          <w:shd w:val="clear" w:color="auto" w:fill="FFFFFF"/>
        </w:rPr>
        <w:t>, A.A., (2019), August.</w:t>
      </w:r>
      <w:proofErr w:type="gramEnd"/>
      <w:r w:rsidRPr="006462F1">
        <w:rPr>
          <w:color w:val="000000"/>
          <w:shd w:val="clear" w:color="auto" w:fill="FFFFFF"/>
        </w:rPr>
        <w:t xml:space="preserve"> </w:t>
      </w:r>
      <w:proofErr w:type="gramStart"/>
      <w:r w:rsidRPr="006462F1">
        <w:rPr>
          <w:color w:val="000000"/>
          <w:shd w:val="clear" w:color="auto" w:fill="FFFFFF"/>
        </w:rPr>
        <w:t>The analysis of methods for developing the marketing strategies in agribusiness.</w:t>
      </w:r>
      <w:proofErr w:type="gramEnd"/>
      <w:r w:rsidRPr="006462F1">
        <w:rPr>
          <w:color w:val="000000"/>
          <w:shd w:val="clear" w:color="auto" w:fill="FFFFFF"/>
        </w:rPr>
        <w:t xml:space="preserve"> In </w:t>
      </w:r>
      <w:r w:rsidRPr="006462F1">
        <w:rPr>
          <w:i/>
          <w:iCs/>
          <w:color w:val="000000"/>
          <w:shd w:val="clear" w:color="auto" w:fill="FFFFFF"/>
        </w:rPr>
        <w:t>IOP Conference Series: Earth and Environmental Science</w:t>
      </w:r>
      <w:r w:rsidRPr="006462F1">
        <w:rPr>
          <w:color w:val="000000"/>
          <w:shd w:val="clear" w:color="auto" w:fill="FFFFFF"/>
        </w:rPr>
        <w:t xml:space="preserve"> (Vol. 315, No. 2, p. 022107). </w:t>
      </w:r>
      <w:proofErr w:type="gramStart"/>
      <w:r w:rsidRPr="006462F1">
        <w:rPr>
          <w:color w:val="000000"/>
          <w:shd w:val="clear" w:color="auto" w:fill="FFFFFF"/>
        </w:rPr>
        <w:t>IOP Publishing.</w:t>
      </w:r>
      <w:proofErr w:type="gramEnd"/>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r w:rsidRPr="006462F1">
        <w:rPr>
          <w:color w:val="000000"/>
          <w:shd w:val="clear" w:color="auto" w:fill="FFFFFF"/>
        </w:rPr>
        <w:t xml:space="preserve">Kumar, A., Paul, J. and </w:t>
      </w:r>
      <w:proofErr w:type="spellStart"/>
      <w:r w:rsidRPr="006462F1">
        <w:rPr>
          <w:color w:val="000000"/>
          <w:shd w:val="clear" w:color="auto" w:fill="FFFFFF"/>
        </w:rPr>
        <w:t>Starčević</w:t>
      </w:r>
      <w:proofErr w:type="spellEnd"/>
      <w:r w:rsidRPr="006462F1">
        <w:rPr>
          <w:color w:val="000000"/>
          <w:shd w:val="clear" w:color="auto" w:fill="FFFFFF"/>
        </w:rPr>
        <w:t xml:space="preserve">, S., (2021). Do brands make consumers happy?-A </w:t>
      </w:r>
      <w:proofErr w:type="spellStart"/>
      <w:r w:rsidRPr="006462F1">
        <w:rPr>
          <w:color w:val="000000"/>
          <w:shd w:val="clear" w:color="auto" w:fill="FFFFFF"/>
        </w:rPr>
        <w:t>masstige</w:t>
      </w:r>
      <w:proofErr w:type="spellEnd"/>
      <w:r w:rsidRPr="006462F1">
        <w:rPr>
          <w:color w:val="000000"/>
          <w:shd w:val="clear" w:color="auto" w:fill="FFFFFF"/>
        </w:rPr>
        <w:t xml:space="preserve"> theory perspective. </w:t>
      </w:r>
      <w:proofErr w:type="gramStart"/>
      <w:r w:rsidRPr="006462F1">
        <w:rPr>
          <w:i/>
          <w:iCs/>
          <w:color w:val="000000"/>
          <w:shd w:val="clear" w:color="auto" w:fill="FFFFFF"/>
        </w:rPr>
        <w:t>Journal of Retailing and Consumer Services</w:t>
      </w:r>
      <w:r w:rsidRPr="006462F1">
        <w:rPr>
          <w:color w:val="000000"/>
          <w:shd w:val="clear" w:color="auto" w:fill="FFFFFF"/>
        </w:rPr>
        <w:t xml:space="preserve">, </w:t>
      </w:r>
      <w:r w:rsidRPr="006462F1">
        <w:rPr>
          <w:i/>
          <w:iCs/>
          <w:color w:val="000000"/>
          <w:shd w:val="clear" w:color="auto" w:fill="FFFFFF"/>
        </w:rPr>
        <w:t>58</w:t>
      </w:r>
      <w:r w:rsidRPr="006462F1">
        <w:rPr>
          <w:color w:val="000000"/>
          <w:shd w:val="clear" w:color="auto" w:fill="FFFFFF"/>
        </w:rPr>
        <w:t>, p.102318.</w:t>
      </w:r>
      <w:proofErr w:type="gramEnd"/>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Legislation.gov, (2023).</w:t>
      </w:r>
      <w:proofErr w:type="gramEnd"/>
      <w:r w:rsidRPr="006462F1">
        <w:rPr>
          <w:color w:val="000000"/>
          <w:shd w:val="clear" w:color="auto" w:fill="FFFFFF"/>
        </w:rPr>
        <w:t xml:space="preserve"> </w:t>
      </w:r>
      <w:proofErr w:type="gramStart"/>
      <w:r w:rsidRPr="006462F1">
        <w:rPr>
          <w:i/>
          <w:iCs/>
          <w:color w:val="000000"/>
          <w:shd w:val="clear" w:color="auto" w:fill="FFFFFF"/>
        </w:rPr>
        <w:t>Companies Act 1948</w:t>
      </w:r>
      <w:r w:rsidRPr="006462F1">
        <w:rPr>
          <w:color w:val="000000"/>
          <w:shd w:val="clear" w:color="auto" w:fill="FFFFFF"/>
        </w:rPr>
        <w:t>.</w:t>
      </w:r>
      <w:proofErr w:type="gramEnd"/>
      <w:r w:rsidRPr="006462F1">
        <w:rPr>
          <w:color w:val="000000"/>
          <w:shd w:val="clear" w:color="auto" w:fill="FFFFFF"/>
        </w:rPr>
        <w:t xml:space="preserve"> Available at: </w:t>
      </w:r>
      <w:hyperlink r:id="rId15" w:anchor=":~:text=1948%20CHAPTER%2038,amending%20the%20first%2Dmentioned%20Act" w:history="1">
        <w:r w:rsidRPr="006462F1">
          <w:rPr>
            <w:rStyle w:val="Hyperlink"/>
            <w:color w:val="000000"/>
            <w:shd w:val="clear" w:color="auto" w:fill="FFFFFF"/>
          </w:rPr>
          <w:t> https://www.legislation.gov.uk/ukpga/1948/38/enacted#:~:text=1948%20CHAPTER%2038,amending%20the%20first%2Dmentioned%20Act</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Legislation.gov, (2023).</w:t>
      </w:r>
      <w:proofErr w:type="gramEnd"/>
      <w:r w:rsidRPr="006462F1">
        <w:rPr>
          <w:color w:val="000000"/>
          <w:shd w:val="clear" w:color="auto" w:fill="FFFFFF"/>
        </w:rPr>
        <w:t xml:space="preserve"> </w:t>
      </w:r>
      <w:proofErr w:type="gramStart"/>
      <w:r w:rsidRPr="006462F1">
        <w:rPr>
          <w:i/>
          <w:iCs/>
          <w:color w:val="000000"/>
          <w:shd w:val="clear" w:color="auto" w:fill="FFFFFF"/>
        </w:rPr>
        <w:t>Companies Act 2006</w:t>
      </w:r>
      <w:r w:rsidRPr="006462F1">
        <w:rPr>
          <w:color w:val="000000"/>
          <w:shd w:val="clear" w:color="auto" w:fill="FFFFFF"/>
        </w:rPr>
        <w:t>.</w:t>
      </w:r>
      <w:proofErr w:type="gramEnd"/>
      <w:r w:rsidRPr="006462F1">
        <w:rPr>
          <w:color w:val="000000"/>
          <w:shd w:val="clear" w:color="auto" w:fill="FFFFFF"/>
        </w:rPr>
        <w:t xml:space="preserve"> Available at: </w:t>
      </w:r>
      <w:hyperlink r:id="rId16" w:history="1">
        <w:r w:rsidRPr="006462F1">
          <w:rPr>
            <w:rStyle w:val="Hyperlink"/>
            <w:color w:val="000000"/>
            <w:shd w:val="clear" w:color="auto" w:fill="FFFFFF"/>
          </w:rPr>
          <w:t> https://www.legislation.gov.uk/ukpga/2006/46/contents</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Legislation.gov, (2023).</w:t>
      </w:r>
      <w:proofErr w:type="gramEnd"/>
      <w:r w:rsidRPr="006462F1">
        <w:rPr>
          <w:color w:val="000000"/>
          <w:shd w:val="clear" w:color="auto" w:fill="FFFFFF"/>
        </w:rPr>
        <w:t xml:space="preserve"> </w:t>
      </w:r>
      <w:proofErr w:type="gramStart"/>
      <w:r w:rsidRPr="006462F1">
        <w:rPr>
          <w:i/>
          <w:iCs/>
          <w:color w:val="000000"/>
          <w:shd w:val="clear" w:color="auto" w:fill="FFFFFF"/>
        </w:rPr>
        <w:t>Control of Pollution Act.</w:t>
      </w:r>
      <w:proofErr w:type="gramEnd"/>
      <w:r w:rsidRPr="006462F1">
        <w:rPr>
          <w:color w:val="000000"/>
          <w:shd w:val="clear" w:color="auto" w:fill="FFFFFF"/>
        </w:rPr>
        <w:t xml:space="preserve"> </w:t>
      </w:r>
      <w:r w:rsidRPr="006462F1">
        <w:rPr>
          <w:i/>
          <w:iCs/>
          <w:color w:val="000000"/>
          <w:shd w:val="clear" w:color="auto" w:fill="FFFFFF"/>
        </w:rPr>
        <w:t>1974</w:t>
      </w:r>
      <w:r w:rsidRPr="006462F1">
        <w:rPr>
          <w:color w:val="000000"/>
          <w:shd w:val="clear" w:color="auto" w:fill="FFFFFF"/>
        </w:rPr>
        <w:t>. Available at:</w:t>
      </w:r>
      <w:hyperlink r:id="rId17" w:anchor=":~:text=1974%20CHAPTER%2040,connected%20with%20the%20matters%20aforesaid" w:history="1">
        <w:r w:rsidRPr="006462F1">
          <w:rPr>
            <w:rStyle w:val="Hyperlink"/>
            <w:color w:val="000000"/>
            <w:shd w:val="clear" w:color="auto" w:fill="FFFFFF"/>
          </w:rPr>
          <w:t xml:space="preserve"> https://www.legislation.gov.uk/ukpga/1974/40#:~:text=1974%20CHAPTER%2040,connected%20with%20the%20matters%20aforesaid</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Legislation.gov, (2023).</w:t>
      </w:r>
      <w:proofErr w:type="gramEnd"/>
      <w:r w:rsidRPr="006462F1">
        <w:rPr>
          <w:color w:val="000000"/>
          <w:shd w:val="clear" w:color="auto" w:fill="FFFFFF"/>
        </w:rPr>
        <w:t xml:space="preserve"> </w:t>
      </w:r>
      <w:proofErr w:type="gramStart"/>
      <w:r w:rsidRPr="006462F1">
        <w:rPr>
          <w:i/>
          <w:iCs/>
          <w:color w:val="000000"/>
          <w:shd w:val="clear" w:color="auto" w:fill="FFFFFF"/>
        </w:rPr>
        <w:t>Environment Act 2021</w:t>
      </w:r>
      <w:r w:rsidRPr="006462F1">
        <w:rPr>
          <w:color w:val="000000"/>
          <w:shd w:val="clear" w:color="auto" w:fill="FFFFFF"/>
        </w:rPr>
        <w:t>.</w:t>
      </w:r>
      <w:proofErr w:type="gramEnd"/>
      <w:r w:rsidRPr="006462F1">
        <w:rPr>
          <w:color w:val="000000"/>
          <w:shd w:val="clear" w:color="auto" w:fill="FFFFFF"/>
        </w:rPr>
        <w:t xml:space="preserve"> Available at: </w:t>
      </w:r>
      <w:hyperlink r:id="rId18" w:history="1">
        <w:r w:rsidRPr="006462F1">
          <w:rPr>
            <w:rStyle w:val="Hyperlink"/>
            <w:color w:val="000000"/>
            <w:shd w:val="clear" w:color="auto" w:fill="FFFFFF"/>
          </w:rPr>
          <w:t> https://www.legislation.gov.uk/ukpga/2021/30/contents/enacted</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gramStart"/>
      <w:r>
        <w:rPr>
          <w:color w:val="000000"/>
          <w:shd w:val="clear" w:color="auto" w:fill="FFFFFF"/>
        </w:rPr>
        <w:t xml:space="preserve">Legislative.gov, </w:t>
      </w:r>
      <w:r w:rsidRPr="006462F1">
        <w:rPr>
          <w:color w:val="000000"/>
          <w:shd w:val="clear" w:color="auto" w:fill="FFFFFF"/>
        </w:rPr>
        <w:t>(2022).</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color w:val="000000"/>
          <w:shd w:val="clear" w:color="auto" w:fill="FFFFFF"/>
        </w:rPr>
        <w:t xml:space="preserve"> Available at: https://legislative.gov.in/sites/default/files/A1997-22.pdf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Mca.gov, (2023).</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i/>
          <w:iCs/>
          <w:color w:val="000000"/>
          <w:shd w:val="clear" w:color="auto" w:fill="FFFFFF"/>
        </w:rPr>
        <w:t xml:space="preserve"> </w:t>
      </w:r>
      <w:r w:rsidRPr="006462F1">
        <w:rPr>
          <w:color w:val="000000"/>
          <w:shd w:val="clear" w:color="auto" w:fill="FFFFFF"/>
        </w:rPr>
        <w:t xml:space="preserve">Available at: https://www.mca.gov.in/Ministry/actsbills/pdf/Partnership_Act_1932.pdf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Mca.gov, (2023).</w:t>
      </w:r>
      <w:proofErr w:type="gramEnd"/>
      <w:r w:rsidRPr="006462F1">
        <w:rPr>
          <w:color w:val="000000"/>
          <w:shd w:val="clear" w:color="auto" w:fill="FFFFFF"/>
        </w:rPr>
        <w:t xml:space="preserve"> </w:t>
      </w:r>
      <w:proofErr w:type="gramStart"/>
      <w:r w:rsidRPr="006462F1">
        <w:rPr>
          <w:i/>
          <w:iCs/>
          <w:color w:val="000000"/>
          <w:shd w:val="clear" w:color="auto" w:fill="FFFFFF"/>
        </w:rPr>
        <w:t>THE COMPANIES ACT, 2013.</w:t>
      </w:r>
      <w:proofErr w:type="gramEnd"/>
      <w:r w:rsidRPr="006462F1">
        <w:rPr>
          <w:color w:val="000000"/>
          <w:shd w:val="clear" w:color="auto" w:fill="FFFFFF"/>
        </w:rPr>
        <w:t xml:space="preserve"> Available at: https://www.mca.gov.in/Ministry/pdf/CompaniesAct2013.pdf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Meity.gov, (2023).</w:t>
      </w:r>
      <w:proofErr w:type="gramEnd"/>
      <w:r w:rsidRPr="006462F1">
        <w:rPr>
          <w:i/>
          <w:iCs/>
          <w:color w:val="000000"/>
          <w:shd w:val="clear" w:color="auto" w:fill="FFFFFF"/>
        </w:rPr>
        <w:t xml:space="preserve"> </w:t>
      </w:r>
      <w:proofErr w:type="gramStart"/>
      <w:r w:rsidRPr="006462F1">
        <w:rPr>
          <w:i/>
          <w:iCs/>
          <w:color w:val="000000"/>
          <w:shd w:val="clear" w:color="auto" w:fill="FFFFFF"/>
        </w:rPr>
        <w:t>Home.</w:t>
      </w:r>
      <w:proofErr w:type="gramEnd"/>
      <w:r w:rsidRPr="006462F1">
        <w:rPr>
          <w:i/>
          <w:iCs/>
          <w:color w:val="000000"/>
          <w:shd w:val="clear" w:color="auto" w:fill="FFFFFF"/>
        </w:rPr>
        <w:t xml:space="preserve"> </w:t>
      </w:r>
      <w:r w:rsidRPr="006462F1">
        <w:rPr>
          <w:color w:val="000000"/>
          <w:shd w:val="clear" w:color="auto" w:fill="FFFFFF"/>
        </w:rPr>
        <w:t>Available at: https://www.meity.gov.in/emerging-technologies-division#:~:text=India%20is%20now%20prepping%20for</w:t>
      </w:r>
      <w:proofErr w:type="gramStart"/>
      <w:r w:rsidRPr="006462F1">
        <w:rPr>
          <w:color w:val="000000"/>
          <w:shd w:val="clear" w:color="auto" w:fill="FFFFFF"/>
        </w:rPr>
        <w:t>,%</w:t>
      </w:r>
      <w:proofErr w:type="gramEnd"/>
      <w:r w:rsidRPr="006462F1">
        <w:rPr>
          <w:color w:val="000000"/>
          <w:shd w:val="clear" w:color="auto" w:fill="FFFFFF"/>
        </w:rPr>
        <w:t xml:space="preserve">2C%20natural%20language%20processing%2C%20etc.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shd w:val="clear" w:color="auto" w:fill="FFFFFF"/>
        </w:rPr>
        <w:lastRenderedPageBreak/>
        <w:t>Power.lowyinstitute</w:t>
      </w:r>
      <w:proofErr w:type="spellEnd"/>
      <w:r w:rsidRPr="006462F1">
        <w:rPr>
          <w:color w:val="000000"/>
          <w:shd w:val="clear" w:color="auto" w:fill="FFFFFF"/>
        </w:rPr>
        <w:t>, (2023).</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i/>
          <w:iCs/>
          <w:color w:val="000000"/>
          <w:shd w:val="clear" w:color="auto" w:fill="FFFFFF"/>
        </w:rPr>
        <w:t xml:space="preserve"> </w:t>
      </w:r>
      <w:r w:rsidRPr="006462F1">
        <w:rPr>
          <w:color w:val="000000"/>
          <w:shd w:val="clear" w:color="auto" w:fill="FFFFFF"/>
        </w:rPr>
        <w:t xml:space="preserve">Available at: https://power.lowyinstitute.org/data/resilience/institutional-stability/political-stability/ [Accessed on: </w:t>
      </w:r>
      <w:r w:rsidRPr="006462F1">
        <w:rPr>
          <w:color w:val="000000"/>
        </w:rPr>
        <w:t>25/03/2023</w:t>
      </w:r>
      <w:r w:rsidRPr="006462F1">
        <w:rPr>
          <w:color w:val="000000"/>
          <w:shd w:val="clear" w:color="auto" w:fill="FFFFFF"/>
        </w:rPr>
        <w:t>]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Santos, Z.R., Cheung, C.M., Coelho, P.S. and Rita, P., (2022).</w:t>
      </w:r>
      <w:proofErr w:type="gramEnd"/>
      <w:r w:rsidRPr="006462F1">
        <w:rPr>
          <w:color w:val="000000"/>
          <w:shd w:val="clear" w:color="auto" w:fill="FFFFFF"/>
        </w:rPr>
        <w:t xml:space="preserve"> Consumer engagement in social media brand communities: A literature review. </w:t>
      </w:r>
      <w:r w:rsidRPr="006462F1">
        <w:rPr>
          <w:i/>
          <w:iCs/>
          <w:color w:val="000000"/>
          <w:shd w:val="clear" w:color="auto" w:fill="FFFFFF"/>
        </w:rPr>
        <w:t>International Journal of Information Management</w:t>
      </w:r>
      <w:r w:rsidRPr="006462F1">
        <w:rPr>
          <w:color w:val="000000"/>
          <w:shd w:val="clear" w:color="auto" w:fill="FFFFFF"/>
        </w:rPr>
        <w:t xml:space="preserve">, </w:t>
      </w:r>
      <w:r w:rsidRPr="006462F1">
        <w:rPr>
          <w:i/>
          <w:iCs/>
          <w:color w:val="000000"/>
          <w:shd w:val="clear" w:color="auto" w:fill="FFFFFF"/>
        </w:rPr>
        <w:t>63</w:t>
      </w:r>
      <w:r w:rsidRPr="006462F1">
        <w:rPr>
          <w:color w:val="000000"/>
          <w:shd w:val="clear" w:color="auto" w:fill="FFFFFF"/>
        </w:rPr>
        <w:t>, p.102457. </w:t>
      </w:r>
    </w:p>
    <w:p w:rsidR="00C92599" w:rsidRPr="006462F1" w:rsidRDefault="00C92599" w:rsidP="00C92599">
      <w:pPr>
        <w:pStyle w:val="NormalWeb"/>
        <w:spacing w:before="0" w:beforeAutospacing="0" w:after="0" w:afterAutospacing="0" w:line="360" w:lineRule="auto"/>
        <w:jc w:val="both"/>
      </w:pPr>
      <w:proofErr w:type="spellStart"/>
      <w:r w:rsidRPr="006462F1">
        <w:rPr>
          <w:color w:val="000000"/>
          <w:shd w:val="clear" w:color="auto" w:fill="FFFFFF"/>
        </w:rPr>
        <w:t>Sathiyamoorthi</w:t>
      </w:r>
      <w:proofErr w:type="spellEnd"/>
      <w:r w:rsidRPr="006462F1">
        <w:rPr>
          <w:color w:val="000000"/>
          <w:shd w:val="clear" w:color="auto" w:fill="FFFFFF"/>
        </w:rPr>
        <w:t xml:space="preserve">, R., </w:t>
      </w:r>
      <w:proofErr w:type="spellStart"/>
      <w:r w:rsidRPr="006462F1">
        <w:rPr>
          <w:color w:val="000000"/>
          <w:shd w:val="clear" w:color="auto" w:fill="FFFFFF"/>
        </w:rPr>
        <w:t>Sankaranarayanan</w:t>
      </w:r>
      <w:proofErr w:type="spellEnd"/>
      <w:r w:rsidRPr="006462F1">
        <w:rPr>
          <w:color w:val="000000"/>
          <w:shd w:val="clear" w:color="auto" w:fill="FFFFFF"/>
        </w:rPr>
        <w:t xml:space="preserve">, G., </w:t>
      </w:r>
      <w:proofErr w:type="spellStart"/>
      <w:r w:rsidRPr="006462F1">
        <w:rPr>
          <w:color w:val="000000"/>
          <w:shd w:val="clear" w:color="auto" w:fill="FFFFFF"/>
        </w:rPr>
        <w:t>Munuswamy</w:t>
      </w:r>
      <w:proofErr w:type="spellEnd"/>
      <w:r w:rsidRPr="006462F1">
        <w:rPr>
          <w:color w:val="000000"/>
          <w:shd w:val="clear" w:color="auto" w:fill="FFFFFF"/>
        </w:rPr>
        <w:t xml:space="preserve">, D.B. and </w:t>
      </w:r>
      <w:proofErr w:type="spellStart"/>
      <w:r w:rsidRPr="006462F1">
        <w:rPr>
          <w:color w:val="000000"/>
          <w:shd w:val="clear" w:color="auto" w:fill="FFFFFF"/>
        </w:rPr>
        <w:t>Devarajan</w:t>
      </w:r>
      <w:proofErr w:type="spellEnd"/>
      <w:r w:rsidRPr="006462F1">
        <w:rPr>
          <w:color w:val="000000"/>
          <w:shd w:val="clear" w:color="auto" w:fill="FFFFFF"/>
        </w:rPr>
        <w:t xml:space="preserve">, Y., (2021). Experimental study of spray analysis for </w:t>
      </w:r>
      <w:proofErr w:type="spellStart"/>
      <w:r w:rsidRPr="006462F1">
        <w:rPr>
          <w:color w:val="000000"/>
          <w:shd w:val="clear" w:color="auto" w:fill="FFFFFF"/>
        </w:rPr>
        <w:t>Palmarosa</w:t>
      </w:r>
      <w:proofErr w:type="spellEnd"/>
      <w:r w:rsidRPr="006462F1">
        <w:rPr>
          <w:color w:val="000000"/>
          <w:shd w:val="clear" w:color="auto" w:fill="FFFFFF"/>
        </w:rPr>
        <w:t xml:space="preserve"> biodiesel</w:t>
      </w:r>
      <w:r w:rsidRPr="006462F1">
        <w:rPr>
          <w:rFonts w:ascii="Cambria Math" w:hAnsi="Cambria Math" w:cs="Cambria Math"/>
          <w:color w:val="000000"/>
          <w:shd w:val="clear" w:color="auto" w:fill="FFFFFF"/>
        </w:rPr>
        <w:t>‐</w:t>
      </w:r>
      <w:r w:rsidRPr="006462F1">
        <w:rPr>
          <w:color w:val="000000"/>
          <w:shd w:val="clear" w:color="auto" w:fill="FFFFFF"/>
        </w:rPr>
        <w:t xml:space="preserve">diesel blends in a constant volume chamber. </w:t>
      </w:r>
      <w:r w:rsidRPr="006462F1">
        <w:rPr>
          <w:i/>
          <w:iCs/>
          <w:color w:val="000000"/>
          <w:shd w:val="clear" w:color="auto" w:fill="FFFFFF"/>
        </w:rPr>
        <w:t>Environmental Progress &amp; Sustainable Energy</w:t>
      </w:r>
      <w:r w:rsidRPr="006462F1">
        <w:rPr>
          <w:color w:val="000000"/>
          <w:shd w:val="clear" w:color="auto" w:fill="FFFFFF"/>
        </w:rPr>
        <w:t xml:space="preserve">, </w:t>
      </w:r>
      <w:r w:rsidRPr="006462F1">
        <w:rPr>
          <w:i/>
          <w:iCs/>
          <w:color w:val="000000"/>
          <w:shd w:val="clear" w:color="auto" w:fill="FFFFFF"/>
        </w:rPr>
        <w:t>40</w:t>
      </w:r>
      <w:r w:rsidRPr="006462F1">
        <w:rPr>
          <w:color w:val="000000"/>
          <w:shd w:val="clear" w:color="auto" w:fill="FFFFFF"/>
        </w:rPr>
        <w:t>(6), p.e13696.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Statista, (2023).</w:t>
      </w:r>
      <w:proofErr w:type="gramEnd"/>
      <w:r w:rsidRPr="006462F1">
        <w:rPr>
          <w:color w:val="000000"/>
          <w:shd w:val="clear" w:color="auto" w:fill="FFFFFF"/>
        </w:rPr>
        <w:t xml:space="preserve"> </w:t>
      </w:r>
      <w:r w:rsidRPr="006462F1">
        <w:rPr>
          <w:i/>
          <w:iCs/>
          <w:color w:val="000000"/>
          <w:shd w:val="clear" w:color="auto" w:fill="FFFFFF"/>
        </w:rPr>
        <w:t>CPI annual inflation rate UK 2000-2027</w:t>
      </w:r>
      <w:r w:rsidRPr="006462F1">
        <w:rPr>
          <w:color w:val="000000"/>
          <w:shd w:val="clear" w:color="auto" w:fill="FFFFFF"/>
        </w:rPr>
        <w:t xml:space="preserve">. Available at: </w:t>
      </w:r>
      <w:hyperlink r:id="rId19" w:anchor=":~:text=In%202023%2C%20the%20annual%20inflation,when%20it%20reached%204.5%20percent" w:history="1">
        <w:r w:rsidRPr="006462F1">
          <w:rPr>
            <w:rStyle w:val="Hyperlink"/>
            <w:color w:val="000000"/>
            <w:shd w:val="clear" w:color="auto" w:fill="FFFFFF"/>
          </w:rPr>
          <w:t> https://www.statista.com/statistics/306720/cpi-rate-forecast-uk/#:~:text=In%202023%2C%20the%20annual%20inflation,when%20it%20reached%204.5%20percent</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Statista, (2023).</w:t>
      </w:r>
      <w:proofErr w:type="gramEnd"/>
      <w:r w:rsidRPr="006462F1">
        <w:rPr>
          <w:color w:val="000000"/>
          <w:shd w:val="clear" w:color="auto" w:fill="FFFFFF"/>
        </w:rPr>
        <w:t xml:space="preserve"> </w:t>
      </w:r>
      <w:proofErr w:type="gramStart"/>
      <w:r w:rsidRPr="006462F1">
        <w:rPr>
          <w:i/>
          <w:iCs/>
          <w:color w:val="000000"/>
          <w:shd w:val="clear" w:color="auto" w:fill="FFFFFF"/>
        </w:rPr>
        <w:t>Home.</w:t>
      </w:r>
      <w:proofErr w:type="gramEnd"/>
      <w:r w:rsidRPr="006462F1">
        <w:rPr>
          <w:i/>
          <w:iCs/>
          <w:color w:val="000000"/>
          <w:shd w:val="clear" w:color="auto" w:fill="FFFFFF"/>
        </w:rPr>
        <w:t xml:space="preserve"> </w:t>
      </w:r>
      <w:r w:rsidRPr="006462F1">
        <w:rPr>
          <w:color w:val="000000"/>
          <w:shd w:val="clear" w:color="auto" w:fill="FFFFFF"/>
        </w:rPr>
        <w:t>Available at: https://www.statista.com/statistics/1360962/india-cost-inflation-index/#:~:text=During%20the%20financial%20year%202023,previous%20year's%20figure%20of%20317. [Accessed on: 10/03/2023] </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rPr>
        <w:t>Statista, (2023).</w:t>
      </w:r>
      <w:proofErr w:type="gramEnd"/>
      <w:r w:rsidRPr="006462F1">
        <w:rPr>
          <w:color w:val="000000"/>
        </w:rPr>
        <w:t xml:space="preserve"> </w:t>
      </w:r>
      <w:r w:rsidRPr="006462F1">
        <w:rPr>
          <w:i/>
          <w:iCs/>
          <w:color w:val="000000"/>
        </w:rPr>
        <w:t>India: Inflation rate from January 2022 to January 2023</w:t>
      </w:r>
      <w:r w:rsidRPr="006462F1">
        <w:rPr>
          <w:color w:val="000000"/>
        </w:rPr>
        <w:t>. Available at: https://www.statista.com/statistics/276322/monthly-inflation-rate-in-india/ [Accessed on: 25/03/2023]</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Statista, (2023).</w:t>
      </w:r>
      <w:proofErr w:type="gramEnd"/>
      <w:r w:rsidRPr="006462F1">
        <w:rPr>
          <w:color w:val="000000"/>
          <w:shd w:val="clear" w:color="auto" w:fill="FFFFFF"/>
        </w:rPr>
        <w:t xml:space="preserve"> </w:t>
      </w:r>
      <w:proofErr w:type="gramStart"/>
      <w:r w:rsidRPr="006462F1">
        <w:rPr>
          <w:i/>
          <w:iCs/>
          <w:color w:val="000000"/>
          <w:shd w:val="clear" w:color="auto" w:fill="FFFFFF"/>
        </w:rPr>
        <w:t>Number of internet and social media users in United Kingdom (UK) as of January 2023</w:t>
      </w:r>
      <w:r w:rsidRPr="006462F1">
        <w:rPr>
          <w:color w:val="000000"/>
          <w:shd w:val="clear" w:color="auto" w:fill="FFFFFF"/>
        </w:rPr>
        <w:t>.</w:t>
      </w:r>
      <w:proofErr w:type="gramEnd"/>
      <w:r w:rsidRPr="006462F1">
        <w:rPr>
          <w:color w:val="000000"/>
          <w:shd w:val="clear" w:color="auto" w:fill="FFFFFF"/>
        </w:rPr>
        <w:t xml:space="preserve"> Available at: </w:t>
      </w:r>
      <w:hyperlink r:id="rId20" w:anchor=":~:text=UK%3A%20digital%20population%20January%202023&amp;text=As%20of%20January%202023%2C%20the,percent%20of%20the%20total%20population" w:history="1">
        <w:r w:rsidRPr="006462F1">
          <w:rPr>
            <w:rStyle w:val="Hyperlink"/>
            <w:color w:val="000000"/>
            <w:shd w:val="clear" w:color="auto" w:fill="FFFFFF"/>
          </w:rPr>
          <w:t> https://www.statista.com/statistics/507392/uk-number-and-penetration-rate-of-internet-and-mobile-internet-users/#:~:text=UK%3A%20digital%20population%20January%202023&amp;text=As%20of%20January%202023%2C%20the,percent%20of%20the%20total%20population</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gramStart"/>
      <w:r w:rsidRPr="006462F1">
        <w:rPr>
          <w:color w:val="000000"/>
          <w:shd w:val="clear" w:color="auto" w:fill="FFFFFF"/>
        </w:rPr>
        <w:t>Statista, (2023).</w:t>
      </w:r>
      <w:proofErr w:type="gramEnd"/>
      <w:r w:rsidRPr="006462F1">
        <w:rPr>
          <w:color w:val="000000"/>
          <w:shd w:val="clear" w:color="auto" w:fill="FFFFFF"/>
        </w:rPr>
        <w:t xml:space="preserve"> </w:t>
      </w:r>
      <w:proofErr w:type="gramStart"/>
      <w:r w:rsidRPr="006462F1">
        <w:rPr>
          <w:i/>
          <w:iCs/>
          <w:color w:val="000000"/>
          <w:shd w:val="clear" w:color="auto" w:fill="FFFFFF"/>
        </w:rPr>
        <w:t>Pizza Express Group turnover worldwide</w:t>
      </w:r>
      <w:r w:rsidRPr="006462F1">
        <w:rPr>
          <w:color w:val="000000"/>
          <w:shd w:val="clear" w:color="auto" w:fill="FFFFFF"/>
        </w:rPr>
        <w:t>.</w:t>
      </w:r>
      <w:proofErr w:type="gramEnd"/>
      <w:r w:rsidRPr="006462F1">
        <w:rPr>
          <w:color w:val="000000"/>
          <w:shd w:val="clear" w:color="auto" w:fill="FFFFFF"/>
        </w:rPr>
        <w:t xml:space="preserve"> Available at: https://www.statista.com/statistics/758382/pizza-express-group-revenue/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shd w:val="clear" w:color="auto" w:fill="FFFFFF"/>
        </w:rPr>
        <w:t>Theglobaleconomy</w:t>
      </w:r>
      <w:proofErr w:type="spellEnd"/>
      <w:r w:rsidRPr="006462F1">
        <w:rPr>
          <w:color w:val="000000"/>
          <w:shd w:val="clear" w:color="auto" w:fill="FFFFFF"/>
        </w:rPr>
        <w:t>, (2023).</w:t>
      </w:r>
      <w:proofErr w:type="gramEnd"/>
      <w:r w:rsidRPr="006462F1">
        <w:rPr>
          <w:color w:val="000000"/>
          <w:shd w:val="clear" w:color="auto" w:fill="FFFFFF"/>
        </w:rPr>
        <w:t xml:space="preserve"> </w:t>
      </w:r>
      <w:r w:rsidRPr="006462F1">
        <w:rPr>
          <w:i/>
          <w:iCs/>
          <w:color w:val="000000"/>
          <w:shd w:val="clear" w:color="auto" w:fill="FFFFFF"/>
        </w:rPr>
        <w:t>United Kingdom: Political stability</w:t>
      </w:r>
      <w:r w:rsidRPr="006462F1">
        <w:rPr>
          <w:color w:val="000000"/>
          <w:shd w:val="clear" w:color="auto" w:fill="FFFFFF"/>
        </w:rPr>
        <w:t xml:space="preserve">. Available at:  https://www.theglobaleconomy.com/United- Kingdom/wb_political_stability/#:~:text=The%20latest%20value%20from%202021,to%20compare%20trends%20over%20time.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shd w:val="clear" w:color="auto" w:fill="FFFFFF"/>
        </w:rPr>
        <w:lastRenderedPageBreak/>
        <w:t>Uktechnews</w:t>
      </w:r>
      <w:proofErr w:type="spellEnd"/>
      <w:r w:rsidRPr="006462F1">
        <w:rPr>
          <w:color w:val="000000"/>
          <w:shd w:val="clear" w:color="auto" w:fill="FFFFFF"/>
        </w:rPr>
        <w:t>, (2022).</w:t>
      </w:r>
      <w:proofErr w:type="gramEnd"/>
      <w:r w:rsidRPr="006462F1">
        <w:rPr>
          <w:color w:val="000000"/>
          <w:shd w:val="clear" w:color="auto" w:fill="FFFFFF"/>
        </w:rPr>
        <w:t xml:space="preserve"> </w:t>
      </w:r>
      <w:r w:rsidRPr="006462F1">
        <w:rPr>
          <w:i/>
          <w:iCs/>
          <w:color w:val="000000"/>
          <w:shd w:val="clear" w:color="auto" w:fill="FFFFFF"/>
        </w:rPr>
        <w:t>Top 5 technology trends for 2023</w:t>
      </w:r>
      <w:r w:rsidRPr="006462F1">
        <w:rPr>
          <w:color w:val="000000"/>
          <w:shd w:val="clear" w:color="auto" w:fill="FFFFFF"/>
        </w:rPr>
        <w:t xml:space="preserve">. Available at: </w:t>
      </w:r>
      <w:hyperlink r:id="rId21" w:anchor=":~:text=A%20survey%20of%20over%201%2C200,trust%20at%20scale%20(5)" w:history="1">
        <w:r w:rsidRPr="006462F1">
          <w:rPr>
            <w:rStyle w:val="Hyperlink"/>
            <w:color w:val="000000"/>
            <w:shd w:val="clear" w:color="auto" w:fill="FFFFFF"/>
          </w:rPr>
          <w:t> https://uktechnews.co.uk/2022/10/10/top-5-technology-trends-for-2023/#:~:text=A%20survey%20of%20over%201%2C200,trust%20at%20scale%20(5)</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C92599" w:rsidRPr="006462F1" w:rsidRDefault="00C92599" w:rsidP="00C92599">
      <w:pPr>
        <w:pStyle w:val="NormalWeb"/>
        <w:spacing w:before="0" w:beforeAutospacing="0" w:after="0" w:afterAutospacing="0" w:line="360" w:lineRule="auto"/>
        <w:jc w:val="both"/>
      </w:pPr>
      <w:proofErr w:type="spellStart"/>
      <w:proofErr w:type="gramStart"/>
      <w:r w:rsidRPr="006462F1">
        <w:rPr>
          <w:color w:val="000000"/>
          <w:shd w:val="clear" w:color="auto" w:fill="FFFFFF"/>
        </w:rPr>
        <w:t>Worldpopulationreview</w:t>
      </w:r>
      <w:proofErr w:type="spellEnd"/>
      <w:r w:rsidRPr="006462F1">
        <w:rPr>
          <w:color w:val="000000"/>
          <w:shd w:val="clear" w:color="auto" w:fill="FFFFFF"/>
        </w:rPr>
        <w:t>, (2023).</w:t>
      </w:r>
      <w:proofErr w:type="gramEnd"/>
      <w:r w:rsidRPr="006462F1">
        <w:rPr>
          <w:color w:val="000000"/>
          <w:shd w:val="clear" w:color="auto" w:fill="FFFFFF"/>
        </w:rPr>
        <w:t xml:space="preserve"> </w:t>
      </w:r>
      <w:proofErr w:type="gramStart"/>
      <w:r w:rsidRPr="006462F1">
        <w:rPr>
          <w:i/>
          <w:iCs/>
          <w:color w:val="000000"/>
          <w:shd w:val="clear" w:color="auto" w:fill="FFFFFF"/>
        </w:rPr>
        <w:t>Literacy Rate by Country 2023</w:t>
      </w:r>
      <w:r w:rsidRPr="006462F1">
        <w:rPr>
          <w:color w:val="000000"/>
          <w:shd w:val="clear" w:color="auto" w:fill="FFFFFF"/>
        </w:rPr>
        <w:t>.</w:t>
      </w:r>
      <w:proofErr w:type="gramEnd"/>
      <w:r w:rsidRPr="006462F1">
        <w:rPr>
          <w:color w:val="000000"/>
          <w:shd w:val="clear" w:color="auto" w:fill="FFFFFF"/>
        </w:rPr>
        <w:t xml:space="preserve"> Available at: </w:t>
      </w:r>
      <w:hyperlink r:id="rId22" w:history="1">
        <w:r w:rsidRPr="006462F1">
          <w:rPr>
            <w:rStyle w:val="Hyperlink"/>
            <w:color w:val="000000"/>
            <w:shd w:val="clear" w:color="auto" w:fill="FFFFFF"/>
          </w:rPr>
          <w:t> https://worldpopulationreview.com/country-rankings/literacy-rate-by-country</w:t>
        </w:r>
      </w:hyperlink>
      <w:r w:rsidRPr="006462F1">
        <w:rPr>
          <w:color w:val="000000"/>
          <w:shd w:val="clear" w:color="auto" w:fill="FFFFFF"/>
        </w:rPr>
        <w:t xml:space="preserve"> [Accessed on: </w:t>
      </w:r>
      <w:r w:rsidRPr="006462F1">
        <w:rPr>
          <w:color w:val="000000"/>
        </w:rPr>
        <w:t>25/03/2023</w:t>
      </w:r>
      <w:r w:rsidRPr="006462F1">
        <w:rPr>
          <w:color w:val="000000"/>
          <w:shd w:val="clear" w:color="auto" w:fill="FFFFFF"/>
        </w:rPr>
        <w:t>]</w:t>
      </w:r>
    </w:p>
    <w:p w:rsidR="006462F1" w:rsidRPr="006462F1" w:rsidRDefault="00C92599" w:rsidP="00C92599">
      <w:pPr>
        <w:pStyle w:val="NormalWeb"/>
        <w:spacing w:before="0" w:beforeAutospacing="0" w:after="0" w:afterAutospacing="0" w:line="360" w:lineRule="auto"/>
        <w:jc w:val="both"/>
      </w:pPr>
      <w:proofErr w:type="spellStart"/>
      <w:r w:rsidRPr="006462F1">
        <w:rPr>
          <w:color w:val="000000"/>
          <w:shd w:val="clear" w:color="auto" w:fill="FFFFFF"/>
        </w:rPr>
        <w:t>Yaqoob</w:t>
      </w:r>
      <w:proofErr w:type="spellEnd"/>
      <w:r w:rsidRPr="006462F1">
        <w:rPr>
          <w:color w:val="000000"/>
          <w:shd w:val="clear" w:color="auto" w:fill="FFFFFF"/>
        </w:rPr>
        <w:t xml:space="preserve">, M.K. and Omer, H.A., (2021). The Role of Digital Marketing in Promoting </w:t>
      </w:r>
      <w:proofErr w:type="spellStart"/>
      <w:r w:rsidRPr="006462F1">
        <w:rPr>
          <w:color w:val="000000"/>
          <w:shd w:val="clear" w:color="auto" w:fill="FFFFFF"/>
        </w:rPr>
        <w:t>Ansoff</w:t>
      </w:r>
      <w:proofErr w:type="spellEnd"/>
      <w:r w:rsidRPr="006462F1">
        <w:rPr>
          <w:color w:val="000000"/>
          <w:shd w:val="clear" w:color="auto" w:fill="FFFFFF"/>
        </w:rPr>
        <w:t xml:space="preserve"> Matrix Strategies: A survey study in Al-</w:t>
      </w:r>
      <w:proofErr w:type="spellStart"/>
      <w:r w:rsidRPr="006462F1">
        <w:rPr>
          <w:color w:val="000000"/>
          <w:shd w:val="clear" w:color="auto" w:fill="FFFFFF"/>
        </w:rPr>
        <w:t>Alamiah</w:t>
      </w:r>
      <w:proofErr w:type="spellEnd"/>
      <w:r w:rsidRPr="006462F1">
        <w:rPr>
          <w:color w:val="000000"/>
          <w:shd w:val="clear" w:color="auto" w:fill="FFFFFF"/>
        </w:rPr>
        <w:t xml:space="preserve"> store in Mosul City. </w:t>
      </w:r>
      <w:proofErr w:type="spellStart"/>
      <w:proofErr w:type="gramStart"/>
      <w:r w:rsidRPr="006462F1">
        <w:rPr>
          <w:i/>
          <w:iCs/>
          <w:color w:val="000000"/>
          <w:shd w:val="clear" w:color="auto" w:fill="FFFFFF"/>
        </w:rPr>
        <w:t>Muthanna</w:t>
      </w:r>
      <w:proofErr w:type="spellEnd"/>
      <w:r w:rsidRPr="006462F1">
        <w:rPr>
          <w:i/>
          <w:iCs/>
          <w:color w:val="000000"/>
          <w:shd w:val="clear" w:color="auto" w:fill="FFFFFF"/>
        </w:rPr>
        <w:t xml:space="preserve"> Journal of Administrative and Economic Sciences</w:t>
      </w:r>
      <w:r w:rsidRPr="006462F1">
        <w:rPr>
          <w:color w:val="000000"/>
          <w:shd w:val="clear" w:color="auto" w:fill="FFFFFF"/>
        </w:rPr>
        <w:t xml:space="preserve">, </w:t>
      </w:r>
      <w:r w:rsidRPr="006462F1">
        <w:rPr>
          <w:i/>
          <w:iCs/>
          <w:color w:val="000000"/>
          <w:shd w:val="clear" w:color="auto" w:fill="FFFFFF"/>
        </w:rPr>
        <w:t>11</w:t>
      </w:r>
      <w:r w:rsidRPr="006462F1">
        <w:rPr>
          <w:color w:val="000000"/>
          <w:shd w:val="clear" w:color="auto" w:fill="FFFFFF"/>
        </w:rPr>
        <w:t>(3).</w:t>
      </w:r>
      <w:proofErr w:type="gramEnd"/>
      <w:r w:rsidRPr="006462F1">
        <w:rPr>
          <w:color w:val="000000"/>
          <w:shd w:val="clear" w:color="auto" w:fill="FFFFFF"/>
        </w:rPr>
        <w:t> </w:t>
      </w:r>
    </w:p>
    <w:p w:rsidR="00CC2ACA" w:rsidRDefault="00CC2ACA">
      <w:pPr>
        <w:pStyle w:val="Normal1"/>
      </w:pPr>
    </w:p>
    <w:sectPr w:rsidR="00CC2ACA" w:rsidSect="006462F1">
      <w:footerReference w:type="default" r:id="rId23"/>
      <w:pgSz w:w="11909" w:h="16834"/>
      <w:pgMar w:top="1440" w:right="1440" w:bottom="1440" w:left="1440" w:header="720" w:footer="720" w:gutter="0"/>
      <w:pgNumType w:start="0"/>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8C" w15:done="0"/>
  <w15:commentEx w15:paraId="0000008E" w15:done="0"/>
  <w15:commentEx w15:paraId="000000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7A5" w:rsidRDefault="009E57A5" w:rsidP="006462F1">
      <w:pPr>
        <w:spacing w:line="240" w:lineRule="auto"/>
      </w:pPr>
      <w:r>
        <w:separator/>
      </w:r>
    </w:p>
  </w:endnote>
  <w:endnote w:type="continuationSeparator" w:id="0">
    <w:p w:rsidR="009E57A5" w:rsidRDefault="009E57A5" w:rsidP="00646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492140"/>
      <w:docPartObj>
        <w:docPartGallery w:val="Page Numbers (Bottom of Page)"/>
        <w:docPartUnique/>
      </w:docPartObj>
    </w:sdtPr>
    <w:sdtEndPr>
      <w:rPr>
        <w:noProof/>
      </w:rPr>
    </w:sdtEndPr>
    <w:sdtContent>
      <w:p w:rsidR="006462F1" w:rsidRDefault="006462F1">
        <w:pPr>
          <w:pStyle w:val="Footer"/>
          <w:jc w:val="right"/>
        </w:pPr>
        <w:r>
          <w:fldChar w:fldCharType="begin"/>
        </w:r>
        <w:r>
          <w:instrText xml:space="preserve"> PAGE   \* MERGEFORMAT </w:instrText>
        </w:r>
        <w:r>
          <w:fldChar w:fldCharType="separate"/>
        </w:r>
        <w:r w:rsidR="00F13BA6">
          <w:rPr>
            <w:noProof/>
          </w:rPr>
          <w:t>1</w:t>
        </w:r>
        <w:r>
          <w:rPr>
            <w:noProof/>
          </w:rPr>
          <w:fldChar w:fldCharType="end"/>
        </w:r>
      </w:p>
    </w:sdtContent>
  </w:sdt>
  <w:p w:rsidR="006462F1" w:rsidRDefault="00646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7A5" w:rsidRDefault="009E57A5" w:rsidP="006462F1">
      <w:pPr>
        <w:spacing w:line="240" w:lineRule="auto"/>
      </w:pPr>
      <w:r>
        <w:separator/>
      </w:r>
    </w:p>
  </w:footnote>
  <w:footnote w:type="continuationSeparator" w:id="0">
    <w:p w:rsidR="009E57A5" w:rsidRDefault="009E57A5" w:rsidP="006462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2F03"/>
    <w:multiLevelType w:val="hybridMultilevel"/>
    <w:tmpl w:val="00000000"/>
    <w:lvl w:ilvl="0" w:tplc="EF041180">
      <w:start w:val="1"/>
      <w:numFmt w:val="bullet"/>
      <w:lvlText w:val="●"/>
      <w:lvlJc w:val="left"/>
      <w:pPr>
        <w:ind w:left="720" w:hanging="360"/>
      </w:pPr>
      <w:rPr>
        <w:u w:val="none"/>
      </w:rPr>
    </w:lvl>
    <w:lvl w:ilvl="1" w:tplc="BC2C871E">
      <w:start w:val="1"/>
      <w:numFmt w:val="bullet"/>
      <w:lvlText w:val="○"/>
      <w:lvlJc w:val="left"/>
      <w:pPr>
        <w:ind w:left="1440" w:hanging="360"/>
      </w:pPr>
      <w:rPr>
        <w:u w:val="none"/>
      </w:rPr>
    </w:lvl>
    <w:lvl w:ilvl="2" w:tplc="F6968324">
      <w:start w:val="1"/>
      <w:numFmt w:val="bullet"/>
      <w:lvlText w:val="■"/>
      <w:lvlJc w:val="left"/>
      <w:pPr>
        <w:ind w:left="2160" w:hanging="360"/>
      </w:pPr>
      <w:rPr>
        <w:u w:val="none"/>
      </w:rPr>
    </w:lvl>
    <w:lvl w:ilvl="3" w:tplc="68C838D6">
      <w:start w:val="1"/>
      <w:numFmt w:val="bullet"/>
      <w:lvlText w:val="●"/>
      <w:lvlJc w:val="left"/>
      <w:pPr>
        <w:ind w:left="2880" w:hanging="360"/>
      </w:pPr>
      <w:rPr>
        <w:u w:val="none"/>
      </w:rPr>
    </w:lvl>
    <w:lvl w:ilvl="4" w:tplc="F7AE8DE6">
      <w:start w:val="1"/>
      <w:numFmt w:val="bullet"/>
      <w:lvlText w:val="○"/>
      <w:lvlJc w:val="left"/>
      <w:pPr>
        <w:ind w:left="3600" w:hanging="360"/>
      </w:pPr>
      <w:rPr>
        <w:u w:val="none"/>
      </w:rPr>
    </w:lvl>
    <w:lvl w:ilvl="5" w:tplc="2BE2FA50">
      <w:start w:val="1"/>
      <w:numFmt w:val="bullet"/>
      <w:lvlText w:val="■"/>
      <w:lvlJc w:val="left"/>
      <w:pPr>
        <w:ind w:left="4320" w:hanging="360"/>
      </w:pPr>
      <w:rPr>
        <w:u w:val="none"/>
      </w:rPr>
    </w:lvl>
    <w:lvl w:ilvl="6" w:tplc="75D4D7B6">
      <w:start w:val="1"/>
      <w:numFmt w:val="bullet"/>
      <w:lvlText w:val="●"/>
      <w:lvlJc w:val="left"/>
      <w:pPr>
        <w:ind w:left="5040" w:hanging="360"/>
      </w:pPr>
      <w:rPr>
        <w:u w:val="none"/>
      </w:rPr>
    </w:lvl>
    <w:lvl w:ilvl="7" w:tplc="F52083B4">
      <w:start w:val="1"/>
      <w:numFmt w:val="bullet"/>
      <w:lvlText w:val="○"/>
      <w:lvlJc w:val="left"/>
      <w:pPr>
        <w:ind w:left="5760" w:hanging="360"/>
      </w:pPr>
      <w:rPr>
        <w:u w:val="none"/>
      </w:rPr>
    </w:lvl>
    <w:lvl w:ilvl="8" w:tplc="F642F16E">
      <w:start w:val="1"/>
      <w:numFmt w:val="bullet"/>
      <w:lvlText w:val="■"/>
      <w:lvlJc w:val="left"/>
      <w:pPr>
        <w:ind w:left="6480" w:hanging="360"/>
      </w:pPr>
      <w:rPr>
        <w:u w:val="none"/>
      </w:rPr>
    </w:lvl>
  </w:abstractNum>
  <w:abstractNum w:abstractNumId="1">
    <w:nsid w:val="0A9AE463"/>
    <w:multiLevelType w:val="hybridMultilevel"/>
    <w:tmpl w:val="00000000"/>
    <w:lvl w:ilvl="0" w:tplc="93B88272">
      <w:start w:val="1"/>
      <w:numFmt w:val="bullet"/>
      <w:lvlText w:val="●"/>
      <w:lvlJc w:val="left"/>
      <w:pPr>
        <w:ind w:left="720" w:hanging="360"/>
      </w:pPr>
      <w:rPr>
        <w:u w:val="none"/>
      </w:rPr>
    </w:lvl>
    <w:lvl w:ilvl="1" w:tplc="AD981F40">
      <w:start w:val="1"/>
      <w:numFmt w:val="bullet"/>
      <w:lvlText w:val="○"/>
      <w:lvlJc w:val="left"/>
      <w:pPr>
        <w:ind w:left="1440" w:hanging="360"/>
      </w:pPr>
      <w:rPr>
        <w:u w:val="none"/>
      </w:rPr>
    </w:lvl>
    <w:lvl w:ilvl="2" w:tplc="5C64FD3E">
      <w:start w:val="1"/>
      <w:numFmt w:val="bullet"/>
      <w:lvlText w:val="■"/>
      <w:lvlJc w:val="left"/>
      <w:pPr>
        <w:ind w:left="2160" w:hanging="360"/>
      </w:pPr>
      <w:rPr>
        <w:u w:val="none"/>
      </w:rPr>
    </w:lvl>
    <w:lvl w:ilvl="3" w:tplc="DC1E1C5E">
      <w:start w:val="1"/>
      <w:numFmt w:val="bullet"/>
      <w:lvlText w:val="●"/>
      <w:lvlJc w:val="left"/>
      <w:pPr>
        <w:ind w:left="2880" w:hanging="360"/>
      </w:pPr>
      <w:rPr>
        <w:u w:val="none"/>
      </w:rPr>
    </w:lvl>
    <w:lvl w:ilvl="4" w:tplc="8B86158A">
      <w:start w:val="1"/>
      <w:numFmt w:val="bullet"/>
      <w:lvlText w:val="○"/>
      <w:lvlJc w:val="left"/>
      <w:pPr>
        <w:ind w:left="3600" w:hanging="360"/>
      </w:pPr>
      <w:rPr>
        <w:u w:val="none"/>
      </w:rPr>
    </w:lvl>
    <w:lvl w:ilvl="5" w:tplc="A23EAFAC">
      <w:start w:val="1"/>
      <w:numFmt w:val="bullet"/>
      <w:lvlText w:val="■"/>
      <w:lvlJc w:val="left"/>
      <w:pPr>
        <w:ind w:left="4320" w:hanging="360"/>
      </w:pPr>
      <w:rPr>
        <w:u w:val="none"/>
      </w:rPr>
    </w:lvl>
    <w:lvl w:ilvl="6" w:tplc="F58A32AA">
      <w:start w:val="1"/>
      <w:numFmt w:val="bullet"/>
      <w:lvlText w:val="●"/>
      <w:lvlJc w:val="left"/>
      <w:pPr>
        <w:ind w:left="5040" w:hanging="360"/>
      </w:pPr>
      <w:rPr>
        <w:u w:val="none"/>
      </w:rPr>
    </w:lvl>
    <w:lvl w:ilvl="7" w:tplc="0A5A92C6">
      <w:start w:val="1"/>
      <w:numFmt w:val="bullet"/>
      <w:lvlText w:val="○"/>
      <w:lvlJc w:val="left"/>
      <w:pPr>
        <w:ind w:left="5760" w:hanging="360"/>
      </w:pPr>
      <w:rPr>
        <w:u w:val="none"/>
      </w:rPr>
    </w:lvl>
    <w:lvl w:ilvl="8" w:tplc="5C78E1C8">
      <w:start w:val="1"/>
      <w:numFmt w:val="bullet"/>
      <w:lvlText w:val="■"/>
      <w:lvlJc w:val="left"/>
      <w:pPr>
        <w:ind w:left="6480" w:hanging="360"/>
      </w:pPr>
      <w:rPr>
        <w:u w:val="none"/>
      </w:rPr>
    </w:lvl>
  </w:abstractNum>
  <w:abstractNum w:abstractNumId="2">
    <w:nsid w:val="0C8A2669"/>
    <w:multiLevelType w:val="hybridMultilevel"/>
    <w:tmpl w:val="00000000"/>
    <w:lvl w:ilvl="0" w:tplc="C2D60A4A">
      <w:start w:val="1"/>
      <w:numFmt w:val="bullet"/>
      <w:lvlText w:val="●"/>
      <w:lvlJc w:val="left"/>
      <w:pPr>
        <w:ind w:left="720" w:hanging="360"/>
      </w:pPr>
      <w:rPr>
        <w:u w:val="none"/>
      </w:rPr>
    </w:lvl>
    <w:lvl w:ilvl="1" w:tplc="F3DCEFA6">
      <w:start w:val="1"/>
      <w:numFmt w:val="bullet"/>
      <w:lvlText w:val="○"/>
      <w:lvlJc w:val="left"/>
      <w:pPr>
        <w:ind w:left="1440" w:hanging="360"/>
      </w:pPr>
      <w:rPr>
        <w:u w:val="none"/>
      </w:rPr>
    </w:lvl>
    <w:lvl w:ilvl="2" w:tplc="6C74F632">
      <w:start w:val="1"/>
      <w:numFmt w:val="bullet"/>
      <w:lvlText w:val="■"/>
      <w:lvlJc w:val="left"/>
      <w:pPr>
        <w:ind w:left="2160" w:hanging="360"/>
      </w:pPr>
      <w:rPr>
        <w:u w:val="none"/>
      </w:rPr>
    </w:lvl>
    <w:lvl w:ilvl="3" w:tplc="85A20E8A">
      <w:start w:val="1"/>
      <w:numFmt w:val="bullet"/>
      <w:lvlText w:val="●"/>
      <w:lvlJc w:val="left"/>
      <w:pPr>
        <w:ind w:left="2880" w:hanging="360"/>
      </w:pPr>
      <w:rPr>
        <w:u w:val="none"/>
      </w:rPr>
    </w:lvl>
    <w:lvl w:ilvl="4" w:tplc="47EC89F0">
      <w:start w:val="1"/>
      <w:numFmt w:val="bullet"/>
      <w:lvlText w:val="○"/>
      <w:lvlJc w:val="left"/>
      <w:pPr>
        <w:ind w:left="3600" w:hanging="360"/>
      </w:pPr>
      <w:rPr>
        <w:u w:val="none"/>
      </w:rPr>
    </w:lvl>
    <w:lvl w:ilvl="5" w:tplc="631EF95C">
      <w:start w:val="1"/>
      <w:numFmt w:val="bullet"/>
      <w:lvlText w:val="■"/>
      <w:lvlJc w:val="left"/>
      <w:pPr>
        <w:ind w:left="4320" w:hanging="360"/>
      </w:pPr>
      <w:rPr>
        <w:u w:val="none"/>
      </w:rPr>
    </w:lvl>
    <w:lvl w:ilvl="6" w:tplc="0810A95E">
      <w:start w:val="1"/>
      <w:numFmt w:val="bullet"/>
      <w:lvlText w:val="●"/>
      <w:lvlJc w:val="left"/>
      <w:pPr>
        <w:ind w:left="5040" w:hanging="360"/>
      </w:pPr>
      <w:rPr>
        <w:u w:val="none"/>
      </w:rPr>
    </w:lvl>
    <w:lvl w:ilvl="7" w:tplc="FBFEC2D8">
      <w:start w:val="1"/>
      <w:numFmt w:val="bullet"/>
      <w:lvlText w:val="○"/>
      <w:lvlJc w:val="left"/>
      <w:pPr>
        <w:ind w:left="5760" w:hanging="360"/>
      </w:pPr>
      <w:rPr>
        <w:u w:val="none"/>
      </w:rPr>
    </w:lvl>
    <w:lvl w:ilvl="8" w:tplc="79D07B92">
      <w:start w:val="1"/>
      <w:numFmt w:val="bullet"/>
      <w:lvlText w:val="■"/>
      <w:lvlJc w:val="left"/>
      <w:pPr>
        <w:ind w:left="6480" w:hanging="360"/>
      </w:pPr>
      <w:rPr>
        <w:u w:val="none"/>
      </w:rPr>
    </w:lvl>
  </w:abstractNum>
  <w:abstractNum w:abstractNumId="3">
    <w:nsid w:val="0D7B5926"/>
    <w:multiLevelType w:val="hybridMultilevel"/>
    <w:tmpl w:val="00000000"/>
    <w:lvl w:ilvl="0" w:tplc="7448679E">
      <w:start w:val="1"/>
      <w:numFmt w:val="bullet"/>
      <w:lvlText w:val="●"/>
      <w:lvlJc w:val="left"/>
      <w:pPr>
        <w:ind w:left="720" w:hanging="360"/>
      </w:pPr>
      <w:rPr>
        <w:u w:val="none"/>
      </w:rPr>
    </w:lvl>
    <w:lvl w:ilvl="1" w:tplc="8D7C457C">
      <w:start w:val="1"/>
      <w:numFmt w:val="bullet"/>
      <w:lvlText w:val="○"/>
      <w:lvlJc w:val="left"/>
      <w:pPr>
        <w:ind w:left="1440" w:hanging="360"/>
      </w:pPr>
      <w:rPr>
        <w:u w:val="none"/>
      </w:rPr>
    </w:lvl>
    <w:lvl w:ilvl="2" w:tplc="190C3D5C">
      <w:start w:val="1"/>
      <w:numFmt w:val="bullet"/>
      <w:lvlText w:val="■"/>
      <w:lvlJc w:val="left"/>
      <w:pPr>
        <w:ind w:left="2160" w:hanging="360"/>
      </w:pPr>
      <w:rPr>
        <w:u w:val="none"/>
      </w:rPr>
    </w:lvl>
    <w:lvl w:ilvl="3" w:tplc="75604686">
      <w:start w:val="1"/>
      <w:numFmt w:val="bullet"/>
      <w:lvlText w:val="●"/>
      <w:lvlJc w:val="left"/>
      <w:pPr>
        <w:ind w:left="2880" w:hanging="360"/>
      </w:pPr>
      <w:rPr>
        <w:u w:val="none"/>
      </w:rPr>
    </w:lvl>
    <w:lvl w:ilvl="4" w:tplc="0EB0C370">
      <w:start w:val="1"/>
      <w:numFmt w:val="bullet"/>
      <w:lvlText w:val="○"/>
      <w:lvlJc w:val="left"/>
      <w:pPr>
        <w:ind w:left="3600" w:hanging="360"/>
      </w:pPr>
      <w:rPr>
        <w:u w:val="none"/>
      </w:rPr>
    </w:lvl>
    <w:lvl w:ilvl="5" w:tplc="1C22AE30">
      <w:start w:val="1"/>
      <w:numFmt w:val="bullet"/>
      <w:lvlText w:val="■"/>
      <w:lvlJc w:val="left"/>
      <w:pPr>
        <w:ind w:left="4320" w:hanging="360"/>
      </w:pPr>
      <w:rPr>
        <w:u w:val="none"/>
      </w:rPr>
    </w:lvl>
    <w:lvl w:ilvl="6" w:tplc="FA86A180">
      <w:start w:val="1"/>
      <w:numFmt w:val="bullet"/>
      <w:lvlText w:val="●"/>
      <w:lvlJc w:val="left"/>
      <w:pPr>
        <w:ind w:left="5040" w:hanging="360"/>
      </w:pPr>
      <w:rPr>
        <w:u w:val="none"/>
      </w:rPr>
    </w:lvl>
    <w:lvl w:ilvl="7" w:tplc="3E1E7A2C">
      <w:start w:val="1"/>
      <w:numFmt w:val="bullet"/>
      <w:lvlText w:val="○"/>
      <w:lvlJc w:val="left"/>
      <w:pPr>
        <w:ind w:left="5760" w:hanging="360"/>
      </w:pPr>
      <w:rPr>
        <w:u w:val="none"/>
      </w:rPr>
    </w:lvl>
    <w:lvl w:ilvl="8" w:tplc="695C7FEA">
      <w:start w:val="1"/>
      <w:numFmt w:val="bullet"/>
      <w:lvlText w:val="■"/>
      <w:lvlJc w:val="left"/>
      <w:pPr>
        <w:ind w:left="6480" w:hanging="360"/>
      </w:pPr>
      <w:rPr>
        <w:u w:val="none"/>
      </w:rPr>
    </w:lvl>
  </w:abstractNum>
  <w:abstractNum w:abstractNumId="4">
    <w:nsid w:val="2F1E014F"/>
    <w:multiLevelType w:val="hybridMultilevel"/>
    <w:tmpl w:val="00000000"/>
    <w:lvl w:ilvl="0" w:tplc="396C6D9A">
      <w:start w:val="1"/>
      <w:numFmt w:val="bullet"/>
      <w:lvlText w:val="●"/>
      <w:lvlJc w:val="left"/>
      <w:pPr>
        <w:ind w:left="720" w:hanging="360"/>
      </w:pPr>
      <w:rPr>
        <w:u w:val="none"/>
      </w:rPr>
    </w:lvl>
    <w:lvl w:ilvl="1" w:tplc="2F2650A8">
      <w:start w:val="1"/>
      <w:numFmt w:val="bullet"/>
      <w:lvlText w:val="○"/>
      <w:lvlJc w:val="left"/>
      <w:pPr>
        <w:ind w:left="1440" w:hanging="360"/>
      </w:pPr>
      <w:rPr>
        <w:u w:val="none"/>
      </w:rPr>
    </w:lvl>
    <w:lvl w:ilvl="2" w:tplc="ADB226D8">
      <w:start w:val="1"/>
      <w:numFmt w:val="bullet"/>
      <w:lvlText w:val="■"/>
      <w:lvlJc w:val="left"/>
      <w:pPr>
        <w:ind w:left="2160" w:hanging="360"/>
      </w:pPr>
      <w:rPr>
        <w:u w:val="none"/>
      </w:rPr>
    </w:lvl>
    <w:lvl w:ilvl="3" w:tplc="A7167656">
      <w:start w:val="1"/>
      <w:numFmt w:val="bullet"/>
      <w:lvlText w:val="●"/>
      <w:lvlJc w:val="left"/>
      <w:pPr>
        <w:ind w:left="2880" w:hanging="360"/>
      </w:pPr>
      <w:rPr>
        <w:u w:val="none"/>
      </w:rPr>
    </w:lvl>
    <w:lvl w:ilvl="4" w:tplc="1CA67788">
      <w:start w:val="1"/>
      <w:numFmt w:val="bullet"/>
      <w:lvlText w:val="○"/>
      <w:lvlJc w:val="left"/>
      <w:pPr>
        <w:ind w:left="3600" w:hanging="360"/>
      </w:pPr>
      <w:rPr>
        <w:u w:val="none"/>
      </w:rPr>
    </w:lvl>
    <w:lvl w:ilvl="5" w:tplc="224C3AA8">
      <w:start w:val="1"/>
      <w:numFmt w:val="bullet"/>
      <w:lvlText w:val="■"/>
      <w:lvlJc w:val="left"/>
      <w:pPr>
        <w:ind w:left="4320" w:hanging="360"/>
      </w:pPr>
      <w:rPr>
        <w:u w:val="none"/>
      </w:rPr>
    </w:lvl>
    <w:lvl w:ilvl="6" w:tplc="95DED45C">
      <w:start w:val="1"/>
      <w:numFmt w:val="bullet"/>
      <w:lvlText w:val="●"/>
      <w:lvlJc w:val="left"/>
      <w:pPr>
        <w:ind w:left="5040" w:hanging="360"/>
      </w:pPr>
      <w:rPr>
        <w:u w:val="none"/>
      </w:rPr>
    </w:lvl>
    <w:lvl w:ilvl="7" w:tplc="5D34E950">
      <w:start w:val="1"/>
      <w:numFmt w:val="bullet"/>
      <w:lvlText w:val="○"/>
      <w:lvlJc w:val="left"/>
      <w:pPr>
        <w:ind w:left="5760" w:hanging="360"/>
      </w:pPr>
      <w:rPr>
        <w:u w:val="none"/>
      </w:rPr>
    </w:lvl>
    <w:lvl w:ilvl="8" w:tplc="5B30D85C">
      <w:start w:val="1"/>
      <w:numFmt w:val="bullet"/>
      <w:lvlText w:val="■"/>
      <w:lvlJc w:val="left"/>
      <w:pPr>
        <w:ind w:left="6480" w:hanging="360"/>
      </w:pPr>
      <w:rPr>
        <w:u w:val="none"/>
      </w:rPr>
    </w:lvl>
  </w:abstractNum>
  <w:abstractNum w:abstractNumId="5">
    <w:nsid w:val="338C9E13"/>
    <w:multiLevelType w:val="hybridMultilevel"/>
    <w:tmpl w:val="00000000"/>
    <w:lvl w:ilvl="0" w:tplc="C01455AA">
      <w:start w:val="1"/>
      <w:numFmt w:val="bullet"/>
      <w:lvlText w:val="●"/>
      <w:lvlJc w:val="left"/>
      <w:pPr>
        <w:ind w:left="720" w:hanging="360"/>
      </w:pPr>
      <w:rPr>
        <w:u w:val="none"/>
      </w:rPr>
    </w:lvl>
    <w:lvl w:ilvl="1" w:tplc="E24053CC">
      <w:start w:val="1"/>
      <w:numFmt w:val="bullet"/>
      <w:lvlText w:val="○"/>
      <w:lvlJc w:val="left"/>
      <w:pPr>
        <w:ind w:left="1440" w:hanging="360"/>
      </w:pPr>
      <w:rPr>
        <w:u w:val="none"/>
      </w:rPr>
    </w:lvl>
    <w:lvl w:ilvl="2" w:tplc="1F78C060">
      <w:start w:val="1"/>
      <w:numFmt w:val="bullet"/>
      <w:lvlText w:val="■"/>
      <w:lvlJc w:val="left"/>
      <w:pPr>
        <w:ind w:left="2160" w:hanging="360"/>
      </w:pPr>
      <w:rPr>
        <w:u w:val="none"/>
      </w:rPr>
    </w:lvl>
    <w:lvl w:ilvl="3" w:tplc="A0E0532A">
      <w:start w:val="1"/>
      <w:numFmt w:val="bullet"/>
      <w:lvlText w:val="●"/>
      <w:lvlJc w:val="left"/>
      <w:pPr>
        <w:ind w:left="2880" w:hanging="360"/>
      </w:pPr>
      <w:rPr>
        <w:u w:val="none"/>
      </w:rPr>
    </w:lvl>
    <w:lvl w:ilvl="4" w:tplc="FD288DB2">
      <w:start w:val="1"/>
      <w:numFmt w:val="bullet"/>
      <w:lvlText w:val="○"/>
      <w:lvlJc w:val="left"/>
      <w:pPr>
        <w:ind w:left="3600" w:hanging="360"/>
      </w:pPr>
      <w:rPr>
        <w:u w:val="none"/>
      </w:rPr>
    </w:lvl>
    <w:lvl w:ilvl="5" w:tplc="7320F67A">
      <w:start w:val="1"/>
      <w:numFmt w:val="bullet"/>
      <w:lvlText w:val="■"/>
      <w:lvlJc w:val="left"/>
      <w:pPr>
        <w:ind w:left="4320" w:hanging="360"/>
      </w:pPr>
      <w:rPr>
        <w:u w:val="none"/>
      </w:rPr>
    </w:lvl>
    <w:lvl w:ilvl="6" w:tplc="29725CBE">
      <w:start w:val="1"/>
      <w:numFmt w:val="bullet"/>
      <w:lvlText w:val="●"/>
      <w:lvlJc w:val="left"/>
      <w:pPr>
        <w:ind w:left="5040" w:hanging="360"/>
      </w:pPr>
      <w:rPr>
        <w:u w:val="none"/>
      </w:rPr>
    </w:lvl>
    <w:lvl w:ilvl="7" w:tplc="7D583254">
      <w:start w:val="1"/>
      <w:numFmt w:val="bullet"/>
      <w:lvlText w:val="○"/>
      <w:lvlJc w:val="left"/>
      <w:pPr>
        <w:ind w:left="5760" w:hanging="360"/>
      </w:pPr>
      <w:rPr>
        <w:u w:val="none"/>
      </w:rPr>
    </w:lvl>
    <w:lvl w:ilvl="8" w:tplc="203026C6">
      <w:start w:val="1"/>
      <w:numFmt w:val="bullet"/>
      <w:lvlText w:val="■"/>
      <w:lvlJc w:val="left"/>
      <w:pPr>
        <w:ind w:left="6480" w:hanging="360"/>
      </w:pPr>
      <w:rPr>
        <w:u w:val="none"/>
      </w:rPr>
    </w:lvl>
  </w:abstractNum>
  <w:abstractNum w:abstractNumId="6">
    <w:nsid w:val="3DA8B6EB"/>
    <w:multiLevelType w:val="hybridMultilevel"/>
    <w:tmpl w:val="00000000"/>
    <w:lvl w:ilvl="0" w:tplc="E5B043D2">
      <w:start w:val="1"/>
      <w:numFmt w:val="bullet"/>
      <w:lvlText w:val="●"/>
      <w:lvlJc w:val="left"/>
      <w:pPr>
        <w:ind w:left="720" w:hanging="360"/>
      </w:pPr>
      <w:rPr>
        <w:u w:val="none"/>
      </w:rPr>
    </w:lvl>
    <w:lvl w:ilvl="1" w:tplc="21866EC6">
      <w:start w:val="1"/>
      <w:numFmt w:val="bullet"/>
      <w:lvlText w:val="○"/>
      <w:lvlJc w:val="left"/>
      <w:pPr>
        <w:ind w:left="1440" w:hanging="360"/>
      </w:pPr>
      <w:rPr>
        <w:u w:val="none"/>
      </w:rPr>
    </w:lvl>
    <w:lvl w:ilvl="2" w:tplc="45785C44">
      <w:start w:val="1"/>
      <w:numFmt w:val="bullet"/>
      <w:lvlText w:val="■"/>
      <w:lvlJc w:val="left"/>
      <w:pPr>
        <w:ind w:left="2160" w:hanging="360"/>
      </w:pPr>
      <w:rPr>
        <w:u w:val="none"/>
      </w:rPr>
    </w:lvl>
    <w:lvl w:ilvl="3" w:tplc="22FCA078">
      <w:start w:val="1"/>
      <w:numFmt w:val="bullet"/>
      <w:lvlText w:val="●"/>
      <w:lvlJc w:val="left"/>
      <w:pPr>
        <w:ind w:left="2880" w:hanging="360"/>
      </w:pPr>
      <w:rPr>
        <w:u w:val="none"/>
      </w:rPr>
    </w:lvl>
    <w:lvl w:ilvl="4" w:tplc="C45CA27C">
      <w:start w:val="1"/>
      <w:numFmt w:val="bullet"/>
      <w:lvlText w:val="○"/>
      <w:lvlJc w:val="left"/>
      <w:pPr>
        <w:ind w:left="3600" w:hanging="360"/>
      </w:pPr>
      <w:rPr>
        <w:u w:val="none"/>
      </w:rPr>
    </w:lvl>
    <w:lvl w:ilvl="5" w:tplc="ECC02FF4">
      <w:start w:val="1"/>
      <w:numFmt w:val="bullet"/>
      <w:lvlText w:val="■"/>
      <w:lvlJc w:val="left"/>
      <w:pPr>
        <w:ind w:left="4320" w:hanging="360"/>
      </w:pPr>
      <w:rPr>
        <w:u w:val="none"/>
      </w:rPr>
    </w:lvl>
    <w:lvl w:ilvl="6" w:tplc="330A635E">
      <w:start w:val="1"/>
      <w:numFmt w:val="bullet"/>
      <w:lvlText w:val="●"/>
      <w:lvlJc w:val="left"/>
      <w:pPr>
        <w:ind w:left="5040" w:hanging="360"/>
      </w:pPr>
      <w:rPr>
        <w:u w:val="none"/>
      </w:rPr>
    </w:lvl>
    <w:lvl w:ilvl="7" w:tplc="98F685FE">
      <w:start w:val="1"/>
      <w:numFmt w:val="bullet"/>
      <w:lvlText w:val="○"/>
      <w:lvlJc w:val="left"/>
      <w:pPr>
        <w:ind w:left="5760" w:hanging="360"/>
      </w:pPr>
      <w:rPr>
        <w:u w:val="none"/>
      </w:rPr>
    </w:lvl>
    <w:lvl w:ilvl="8" w:tplc="C95E98C4">
      <w:start w:val="1"/>
      <w:numFmt w:val="bullet"/>
      <w:lvlText w:val="■"/>
      <w:lvlJc w:val="left"/>
      <w:pPr>
        <w:ind w:left="6480" w:hanging="360"/>
      </w:pPr>
      <w:rPr>
        <w:u w:val="none"/>
      </w:rPr>
    </w:lvl>
  </w:abstractNum>
  <w:abstractNum w:abstractNumId="7">
    <w:nsid w:val="40052728"/>
    <w:multiLevelType w:val="hybridMultilevel"/>
    <w:tmpl w:val="00000000"/>
    <w:lvl w:ilvl="0" w:tplc="98684F36">
      <w:start w:val="1"/>
      <w:numFmt w:val="bullet"/>
      <w:lvlText w:val="●"/>
      <w:lvlJc w:val="left"/>
      <w:pPr>
        <w:ind w:left="720" w:hanging="360"/>
      </w:pPr>
      <w:rPr>
        <w:u w:val="none"/>
      </w:rPr>
    </w:lvl>
    <w:lvl w:ilvl="1" w:tplc="1A58E0DA">
      <w:start w:val="1"/>
      <w:numFmt w:val="bullet"/>
      <w:lvlText w:val="○"/>
      <w:lvlJc w:val="left"/>
      <w:pPr>
        <w:ind w:left="1440" w:hanging="360"/>
      </w:pPr>
      <w:rPr>
        <w:u w:val="none"/>
      </w:rPr>
    </w:lvl>
    <w:lvl w:ilvl="2" w:tplc="ACBE7BD4">
      <w:start w:val="1"/>
      <w:numFmt w:val="bullet"/>
      <w:lvlText w:val="■"/>
      <w:lvlJc w:val="left"/>
      <w:pPr>
        <w:ind w:left="2160" w:hanging="360"/>
      </w:pPr>
      <w:rPr>
        <w:u w:val="none"/>
      </w:rPr>
    </w:lvl>
    <w:lvl w:ilvl="3" w:tplc="04F46400">
      <w:start w:val="1"/>
      <w:numFmt w:val="bullet"/>
      <w:lvlText w:val="●"/>
      <w:lvlJc w:val="left"/>
      <w:pPr>
        <w:ind w:left="2880" w:hanging="360"/>
      </w:pPr>
      <w:rPr>
        <w:u w:val="none"/>
      </w:rPr>
    </w:lvl>
    <w:lvl w:ilvl="4" w:tplc="BCE63256">
      <w:start w:val="1"/>
      <w:numFmt w:val="bullet"/>
      <w:lvlText w:val="○"/>
      <w:lvlJc w:val="left"/>
      <w:pPr>
        <w:ind w:left="3600" w:hanging="360"/>
      </w:pPr>
      <w:rPr>
        <w:u w:val="none"/>
      </w:rPr>
    </w:lvl>
    <w:lvl w:ilvl="5" w:tplc="86F00AF2">
      <w:start w:val="1"/>
      <w:numFmt w:val="bullet"/>
      <w:lvlText w:val="■"/>
      <w:lvlJc w:val="left"/>
      <w:pPr>
        <w:ind w:left="4320" w:hanging="360"/>
      </w:pPr>
      <w:rPr>
        <w:u w:val="none"/>
      </w:rPr>
    </w:lvl>
    <w:lvl w:ilvl="6" w:tplc="67243DE8">
      <w:start w:val="1"/>
      <w:numFmt w:val="bullet"/>
      <w:lvlText w:val="●"/>
      <w:lvlJc w:val="left"/>
      <w:pPr>
        <w:ind w:left="5040" w:hanging="360"/>
      </w:pPr>
      <w:rPr>
        <w:u w:val="none"/>
      </w:rPr>
    </w:lvl>
    <w:lvl w:ilvl="7" w:tplc="582E617C">
      <w:start w:val="1"/>
      <w:numFmt w:val="bullet"/>
      <w:lvlText w:val="○"/>
      <w:lvlJc w:val="left"/>
      <w:pPr>
        <w:ind w:left="5760" w:hanging="360"/>
      </w:pPr>
      <w:rPr>
        <w:u w:val="none"/>
      </w:rPr>
    </w:lvl>
    <w:lvl w:ilvl="8" w:tplc="46CE9A60">
      <w:start w:val="1"/>
      <w:numFmt w:val="bullet"/>
      <w:lvlText w:val="■"/>
      <w:lvlJc w:val="left"/>
      <w:pPr>
        <w:ind w:left="6480" w:hanging="360"/>
      </w:pPr>
      <w:rPr>
        <w:u w:val="none"/>
      </w:rPr>
    </w:lvl>
  </w:abstractNum>
  <w:abstractNum w:abstractNumId="8">
    <w:nsid w:val="4881D3CB"/>
    <w:multiLevelType w:val="hybridMultilevel"/>
    <w:tmpl w:val="00000000"/>
    <w:lvl w:ilvl="0" w:tplc="68BEB842">
      <w:start w:val="1"/>
      <w:numFmt w:val="bullet"/>
      <w:lvlText w:val="●"/>
      <w:lvlJc w:val="left"/>
      <w:pPr>
        <w:ind w:left="720" w:hanging="360"/>
      </w:pPr>
      <w:rPr>
        <w:u w:val="none"/>
      </w:rPr>
    </w:lvl>
    <w:lvl w:ilvl="1" w:tplc="40820C38">
      <w:start w:val="1"/>
      <w:numFmt w:val="bullet"/>
      <w:lvlText w:val="○"/>
      <w:lvlJc w:val="left"/>
      <w:pPr>
        <w:ind w:left="1440" w:hanging="360"/>
      </w:pPr>
      <w:rPr>
        <w:u w:val="none"/>
      </w:rPr>
    </w:lvl>
    <w:lvl w:ilvl="2" w:tplc="42762428">
      <w:start w:val="1"/>
      <w:numFmt w:val="bullet"/>
      <w:lvlText w:val="■"/>
      <w:lvlJc w:val="left"/>
      <w:pPr>
        <w:ind w:left="2160" w:hanging="360"/>
      </w:pPr>
      <w:rPr>
        <w:u w:val="none"/>
      </w:rPr>
    </w:lvl>
    <w:lvl w:ilvl="3" w:tplc="9EB4D98A">
      <w:start w:val="1"/>
      <w:numFmt w:val="bullet"/>
      <w:lvlText w:val="●"/>
      <w:lvlJc w:val="left"/>
      <w:pPr>
        <w:ind w:left="2880" w:hanging="360"/>
      </w:pPr>
      <w:rPr>
        <w:u w:val="none"/>
      </w:rPr>
    </w:lvl>
    <w:lvl w:ilvl="4" w:tplc="2F80BD44">
      <w:start w:val="1"/>
      <w:numFmt w:val="bullet"/>
      <w:lvlText w:val="○"/>
      <w:lvlJc w:val="left"/>
      <w:pPr>
        <w:ind w:left="3600" w:hanging="360"/>
      </w:pPr>
      <w:rPr>
        <w:u w:val="none"/>
      </w:rPr>
    </w:lvl>
    <w:lvl w:ilvl="5" w:tplc="7D6AF09A">
      <w:start w:val="1"/>
      <w:numFmt w:val="bullet"/>
      <w:lvlText w:val="■"/>
      <w:lvlJc w:val="left"/>
      <w:pPr>
        <w:ind w:left="4320" w:hanging="360"/>
      </w:pPr>
      <w:rPr>
        <w:u w:val="none"/>
      </w:rPr>
    </w:lvl>
    <w:lvl w:ilvl="6" w:tplc="C8CE2678">
      <w:start w:val="1"/>
      <w:numFmt w:val="bullet"/>
      <w:lvlText w:val="●"/>
      <w:lvlJc w:val="left"/>
      <w:pPr>
        <w:ind w:left="5040" w:hanging="360"/>
      </w:pPr>
      <w:rPr>
        <w:u w:val="none"/>
      </w:rPr>
    </w:lvl>
    <w:lvl w:ilvl="7" w:tplc="414A2E74">
      <w:start w:val="1"/>
      <w:numFmt w:val="bullet"/>
      <w:lvlText w:val="○"/>
      <w:lvlJc w:val="left"/>
      <w:pPr>
        <w:ind w:left="5760" w:hanging="360"/>
      </w:pPr>
      <w:rPr>
        <w:u w:val="none"/>
      </w:rPr>
    </w:lvl>
    <w:lvl w:ilvl="8" w:tplc="87148A1C">
      <w:start w:val="1"/>
      <w:numFmt w:val="bullet"/>
      <w:lvlText w:val="■"/>
      <w:lvlJc w:val="left"/>
      <w:pPr>
        <w:ind w:left="6480" w:hanging="360"/>
      </w:pPr>
      <w:rPr>
        <w:u w:val="none"/>
      </w:rPr>
    </w:lvl>
  </w:abstractNum>
  <w:abstractNum w:abstractNumId="9">
    <w:nsid w:val="51828C38"/>
    <w:multiLevelType w:val="hybridMultilevel"/>
    <w:tmpl w:val="00000000"/>
    <w:lvl w:ilvl="0" w:tplc="4EC8C98E">
      <w:start w:val="1"/>
      <w:numFmt w:val="bullet"/>
      <w:lvlText w:val="●"/>
      <w:lvlJc w:val="left"/>
      <w:pPr>
        <w:ind w:left="720" w:hanging="360"/>
      </w:pPr>
      <w:rPr>
        <w:u w:val="none"/>
      </w:rPr>
    </w:lvl>
    <w:lvl w:ilvl="1" w:tplc="E6B40A12">
      <w:start w:val="1"/>
      <w:numFmt w:val="bullet"/>
      <w:lvlText w:val="○"/>
      <w:lvlJc w:val="left"/>
      <w:pPr>
        <w:ind w:left="1440" w:hanging="360"/>
      </w:pPr>
      <w:rPr>
        <w:u w:val="none"/>
      </w:rPr>
    </w:lvl>
    <w:lvl w:ilvl="2" w:tplc="90405940">
      <w:start w:val="1"/>
      <w:numFmt w:val="bullet"/>
      <w:lvlText w:val="■"/>
      <w:lvlJc w:val="left"/>
      <w:pPr>
        <w:ind w:left="2160" w:hanging="360"/>
      </w:pPr>
      <w:rPr>
        <w:u w:val="none"/>
      </w:rPr>
    </w:lvl>
    <w:lvl w:ilvl="3" w:tplc="6F1E6C1A">
      <w:start w:val="1"/>
      <w:numFmt w:val="bullet"/>
      <w:lvlText w:val="●"/>
      <w:lvlJc w:val="left"/>
      <w:pPr>
        <w:ind w:left="2880" w:hanging="360"/>
      </w:pPr>
      <w:rPr>
        <w:u w:val="none"/>
      </w:rPr>
    </w:lvl>
    <w:lvl w:ilvl="4" w:tplc="7C72A2AC">
      <w:start w:val="1"/>
      <w:numFmt w:val="bullet"/>
      <w:lvlText w:val="○"/>
      <w:lvlJc w:val="left"/>
      <w:pPr>
        <w:ind w:left="3600" w:hanging="360"/>
      </w:pPr>
      <w:rPr>
        <w:u w:val="none"/>
      </w:rPr>
    </w:lvl>
    <w:lvl w:ilvl="5" w:tplc="4D34464A">
      <w:start w:val="1"/>
      <w:numFmt w:val="bullet"/>
      <w:lvlText w:val="■"/>
      <w:lvlJc w:val="left"/>
      <w:pPr>
        <w:ind w:left="4320" w:hanging="360"/>
      </w:pPr>
      <w:rPr>
        <w:u w:val="none"/>
      </w:rPr>
    </w:lvl>
    <w:lvl w:ilvl="6" w:tplc="D6901248">
      <w:start w:val="1"/>
      <w:numFmt w:val="bullet"/>
      <w:lvlText w:val="●"/>
      <w:lvlJc w:val="left"/>
      <w:pPr>
        <w:ind w:left="5040" w:hanging="360"/>
      </w:pPr>
      <w:rPr>
        <w:u w:val="none"/>
      </w:rPr>
    </w:lvl>
    <w:lvl w:ilvl="7" w:tplc="C3A2B852">
      <w:start w:val="1"/>
      <w:numFmt w:val="bullet"/>
      <w:lvlText w:val="○"/>
      <w:lvlJc w:val="left"/>
      <w:pPr>
        <w:ind w:left="5760" w:hanging="360"/>
      </w:pPr>
      <w:rPr>
        <w:u w:val="none"/>
      </w:rPr>
    </w:lvl>
    <w:lvl w:ilvl="8" w:tplc="AFC22092">
      <w:start w:val="1"/>
      <w:numFmt w:val="bullet"/>
      <w:lvlText w:val="■"/>
      <w:lvlJc w:val="left"/>
      <w:pPr>
        <w:ind w:left="6480" w:hanging="360"/>
      </w:pPr>
      <w:rPr>
        <w:u w:val="none"/>
      </w:rPr>
    </w:lvl>
  </w:abstractNum>
  <w:abstractNum w:abstractNumId="10">
    <w:nsid w:val="5C8D9903"/>
    <w:multiLevelType w:val="hybridMultilevel"/>
    <w:tmpl w:val="00000000"/>
    <w:lvl w:ilvl="0" w:tplc="126068EE">
      <w:start w:val="1"/>
      <w:numFmt w:val="bullet"/>
      <w:lvlText w:val="●"/>
      <w:lvlJc w:val="left"/>
      <w:pPr>
        <w:ind w:left="720" w:hanging="360"/>
      </w:pPr>
      <w:rPr>
        <w:u w:val="none"/>
      </w:rPr>
    </w:lvl>
    <w:lvl w:ilvl="1" w:tplc="DEA27FBA">
      <w:start w:val="1"/>
      <w:numFmt w:val="bullet"/>
      <w:lvlText w:val="○"/>
      <w:lvlJc w:val="left"/>
      <w:pPr>
        <w:ind w:left="1440" w:hanging="360"/>
      </w:pPr>
      <w:rPr>
        <w:u w:val="none"/>
      </w:rPr>
    </w:lvl>
    <w:lvl w:ilvl="2" w:tplc="A502C8BE">
      <w:start w:val="1"/>
      <w:numFmt w:val="bullet"/>
      <w:lvlText w:val="■"/>
      <w:lvlJc w:val="left"/>
      <w:pPr>
        <w:ind w:left="2160" w:hanging="360"/>
      </w:pPr>
      <w:rPr>
        <w:u w:val="none"/>
      </w:rPr>
    </w:lvl>
    <w:lvl w:ilvl="3" w:tplc="BCD0029A">
      <w:start w:val="1"/>
      <w:numFmt w:val="bullet"/>
      <w:lvlText w:val="●"/>
      <w:lvlJc w:val="left"/>
      <w:pPr>
        <w:ind w:left="2880" w:hanging="360"/>
      </w:pPr>
      <w:rPr>
        <w:u w:val="none"/>
      </w:rPr>
    </w:lvl>
    <w:lvl w:ilvl="4" w:tplc="48DEC2DC">
      <w:start w:val="1"/>
      <w:numFmt w:val="bullet"/>
      <w:lvlText w:val="○"/>
      <w:lvlJc w:val="left"/>
      <w:pPr>
        <w:ind w:left="3600" w:hanging="360"/>
      </w:pPr>
      <w:rPr>
        <w:u w:val="none"/>
      </w:rPr>
    </w:lvl>
    <w:lvl w:ilvl="5" w:tplc="FC3C1044">
      <w:start w:val="1"/>
      <w:numFmt w:val="bullet"/>
      <w:lvlText w:val="■"/>
      <w:lvlJc w:val="left"/>
      <w:pPr>
        <w:ind w:left="4320" w:hanging="360"/>
      </w:pPr>
      <w:rPr>
        <w:u w:val="none"/>
      </w:rPr>
    </w:lvl>
    <w:lvl w:ilvl="6" w:tplc="7916D1D6">
      <w:start w:val="1"/>
      <w:numFmt w:val="bullet"/>
      <w:lvlText w:val="●"/>
      <w:lvlJc w:val="left"/>
      <w:pPr>
        <w:ind w:left="5040" w:hanging="360"/>
      </w:pPr>
      <w:rPr>
        <w:u w:val="none"/>
      </w:rPr>
    </w:lvl>
    <w:lvl w:ilvl="7" w:tplc="B9580074">
      <w:start w:val="1"/>
      <w:numFmt w:val="bullet"/>
      <w:lvlText w:val="○"/>
      <w:lvlJc w:val="left"/>
      <w:pPr>
        <w:ind w:left="5760" w:hanging="360"/>
      </w:pPr>
      <w:rPr>
        <w:u w:val="none"/>
      </w:rPr>
    </w:lvl>
    <w:lvl w:ilvl="8" w:tplc="CE10C160">
      <w:start w:val="1"/>
      <w:numFmt w:val="bullet"/>
      <w:lvlText w:val="■"/>
      <w:lvlJc w:val="left"/>
      <w:pPr>
        <w:ind w:left="6480" w:hanging="360"/>
      </w:pPr>
      <w:rPr>
        <w:u w:val="none"/>
      </w:rPr>
    </w:lvl>
  </w:abstractNum>
  <w:abstractNum w:abstractNumId="11">
    <w:nsid w:val="5FFA58A5"/>
    <w:multiLevelType w:val="hybridMultilevel"/>
    <w:tmpl w:val="00000000"/>
    <w:lvl w:ilvl="0" w:tplc="DCE847D6">
      <w:start w:val="1"/>
      <w:numFmt w:val="bullet"/>
      <w:lvlText w:val="●"/>
      <w:lvlJc w:val="left"/>
      <w:pPr>
        <w:ind w:left="720" w:hanging="360"/>
      </w:pPr>
      <w:rPr>
        <w:u w:val="none"/>
      </w:rPr>
    </w:lvl>
    <w:lvl w:ilvl="1" w:tplc="3360682A">
      <w:start w:val="1"/>
      <w:numFmt w:val="bullet"/>
      <w:lvlText w:val="○"/>
      <w:lvlJc w:val="left"/>
      <w:pPr>
        <w:ind w:left="1440" w:hanging="360"/>
      </w:pPr>
      <w:rPr>
        <w:u w:val="none"/>
      </w:rPr>
    </w:lvl>
    <w:lvl w:ilvl="2" w:tplc="91CE2E36">
      <w:start w:val="1"/>
      <w:numFmt w:val="bullet"/>
      <w:lvlText w:val="■"/>
      <w:lvlJc w:val="left"/>
      <w:pPr>
        <w:ind w:left="2160" w:hanging="360"/>
      </w:pPr>
      <w:rPr>
        <w:u w:val="none"/>
      </w:rPr>
    </w:lvl>
    <w:lvl w:ilvl="3" w:tplc="3EFCD2EC">
      <w:start w:val="1"/>
      <w:numFmt w:val="bullet"/>
      <w:lvlText w:val="●"/>
      <w:lvlJc w:val="left"/>
      <w:pPr>
        <w:ind w:left="2880" w:hanging="360"/>
      </w:pPr>
      <w:rPr>
        <w:u w:val="none"/>
      </w:rPr>
    </w:lvl>
    <w:lvl w:ilvl="4" w:tplc="1E342C7A">
      <w:start w:val="1"/>
      <w:numFmt w:val="bullet"/>
      <w:lvlText w:val="○"/>
      <w:lvlJc w:val="left"/>
      <w:pPr>
        <w:ind w:left="3600" w:hanging="360"/>
      </w:pPr>
      <w:rPr>
        <w:u w:val="none"/>
      </w:rPr>
    </w:lvl>
    <w:lvl w:ilvl="5" w:tplc="B9A8E9AC">
      <w:start w:val="1"/>
      <w:numFmt w:val="bullet"/>
      <w:lvlText w:val="■"/>
      <w:lvlJc w:val="left"/>
      <w:pPr>
        <w:ind w:left="4320" w:hanging="360"/>
      </w:pPr>
      <w:rPr>
        <w:u w:val="none"/>
      </w:rPr>
    </w:lvl>
    <w:lvl w:ilvl="6" w:tplc="1A38244E">
      <w:start w:val="1"/>
      <w:numFmt w:val="bullet"/>
      <w:lvlText w:val="●"/>
      <w:lvlJc w:val="left"/>
      <w:pPr>
        <w:ind w:left="5040" w:hanging="360"/>
      </w:pPr>
      <w:rPr>
        <w:u w:val="none"/>
      </w:rPr>
    </w:lvl>
    <w:lvl w:ilvl="7" w:tplc="32A65FC0">
      <w:start w:val="1"/>
      <w:numFmt w:val="bullet"/>
      <w:lvlText w:val="○"/>
      <w:lvlJc w:val="left"/>
      <w:pPr>
        <w:ind w:left="5760" w:hanging="360"/>
      </w:pPr>
      <w:rPr>
        <w:u w:val="none"/>
      </w:rPr>
    </w:lvl>
    <w:lvl w:ilvl="8" w:tplc="DE7612AA">
      <w:start w:val="1"/>
      <w:numFmt w:val="bullet"/>
      <w:lvlText w:val="■"/>
      <w:lvlJc w:val="left"/>
      <w:pPr>
        <w:ind w:left="6480" w:hanging="360"/>
      </w:pPr>
      <w:rPr>
        <w:u w:val="none"/>
      </w:rPr>
    </w:lvl>
  </w:abstractNum>
  <w:abstractNum w:abstractNumId="12">
    <w:nsid w:val="699515F3"/>
    <w:multiLevelType w:val="hybridMultilevel"/>
    <w:tmpl w:val="00000000"/>
    <w:lvl w:ilvl="0" w:tplc="AF2CB35E">
      <w:start w:val="1"/>
      <w:numFmt w:val="bullet"/>
      <w:lvlText w:val="●"/>
      <w:lvlJc w:val="left"/>
      <w:pPr>
        <w:ind w:left="720" w:hanging="360"/>
      </w:pPr>
      <w:rPr>
        <w:u w:val="none"/>
      </w:rPr>
    </w:lvl>
    <w:lvl w:ilvl="1" w:tplc="C78A9DA2">
      <w:start w:val="1"/>
      <w:numFmt w:val="bullet"/>
      <w:lvlText w:val="○"/>
      <w:lvlJc w:val="left"/>
      <w:pPr>
        <w:ind w:left="1440" w:hanging="360"/>
      </w:pPr>
      <w:rPr>
        <w:u w:val="none"/>
      </w:rPr>
    </w:lvl>
    <w:lvl w:ilvl="2" w:tplc="F4587A6E">
      <w:start w:val="1"/>
      <w:numFmt w:val="bullet"/>
      <w:lvlText w:val="■"/>
      <w:lvlJc w:val="left"/>
      <w:pPr>
        <w:ind w:left="2160" w:hanging="360"/>
      </w:pPr>
      <w:rPr>
        <w:u w:val="none"/>
      </w:rPr>
    </w:lvl>
    <w:lvl w:ilvl="3" w:tplc="65981080">
      <w:start w:val="1"/>
      <w:numFmt w:val="bullet"/>
      <w:lvlText w:val="●"/>
      <w:lvlJc w:val="left"/>
      <w:pPr>
        <w:ind w:left="2880" w:hanging="360"/>
      </w:pPr>
      <w:rPr>
        <w:u w:val="none"/>
      </w:rPr>
    </w:lvl>
    <w:lvl w:ilvl="4" w:tplc="3AA4037C">
      <w:start w:val="1"/>
      <w:numFmt w:val="bullet"/>
      <w:lvlText w:val="○"/>
      <w:lvlJc w:val="left"/>
      <w:pPr>
        <w:ind w:left="3600" w:hanging="360"/>
      </w:pPr>
      <w:rPr>
        <w:u w:val="none"/>
      </w:rPr>
    </w:lvl>
    <w:lvl w:ilvl="5" w:tplc="F716B596">
      <w:start w:val="1"/>
      <w:numFmt w:val="bullet"/>
      <w:lvlText w:val="■"/>
      <w:lvlJc w:val="left"/>
      <w:pPr>
        <w:ind w:left="4320" w:hanging="360"/>
      </w:pPr>
      <w:rPr>
        <w:u w:val="none"/>
      </w:rPr>
    </w:lvl>
    <w:lvl w:ilvl="6" w:tplc="A9F6EE28">
      <w:start w:val="1"/>
      <w:numFmt w:val="bullet"/>
      <w:lvlText w:val="●"/>
      <w:lvlJc w:val="left"/>
      <w:pPr>
        <w:ind w:left="5040" w:hanging="360"/>
      </w:pPr>
      <w:rPr>
        <w:u w:val="none"/>
      </w:rPr>
    </w:lvl>
    <w:lvl w:ilvl="7" w:tplc="29EA6432">
      <w:start w:val="1"/>
      <w:numFmt w:val="bullet"/>
      <w:lvlText w:val="○"/>
      <w:lvlJc w:val="left"/>
      <w:pPr>
        <w:ind w:left="5760" w:hanging="360"/>
      </w:pPr>
      <w:rPr>
        <w:u w:val="none"/>
      </w:rPr>
    </w:lvl>
    <w:lvl w:ilvl="8" w:tplc="500C6522">
      <w:start w:val="1"/>
      <w:numFmt w:val="bullet"/>
      <w:lvlText w:val="■"/>
      <w:lvlJc w:val="left"/>
      <w:pPr>
        <w:ind w:left="6480" w:hanging="360"/>
      </w:pPr>
      <w:rPr>
        <w:u w:val="none"/>
      </w:rPr>
    </w:lvl>
  </w:abstractNum>
  <w:abstractNum w:abstractNumId="13">
    <w:nsid w:val="6CC919FF"/>
    <w:multiLevelType w:val="hybridMultilevel"/>
    <w:tmpl w:val="00000000"/>
    <w:lvl w:ilvl="0" w:tplc="CAA0FC42">
      <w:start w:val="1"/>
      <w:numFmt w:val="bullet"/>
      <w:lvlText w:val="●"/>
      <w:lvlJc w:val="left"/>
      <w:pPr>
        <w:ind w:left="720" w:hanging="360"/>
      </w:pPr>
      <w:rPr>
        <w:u w:val="none"/>
      </w:rPr>
    </w:lvl>
    <w:lvl w:ilvl="1" w:tplc="F3C80802">
      <w:start w:val="1"/>
      <w:numFmt w:val="bullet"/>
      <w:lvlText w:val="○"/>
      <w:lvlJc w:val="left"/>
      <w:pPr>
        <w:ind w:left="1440" w:hanging="360"/>
      </w:pPr>
      <w:rPr>
        <w:u w:val="none"/>
      </w:rPr>
    </w:lvl>
    <w:lvl w:ilvl="2" w:tplc="8D3A7CC2">
      <w:start w:val="1"/>
      <w:numFmt w:val="bullet"/>
      <w:lvlText w:val="■"/>
      <w:lvlJc w:val="left"/>
      <w:pPr>
        <w:ind w:left="2160" w:hanging="360"/>
      </w:pPr>
      <w:rPr>
        <w:u w:val="none"/>
      </w:rPr>
    </w:lvl>
    <w:lvl w:ilvl="3" w:tplc="C58C2F5C">
      <w:start w:val="1"/>
      <w:numFmt w:val="bullet"/>
      <w:lvlText w:val="●"/>
      <w:lvlJc w:val="left"/>
      <w:pPr>
        <w:ind w:left="2880" w:hanging="360"/>
      </w:pPr>
      <w:rPr>
        <w:u w:val="none"/>
      </w:rPr>
    </w:lvl>
    <w:lvl w:ilvl="4" w:tplc="399EBE8C">
      <w:start w:val="1"/>
      <w:numFmt w:val="bullet"/>
      <w:lvlText w:val="○"/>
      <w:lvlJc w:val="left"/>
      <w:pPr>
        <w:ind w:left="3600" w:hanging="360"/>
      </w:pPr>
      <w:rPr>
        <w:u w:val="none"/>
      </w:rPr>
    </w:lvl>
    <w:lvl w:ilvl="5" w:tplc="7A30101A">
      <w:start w:val="1"/>
      <w:numFmt w:val="bullet"/>
      <w:lvlText w:val="■"/>
      <w:lvlJc w:val="left"/>
      <w:pPr>
        <w:ind w:left="4320" w:hanging="360"/>
      </w:pPr>
      <w:rPr>
        <w:u w:val="none"/>
      </w:rPr>
    </w:lvl>
    <w:lvl w:ilvl="6" w:tplc="FCDE7F32">
      <w:start w:val="1"/>
      <w:numFmt w:val="bullet"/>
      <w:lvlText w:val="●"/>
      <w:lvlJc w:val="left"/>
      <w:pPr>
        <w:ind w:left="5040" w:hanging="360"/>
      </w:pPr>
      <w:rPr>
        <w:u w:val="none"/>
      </w:rPr>
    </w:lvl>
    <w:lvl w:ilvl="7" w:tplc="1A243876">
      <w:start w:val="1"/>
      <w:numFmt w:val="bullet"/>
      <w:lvlText w:val="○"/>
      <w:lvlJc w:val="left"/>
      <w:pPr>
        <w:ind w:left="5760" w:hanging="360"/>
      </w:pPr>
      <w:rPr>
        <w:u w:val="none"/>
      </w:rPr>
    </w:lvl>
    <w:lvl w:ilvl="8" w:tplc="92D46842">
      <w:start w:val="1"/>
      <w:numFmt w:val="bullet"/>
      <w:lvlText w:val="■"/>
      <w:lvlJc w:val="left"/>
      <w:pPr>
        <w:ind w:left="6480" w:hanging="360"/>
      </w:pPr>
      <w:rPr>
        <w:u w:val="none"/>
      </w:rPr>
    </w:lvl>
  </w:abstractNum>
  <w:abstractNum w:abstractNumId="14">
    <w:nsid w:val="6F449A54"/>
    <w:multiLevelType w:val="hybridMultilevel"/>
    <w:tmpl w:val="00000000"/>
    <w:lvl w:ilvl="0" w:tplc="5066DEE4">
      <w:start w:val="1"/>
      <w:numFmt w:val="bullet"/>
      <w:lvlText w:val="●"/>
      <w:lvlJc w:val="left"/>
      <w:pPr>
        <w:ind w:left="720" w:hanging="360"/>
      </w:pPr>
      <w:rPr>
        <w:u w:val="none"/>
      </w:rPr>
    </w:lvl>
    <w:lvl w:ilvl="1" w:tplc="5B2C1386">
      <w:start w:val="1"/>
      <w:numFmt w:val="bullet"/>
      <w:lvlText w:val="○"/>
      <w:lvlJc w:val="left"/>
      <w:pPr>
        <w:ind w:left="1440" w:hanging="360"/>
      </w:pPr>
      <w:rPr>
        <w:u w:val="none"/>
      </w:rPr>
    </w:lvl>
    <w:lvl w:ilvl="2" w:tplc="39F01788">
      <w:start w:val="1"/>
      <w:numFmt w:val="bullet"/>
      <w:lvlText w:val="■"/>
      <w:lvlJc w:val="left"/>
      <w:pPr>
        <w:ind w:left="2160" w:hanging="360"/>
      </w:pPr>
      <w:rPr>
        <w:u w:val="none"/>
      </w:rPr>
    </w:lvl>
    <w:lvl w:ilvl="3" w:tplc="FA4014C4">
      <w:start w:val="1"/>
      <w:numFmt w:val="bullet"/>
      <w:lvlText w:val="●"/>
      <w:lvlJc w:val="left"/>
      <w:pPr>
        <w:ind w:left="2880" w:hanging="360"/>
      </w:pPr>
      <w:rPr>
        <w:u w:val="none"/>
      </w:rPr>
    </w:lvl>
    <w:lvl w:ilvl="4" w:tplc="1D3604E6">
      <w:start w:val="1"/>
      <w:numFmt w:val="bullet"/>
      <w:lvlText w:val="○"/>
      <w:lvlJc w:val="left"/>
      <w:pPr>
        <w:ind w:left="3600" w:hanging="360"/>
      </w:pPr>
      <w:rPr>
        <w:u w:val="none"/>
      </w:rPr>
    </w:lvl>
    <w:lvl w:ilvl="5" w:tplc="32BEFF1A">
      <w:start w:val="1"/>
      <w:numFmt w:val="bullet"/>
      <w:lvlText w:val="■"/>
      <w:lvlJc w:val="left"/>
      <w:pPr>
        <w:ind w:left="4320" w:hanging="360"/>
      </w:pPr>
      <w:rPr>
        <w:u w:val="none"/>
      </w:rPr>
    </w:lvl>
    <w:lvl w:ilvl="6" w:tplc="45508F90">
      <w:start w:val="1"/>
      <w:numFmt w:val="bullet"/>
      <w:lvlText w:val="●"/>
      <w:lvlJc w:val="left"/>
      <w:pPr>
        <w:ind w:left="5040" w:hanging="360"/>
      </w:pPr>
      <w:rPr>
        <w:u w:val="none"/>
      </w:rPr>
    </w:lvl>
    <w:lvl w:ilvl="7" w:tplc="ED36B01E">
      <w:start w:val="1"/>
      <w:numFmt w:val="bullet"/>
      <w:lvlText w:val="○"/>
      <w:lvlJc w:val="left"/>
      <w:pPr>
        <w:ind w:left="5760" w:hanging="360"/>
      </w:pPr>
      <w:rPr>
        <w:u w:val="none"/>
      </w:rPr>
    </w:lvl>
    <w:lvl w:ilvl="8" w:tplc="EDAC627A">
      <w:start w:val="1"/>
      <w:numFmt w:val="bullet"/>
      <w:lvlText w:val="■"/>
      <w:lvlJc w:val="left"/>
      <w:pPr>
        <w:ind w:left="6480" w:hanging="360"/>
      </w:pPr>
      <w:rPr>
        <w:u w:val="none"/>
      </w:rPr>
    </w:lvl>
  </w:abstractNum>
  <w:abstractNum w:abstractNumId="15">
    <w:nsid w:val="73BE1668"/>
    <w:multiLevelType w:val="hybridMultilevel"/>
    <w:tmpl w:val="00000000"/>
    <w:lvl w:ilvl="0" w:tplc="56208CB2">
      <w:start w:val="1"/>
      <w:numFmt w:val="bullet"/>
      <w:lvlText w:val="●"/>
      <w:lvlJc w:val="left"/>
      <w:pPr>
        <w:ind w:left="720" w:hanging="360"/>
      </w:pPr>
      <w:rPr>
        <w:u w:val="none"/>
      </w:rPr>
    </w:lvl>
    <w:lvl w:ilvl="1" w:tplc="00A07CF8">
      <w:start w:val="1"/>
      <w:numFmt w:val="bullet"/>
      <w:lvlText w:val="○"/>
      <w:lvlJc w:val="left"/>
      <w:pPr>
        <w:ind w:left="1440" w:hanging="360"/>
      </w:pPr>
      <w:rPr>
        <w:u w:val="none"/>
      </w:rPr>
    </w:lvl>
    <w:lvl w:ilvl="2" w:tplc="CBC6F828">
      <w:start w:val="1"/>
      <w:numFmt w:val="bullet"/>
      <w:lvlText w:val="■"/>
      <w:lvlJc w:val="left"/>
      <w:pPr>
        <w:ind w:left="2160" w:hanging="360"/>
      </w:pPr>
      <w:rPr>
        <w:u w:val="none"/>
      </w:rPr>
    </w:lvl>
    <w:lvl w:ilvl="3" w:tplc="A380FA42">
      <w:start w:val="1"/>
      <w:numFmt w:val="bullet"/>
      <w:lvlText w:val="●"/>
      <w:lvlJc w:val="left"/>
      <w:pPr>
        <w:ind w:left="2880" w:hanging="360"/>
      </w:pPr>
      <w:rPr>
        <w:u w:val="none"/>
      </w:rPr>
    </w:lvl>
    <w:lvl w:ilvl="4" w:tplc="43AC9F00">
      <w:start w:val="1"/>
      <w:numFmt w:val="bullet"/>
      <w:lvlText w:val="○"/>
      <w:lvlJc w:val="left"/>
      <w:pPr>
        <w:ind w:left="3600" w:hanging="360"/>
      </w:pPr>
      <w:rPr>
        <w:u w:val="none"/>
      </w:rPr>
    </w:lvl>
    <w:lvl w:ilvl="5" w:tplc="53D0B20C">
      <w:start w:val="1"/>
      <w:numFmt w:val="bullet"/>
      <w:lvlText w:val="■"/>
      <w:lvlJc w:val="left"/>
      <w:pPr>
        <w:ind w:left="4320" w:hanging="360"/>
      </w:pPr>
      <w:rPr>
        <w:u w:val="none"/>
      </w:rPr>
    </w:lvl>
    <w:lvl w:ilvl="6" w:tplc="E7EE391A">
      <w:start w:val="1"/>
      <w:numFmt w:val="bullet"/>
      <w:lvlText w:val="●"/>
      <w:lvlJc w:val="left"/>
      <w:pPr>
        <w:ind w:left="5040" w:hanging="360"/>
      </w:pPr>
      <w:rPr>
        <w:u w:val="none"/>
      </w:rPr>
    </w:lvl>
    <w:lvl w:ilvl="7" w:tplc="E384E896">
      <w:start w:val="1"/>
      <w:numFmt w:val="bullet"/>
      <w:lvlText w:val="○"/>
      <w:lvlJc w:val="left"/>
      <w:pPr>
        <w:ind w:left="5760" w:hanging="360"/>
      </w:pPr>
      <w:rPr>
        <w:u w:val="none"/>
      </w:rPr>
    </w:lvl>
    <w:lvl w:ilvl="8" w:tplc="5C1C1F88">
      <w:start w:val="1"/>
      <w:numFmt w:val="bullet"/>
      <w:lvlText w:val="■"/>
      <w:lvlJc w:val="left"/>
      <w:pPr>
        <w:ind w:left="6480" w:hanging="360"/>
      </w:pPr>
      <w:rPr>
        <w:u w:val="none"/>
      </w:rPr>
    </w:lvl>
  </w:abstractNum>
  <w:abstractNum w:abstractNumId="16">
    <w:nsid w:val="7417A20D"/>
    <w:multiLevelType w:val="hybridMultilevel"/>
    <w:tmpl w:val="00000000"/>
    <w:lvl w:ilvl="0" w:tplc="10C6D6A6">
      <w:start w:val="1"/>
      <w:numFmt w:val="bullet"/>
      <w:lvlText w:val="●"/>
      <w:lvlJc w:val="left"/>
      <w:pPr>
        <w:ind w:left="720" w:hanging="360"/>
      </w:pPr>
      <w:rPr>
        <w:u w:val="none"/>
      </w:rPr>
    </w:lvl>
    <w:lvl w:ilvl="1" w:tplc="4BE4D478">
      <w:start w:val="1"/>
      <w:numFmt w:val="bullet"/>
      <w:lvlText w:val="○"/>
      <w:lvlJc w:val="left"/>
      <w:pPr>
        <w:ind w:left="1440" w:hanging="360"/>
      </w:pPr>
      <w:rPr>
        <w:u w:val="none"/>
      </w:rPr>
    </w:lvl>
    <w:lvl w:ilvl="2" w:tplc="90884778">
      <w:start w:val="1"/>
      <w:numFmt w:val="bullet"/>
      <w:lvlText w:val="■"/>
      <w:lvlJc w:val="left"/>
      <w:pPr>
        <w:ind w:left="2160" w:hanging="360"/>
      </w:pPr>
      <w:rPr>
        <w:u w:val="none"/>
      </w:rPr>
    </w:lvl>
    <w:lvl w:ilvl="3" w:tplc="442A5090">
      <w:start w:val="1"/>
      <w:numFmt w:val="bullet"/>
      <w:lvlText w:val="●"/>
      <w:lvlJc w:val="left"/>
      <w:pPr>
        <w:ind w:left="2880" w:hanging="360"/>
      </w:pPr>
      <w:rPr>
        <w:u w:val="none"/>
      </w:rPr>
    </w:lvl>
    <w:lvl w:ilvl="4" w:tplc="24E2503E">
      <w:start w:val="1"/>
      <w:numFmt w:val="bullet"/>
      <w:lvlText w:val="○"/>
      <w:lvlJc w:val="left"/>
      <w:pPr>
        <w:ind w:left="3600" w:hanging="360"/>
      </w:pPr>
      <w:rPr>
        <w:u w:val="none"/>
      </w:rPr>
    </w:lvl>
    <w:lvl w:ilvl="5" w:tplc="C278F998">
      <w:start w:val="1"/>
      <w:numFmt w:val="bullet"/>
      <w:lvlText w:val="■"/>
      <w:lvlJc w:val="left"/>
      <w:pPr>
        <w:ind w:left="4320" w:hanging="360"/>
      </w:pPr>
      <w:rPr>
        <w:u w:val="none"/>
      </w:rPr>
    </w:lvl>
    <w:lvl w:ilvl="6" w:tplc="02F4A406">
      <w:start w:val="1"/>
      <w:numFmt w:val="bullet"/>
      <w:lvlText w:val="●"/>
      <w:lvlJc w:val="left"/>
      <w:pPr>
        <w:ind w:left="5040" w:hanging="360"/>
      </w:pPr>
      <w:rPr>
        <w:u w:val="none"/>
      </w:rPr>
    </w:lvl>
    <w:lvl w:ilvl="7" w:tplc="042A25C4">
      <w:start w:val="1"/>
      <w:numFmt w:val="bullet"/>
      <w:lvlText w:val="○"/>
      <w:lvlJc w:val="left"/>
      <w:pPr>
        <w:ind w:left="5760" w:hanging="360"/>
      </w:pPr>
      <w:rPr>
        <w:u w:val="none"/>
      </w:rPr>
    </w:lvl>
    <w:lvl w:ilvl="8" w:tplc="3AA058C6">
      <w:start w:val="1"/>
      <w:numFmt w:val="bullet"/>
      <w:lvlText w:val="■"/>
      <w:lvlJc w:val="left"/>
      <w:pPr>
        <w:ind w:left="6480" w:hanging="360"/>
      </w:pPr>
      <w:rPr>
        <w:u w:val="none"/>
      </w:rPr>
    </w:lvl>
  </w:abstractNum>
  <w:abstractNum w:abstractNumId="17">
    <w:nsid w:val="76C8E653"/>
    <w:multiLevelType w:val="hybridMultilevel"/>
    <w:tmpl w:val="00000000"/>
    <w:lvl w:ilvl="0" w:tplc="16BA27AA">
      <w:start w:val="1"/>
      <w:numFmt w:val="bullet"/>
      <w:lvlText w:val="●"/>
      <w:lvlJc w:val="left"/>
      <w:pPr>
        <w:ind w:left="720" w:hanging="360"/>
      </w:pPr>
      <w:rPr>
        <w:u w:val="none"/>
      </w:rPr>
    </w:lvl>
    <w:lvl w:ilvl="1" w:tplc="03CE3EB6">
      <w:start w:val="1"/>
      <w:numFmt w:val="bullet"/>
      <w:lvlText w:val="○"/>
      <w:lvlJc w:val="left"/>
      <w:pPr>
        <w:ind w:left="1440" w:hanging="360"/>
      </w:pPr>
      <w:rPr>
        <w:u w:val="none"/>
      </w:rPr>
    </w:lvl>
    <w:lvl w:ilvl="2" w:tplc="3BAEFBB2">
      <w:start w:val="1"/>
      <w:numFmt w:val="bullet"/>
      <w:lvlText w:val="■"/>
      <w:lvlJc w:val="left"/>
      <w:pPr>
        <w:ind w:left="2160" w:hanging="360"/>
      </w:pPr>
      <w:rPr>
        <w:u w:val="none"/>
      </w:rPr>
    </w:lvl>
    <w:lvl w:ilvl="3" w:tplc="9758AC56">
      <w:start w:val="1"/>
      <w:numFmt w:val="bullet"/>
      <w:lvlText w:val="●"/>
      <w:lvlJc w:val="left"/>
      <w:pPr>
        <w:ind w:left="2880" w:hanging="360"/>
      </w:pPr>
      <w:rPr>
        <w:u w:val="none"/>
      </w:rPr>
    </w:lvl>
    <w:lvl w:ilvl="4" w:tplc="F5CE8B18">
      <w:start w:val="1"/>
      <w:numFmt w:val="bullet"/>
      <w:lvlText w:val="○"/>
      <w:lvlJc w:val="left"/>
      <w:pPr>
        <w:ind w:left="3600" w:hanging="360"/>
      </w:pPr>
      <w:rPr>
        <w:u w:val="none"/>
      </w:rPr>
    </w:lvl>
    <w:lvl w:ilvl="5" w:tplc="86724B1A">
      <w:start w:val="1"/>
      <w:numFmt w:val="bullet"/>
      <w:lvlText w:val="■"/>
      <w:lvlJc w:val="left"/>
      <w:pPr>
        <w:ind w:left="4320" w:hanging="360"/>
      </w:pPr>
      <w:rPr>
        <w:u w:val="none"/>
      </w:rPr>
    </w:lvl>
    <w:lvl w:ilvl="6" w:tplc="A84AAEBA">
      <w:start w:val="1"/>
      <w:numFmt w:val="bullet"/>
      <w:lvlText w:val="●"/>
      <w:lvlJc w:val="left"/>
      <w:pPr>
        <w:ind w:left="5040" w:hanging="360"/>
      </w:pPr>
      <w:rPr>
        <w:u w:val="none"/>
      </w:rPr>
    </w:lvl>
    <w:lvl w:ilvl="7" w:tplc="A8D819E6">
      <w:start w:val="1"/>
      <w:numFmt w:val="bullet"/>
      <w:lvlText w:val="○"/>
      <w:lvlJc w:val="left"/>
      <w:pPr>
        <w:ind w:left="5760" w:hanging="360"/>
      </w:pPr>
      <w:rPr>
        <w:u w:val="none"/>
      </w:rPr>
    </w:lvl>
    <w:lvl w:ilvl="8" w:tplc="DB76C1AC">
      <w:start w:val="1"/>
      <w:numFmt w:val="bullet"/>
      <w:lvlText w:val="■"/>
      <w:lvlJc w:val="left"/>
      <w:pPr>
        <w:ind w:left="6480" w:hanging="360"/>
      </w:pPr>
      <w:rPr>
        <w:u w:val="none"/>
      </w:rPr>
    </w:lvl>
  </w:abstractNum>
  <w:num w:numId="1">
    <w:abstractNumId w:val="16"/>
  </w:num>
  <w:num w:numId="2">
    <w:abstractNumId w:val="1"/>
  </w:num>
  <w:num w:numId="3">
    <w:abstractNumId w:val="6"/>
  </w:num>
  <w:num w:numId="4">
    <w:abstractNumId w:val="8"/>
  </w:num>
  <w:num w:numId="5">
    <w:abstractNumId w:val="4"/>
  </w:num>
  <w:num w:numId="6">
    <w:abstractNumId w:val="12"/>
  </w:num>
  <w:num w:numId="7">
    <w:abstractNumId w:val="0"/>
  </w:num>
  <w:num w:numId="8">
    <w:abstractNumId w:val="5"/>
  </w:num>
  <w:num w:numId="9">
    <w:abstractNumId w:val="13"/>
  </w:num>
  <w:num w:numId="10">
    <w:abstractNumId w:val="14"/>
  </w:num>
  <w:num w:numId="11">
    <w:abstractNumId w:val="3"/>
  </w:num>
  <w:num w:numId="12">
    <w:abstractNumId w:val="9"/>
  </w:num>
  <w:num w:numId="13">
    <w:abstractNumId w:val="11"/>
  </w:num>
  <w:num w:numId="14">
    <w:abstractNumId w:val="15"/>
  </w:num>
  <w:num w:numId="15">
    <w:abstractNumId w:val="7"/>
  </w:num>
  <w:num w:numId="16">
    <w:abstractNumId w:val="17"/>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CA"/>
    <w:rsid w:val="00152E7C"/>
    <w:rsid w:val="006462F1"/>
    <w:rsid w:val="009E57A5"/>
    <w:rsid w:val="00C92599"/>
    <w:rsid w:val="00CC2ACA"/>
    <w:rsid w:val="00F13BA6"/>
    <w:rsid w:val="00F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outlineLvl w:val="1"/>
    </w:pPr>
    <w:rPr>
      <w:b/>
      <w:sz w:val="26"/>
      <w:szCs w:val="26"/>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62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F1"/>
    <w:rPr>
      <w:rFonts w:ascii="Tahoma" w:hAnsi="Tahoma" w:cs="Tahoma"/>
      <w:sz w:val="16"/>
      <w:szCs w:val="16"/>
    </w:rPr>
  </w:style>
  <w:style w:type="paragraph" w:styleId="TOCHeading">
    <w:name w:val="TOC Heading"/>
    <w:basedOn w:val="Heading1"/>
    <w:next w:val="Normal"/>
    <w:uiPriority w:val="39"/>
    <w:semiHidden/>
    <w:unhideWhenUsed/>
    <w:qFormat/>
    <w:rsid w:val="006462F1"/>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6462F1"/>
    <w:pPr>
      <w:spacing w:after="100"/>
    </w:pPr>
  </w:style>
  <w:style w:type="paragraph" w:styleId="TOC2">
    <w:name w:val="toc 2"/>
    <w:basedOn w:val="Normal"/>
    <w:next w:val="Normal"/>
    <w:autoRedefine/>
    <w:uiPriority w:val="39"/>
    <w:unhideWhenUsed/>
    <w:rsid w:val="006462F1"/>
    <w:pPr>
      <w:spacing w:after="100"/>
      <w:ind w:left="240"/>
    </w:pPr>
  </w:style>
  <w:style w:type="character" w:styleId="Hyperlink">
    <w:name w:val="Hyperlink"/>
    <w:basedOn w:val="DefaultParagraphFont"/>
    <w:uiPriority w:val="99"/>
    <w:unhideWhenUsed/>
    <w:rsid w:val="006462F1"/>
    <w:rPr>
      <w:color w:val="0000FF" w:themeColor="hyperlink"/>
      <w:u w:val="single"/>
    </w:rPr>
  </w:style>
  <w:style w:type="paragraph" w:styleId="Header">
    <w:name w:val="header"/>
    <w:basedOn w:val="Normal"/>
    <w:link w:val="HeaderChar"/>
    <w:uiPriority w:val="99"/>
    <w:unhideWhenUsed/>
    <w:rsid w:val="006462F1"/>
    <w:pPr>
      <w:tabs>
        <w:tab w:val="center" w:pos="4680"/>
        <w:tab w:val="right" w:pos="9360"/>
      </w:tabs>
      <w:spacing w:line="240" w:lineRule="auto"/>
    </w:pPr>
  </w:style>
  <w:style w:type="character" w:customStyle="1" w:styleId="HeaderChar">
    <w:name w:val="Header Char"/>
    <w:basedOn w:val="DefaultParagraphFont"/>
    <w:link w:val="Header"/>
    <w:uiPriority w:val="99"/>
    <w:rsid w:val="006462F1"/>
  </w:style>
  <w:style w:type="paragraph" w:styleId="Footer">
    <w:name w:val="footer"/>
    <w:basedOn w:val="Normal"/>
    <w:link w:val="FooterChar"/>
    <w:uiPriority w:val="99"/>
    <w:unhideWhenUsed/>
    <w:rsid w:val="006462F1"/>
    <w:pPr>
      <w:tabs>
        <w:tab w:val="center" w:pos="4680"/>
        <w:tab w:val="right" w:pos="9360"/>
      </w:tabs>
      <w:spacing w:line="240" w:lineRule="auto"/>
    </w:pPr>
  </w:style>
  <w:style w:type="character" w:customStyle="1" w:styleId="FooterChar">
    <w:name w:val="Footer Char"/>
    <w:basedOn w:val="DefaultParagraphFont"/>
    <w:link w:val="Footer"/>
    <w:uiPriority w:val="99"/>
    <w:rsid w:val="006462F1"/>
  </w:style>
  <w:style w:type="paragraph" w:styleId="NormalWeb">
    <w:name w:val="Normal (Web)"/>
    <w:basedOn w:val="Normal"/>
    <w:uiPriority w:val="99"/>
    <w:unhideWhenUsed/>
    <w:rsid w:val="006462F1"/>
    <w:pPr>
      <w:spacing w:before="100" w:beforeAutospacing="1" w:after="100" w:afterAutospacing="1" w:line="240" w:lineRule="auto"/>
      <w:jc w:val="left"/>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pPr>
      <w:keepNext/>
      <w:keepLines/>
      <w:outlineLvl w:val="0"/>
    </w:pPr>
    <w:rPr>
      <w:b/>
      <w:sz w:val="28"/>
      <w:szCs w:val="28"/>
    </w:rPr>
  </w:style>
  <w:style w:type="paragraph" w:styleId="Heading2">
    <w:name w:val="heading 2"/>
    <w:basedOn w:val="Normal1"/>
    <w:next w:val="Normal1"/>
    <w:pPr>
      <w:keepNext/>
      <w:keepLines/>
      <w:outlineLvl w:val="1"/>
    </w:pPr>
    <w:rPr>
      <w:b/>
      <w:sz w:val="26"/>
      <w:szCs w:val="26"/>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462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2F1"/>
    <w:rPr>
      <w:rFonts w:ascii="Tahoma" w:hAnsi="Tahoma" w:cs="Tahoma"/>
      <w:sz w:val="16"/>
      <w:szCs w:val="16"/>
    </w:rPr>
  </w:style>
  <w:style w:type="paragraph" w:styleId="TOCHeading">
    <w:name w:val="TOC Heading"/>
    <w:basedOn w:val="Heading1"/>
    <w:next w:val="Normal"/>
    <w:uiPriority w:val="39"/>
    <w:semiHidden/>
    <w:unhideWhenUsed/>
    <w:qFormat/>
    <w:rsid w:val="006462F1"/>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6462F1"/>
    <w:pPr>
      <w:spacing w:after="100"/>
    </w:pPr>
  </w:style>
  <w:style w:type="paragraph" w:styleId="TOC2">
    <w:name w:val="toc 2"/>
    <w:basedOn w:val="Normal"/>
    <w:next w:val="Normal"/>
    <w:autoRedefine/>
    <w:uiPriority w:val="39"/>
    <w:unhideWhenUsed/>
    <w:rsid w:val="006462F1"/>
    <w:pPr>
      <w:spacing w:after="100"/>
      <w:ind w:left="240"/>
    </w:pPr>
  </w:style>
  <w:style w:type="character" w:styleId="Hyperlink">
    <w:name w:val="Hyperlink"/>
    <w:basedOn w:val="DefaultParagraphFont"/>
    <w:uiPriority w:val="99"/>
    <w:unhideWhenUsed/>
    <w:rsid w:val="006462F1"/>
    <w:rPr>
      <w:color w:val="0000FF" w:themeColor="hyperlink"/>
      <w:u w:val="single"/>
    </w:rPr>
  </w:style>
  <w:style w:type="paragraph" w:styleId="Header">
    <w:name w:val="header"/>
    <w:basedOn w:val="Normal"/>
    <w:link w:val="HeaderChar"/>
    <w:uiPriority w:val="99"/>
    <w:unhideWhenUsed/>
    <w:rsid w:val="006462F1"/>
    <w:pPr>
      <w:tabs>
        <w:tab w:val="center" w:pos="4680"/>
        <w:tab w:val="right" w:pos="9360"/>
      </w:tabs>
      <w:spacing w:line="240" w:lineRule="auto"/>
    </w:pPr>
  </w:style>
  <w:style w:type="character" w:customStyle="1" w:styleId="HeaderChar">
    <w:name w:val="Header Char"/>
    <w:basedOn w:val="DefaultParagraphFont"/>
    <w:link w:val="Header"/>
    <w:uiPriority w:val="99"/>
    <w:rsid w:val="006462F1"/>
  </w:style>
  <w:style w:type="paragraph" w:styleId="Footer">
    <w:name w:val="footer"/>
    <w:basedOn w:val="Normal"/>
    <w:link w:val="FooterChar"/>
    <w:uiPriority w:val="99"/>
    <w:unhideWhenUsed/>
    <w:rsid w:val="006462F1"/>
    <w:pPr>
      <w:tabs>
        <w:tab w:val="center" w:pos="4680"/>
        <w:tab w:val="right" w:pos="9360"/>
      </w:tabs>
      <w:spacing w:line="240" w:lineRule="auto"/>
    </w:pPr>
  </w:style>
  <w:style w:type="character" w:customStyle="1" w:styleId="FooterChar">
    <w:name w:val="Footer Char"/>
    <w:basedOn w:val="DefaultParagraphFont"/>
    <w:link w:val="Footer"/>
    <w:uiPriority w:val="99"/>
    <w:rsid w:val="006462F1"/>
  </w:style>
  <w:style w:type="paragraph" w:styleId="NormalWeb">
    <w:name w:val="Normal (Web)"/>
    <w:basedOn w:val="Normal"/>
    <w:uiPriority w:val="99"/>
    <w:unhideWhenUsed/>
    <w:rsid w:val="006462F1"/>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75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ns.gov.uk/economy/grossdomesticproductgdp" TargetMode="External"/><Relationship Id="rId18" Type="http://schemas.openxmlformats.org/officeDocument/2006/relationships/hyperlink" Target="https://www.legislation.gov.uk/ukpga/2021/30/contents/enacted"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uktechnews.co.uk/2022/10/10/top-5-technology-trends-for-20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legislation.gov.uk/ukpga/1974/4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egislation.gov.uk/ukpga/2006/46/contents" TargetMode="External"/><Relationship Id="rId20" Type="http://schemas.openxmlformats.org/officeDocument/2006/relationships/hyperlink" Target="https://www.statista.com/statistics/507392/uk-number-and-penetration-rate-of-internet-and-mobile-internet-us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legislation.gov.uk/ukpga/1948/38/enacted"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tatista.com/statistics/306720/cpi-rate-forecast-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ns.gov.uk/employmentandlabourmarket/peoplenotinwork/unemployment" TargetMode="External"/><Relationship Id="rId22" Type="http://schemas.openxmlformats.org/officeDocument/2006/relationships/hyperlink" Target="https://worldpopulationreview.com/country-rankings/literacy-rate-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C93F6-B433-4888-A726-7D87E6F7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2023-04-04T12:30:00Z</dcterms:created>
  <dcterms:modified xsi:type="dcterms:W3CDTF">2023-04-04T12:34:00Z</dcterms:modified>
</cp:coreProperties>
</file>