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20839" w:rsidRDefault="0043239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 Assessment – BMG814 The Digital Landscape</w:t>
      </w:r>
    </w:p>
    <w:p w14:paraId="00000002" w14:textId="77777777" w:rsidR="00020839" w:rsidRDefault="0043239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1 - Case Study on E-Supply Chains</w:t>
      </w:r>
    </w:p>
    <w:p w14:paraId="00000003" w14:textId="77777777" w:rsidR="00020839" w:rsidRDefault="00020839">
      <w:pPr>
        <w:spacing w:line="360" w:lineRule="auto"/>
        <w:jc w:val="center"/>
        <w:rPr>
          <w:rFonts w:ascii="Times New Roman" w:eastAsia="Times New Roman" w:hAnsi="Times New Roman" w:cs="Times New Roman"/>
          <w:b/>
          <w:sz w:val="32"/>
          <w:szCs w:val="32"/>
        </w:rPr>
      </w:pPr>
    </w:p>
    <w:p w14:paraId="00000004" w14:textId="77777777" w:rsidR="00020839" w:rsidRDefault="00020839">
      <w:pPr>
        <w:spacing w:line="360" w:lineRule="auto"/>
        <w:jc w:val="center"/>
        <w:rPr>
          <w:rFonts w:ascii="Times New Roman" w:eastAsia="Times New Roman" w:hAnsi="Times New Roman" w:cs="Times New Roman"/>
          <w:b/>
          <w:sz w:val="32"/>
          <w:szCs w:val="32"/>
        </w:rPr>
      </w:pPr>
    </w:p>
    <w:p w14:paraId="00000005" w14:textId="77777777" w:rsidR="00020839" w:rsidRDefault="00020839">
      <w:pPr>
        <w:spacing w:line="360" w:lineRule="auto"/>
        <w:jc w:val="center"/>
        <w:rPr>
          <w:rFonts w:ascii="Times New Roman" w:eastAsia="Times New Roman" w:hAnsi="Times New Roman" w:cs="Times New Roman"/>
          <w:b/>
          <w:sz w:val="32"/>
          <w:szCs w:val="32"/>
        </w:rPr>
      </w:pPr>
    </w:p>
    <w:p w14:paraId="00000006" w14:textId="77777777" w:rsidR="00020839" w:rsidRDefault="00020839">
      <w:pPr>
        <w:spacing w:line="360" w:lineRule="auto"/>
        <w:jc w:val="center"/>
        <w:rPr>
          <w:rFonts w:ascii="Times New Roman" w:eastAsia="Times New Roman" w:hAnsi="Times New Roman" w:cs="Times New Roman"/>
          <w:b/>
          <w:sz w:val="32"/>
          <w:szCs w:val="32"/>
        </w:rPr>
      </w:pPr>
    </w:p>
    <w:p w14:paraId="00000007" w14:textId="77777777" w:rsidR="00020839" w:rsidRDefault="00020839">
      <w:pPr>
        <w:spacing w:line="360" w:lineRule="auto"/>
        <w:jc w:val="center"/>
        <w:rPr>
          <w:rFonts w:ascii="Times New Roman" w:eastAsia="Times New Roman" w:hAnsi="Times New Roman" w:cs="Times New Roman"/>
          <w:b/>
          <w:sz w:val="32"/>
          <w:szCs w:val="32"/>
        </w:rPr>
      </w:pPr>
    </w:p>
    <w:p w14:paraId="00000008" w14:textId="77777777" w:rsidR="00020839" w:rsidRDefault="00020839">
      <w:pPr>
        <w:spacing w:line="360" w:lineRule="auto"/>
        <w:jc w:val="center"/>
        <w:rPr>
          <w:rFonts w:ascii="Times New Roman" w:eastAsia="Times New Roman" w:hAnsi="Times New Roman" w:cs="Times New Roman"/>
          <w:b/>
          <w:sz w:val="32"/>
          <w:szCs w:val="32"/>
        </w:rPr>
      </w:pPr>
    </w:p>
    <w:p w14:paraId="00000009" w14:textId="77777777" w:rsidR="00020839" w:rsidRDefault="00020839">
      <w:pPr>
        <w:spacing w:line="360" w:lineRule="auto"/>
        <w:jc w:val="center"/>
        <w:rPr>
          <w:rFonts w:ascii="Times New Roman" w:eastAsia="Times New Roman" w:hAnsi="Times New Roman" w:cs="Times New Roman"/>
          <w:b/>
          <w:sz w:val="32"/>
          <w:szCs w:val="32"/>
        </w:rPr>
      </w:pPr>
    </w:p>
    <w:p w14:paraId="0000000A" w14:textId="77777777" w:rsidR="00020839" w:rsidRDefault="00020839">
      <w:pPr>
        <w:spacing w:line="360" w:lineRule="auto"/>
        <w:jc w:val="center"/>
        <w:rPr>
          <w:rFonts w:ascii="Times New Roman" w:eastAsia="Times New Roman" w:hAnsi="Times New Roman" w:cs="Times New Roman"/>
          <w:b/>
          <w:sz w:val="32"/>
          <w:szCs w:val="32"/>
        </w:rPr>
      </w:pPr>
    </w:p>
    <w:p w14:paraId="0000000B" w14:textId="77777777" w:rsidR="00020839" w:rsidRDefault="00020839">
      <w:pPr>
        <w:spacing w:line="360" w:lineRule="auto"/>
        <w:jc w:val="center"/>
        <w:rPr>
          <w:rFonts w:ascii="Times New Roman" w:eastAsia="Times New Roman" w:hAnsi="Times New Roman" w:cs="Times New Roman"/>
          <w:b/>
          <w:sz w:val="32"/>
          <w:szCs w:val="32"/>
        </w:rPr>
      </w:pPr>
    </w:p>
    <w:p w14:paraId="0000000C" w14:textId="77777777" w:rsidR="00020839" w:rsidRDefault="00020839">
      <w:pPr>
        <w:spacing w:line="360" w:lineRule="auto"/>
        <w:jc w:val="center"/>
        <w:rPr>
          <w:rFonts w:ascii="Times New Roman" w:eastAsia="Times New Roman" w:hAnsi="Times New Roman" w:cs="Times New Roman"/>
          <w:b/>
          <w:sz w:val="32"/>
          <w:szCs w:val="32"/>
        </w:rPr>
      </w:pPr>
    </w:p>
    <w:p w14:paraId="0000000D" w14:textId="77777777" w:rsidR="00020839" w:rsidRDefault="00020839">
      <w:pPr>
        <w:spacing w:line="360" w:lineRule="auto"/>
        <w:jc w:val="center"/>
        <w:rPr>
          <w:rFonts w:ascii="Times New Roman" w:eastAsia="Times New Roman" w:hAnsi="Times New Roman" w:cs="Times New Roman"/>
          <w:b/>
          <w:sz w:val="32"/>
          <w:szCs w:val="32"/>
        </w:rPr>
      </w:pPr>
    </w:p>
    <w:p w14:paraId="0000000E" w14:textId="77777777" w:rsidR="00020839" w:rsidRDefault="00020839">
      <w:pPr>
        <w:spacing w:line="360" w:lineRule="auto"/>
        <w:jc w:val="center"/>
        <w:rPr>
          <w:rFonts w:ascii="Times New Roman" w:eastAsia="Times New Roman" w:hAnsi="Times New Roman" w:cs="Times New Roman"/>
          <w:b/>
          <w:sz w:val="32"/>
          <w:szCs w:val="32"/>
        </w:rPr>
      </w:pPr>
    </w:p>
    <w:p w14:paraId="0000000F" w14:textId="77777777" w:rsidR="00020839" w:rsidRDefault="00020839">
      <w:pPr>
        <w:spacing w:line="360" w:lineRule="auto"/>
        <w:jc w:val="center"/>
        <w:rPr>
          <w:rFonts w:ascii="Times New Roman" w:eastAsia="Times New Roman" w:hAnsi="Times New Roman" w:cs="Times New Roman"/>
          <w:b/>
          <w:sz w:val="32"/>
          <w:szCs w:val="32"/>
        </w:rPr>
      </w:pPr>
    </w:p>
    <w:p w14:paraId="00000010" w14:textId="77777777" w:rsidR="00020839" w:rsidRDefault="00020839">
      <w:pPr>
        <w:spacing w:line="360" w:lineRule="auto"/>
        <w:jc w:val="center"/>
        <w:rPr>
          <w:rFonts w:ascii="Times New Roman" w:eastAsia="Times New Roman" w:hAnsi="Times New Roman" w:cs="Times New Roman"/>
          <w:b/>
          <w:sz w:val="32"/>
          <w:szCs w:val="32"/>
        </w:rPr>
      </w:pPr>
    </w:p>
    <w:p w14:paraId="00000011" w14:textId="77777777" w:rsidR="00020839" w:rsidRDefault="00020839">
      <w:pPr>
        <w:spacing w:line="360" w:lineRule="auto"/>
        <w:jc w:val="center"/>
        <w:rPr>
          <w:rFonts w:ascii="Times New Roman" w:eastAsia="Times New Roman" w:hAnsi="Times New Roman" w:cs="Times New Roman"/>
          <w:b/>
          <w:sz w:val="32"/>
          <w:szCs w:val="32"/>
        </w:rPr>
      </w:pPr>
    </w:p>
    <w:p w14:paraId="00000012" w14:textId="77777777" w:rsidR="00020839" w:rsidRDefault="00020839">
      <w:pPr>
        <w:spacing w:line="360" w:lineRule="auto"/>
        <w:jc w:val="center"/>
        <w:rPr>
          <w:rFonts w:ascii="Times New Roman" w:eastAsia="Times New Roman" w:hAnsi="Times New Roman" w:cs="Times New Roman"/>
          <w:b/>
          <w:sz w:val="32"/>
          <w:szCs w:val="32"/>
        </w:rPr>
      </w:pPr>
    </w:p>
    <w:p w14:paraId="00000013" w14:textId="77777777" w:rsidR="00020839" w:rsidRDefault="00020839">
      <w:pPr>
        <w:spacing w:line="360" w:lineRule="auto"/>
        <w:jc w:val="center"/>
        <w:rPr>
          <w:rFonts w:ascii="Times New Roman" w:eastAsia="Times New Roman" w:hAnsi="Times New Roman" w:cs="Times New Roman"/>
          <w:b/>
          <w:sz w:val="32"/>
          <w:szCs w:val="32"/>
        </w:rPr>
      </w:pPr>
    </w:p>
    <w:p w14:paraId="00000014" w14:textId="77777777" w:rsidR="00020839" w:rsidRDefault="00020839">
      <w:pPr>
        <w:spacing w:line="360" w:lineRule="auto"/>
        <w:jc w:val="center"/>
        <w:rPr>
          <w:rFonts w:ascii="Times New Roman" w:eastAsia="Times New Roman" w:hAnsi="Times New Roman" w:cs="Times New Roman"/>
          <w:b/>
          <w:sz w:val="32"/>
          <w:szCs w:val="32"/>
        </w:rPr>
      </w:pPr>
    </w:p>
    <w:p w14:paraId="00000015" w14:textId="77777777" w:rsidR="00020839" w:rsidRDefault="00020839">
      <w:pPr>
        <w:spacing w:line="360" w:lineRule="auto"/>
        <w:jc w:val="center"/>
        <w:rPr>
          <w:rFonts w:ascii="Times New Roman" w:eastAsia="Times New Roman" w:hAnsi="Times New Roman" w:cs="Times New Roman"/>
          <w:b/>
          <w:sz w:val="32"/>
          <w:szCs w:val="32"/>
        </w:rPr>
      </w:pPr>
    </w:p>
    <w:p w14:paraId="00000016" w14:textId="77777777" w:rsidR="00020839" w:rsidRDefault="00020839">
      <w:pPr>
        <w:spacing w:line="360" w:lineRule="auto"/>
        <w:jc w:val="center"/>
        <w:rPr>
          <w:rFonts w:ascii="Times New Roman" w:eastAsia="Times New Roman" w:hAnsi="Times New Roman" w:cs="Times New Roman"/>
          <w:b/>
          <w:sz w:val="32"/>
          <w:szCs w:val="32"/>
        </w:rPr>
      </w:pPr>
    </w:p>
    <w:p w14:paraId="00000017" w14:textId="77777777" w:rsidR="00020839" w:rsidRDefault="00020839">
      <w:pPr>
        <w:spacing w:line="360" w:lineRule="auto"/>
        <w:rPr>
          <w:rFonts w:ascii="Times New Roman" w:eastAsia="Times New Roman" w:hAnsi="Times New Roman" w:cs="Times New Roman"/>
          <w:b/>
          <w:sz w:val="32"/>
          <w:szCs w:val="32"/>
        </w:rPr>
      </w:pPr>
    </w:p>
    <w:sdt>
      <w:sdtPr>
        <w:rPr>
          <w:rFonts w:ascii="Arial" w:eastAsia="Arial" w:hAnsi="Arial" w:cs="Arial"/>
          <w:b w:val="0"/>
          <w:bCs w:val="0"/>
          <w:color w:val="auto"/>
          <w:sz w:val="32"/>
          <w:szCs w:val="22"/>
          <w:lang w:eastAsia="en-US"/>
        </w:rPr>
        <w:id w:val="-591699082"/>
        <w:docPartObj>
          <w:docPartGallery w:val="Table of Contents"/>
          <w:docPartUnique/>
        </w:docPartObj>
      </w:sdtPr>
      <w:sdtEndPr>
        <w:rPr>
          <w:noProof/>
          <w:sz w:val="22"/>
        </w:rPr>
      </w:sdtEndPr>
      <w:sdtContent>
        <w:p w14:paraId="22705B91" w14:textId="440E2996" w:rsidR="00A2287C" w:rsidRPr="00A2287C" w:rsidRDefault="00432391" w:rsidP="00A2287C">
          <w:pPr>
            <w:pStyle w:val="TOCHeading"/>
            <w:spacing w:line="360" w:lineRule="auto"/>
            <w:jc w:val="center"/>
            <w:rPr>
              <w:rFonts w:ascii="Times New Roman" w:hAnsi="Times New Roman" w:cs="Times New Roman"/>
              <w:color w:val="000000" w:themeColor="text1"/>
              <w:szCs w:val="24"/>
            </w:rPr>
          </w:pPr>
          <w:r w:rsidRPr="00A2287C">
            <w:rPr>
              <w:rFonts w:ascii="Times New Roman" w:hAnsi="Times New Roman" w:cs="Times New Roman"/>
              <w:color w:val="000000" w:themeColor="text1"/>
              <w:szCs w:val="24"/>
            </w:rPr>
            <w:t>Table of Contents</w:t>
          </w:r>
        </w:p>
        <w:p w14:paraId="22C84796" w14:textId="77777777" w:rsidR="00A2287C" w:rsidRPr="00A2287C" w:rsidRDefault="00432391" w:rsidP="00A2287C">
          <w:pPr>
            <w:pStyle w:val="TOC1"/>
            <w:tabs>
              <w:tab w:val="right" w:leader="dot" w:pos="9350"/>
            </w:tabs>
            <w:spacing w:line="360" w:lineRule="auto"/>
            <w:jc w:val="center"/>
            <w:rPr>
              <w:rFonts w:ascii="Times New Roman" w:hAnsi="Times New Roman" w:cs="Times New Roman"/>
              <w:noProof/>
              <w:color w:val="000000" w:themeColor="text1"/>
              <w:sz w:val="24"/>
              <w:szCs w:val="24"/>
            </w:rPr>
          </w:pPr>
          <w:r w:rsidRPr="00A2287C">
            <w:rPr>
              <w:rFonts w:ascii="Times New Roman" w:hAnsi="Times New Roman" w:cs="Times New Roman"/>
              <w:color w:val="000000" w:themeColor="text1"/>
              <w:sz w:val="24"/>
              <w:szCs w:val="24"/>
            </w:rPr>
            <w:fldChar w:fldCharType="begin"/>
          </w:r>
          <w:r w:rsidRPr="00A2287C">
            <w:rPr>
              <w:rFonts w:ascii="Times New Roman" w:hAnsi="Times New Roman" w:cs="Times New Roman"/>
              <w:color w:val="000000" w:themeColor="text1"/>
              <w:sz w:val="24"/>
              <w:szCs w:val="24"/>
            </w:rPr>
            <w:instrText xml:space="preserve"> TOC \o "1-3" \h \z \u </w:instrText>
          </w:r>
          <w:r w:rsidRPr="00A2287C">
            <w:rPr>
              <w:rFonts w:ascii="Times New Roman" w:hAnsi="Times New Roman" w:cs="Times New Roman"/>
              <w:color w:val="000000" w:themeColor="text1"/>
              <w:sz w:val="24"/>
              <w:szCs w:val="24"/>
            </w:rPr>
            <w:fldChar w:fldCharType="separate"/>
          </w:r>
          <w:hyperlink w:anchor="_Toc132651045" w:history="1">
            <w:r w:rsidRPr="00A2287C">
              <w:rPr>
                <w:rStyle w:val="Hyperlink"/>
                <w:rFonts w:ascii="Times New Roman" w:hAnsi="Times New Roman" w:cs="Times New Roman"/>
                <w:noProof/>
                <w:color w:val="000000" w:themeColor="text1"/>
                <w:sz w:val="24"/>
                <w:szCs w:val="24"/>
              </w:rPr>
              <w:t>1.0 Introduction</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_Toc132651045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3</w:t>
            </w:r>
            <w:r w:rsidRPr="00A2287C">
              <w:rPr>
                <w:rFonts w:ascii="Times New Roman" w:hAnsi="Times New Roman" w:cs="Times New Roman"/>
                <w:noProof/>
                <w:webHidden/>
                <w:color w:val="000000" w:themeColor="text1"/>
                <w:sz w:val="24"/>
                <w:szCs w:val="24"/>
              </w:rPr>
              <w:fldChar w:fldCharType="end"/>
            </w:r>
          </w:hyperlink>
        </w:p>
        <w:p w14:paraId="786EF9F0" w14:textId="77777777" w:rsidR="00A2287C" w:rsidRPr="00A2287C" w:rsidRDefault="00432391" w:rsidP="00A2287C">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2651046" w:history="1">
            <w:r w:rsidRPr="00A2287C">
              <w:rPr>
                <w:rStyle w:val="Hyperlink"/>
                <w:rFonts w:ascii="Times New Roman" w:hAnsi="Times New Roman" w:cs="Times New Roman"/>
                <w:noProof/>
                <w:color w:val="000000" w:themeColor="text1"/>
                <w:sz w:val="24"/>
                <w:szCs w:val="24"/>
              </w:rPr>
              <w:t>2.0 The Future of E-Supply Chains</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_Toc132651046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3</w:t>
            </w:r>
            <w:r w:rsidRPr="00A2287C">
              <w:rPr>
                <w:rFonts w:ascii="Times New Roman" w:hAnsi="Times New Roman" w:cs="Times New Roman"/>
                <w:noProof/>
                <w:webHidden/>
                <w:color w:val="000000" w:themeColor="text1"/>
                <w:sz w:val="24"/>
                <w:szCs w:val="24"/>
              </w:rPr>
              <w:fldChar w:fldCharType="end"/>
            </w:r>
          </w:hyperlink>
        </w:p>
        <w:p w14:paraId="54777215" w14:textId="77777777" w:rsidR="00A2287C" w:rsidRPr="00A2287C" w:rsidRDefault="00432391" w:rsidP="00A2287C">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651047" w:history="1">
            <w:r w:rsidRPr="00A2287C">
              <w:rPr>
                <w:rStyle w:val="Hyperlink"/>
                <w:rFonts w:ascii="Times New Roman" w:hAnsi="Times New Roman" w:cs="Times New Roman"/>
                <w:noProof/>
                <w:color w:val="000000" w:themeColor="text1"/>
                <w:sz w:val="24"/>
                <w:szCs w:val="24"/>
              </w:rPr>
              <w:t>2.1 Overview of the supply chain of the Future</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_Toc132651047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3</w:t>
            </w:r>
            <w:r w:rsidRPr="00A2287C">
              <w:rPr>
                <w:rFonts w:ascii="Times New Roman" w:hAnsi="Times New Roman" w:cs="Times New Roman"/>
                <w:noProof/>
                <w:webHidden/>
                <w:color w:val="000000" w:themeColor="text1"/>
                <w:sz w:val="24"/>
                <w:szCs w:val="24"/>
              </w:rPr>
              <w:fldChar w:fldCharType="end"/>
            </w:r>
          </w:hyperlink>
        </w:p>
        <w:p w14:paraId="05608040" w14:textId="77777777" w:rsidR="00A2287C" w:rsidRPr="00A2287C" w:rsidRDefault="00432391" w:rsidP="00A2287C">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651048" w:history="1">
            <w:r w:rsidRPr="00A2287C">
              <w:rPr>
                <w:rStyle w:val="Hyperlink"/>
                <w:rFonts w:ascii="Times New Roman" w:hAnsi="Times New Roman" w:cs="Times New Roman"/>
                <w:noProof/>
                <w:color w:val="000000" w:themeColor="text1"/>
                <w:sz w:val="24"/>
                <w:szCs w:val="24"/>
              </w:rPr>
              <w:t>2.2 Delivering exact orders to customers at a location and time of their choice</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_Toc132651048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3</w:t>
            </w:r>
            <w:r w:rsidRPr="00A2287C">
              <w:rPr>
                <w:rFonts w:ascii="Times New Roman" w:hAnsi="Times New Roman" w:cs="Times New Roman"/>
                <w:noProof/>
                <w:webHidden/>
                <w:color w:val="000000" w:themeColor="text1"/>
                <w:sz w:val="24"/>
                <w:szCs w:val="24"/>
              </w:rPr>
              <w:fldChar w:fldCharType="end"/>
            </w:r>
          </w:hyperlink>
        </w:p>
        <w:p w14:paraId="6224CAF3" w14:textId="77777777" w:rsidR="00A2287C" w:rsidRPr="00A2287C" w:rsidRDefault="00432391" w:rsidP="00A2287C">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2651049" w:history="1">
            <w:r w:rsidRPr="00A2287C">
              <w:rPr>
                <w:rStyle w:val="Hyperlink"/>
                <w:rFonts w:ascii="Times New Roman" w:hAnsi="Times New Roman" w:cs="Times New Roman"/>
                <w:noProof/>
                <w:color w:val="000000" w:themeColor="text1"/>
                <w:sz w:val="24"/>
                <w:szCs w:val="24"/>
              </w:rPr>
              <w:t>3.0 Supply Chain</w:t>
            </w:r>
            <w:r w:rsidRPr="00A2287C">
              <w:rPr>
                <w:rStyle w:val="Hyperlink"/>
                <w:rFonts w:ascii="Times New Roman" w:hAnsi="Times New Roman" w:cs="Times New Roman"/>
                <w:noProof/>
                <w:color w:val="000000" w:themeColor="text1"/>
                <w:sz w:val="24"/>
                <w:szCs w:val="24"/>
              </w:rPr>
              <w:t xml:space="preserve"> 2040</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_Toc132651049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4</w:t>
            </w:r>
            <w:r w:rsidRPr="00A2287C">
              <w:rPr>
                <w:rFonts w:ascii="Times New Roman" w:hAnsi="Times New Roman" w:cs="Times New Roman"/>
                <w:noProof/>
                <w:webHidden/>
                <w:color w:val="000000" w:themeColor="text1"/>
                <w:sz w:val="24"/>
                <w:szCs w:val="24"/>
              </w:rPr>
              <w:fldChar w:fldCharType="end"/>
            </w:r>
          </w:hyperlink>
        </w:p>
        <w:p w14:paraId="388AB2DB" w14:textId="77777777" w:rsidR="00A2287C" w:rsidRPr="00A2287C" w:rsidRDefault="00432391" w:rsidP="00A2287C">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651050" w:history="1">
            <w:r w:rsidRPr="00A2287C">
              <w:rPr>
                <w:rStyle w:val="Hyperlink"/>
                <w:rFonts w:ascii="Times New Roman" w:hAnsi="Times New Roman" w:cs="Times New Roman"/>
                <w:noProof/>
                <w:color w:val="000000" w:themeColor="text1"/>
                <w:sz w:val="24"/>
                <w:szCs w:val="24"/>
              </w:rPr>
              <w:t>3.1 Overview of the Global Supply Chain Challenges</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_Toc132651050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4</w:t>
            </w:r>
            <w:r w:rsidRPr="00A2287C">
              <w:rPr>
                <w:rFonts w:ascii="Times New Roman" w:hAnsi="Times New Roman" w:cs="Times New Roman"/>
                <w:noProof/>
                <w:webHidden/>
                <w:color w:val="000000" w:themeColor="text1"/>
                <w:sz w:val="24"/>
                <w:szCs w:val="24"/>
              </w:rPr>
              <w:fldChar w:fldCharType="end"/>
            </w:r>
          </w:hyperlink>
        </w:p>
        <w:p w14:paraId="3BFC4896" w14:textId="77777777" w:rsidR="00A2287C" w:rsidRPr="00A2287C" w:rsidRDefault="00432391" w:rsidP="00A2287C">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651051" w:history="1">
            <w:r w:rsidRPr="00A2287C">
              <w:rPr>
                <w:rStyle w:val="Hyperlink"/>
                <w:rFonts w:ascii="Times New Roman" w:hAnsi="Times New Roman" w:cs="Times New Roman"/>
                <w:noProof/>
                <w:color w:val="000000" w:themeColor="text1"/>
                <w:sz w:val="24"/>
                <w:szCs w:val="24"/>
              </w:rPr>
              <w:t>3.2 Supply chain risk management with predictive analysis</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_Toc132651051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5</w:t>
            </w:r>
            <w:r w:rsidRPr="00A2287C">
              <w:rPr>
                <w:rFonts w:ascii="Times New Roman" w:hAnsi="Times New Roman" w:cs="Times New Roman"/>
                <w:noProof/>
                <w:webHidden/>
                <w:color w:val="000000" w:themeColor="text1"/>
                <w:sz w:val="24"/>
                <w:szCs w:val="24"/>
              </w:rPr>
              <w:fldChar w:fldCharType="end"/>
            </w:r>
          </w:hyperlink>
        </w:p>
        <w:p w14:paraId="587971D7" w14:textId="77777777" w:rsidR="00A2287C" w:rsidRPr="00A2287C" w:rsidRDefault="00432391" w:rsidP="00A2287C">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651052" w:history="1">
            <w:r w:rsidRPr="00A2287C">
              <w:rPr>
                <w:rStyle w:val="Hyperlink"/>
                <w:rFonts w:ascii="Times New Roman" w:hAnsi="Times New Roman" w:cs="Times New Roman"/>
                <w:noProof/>
                <w:color w:val="000000" w:themeColor="text1"/>
                <w:sz w:val="24"/>
                <w:szCs w:val="24"/>
              </w:rPr>
              <w:t>3.3 Supply Chain Risk Management with artificial intelligence</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_Toc132651052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5</w:t>
            </w:r>
            <w:r w:rsidRPr="00A2287C">
              <w:rPr>
                <w:rFonts w:ascii="Times New Roman" w:hAnsi="Times New Roman" w:cs="Times New Roman"/>
                <w:noProof/>
                <w:webHidden/>
                <w:color w:val="000000" w:themeColor="text1"/>
                <w:sz w:val="24"/>
                <w:szCs w:val="24"/>
              </w:rPr>
              <w:fldChar w:fldCharType="end"/>
            </w:r>
          </w:hyperlink>
        </w:p>
        <w:p w14:paraId="46112CA8" w14:textId="77777777" w:rsidR="00A2287C" w:rsidRPr="00A2287C" w:rsidRDefault="00432391" w:rsidP="00A2287C">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2651053" w:history="1">
            <w:r w:rsidRPr="00A2287C">
              <w:rPr>
                <w:rStyle w:val="Hyperlink"/>
                <w:rFonts w:ascii="Times New Roman" w:hAnsi="Times New Roman" w:cs="Times New Roman"/>
                <w:noProof/>
                <w:color w:val="000000" w:themeColor="text1"/>
                <w:sz w:val="24"/>
                <w:szCs w:val="24"/>
              </w:rPr>
              <w:t>4.0 8 Trends in Supply Chains</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w:instrText>
            </w:r>
            <w:r w:rsidRPr="00A2287C">
              <w:rPr>
                <w:rFonts w:ascii="Times New Roman" w:hAnsi="Times New Roman" w:cs="Times New Roman"/>
                <w:noProof/>
                <w:webHidden/>
                <w:color w:val="000000" w:themeColor="text1"/>
                <w:sz w:val="24"/>
                <w:szCs w:val="24"/>
              </w:rPr>
              <w:instrText xml:space="preserve">EREF _Toc132651053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6</w:t>
            </w:r>
            <w:r w:rsidRPr="00A2287C">
              <w:rPr>
                <w:rFonts w:ascii="Times New Roman" w:hAnsi="Times New Roman" w:cs="Times New Roman"/>
                <w:noProof/>
                <w:webHidden/>
                <w:color w:val="000000" w:themeColor="text1"/>
                <w:sz w:val="24"/>
                <w:szCs w:val="24"/>
              </w:rPr>
              <w:fldChar w:fldCharType="end"/>
            </w:r>
          </w:hyperlink>
        </w:p>
        <w:p w14:paraId="1BEB03EC" w14:textId="77777777" w:rsidR="00A2287C" w:rsidRPr="00A2287C" w:rsidRDefault="00432391" w:rsidP="00A2287C">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651054" w:history="1">
            <w:r w:rsidRPr="00A2287C">
              <w:rPr>
                <w:rStyle w:val="Hyperlink"/>
                <w:rFonts w:ascii="Times New Roman" w:hAnsi="Times New Roman" w:cs="Times New Roman"/>
                <w:noProof/>
                <w:color w:val="000000" w:themeColor="text1"/>
                <w:sz w:val="24"/>
                <w:szCs w:val="24"/>
              </w:rPr>
              <w:t>4.1 Overview of Sustainability in supply chain systems</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_Toc132651054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6</w:t>
            </w:r>
            <w:r w:rsidRPr="00A2287C">
              <w:rPr>
                <w:rFonts w:ascii="Times New Roman" w:hAnsi="Times New Roman" w:cs="Times New Roman"/>
                <w:noProof/>
                <w:webHidden/>
                <w:color w:val="000000" w:themeColor="text1"/>
                <w:sz w:val="24"/>
                <w:szCs w:val="24"/>
              </w:rPr>
              <w:fldChar w:fldCharType="end"/>
            </w:r>
          </w:hyperlink>
        </w:p>
        <w:p w14:paraId="220234E0" w14:textId="77777777" w:rsidR="00A2287C" w:rsidRPr="00A2287C" w:rsidRDefault="00432391" w:rsidP="00A2287C">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651055" w:history="1">
            <w:r w:rsidRPr="00A2287C">
              <w:rPr>
                <w:rStyle w:val="Hyperlink"/>
                <w:rFonts w:ascii="Times New Roman" w:hAnsi="Times New Roman" w:cs="Times New Roman"/>
                <w:noProof/>
                <w:color w:val="000000" w:themeColor="text1"/>
                <w:sz w:val="24"/>
                <w:szCs w:val="24"/>
              </w:rPr>
              <w:t>4.2 Incorporating reverse flows in future supply chains</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_Toc132651055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6</w:t>
            </w:r>
            <w:r w:rsidRPr="00A2287C">
              <w:rPr>
                <w:rFonts w:ascii="Times New Roman" w:hAnsi="Times New Roman" w:cs="Times New Roman"/>
                <w:noProof/>
                <w:webHidden/>
                <w:color w:val="000000" w:themeColor="text1"/>
                <w:sz w:val="24"/>
                <w:szCs w:val="24"/>
              </w:rPr>
              <w:fldChar w:fldCharType="end"/>
            </w:r>
          </w:hyperlink>
        </w:p>
        <w:p w14:paraId="49B33B6F" w14:textId="77777777" w:rsidR="00A2287C" w:rsidRPr="00A2287C" w:rsidRDefault="00432391" w:rsidP="00A2287C">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651056" w:history="1">
            <w:r w:rsidRPr="00A2287C">
              <w:rPr>
                <w:rStyle w:val="Hyperlink"/>
                <w:rFonts w:ascii="Times New Roman" w:hAnsi="Times New Roman" w:cs="Times New Roman"/>
                <w:noProof/>
                <w:color w:val="000000" w:themeColor="text1"/>
                <w:sz w:val="24"/>
                <w:szCs w:val="24"/>
              </w:rPr>
              <w:t>4.3 Incorporating circular logistics in future supply chains</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_Toc132651056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7</w:t>
            </w:r>
            <w:r w:rsidRPr="00A2287C">
              <w:rPr>
                <w:rFonts w:ascii="Times New Roman" w:hAnsi="Times New Roman" w:cs="Times New Roman"/>
                <w:noProof/>
                <w:webHidden/>
                <w:color w:val="000000" w:themeColor="text1"/>
                <w:sz w:val="24"/>
                <w:szCs w:val="24"/>
              </w:rPr>
              <w:fldChar w:fldCharType="end"/>
            </w:r>
          </w:hyperlink>
        </w:p>
        <w:p w14:paraId="7BFBE4CA" w14:textId="77777777" w:rsidR="00A2287C" w:rsidRPr="00A2287C" w:rsidRDefault="00432391" w:rsidP="00A2287C">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2651057" w:history="1">
            <w:r w:rsidRPr="00A2287C">
              <w:rPr>
                <w:rStyle w:val="Hyperlink"/>
                <w:rFonts w:ascii="Times New Roman" w:hAnsi="Times New Roman" w:cs="Times New Roman"/>
                <w:noProof/>
                <w:color w:val="000000" w:themeColor="text1"/>
                <w:sz w:val="24"/>
                <w:szCs w:val="24"/>
              </w:rPr>
              <w:t>5.0 Solving issues of delivery and r</w:t>
            </w:r>
            <w:r w:rsidRPr="00A2287C">
              <w:rPr>
                <w:rStyle w:val="Hyperlink"/>
                <w:rFonts w:ascii="Times New Roman" w:hAnsi="Times New Roman" w:cs="Times New Roman"/>
                <w:noProof/>
                <w:color w:val="000000" w:themeColor="text1"/>
                <w:sz w:val="24"/>
                <w:szCs w:val="24"/>
              </w:rPr>
              <w:t>eturns in supply chain systems</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_Toc132651057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8</w:t>
            </w:r>
            <w:r w:rsidRPr="00A2287C">
              <w:rPr>
                <w:rFonts w:ascii="Times New Roman" w:hAnsi="Times New Roman" w:cs="Times New Roman"/>
                <w:noProof/>
                <w:webHidden/>
                <w:color w:val="000000" w:themeColor="text1"/>
                <w:sz w:val="24"/>
                <w:szCs w:val="24"/>
              </w:rPr>
              <w:fldChar w:fldCharType="end"/>
            </w:r>
          </w:hyperlink>
        </w:p>
        <w:p w14:paraId="098526ED" w14:textId="77777777" w:rsidR="00A2287C" w:rsidRPr="00A2287C" w:rsidRDefault="00432391" w:rsidP="00A2287C">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651058" w:history="1">
            <w:r w:rsidRPr="00A2287C">
              <w:rPr>
                <w:rStyle w:val="Hyperlink"/>
                <w:rFonts w:ascii="Times New Roman" w:hAnsi="Times New Roman" w:cs="Times New Roman"/>
                <w:noProof/>
                <w:color w:val="000000" w:themeColor="text1"/>
                <w:sz w:val="24"/>
                <w:szCs w:val="24"/>
              </w:rPr>
              <w:t>5.1 Solving last mile delivery issues with supply chain technology</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_Toc132651058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8</w:t>
            </w:r>
            <w:r w:rsidRPr="00A2287C">
              <w:rPr>
                <w:rFonts w:ascii="Times New Roman" w:hAnsi="Times New Roman" w:cs="Times New Roman"/>
                <w:noProof/>
                <w:webHidden/>
                <w:color w:val="000000" w:themeColor="text1"/>
                <w:sz w:val="24"/>
                <w:szCs w:val="24"/>
              </w:rPr>
              <w:fldChar w:fldCharType="end"/>
            </w:r>
          </w:hyperlink>
        </w:p>
        <w:p w14:paraId="54330A38" w14:textId="77777777" w:rsidR="00A2287C" w:rsidRPr="00A2287C" w:rsidRDefault="00432391" w:rsidP="00A2287C">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651059" w:history="1">
            <w:r w:rsidRPr="00A2287C">
              <w:rPr>
                <w:rStyle w:val="Hyperlink"/>
                <w:rFonts w:ascii="Times New Roman" w:hAnsi="Times New Roman" w:cs="Times New Roman"/>
                <w:noProof/>
                <w:color w:val="000000" w:themeColor="text1"/>
                <w:sz w:val="24"/>
                <w:szCs w:val="24"/>
              </w:rPr>
              <w:t>5.2 Solving product returns issues with supply chain technology</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_Toc132651059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8</w:t>
            </w:r>
            <w:r w:rsidRPr="00A2287C">
              <w:rPr>
                <w:rFonts w:ascii="Times New Roman" w:hAnsi="Times New Roman" w:cs="Times New Roman"/>
                <w:noProof/>
                <w:webHidden/>
                <w:color w:val="000000" w:themeColor="text1"/>
                <w:sz w:val="24"/>
                <w:szCs w:val="24"/>
              </w:rPr>
              <w:fldChar w:fldCharType="end"/>
            </w:r>
          </w:hyperlink>
        </w:p>
        <w:p w14:paraId="451BE20E" w14:textId="77777777" w:rsidR="00A2287C" w:rsidRPr="00A2287C" w:rsidRDefault="00432391" w:rsidP="00A2287C">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2651060" w:history="1">
            <w:r w:rsidRPr="00A2287C">
              <w:rPr>
                <w:rStyle w:val="Hyperlink"/>
                <w:rFonts w:ascii="Times New Roman" w:hAnsi="Times New Roman" w:cs="Times New Roman"/>
                <w:noProof/>
                <w:color w:val="000000" w:themeColor="text1"/>
                <w:sz w:val="24"/>
                <w:szCs w:val="24"/>
              </w:rPr>
              <w:t>6.0 Conclusion</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_Toc132651060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9</w:t>
            </w:r>
            <w:r w:rsidRPr="00A2287C">
              <w:rPr>
                <w:rFonts w:ascii="Times New Roman" w:hAnsi="Times New Roman" w:cs="Times New Roman"/>
                <w:noProof/>
                <w:webHidden/>
                <w:color w:val="000000" w:themeColor="text1"/>
                <w:sz w:val="24"/>
                <w:szCs w:val="24"/>
              </w:rPr>
              <w:fldChar w:fldCharType="end"/>
            </w:r>
          </w:hyperlink>
        </w:p>
        <w:p w14:paraId="59BC1983" w14:textId="77777777" w:rsidR="00A2287C" w:rsidRPr="00A2287C" w:rsidRDefault="00432391" w:rsidP="00A2287C">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2651061" w:history="1">
            <w:r w:rsidRPr="00A2287C">
              <w:rPr>
                <w:rStyle w:val="Hyperlink"/>
                <w:rFonts w:ascii="Times New Roman" w:hAnsi="Times New Roman" w:cs="Times New Roman"/>
                <w:noProof/>
                <w:color w:val="000000" w:themeColor="text1"/>
                <w:sz w:val="24"/>
                <w:szCs w:val="24"/>
              </w:rPr>
              <w:t>References</w:t>
            </w:r>
            <w:r w:rsidRPr="00A2287C">
              <w:rPr>
                <w:rFonts w:ascii="Times New Roman" w:hAnsi="Times New Roman" w:cs="Times New Roman"/>
                <w:noProof/>
                <w:webHidden/>
                <w:color w:val="000000" w:themeColor="text1"/>
                <w:sz w:val="24"/>
                <w:szCs w:val="24"/>
              </w:rPr>
              <w:tab/>
            </w:r>
            <w:r w:rsidRPr="00A2287C">
              <w:rPr>
                <w:rFonts w:ascii="Times New Roman" w:hAnsi="Times New Roman" w:cs="Times New Roman"/>
                <w:noProof/>
                <w:webHidden/>
                <w:color w:val="000000" w:themeColor="text1"/>
                <w:sz w:val="24"/>
                <w:szCs w:val="24"/>
              </w:rPr>
              <w:fldChar w:fldCharType="begin"/>
            </w:r>
            <w:r w:rsidRPr="00A2287C">
              <w:rPr>
                <w:rFonts w:ascii="Times New Roman" w:hAnsi="Times New Roman" w:cs="Times New Roman"/>
                <w:noProof/>
                <w:webHidden/>
                <w:color w:val="000000" w:themeColor="text1"/>
                <w:sz w:val="24"/>
                <w:szCs w:val="24"/>
              </w:rPr>
              <w:instrText xml:space="preserve"> PAGEREF _Toc132651061 \h </w:instrText>
            </w:r>
            <w:r w:rsidRPr="00A2287C">
              <w:rPr>
                <w:rFonts w:ascii="Times New Roman" w:hAnsi="Times New Roman" w:cs="Times New Roman"/>
                <w:noProof/>
                <w:webHidden/>
                <w:color w:val="000000" w:themeColor="text1"/>
                <w:sz w:val="24"/>
                <w:szCs w:val="24"/>
              </w:rPr>
            </w:r>
            <w:r w:rsidRPr="00A2287C">
              <w:rPr>
                <w:rFonts w:ascii="Times New Roman" w:hAnsi="Times New Roman" w:cs="Times New Roman"/>
                <w:noProof/>
                <w:webHidden/>
                <w:color w:val="000000" w:themeColor="text1"/>
                <w:sz w:val="24"/>
                <w:szCs w:val="24"/>
              </w:rPr>
              <w:fldChar w:fldCharType="separate"/>
            </w:r>
            <w:r w:rsidR="00145DFF">
              <w:rPr>
                <w:rFonts w:ascii="Times New Roman" w:hAnsi="Times New Roman" w:cs="Times New Roman"/>
                <w:noProof/>
                <w:webHidden/>
                <w:color w:val="000000" w:themeColor="text1"/>
                <w:sz w:val="24"/>
                <w:szCs w:val="24"/>
              </w:rPr>
              <w:t>10</w:t>
            </w:r>
            <w:r w:rsidRPr="00A2287C">
              <w:rPr>
                <w:rFonts w:ascii="Times New Roman" w:hAnsi="Times New Roman" w:cs="Times New Roman"/>
                <w:noProof/>
                <w:webHidden/>
                <w:color w:val="000000" w:themeColor="text1"/>
                <w:sz w:val="24"/>
                <w:szCs w:val="24"/>
              </w:rPr>
              <w:fldChar w:fldCharType="end"/>
            </w:r>
          </w:hyperlink>
        </w:p>
        <w:p w14:paraId="4B75A157" w14:textId="202B9C0C" w:rsidR="00A2287C" w:rsidRDefault="00432391" w:rsidP="00A2287C">
          <w:pPr>
            <w:spacing w:line="360" w:lineRule="auto"/>
            <w:jc w:val="center"/>
          </w:pPr>
          <w:r w:rsidRPr="00A2287C">
            <w:rPr>
              <w:rFonts w:ascii="Times New Roman" w:hAnsi="Times New Roman" w:cs="Times New Roman"/>
              <w:b/>
              <w:bCs/>
              <w:noProof/>
              <w:color w:val="000000" w:themeColor="text1"/>
              <w:sz w:val="24"/>
              <w:szCs w:val="24"/>
            </w:rPr>
            <w:fldChar w:fldCharType="end"/>
          </w:r>
        </w:p>
      </w:sdtContent>
    </w:sdt>
    <w:p w14:paraId="32F05D63" w14:textId="77777777" w:rsidR="00A2287C" w:rsidRDefault="00A2287C">
      <w:pPr>
        <w:spacing w:line="360" w:lineRule="auto"/>
        <w:jc w:val="both"/>
        <w:rPr>
          <w:rFonts w:ascii="Times New Roman" w:eastAsia="Times New Roman" w:hAnsi="Times New Roman" w:cs="Times New Roman"/>
          <w:b/>
          <w:sz w:val="28"/>
          <w:szCs w:val="28"/>
        </w:rPr>
      </w:pPr>
    </w:p>
    <w:p w14:paraId="4A3B6C97" w14:textId="77777777" w:rsidR="00A2287C" w:rsidRDefault="00A2287C">
      <w:pPr>
        <w:spacing w:line="360" w:lineRule="auto"/>
        <w:jc w:val="both"/>
        <w:rPr>
          <w:rFonts w:ascii="Times New Roman" w:eastAsia="Times New Roman" w:hAnsi="Times New Roman" w:cs="Times New Roman"/>
          <w:b/>
          <w:sz w:val="28"/>
          <w:szCs w:val="28"/>
        </w:rPr>
      </w:pPr>
    </w:p>
    <w:p w14:paraId="64C1BD96" w14:textId="77777777" w:rsidR="00A2287C" w:rsidRDefault="00A2287C">
      <w:pPr>
        <w:spacing w:line="360" w:lineRule="auto"/>
        <w:jc w:val="both"/>
        <w:rPr>
          <w:rFonts w:ascii="Times New Roman" w:eastAsia="Times New Roman" w:hAnsi="Times New Roman" w:cs="Times New Roman"/>
          <w:b/>
          <w:sz w:val="28"/>
          <w:szCs w:val="28"/>
        </w:rPr>
      </w:pPr>
    </w:p>
    <w:p w14:paraId="7793106F" w14:textId="77777777" w:rsidR="00A2287C" w:rsidRDefault="00A2287C">
      <w:pPr>
        <w:spacing w:line="360" w:lineRule="auto"/>
        <w:jc w:val="both"/>
        <w:rPr>
          <w:rFonts w:ascii="Times New Roman" w:eastAsia="Times New Roman" w:hAnsi="Times New Roman" w:cs="Times New Roman"/>
          <w:b/>
          <w:sz w:val="28"/>
          <w:szCs w:val="28"/>
        </w:rPr>
      </w:pPr>
    </w:p>
    <w:p w14:paraId="5FEA7692" w14:textId="77777777" w:rsidR="00A2287C" w:rsidRDefault="00A2287C">
      <w:pPr>
        <w:spacing w:line="360" w:lineRule="auto"/>
        <w:jc w:val="both"/>
        <w:rPr>
          <w:rFonts w:ascii="Times New Roman" w:eastAsia="Times New Roman" w:hAnsi="Times New Roman" w:cs="Times New Roman"/>
          <w:b/>
          <w:sz w:val="28"/>
          <w:szCs w:val="28"/>
        </w:rPr>
      </w:pPr>
    </w:p>
    <w:p w14:paraId="40D3AFCE" w14:textId="77777777" w:rsidR="00A2287C" w:rsidRDefault="00A2287C">
      <w:pPr>
        <w:spacing w:line="360" w:lineRule="auto"/>
        <w:jc w:val="both"/>
        <w:rPr>
          <w:rFonts w:ascii="Times New Roman" w:eastAsia="Times New Roman" w:hAnsi="Times New Roman" w:cs="Times New Roman"/>
          <w:b/>
          <w:sz w:val="28"/>
          <w:szCs w:val="28"/>
        </w:rPr>
      </w:pPr>
    </w:p>
    <w:p w14:paraId="7D3B36D9" w14:textId="77777777" w:rsidR="00A2287C" w:rsidRDefault="00A2287C">
      <w:pPr>
        <w:spacing w:line="360" w:lineRule="auto"/>
        <w:jc w:val="both"/>
        <w:rPr>
          <w:rFonts w:ascii="Times New Roman" w:eastAsia="Times New Roman" w:hAnsi="Times New Roman" w:cs="Times New Roman"/>
          <w:b/>
          <w:sz w:val="28"/>
          <w:szCs w:val="28"/>
        </w:rPr>
      </w:pPr>
    </w:p>
    <w:p w14:paraId="00000018" w14:textId="77777777" w:rsidR="00020839" w:rsidRDefault="00432391" w:rsidP="00A2287C">
      <w:pPr>
        <w:pStyle w:val="Heading1"/>
      </w:pPr>
      <w:bookmarkStart w:id="0" w:name="_Toc132651045"/>
      <w:r>
        <w:lastRenderedPageBreak/>
        <w:t>1.0 Introduction</w:t>
      </w:r>
      <w:bookmarkEnd w:id="0"/>
    </w:p>
    <w:p w14:paraId="00000019" w14:textId="77777777" w:rsidR="00020839" w:rsidRDefault="004323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addresses</w:t>
      </w:r>
      <w:r>
        <w:rPr>
          <w:rFonts w:ascii="Times New Roman" w:eastAsia="Times New Roman" w:hAnsi="Times New Roman" w:cs="Times New Roman"/>
          <w:sz w:val="24"/>
          <w:szCs w:val="24"/>
        </w:rPr>
        <w:t xml:space="preserve"> the given four questions related to the area of modern supply chain management systems. In answering the questions, the report will consider real-world technological developments, changes and developments that are interlinked with the scope of the questio</w:t>
      </w:r>
      <w:r>
        <w:rPr>
          <w:rFonts w:ascii="Times New Roman" w:eastAsia="Times New Roman" w:hAnsi="Times New Roman" w:cs="Times New Roman"/>
          <w:sz w:val="24"/>
          <w:szCs w:val="24"/>
        </w:rPr>
        <w:t>ns. This ensures the answers wi</w:t>
      </w:r>
      <w:bookmarkStart w:id="1" w:name="_GoBack"/>
      <w:bookmarkEnd w:id="1"/>
      <w:r>
        <w:rPr>
          <w:rFonts w:ascii="Times New Roman" w:eastAsia="Times New Roman" w:hAnsi="Times New Roman" w:cs="Times New Roman"/>
          <w:sz w:val="24"/>
          <w:szCs w:val="24"/>
        </w:rPr>
        <w:t>ll be grounded in factual developments as well as sound theoretical knowledge, both of which will be represented through correct citations.</w:t>
      </w:r>
    </w:p>
    <w:p w14:paraId="0000001A" w14:textId="77777777" w:rsidR="00020839" w:rsidRDefault="00432391" w:rsidP="00A2287C">
      <w:pPr>
        <w:pStyle w:val="Heading1"/>
      </w:pPr>
      <w:bookmarkStart w:id="2" w:name="_Toc132651046"/>
      <w:r>
        <w:t>2.0 The Future of E-Supply Chains</w:t>
      </w:r>
      <w:bookmarkEnd w:id="2"/>
    </w:p>
    <w:p w14:paraId="0000001B" w14:textId="77777777" w:rsidR="00020839" w:rsidRDefault="00432391" w:rsidP="00A2287C">
      <w:pPr>
        <w:pStyle w:val="Heading2"/>
      </w:pPr>
      <w:bookmarkStart w:id="3" w:name="_Toc132651047"/>
      <w:r>
        <w:t>2.1 Overview of the supply chain of the Future</w:t>
      </w:r>
      <w:bookmarkEnd w:id="3"/>
    </w:p>
    <w:p w14:paraId="0000001C" w14:textId="77777777" w:rsidR="00020839" w:rsidRDefault="004323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supply chains in the present day have become capable of more than a back-office function. This is evidenced in the developments at companies like Tesla, which has created a competitive market advantage for itself through vertical integration of supply chai</w:t>
      </w:r>
      <w:r>
        <w:rPr>
          <w:rFonts w:ascii="Times New Roman" w:eastAsia="Times New Roman" w:hAnsi="Times New Roman" w:cs="Times New Roman"/>
          <w:sz w:val="24"/>
          <w:szCs w:val="24"/>
        </w:rPr>
        <w:t>n systems. This creates control and ownership over production stages such as electric vehicle batteries, which are highly valuable to the firm’s market growth (Naor, Coman and Wiznizer, 2021). Tesla also has an integrated retail sales channel that is linke</w:t>
      </w:r>
      <w:r>
        <w:rPr>
          <w:rFonts w:ascii="Times New Roman" w:eastAsia="Times New Roman" w:hAnsi="Times New Roman" w:cs="Times New Roman"/>
          <w:sz w:val="24"/>
          <w:szCs w:val="24"/>
        </w:rPr>
        <w:t>d to its supply chain system, allowing it to sell vehicles directly to buyers (Rassweiler and Brinley, 2014). This instance underlines the development of contemporary organisations and supply chain systems towards the future, as these developments at Tesla</w:t>
      </w:r>
      <w:r>
        <w:rPr>
          <w:rFonts w:ascii="Times New Roman" w:eastAsia="Times New Roman" w:hAnsi="Times New Roman" w:cs="Times New Roman"/>
          <w:sz w:val="24"/>
          <w:szCs w:val="24"/>
        </w:rPr>
        <w:t xml:space="preserve"> allow it to engage more quickly with customers and gather feedback directly as well (Wang et al., 2019). These functions at Tesla are fulfilled through the various technologies represented under the framework of Industry 4.0, which includes 9 different te</w:t>
      </w:r>
      <w:r>
        <w:rPr>
          <w:rFonts w:ascii="Times New Roman" w:eastAsia="Times New Roman" w:hAnsi="Times New Roman" w:cs="Times New Roman"/>
          <w:sz w:val="24"/>
          <w:szCs w:val="24"/>
        </w:rPr>
        <w:t>chnologies such as artificial intelligence and cloud computing (Ortt, Stolwijk and Punter, 2020). In the long term, companies that develop matured expertise in using these technologies will become capable of meeting Industry 5.0 as a concept which is "prim</w:t>
      </w:r>
      <w:r>
        <w:rPr>
          <w:rFonts w:ascii="Times New Roman" w:eastAsia="Times New Roman" w:hAnsi="Times New Roman" w:cs="Times New Roman"/>
          <w:sz w:val="24"/>
          <w:szCs w:val="24"/>
        </w:rPr>
        <w:t>arily designed to enhance customer satisfaction" (Maddikunta et al., 2021). Through this preface, the topic of the question will now be addressed.</w:t>
      </w:r>
    </w:p>
    <w:p w14:paraId="0000001D" w14:textId="77777777" w:rsidR="00020839" w:rsidRDefault="00432391" w:rsidP="00A2287C">
      <w:pPr>
        <w:pStyle w:val="Heading2"/>
      </w:pPr>
      <w:bookmarkStart w:id="4" w:name="_Toc132651048"/>
      <w:r>
        <w:t>2.2 Delivering exact orders to customers at a location and time of their choice</w:t>
      </w:r>
      <w:bookmarkEnd w:id="4"/>
    </w:p>
    <w:p w14:paraId="0000001E" w14:textId="77777777" w:rsidR="00020839" w:rsidRDefault="004323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exact order spec</w:t>
      </w:r>
      <w:r>
        <w:rPr>
          <w:rFonts w:ascii="Times New Roman" w:eastAsia="Times New Roman" w:hAnsi="Times New Roman" w:cs="Times New Roman"/>
          <w:sz w:val="24"/>
          <w:szCs w:val="24"/>
        </w:rPr>
        <w:t xml:space="preserve">ifications of customers will be created on-demand using big data analytics to fulfil their needs promptly (Seyedan and Mafakheri, 2020). This will be achieved by using technologies for rapid production such as 3D printing, through which different consumer </w:t>
      </w:r>
      <w:r>
        <w:rPr>
          <w:rFonts w:ascii="Times New Roman" w:eastAsia="Times New Roman" w:hAnsi="Times New Roman" w:cs="Times New Roman"/>
          <w:sz w:val="24"/>
          <w:szCs w:val="24"/>
        </w:rPr>
        <w:lastRenderedPageBreak/>
        <w:t>requirements can be fulfilled with precision (Jandyal et al., 2022). 3D printing is already capable of creating houses at a commercial scale (Garcia, 2023), and advancements in this technology will empower supply chains to create fully customised solutions</w:t>
      </w:r>
      <w:r>
        <w:rPr>
          <w:rFonts w:ascii="Times New Roman" w:eastAsia="Times New Roman" w:hAnsi="Times New Roman" w:cs="Times New Roman"/>
          <w:sz w:val="24"/>
          <w:szCs w:val="24"/>
        </w:rPr>
        <w:t xml:space="preserve"> for buyers.</w:t>
      </w:r>
    </w:p>
    <w:p w14:paraId="0000001F" w14:textId="77777777" w:rsidR="00020839" w:rsidRDefault="004323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the use of digital technologies like machine learning will be incorporated across micro-segments of consumers to determine their buying habits, interests and other points of relevance (Ullah et al., 2023). This will allow the supply </w:t>
      </w:r>
      <w:r>
        <w:rPr>
          <w:rFonts w:ascii="Times New Roman" w:eastAsia="Times New Roman" w:hAnsi="Times New Roman" w:cs="Times New Roman"/>
          <w:sz w:val="24"/>
          <w:szCs w:val="24"/>
        </w:rPr>
        <w:t>chain network to be agile and ready to launch new products, make changes as required and facilitate rapid delivery of consumer products (Oliveira-Dias, Maqueira Marín and Moyano-Fuentes, 2022). Present developments in companies such as Zara are already pra</w:t>
      </w:r>
      <w:r>
        <w:rPr>
          <w:rFonts w:ascii="Times New Roman" w:eastAsia="Times New Roman" w:hAnsi="Times New Roman" w:cs="Times New Roman"/>
          <w:sz w:val="24"/>
          <w:szCs w:val="24"/>
        </w:rPr>
        <w:t>ctising such strategies; Zara manufactures small lots of fashion products in a batching process that uses machine learning and data analytics of Zara stores to segment consumer markets locally (Nikolopoulos, 2022). This allows Zara to supply individual sto</w:t>
      </w:r>
      <w:r>
        <w:rPr>
          <w:rFonts w:ascii="Times New Roman" w:eastAsia="Times New Roman" w:hAnsi="Times New Roman" w:cs="Times New Roman"/>
          <w:sz w:val="24"/>
          <w:szCs w:val="24"/>
        </w:rPr>
        <w:t>res with the items that are in particular demand at that region or locality, presenting a real-world case where such technologies will develop further to increase supply chain responsiveness.</w:t>
      </w:r>
    </w:p>
    <w:p w14:paraId="00000020" w14:textId="77777777" w:rsidR="00020839" w:rsidRDefault="004323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the location and time of delivery will be attended by d</w:t>
      </w:r>
      <w:r>
        <w:rPr>
          <w:rFonts w:ascii="Times New Roman" w:eastAsia="Times New Roman" w:hAnsi="Times New Roman" w:cs="Times New Roman"/>
          <w:sz w:val="24"/>
          <w:szCs w:val="24"/>
        </w:rPr>
        <w:t>eveloping connected cities with retail sector participation (World Economic Forum, 2020). This will ensure retail strategies such as dark stores can be equipped in cities, allowing for rapid delivery-only servicing of customer locations (Shapiro, 2022). Fu</w:t>
      </w:r>
      <w:r>
        <w:rPr>
          <w:rFonts w:ascii="Times New Roman" w:eastAsia="Times New Roman" w:hAnsi="Times New Roman" w:cs="Times New Roman"/>
          <w:sz w:val="24"/>
          <w:szCs w:val="24"/>
        </w:rPr>
        <w:t>rthermore, the method of delivery itself can become more mobile through the use of drone technology for delivering to the end-user (Chen, Leon and Ractham, 2022). This ensures challenges of location or time are met satisfactorily, as the barriers of distan</w:t>
      </w:r>
      <w:r>
        <w:rPr>
          <w:rFonts w:ascii="Times New Roman" w:eastAsia="Times New Roman" w:hAnsi="Times New Roman" w:cs="Times New Roman"/>
          <w:sz w:val="24"/>
          <w:szCs w:val="24"/>
        </w:rPr>
        <w:t>ce or location can be bypassed through drone-based delivery services.</w:t>
      </w:r>
    </w:p>
    <w:p w14:paraId="00000021" w14:textId="77777777" w:rsidR="00020839" w:rsidRDefault="00432391" w:rsidP="00A2287C">
      <w:pPr>
        <w:pStyle w:val="Heading1"/>
      </w:pPr>
      <w:bookmarkStart w:id="5" w:name="_Toc132651049"/>
      <w:r>
        <w:t>3.0 Supply Chain 2040</w:t>
      </w:r>
      <w:bookmarkEnd w:id="5"/>
    </w:p>
    <w:p w14:paraId="00000022" w14:textId="77777777" w:rsidR="00020839" w:rsidRDefault="00432391" w:rsidP="00A2287C">
      <w:pPr>
        <w:pStyle w:val="Heading2"/>
      </w:pPr>
      <w:bookmarkStart w:id="6" w:name="_Toc132651050"/>
      <w:r>
        <w:t>3.1 Overview of the Global Supply Chain Challenges</w:t>
      </w:r>
      <w:bookmarkEnd w:id="6"/>
    </w:p>
    <w:p w14:paraId="00000023" w14:textId="428CEA2F" w:rsidR="00020839" w:rsidRDefault="004323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globalisation of business activities has increased the complexity of global trade, as firms become capable of</w:t>
      </w:r>
      <w:r>
        <w:rPr>
          <w:rFonts w:ascii="Times New Roman" w:eastAsia="Times New Roman" w:hAnsi="Times New Roman" w:cs="Times New Roman"/>
          <w:sz w:val="24"/>
          <w:szCs w:val="24"/>
        </w:rPr>
        <w:t xml:space="preserve"> outsourcing with greater ease. The growth of digital technology has also increased supply-side globalisation as it makes it easier to maintain real-time awareness and communications with various supply chain network partners (Hu and Haddud, 2017). However</w:t>
      </w:r>
      <w:r>
        <w:rPr>
          <w:rFonts w:ascii="Times New Roman" w:eastAsia="Times New Roman" w:hAnsi="Times New Roman" w:cs="Times New Roman"/>
          <w:sz w:val="24"/>
          <w:szCs w:val="24"/>
        </w:rPr>
        <w:t xml:space="preserve">, it also increases the reliance on supply chain partners, as business operations are threatened when supply chains are affected at a macro scale. This was evidenced during the pandemic in 2020, </w:t>
      </w:r>
      <w:r>
        <w:rPr>
          <w:rFonts w:ascii="Times New Roman" w:eastAsia="Times New Roman" w:hAnsi="Times New Roman" w:cs="Times New Roman"/>
          <w:sz w:val="24"/>
          <w:szCs w:val="24"/>
        </w:rPr>
        <w:lastRenderedPageBreak/>
        <w:t>which destabilised global supply chain systems and created aw</w:t>
      </w:r>
      <w:r>
        <w:rPr>
          <w:rFonts w:ascii="Times New Roman" w:eastAsia="Times New Roman" w:hAnsi="Times New Roman" w:cs="Times New Roman"/>
          <w:sz w:val="24"/>
          <w:szCs w:val="24"/>
        </w:rPr>
        <w:t>areness of the vulnerability of relying on overseas suppliers (Moosavi, Fathollahi-Fard and Dulebenets, 2022). This development led to other changes in the geopolitical context; for instance, semiconductor manufacturing is monopolised by Asian manufacturer</w:t>
      </w:r>
      <w:r>
        <w:rPr>
          <w:rFonts w:ascii="Times New Roman" w:eastAsia="Times New Roman" w:hAnsi="Times New Roman" w:cs="Times New Roman"/>
          <w:sz w:val="24"/>
          <w:szCs w:val="24"/>
        </w:rPr>
        <w:t xml:space="preserve">s like Taiwan's TSMC and others in Japan and China (Crawford et al., 2021). To counter this, the EU passed the European Chips Act to stimulate semiconductor manufacturing and reduce reliance on global suppliers (Kaur, 2022). </w:t>
      </w:r>
      <w:r w:rsidR="00D67745">
        <w:rPr>
          <w:rFonts w:ascii="Times New Roman" w:eastAsia="Times New Roman" w:hAnsi="Times New Roman" w:cs="Times New Roman"/>
          <w:sz w:val="24"/>
          <w:szCs w:val="24"/>
        </w:rPr>
        <w:t xml:space="preserve">These challenges present unique problems to global nations as outsourcing remains a cost-effective option across different industries. However, the disruption of global supply chain systems and monopolistic practices creates new challenges for global supply chain systems. </w:t>
      </w:r>
      <w:r>
        <w:rPr>
          <w:rFonts w:ascii="Times New Roman" w:eastAsia="Times New Roman" w:hAnsi="Times New Roman" w:cs="Times New Roman"/>
          <w:sz w:val="24"/>
          <w:szCs w:val="24"/>
        </w:rPr>
        <w:t>Therefore, the</w:t>
      </w:r>
      <w:r>
        <w:rPr>
          <w:rFonts w:ascii="Times New Roman" w:eastAsia="Times New Roman" w:hAnsi="Times New Roman" w:cs="Times New Roman"/>
          <w:sz w:val="24"/>
          <w:szCs w:val="24"/>
        </w:rPr>
        <w:t>se challenges are ongoing and require innovative solutions, which will be discussed in the topic’s context of digital technologies.</w:t>
      </w:r>
    </w:p>
    <w:p w14:paraId="00000024" w14:textId="77777777" w:rsidR="00020839" w:rsidRDefault="00432391" w:rsidP="00A2287C">
      <w:pPr>
        <w:pStyle w:val="Heading2"/>
      </w:pPr>
      <w:bookmarkStart w:id="7" w:name="_Toc132651051"/>
      <w:r>
        <w:t>3.2 Supply chain risk management with predictive analysis</w:t>
      </w:r>
      <w:bookmarkEnd w:id="7"/>
    </w:p>
    <w:p w14:paraId="00000025" w14:textId="77777777" w:rsidR="00020839" w:rsidRDefault="004323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Predictive analysis uses data to determine patterns of risk </w:t>
      </w:r>
      <w:r>
        <w:rPr>
          <w:rFonts w:ascii="Times New Roman" w:eastAsia="Times New Roman" w:hAnsi="Times New Roman" w:cs="Times New Roman"/>
          <w:sz w:val="24"/>
          <w:szCs w:val="24"/>
        </w:rPr>
        <w:t>behaviour based on historical records. The digitisation of supply chain activities provides ample data for forming effective data-driven patterns, which can be used as a reference for future indicators (Punia and Shankar, 2022). Through this awareness, any</w:t>
      </w:r>
      <w:r>
        <w:rPr>
          <w:rFonts w:ascii="Times New Roman" w:eastAsia="Times New Roman" w:hAnsi="Times New Roman" w:cs="Times New Roman"/>
          <w:sz w:val="24"/>
          <w:szCs w:val="24"/>
        </w:rPr>
        <w:t xml:space="preserve"> vulnerabilities in supply chain performance can be accounted for across different contexts. For instance, inventory management becomes more resilient as pattern-driven forecasting can allow for timely manufacturing to meet the immediate needs of consumers</w:t>
      </w:r>
      <w:r>
        <w:rPr>
          <w:rFonts w:ascii="Times New Roman" w:eastAsia="Times New Roman" w:hAnsi="Times New Roman" w:cs="Times New Roman"/>
          <w:sz w:val="24"/>
          <w:szCs w:val="24"/>
        </w:rPr>
        <w:t xml:space="preserve"> (Punia and Shankar, 2022). Logistics providers can anticipate potential blockages in traffic across roadways and seaways and plan accordingly to become secure against such potential disruptions (Seyedan and Mafakheri, 2020). Last-mile delivery services in</w:t>
      </w:r>
      <w:r>
        <w:rPr>
          <w:rFonts w:ascii="Times New Roman" w:eastAsia="Times New Roman" w:hAnsi="Times New Roman" w:cs="Times New Roman"/>
          <w:sz w:val="24"/>
          <w:szCs w:val="24"/>
        </w:rPr>
        <w:t xml:space="preserve"> particular benefit strongly from reduced risk through predictive analysis, as actions such as route optimisation and robotics ensure last-mile services are more sustainable and secure against risks.</w:t>
      </w:r>
    </w:p>
    <w:p w14:paraId="00000026" w14:textId="77777777" w:rsidR="00020839" w:rsidRDefault="00432391" w:rsidP="00A2287C">
      <w:pPr>
        <w:pStyle w:val="Heading2"/>
      </w:pPr>
      <w:bookmarkStart w:id="8" w:name="_Toc132651052"/>
      <w:r>
        <w:t>3.3 Supply chain risk management with artificial intelli</w:t>
      </w:r>
      <w:r>
        <w:t>gence</w:t>
      </w:r>
      <w:bookmarkEnd w:id="8"/>
    </w:p>
    <w:p w14:paraId="00000027" w14:textId="77777777" w:rsidR="00020839" w:rsidRDefault="004323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(AI) can be similarly used in a predictive capacity to mitigate risks in supply chain networks. Through AI, big data analysis becomes faster owing to the faster quantification of data patterns from AI technology (Dauvergne, 20</w:t>
      </w:r>
      <w:r>
        <w:rPr>
          <w:rFonts w:ascii="Times New Roman" w:eastAsia="Times New Roman" w:hAnsi="Times New Roman" w:cs="Times New Roman"/>
          <w:sz w:val="24"/>
          <w:szCs w:val="24"/>
        </w:rPr>
        <w:t xml:space="preserve">20). This increases awareness of potential disruptive factors in supply chain networks, such as weather changes that can affect a particular region. AI can also analyse fast data from social media platforms to assess the </w:t>
      </w:r>
      <w:r>
        <w:rPr>
          <w:rFonts w:ascii="Times New Roman" w:eastAsia="Times New Roman" w:hAnsi="Times New Roman" w:cs="Times New Roman"/>
          <w:sz w:val="24"/>
          <w:szCs w:val="24"/>
        </w:rPr>
        <w:lastRenderedPageBreak/>
        <w:t>objective impact of a disaster, inc</w:t>
      </w:r>
      <w:r>
        <w:rPr>
          <w:rFonts w:ascii="Times New Roman" w:eastAsia="Times New Roman" w:hAnsi="Times New Roman" w:cs="Times New Roman"/>
          <w:sz w:val="24"/>
          <w:szCs w:val="24"/>
        </w:rPr>
        <w:t>ident or natural occurrence in any given area (Dauvergne, 2020). Through this fast data analysis, a greater level of supply chain awareness ensures any changes to business plans can be made in tandem with real-time developments (Bazzaz Abkenar et al., 2020</w:t>
      </w:r>
      <w:r>
        <w:rPr>
          <w:rFonts w:ascii="Times New Roman" w:eastAsia="Times New Roman" w:hAnsi="Times New Roman" w:cs="Times New Roman"/>
          <w:sz w:val="24"/>
          <w:szCs w:val="24"/>
        </w:rPr>
        <w:t>). The increased transparency from both big data and fast data analysis increases the potential for automated interventions to be performed for addressing such disruptions (Deiva Ganesh and Kalpana, 2022).</w:t>
      </w:r>
    </w:p>
    <w:p w14:paraId="00000028" w14:textId="77777777" w:rsidR="00020839" w:rsidRDefault="00432391" w:rsidP="00A2287C">
      <w:pPr>
        <w:pStyle w:val="Heading1"/>
      </w:pPr>
      <w:bookmarkStart w:id="9" w:name="_Toc132651053"/>
      <w:r>
        <w:t>4.0 8 Trends in Supply Chains</w:t>
      </w:r>
      <w:bookmarkEnd w:id="9"/>
    </w:p>
    <w:p w14:paraId="00000029" w14:textId="77777777" w:rsidR="00020839" w:rsidRDefault="00432391" w:rsidP="00A2287C">
      <w:pPr>
        <w:pStyle w:val="Heading2"/>
      </w:pPr>
      <w:bookmarkStart w:id="10" w:name="_Toc132651054"/>
      <w:r>
        <w:t>4.1 Overview of Sust</w:t>
      </w:r>
      <w:r>
        <w:t>ainability in supply chain systems</w:t>
      </w:r>
      <w:bookmarkEnd w:id="10"/>
    </w:p>
    <w:p w14:paraId="0000002A" w14:textId="2300747F" w:rsidR="00020839" w:rsidRDefault="004323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Reusing and recycling have become key determinants of sustainability in a supply chain system. The emphasis on these qualities of sustainability has developed recently, owing to the global Net Zero 2050 directive (Marteau</w:t>
      </w:r>
      <w:r>
        <w:rPr>
          <w:rFonts w:ascii="Times New Roman" w:eastAsia="Times New Roman" w:hAnsi="Times New Roman" w:cs="Times New Roman"/>
          <w:sz w:val="24"/>
          <w:szCs w:val="24"/>
        </w:rPr>
        <w:t>, Chater and Garnett, 2021). Under this, participating countries such as the UK, US and EU nations are committed to reducing net carbon emissions to a level of zero or carbon-neutral emissions (Marteau, Chater and Garnett, 2021). Therefore, reducing the ca</w:t>
      </w:r>
      <w:r>
        <w:rPr>
          <w:rFonts w:ascii="Times New Roman" w:eastAsia="Times New Roman" w:hAnsi="Times New Roman" w:cs="Times New Roman"/>
          <w:sz w:val="24"/>
          <w:szCs w:val="24"/>
        </w:rPr>
        <w:t xml:space="preserve">rbon footprint from supply-side activities becomes imperative to accelerate the development of supply-chain sustainability, through which greater value-chain sustainability in businesses and society develops as well. The need to practise sustainability in </w:t>
      </w:r>
      <w:r>
        <w:rPr>
          <w:rFonts w:ascii="Times New Roman" w:eastAsia="Times New Roman" w:hAnsi="Times New Roman" w:cs="Times New Roman"/>
          <w:sz w:val="24"/>
          <w:szCs w:val="24"/>
        </w:rPr>
        <w:t xml:space="preserve">this manner has been reflected in real-world practices by various companies. For instance, Zara recycles discarded apparel items delivered by </w:t>
      </w:r>
      <w:r w:rsidR="00D67745">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in-store towards reusing their materials in the next batch of production (Abano, 2020). Tesla actively r</w:t>
      </w:r>
      <w:r>
        <w:rPr>
          <w:rFonts w:ascii="Times New Roman" w:eastAsia="Times New Roman" w:hAnsi="Times New Roman" w:cs="Times New Roman"/>
          <w:sz w:val="24"/>
          <w:szCs w:val="24"/>
        </w:rPr>
        <w:t>ecycles precious metals from old electric vehicles, leading to a high level of recovery of precious metals like nickel, cobalt and iron (Crider, 2022). Future supply chain management towards incorporating key sustainability needs can be illustrated through</w:t>
      </w:r>
      <w:r>
        <w:rPr>
          <w:rFonts w:ascii="Times New Roman" w:eastAsia="Times New Roman" w:hAnsi="Times New Roman" w:cs="Times New Roman"/>
          <w:sz w:val="24"/>
          <w:szCs w:val="24"/>
        </w:rPr>
        <w:t xml:space="preserve"> the following subsections.</w:t>
      </w:r>
    </w:p>
    <w:p w14:paraId="0000002B" w14:textId="77777777" w:rsidR="00020839" w:rsidRDefault="00432391" w:rsidP="00A2287C">
      <w:pPr>
        <w:pStyle w:val="Heading2"/>
      </w:pPr>
      <w:bookmarkStart w:id="11" w:name="_Toc132651055"/>
      <w:r>
        <w:t>4.2 Incorporating reverse flows in future supply chains</w:t>
      </w:r>
      <w:bookmarkEnd w:id="11"/>
    </w:p>
    <w:p w14:paraId="0000002C" w14:textId="77777777" w:rsidR="00020839" w:rsidRDefault="004323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Reverse flows in supply chain systems refer to the process of accepting product returns from customers, based on various reasons such as returning a defective product. The </w:t>
      </w:r>
      <w:r>
        <w:rPr>
          <w:rFonts w:ascii="Times New Roman" w:eastAsia="Times New Roman" w:hAnsi="Times New Roman" w:cs="Times New Roman"/>
          <w:sz w:val="24"/>
          <w:szCs w:val="24"/>
        </w:rPr>
        <w:t>reverse flow allows companies to retain customers for the long term, as such a reverse flow creates customer retention through their satisfaction in being able to return unwanted products. Using artificial intelligence, the returns process across different</w:t>
      </w:r>
      <w:r>
        <w:rPr>
          <w:rFonts w:ascii="Times New Roman" w:eastAsia="Times New Roman" w:hAnsi="Times New Roman" w:cs="Times New Roman"/>
          <w:sz w:val="24"/>
          <w:szCs w:val="24"/>
        </w:rPr>
        <w:t xml:space="preserve"> products can be streamlined (Schlüter et al., </w:t>
      </w:r>
      <w:r>
        <w:rPr>
          <w:rFonts w:ascii="Times New Roman" w:eastAsia="Times New Roman" w:hAnsi="Times New Roman" w:cs="Times New Roman"/>
          <w:sz w:val="24"/>
          <w:szCs w:val="24"/>
        </w:rPr>
        <w:lastRenderedPageBreak/>
        <w:t>2021). This ensures time is utilised efficiently in sending returned products for repairs if needed, and to be sold as refurbished goods. This returns activity also has scope for recycling, as some returns wil</w:t>
      </w:r>
      <w:r>
        <w:rPr>
          <w:rFonts w:ascii="Times New Roman" w:eastAsia="Times New Roman" w:hAnsi="Times New Roman" w:cs="Times New Roman"/>
          <w:sz w:val="24"/>
          <w:szCs w:val="24"/>
        </w:rPr>
        <w:t>l be incapable of being refurbished due to damage beyond repair. For instance, an apparel item may be torn beyond acceptable standards for reselling through refurbishment. Such items can be fast-tracked towards recycling to generate valuable raw material t</w:t>
      </w:r>
      <w:r>
        <w:rPr>
          <w:rFonts w:ascii="Times New Roman" w:eastAsia="Times New Roman" w:hAnsi="Times New Roman" w:cs="Times New Roman"/>
          <w:sz w:val="24"/>
          <w:szCs w:val="24"/>
        </w:rPr>
        <w:t>hrough such processing (Schlüter et al., 2021). The use of artificial intelligence will accelerate the efficiency and performance of reverse flows in these ways. The use of RFID tags in the returns processes improves the efficiency of reverse flows by allo</w:t>
      </w:r>
      <w:r>
        <w:rPr>
          <w:rFonts w:ascii="Times New Roman" w:eastAsia="Times New Roman" w:hAnsi="Times New Roman" w:cs="Times New Roman"/>
          <w:sz w:val="24"/>
          <w:szCs w:val="24"/>
        </w:rPr>
        <w:t>wing real-time tracing of returned items that are tagged with RFID numbers (Lee and Chan, 2009). In the future, token-based blockchain systems such as Ethereum will be widely used to create total transparency and sustainable supply chain system performance</w:t>
      </w:r>
      <w:r>
        <w:rPr>
          <w:rFonts w:ascii="Times New Roman" w:eastAsia="Times New Roman" w:hAnsi="Times New Roman" w:cs="Times New Roman"/>
          <w:sz w:val="24"/>
          <w:szCs w:val="24"/>
        </w:rPr>
        <w:t xml:space="preserve"> (Vadgama and Tasca, 2021).</w:t>
      </w:r>
    </w:p>
    <w:p w14:paraId="0000002D" w14:textId="77777777" w:rsidR="00020839" w:rsidRDefault="00432391" w:rsidP="00A2287C">
      <w:pPr>
        <w:pStyle w:val="Heading2"/>
      </w:pPr>
      <w:bookmarkStart w:id="12" w:name="_Toc132651056"/>
      <w:r>
        <w:t>4.3 Incorporating circular logistics in future supply chains</w:t>
      </w:r>
      <w:bookmarkEnd w:id="12"/>
    </w:p>
    <w:p w14:paraId="0000002E" w14:textId="77777777" w:rsidR="00020839" w:rsidRDefault="004323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circular supply chain is a framework for total sustainability that sees products being reused or recycled to generate raw materials for use in the value-chain oper</w:t>
      </w:r>
      <w:r>
        <w:rPr>
          <w:rFonts w:ascii="Times New Roman" w:eastAsia="Times New Roman" w:hAnsi="Times New Roman" w:cs="Times New Roman"/>
          <w:sz w:val="24"/>
          <w:szCs w:val="24"/>
        </w:rPr>
        <w:t>ations. In this system, companies can collaborate with consumers to co-creating sustainable value through their participation in the returns processes of reverse flows (Hazen et al., 2020). The circular flow framework will be particularly beneficial for in</w:t>
      </w:r>
      <w:r>
        <w:rPr>
          <w:rFonts w:ascii="Times New Roman" w:eastAsia="Times New Roman" w:hAnsi="Times New Roman" w:cs="Times New Roman"/>
          <w:sz w:val="24"/>
          <w:szCs w:val="24"/>
        </w:rPr>
        <w:t>dustries such as the fast fashion apparel industry, which generates waste materials and discarded apparel items that hold the potential for total sustainability. The circular economy therefore will continue to reuse materials from product recycling until i</w:t>
      </w:r>
      <w:r>
        <w:rPr>
          <w:rFonts w:ascii="Times New Roman" w:eastAsia="Times New Roman" w:hAnsi="Times New Roman" w:cs="Times New Roman"/>
          <w:sz w:val="24"/>
          <w:szCs w:val="24"/>
        </w:rPr>
        <w:t>t is degraded beyond reuse, allowing them to be sustainably disposed of outside of the loop (Alonso-Muñoz et al., 2022). This will reduce the unsustainable quality of business operations across diverse industries such as the fast fashion industry as well a</w:t>
      </w:r>
      <w:r>
        <w:rPr>
          <w:rFonts w:ascii="Times New Roman" w:eastAsia="Times New Roman" w:hAnsi="Times New Roman" w:cs="Times New Roman"/>
          <w:sz w:val="24"/>
          <w:szCs w:val="24"/>
        </w:rPr>
        <w:t>s the oil and gas industry. Recycled aviation fuel is another practice that will be highly valuable in creating sustainability and improving the environmental impact of global aviation developments, and companies such as Ryanair have begun incorporating su</w:t>
      </w:r>
      <w:r>
        <w:rPr>
          <w:rFonts w:ascii="Times New Roman" w:eastAsia="Times New Roman" w:hAnsi="Times New Roman" w:cs="Times New Roman"/>
          <w:sz w:val="24"/>
          <w:szCs w:val="24"/>
        </w:rPr>
        <w:t xml:space="preserve">ch sustainably sourced aviation fuel (Barke et al., 2022). </w:t>
      </w:r>
    </w:p>
    <w:p w14:paraId="0000002F" w14:textId="77777777" w:rsidR="00020839" w:rsidRDefault="00432391" w:rsidP="00A2287C">
      <w:pPr>
        <w:pStyle w:val="Heading1"/>
      </w:pPr>
      <w:bookmarkStart w:id="13" w:name="_Toc132651057"/>
      <w:r>
        <w:lastRenderedPageBreak/>
        <w:t>5.0 Solving issues of delivery and returns in supply chain systems</w:t>
      </w:r>
      <w:bookmarkEnd w:id="13"/>
    </w:p>
    <w:p w14:paraId="00000030" w14:textId="77777777" w:rsidR="00020839" w:rsidRDefault="00432391" w:rsidP="00A2287C">
      <w:pPr>
        <w:pStyle w:val="Heading2"/>
      </w:pPr>
      <w:bookmarkStart w:id="14" w:name="_Toc132651058"/>
      <w:r>
        <w:t>5.1 Solving last-mile delivery issues with supply chain technology</w:t>
      </w:r>
      <w:bookmarkEnd w:id="14"/>
    </w:p>
    <w:p w14:paraId="00000031" w14:textId="77777777" w:rsidR="00020839" w:rsidRDefault="004323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Technologies can optimise and simplify the performance of last</w:t>
      </w:r>
      <w:r>
        <w:rPr>
          <w:rFonts w:ascii="Times New Roman" w:eastAsia="Times New Roman" w:hAnsi="Times New Roman" w:cs="Times New Roman"/>
          <w:sz w:val="24"/>
          <w:szCs w:val="24"/>
        </w:rPr>
        <w:t xml:space="preserve">-mile delivery activities. Through technologies such as IoT, last-mile delivery vehicles can be monitored and tracked to make changes to traffic or weather issues (ctl.mit.edu, 2016). The use of artificial intelligence and machine learning technologies is </w:t>
      </w:r>
      <w:r>
        <w:rPr>
          <w:rFonts w:ascii="Times New Roman" w:eastAsia="Times New Roman" w:hAnsi="Times New Roman" w:cs="Times New Roman"/>
          <w:sz w:val="24"/>
          <w:szCs w:val="24"/>
        </w:rPr>
        <w:t>significant in this context, as these technologies allow for analysis of route efficiency which increases the performance of real-world last mile activities. The use of electric vehicles in the future will also improve last-mile delivery services, as incre</w:t>
      </w:r>
      <w:r>
        <w:rPr>
          <w:rFonts w:ascii="Times New Roman" w:eastAsia="Times New Roman" w:hAnsi="Times New Roman" w:cs="Times New Roman"/>
          <w:sz w:val="24"/>
          <w:szCs w:val="24"/>
        </w:rPr>
        <w:t>asing technological developments aim to provide a greater level of mileage from a single charge (Automotive News Europe, 2022). This in turn reduces the driver's need to stop for refuelling during deliveries, reducing a further point of inefficiency from l</w:t>
      </w:r>
      <w:r>
        <w:rPr>
          <w:rFonts w:ascii="Times New Roman" w:eastAsia="Times New Roman" w:hAnsi="Times New Roman" w:cs="Times New Roman"/>
          <w:sz w:val="24"/>
          <w:szCs w:val="24"/>
        </w:rPr>
        <w:t>ast-mile delivery services (Automotive News Europe, 2022). Customers can also make delivery scheduling for options such as customised delivery times and in-person pick up instead of delivery to their premises. Automating these functions reduces the last-mi</w:t>
      </w:r>
      <w:r>
        <w:rPr>
          <w:rFonts w:ascii="Times New Roman" w:eastAsia="Times New Roman" w:hAnsi="Times New Roman" w:cs="Times New Roman"/>
          <w:sz w:val="24"/>
          <w:szCs w:val="24"/>
        </w:rPr>
        <w:t>le length between the despatch of the goods and delivery to the end-user. The aforementioned instances such as blockchain tracing are also applicable here, and other technologies like IoT allow the customer to track their deliveries in real-time to their s</w:t>
      </w:r>
      <w:r>
        <w:rPr>
          <w:rFonts w:ascii="Times New Roman" w:eastAsia="Times New Roman" w:hAnsi="Times New Roman" w:cs="Times New Roman"/>
          <w:sz w:val="24"/>
          <w:szCs w:val="24"/>
        </w:rPr>
        <w:t>atisfaction (Vadgama and Tasca, 2021). Through these data analytics and customer-centric approaches, last-mile deliveries become empowered to leave a positive impression of customer satisfaction caused by offering them a higher degree of customised deliver</w:t>
      </w:r>
      <w:r>
        <w:rPr>
          <w:rFonts w:ascii="Times New Roman" w:eastAsia="Times New Roman" w:hAnsi="Times New Roman" w:cs="Times New Roman"/>
          <w:sz w:val="24"/>
          <w:szCs w:val="24"/>
        </w:rPr>
        <w:t>y services.</w:t>
      </w:r>
    </w:p>
    <w:p w14:paraId="00000032" w14:textId="77777777" w:rsidR="00020839" w:rsidRDefault="00432391" w:rsidP="00A2287C">
      <w:pPr>
        <w:pStyle w:val="Heading2"/>
      </w:pPr>
      <w:bookmarkStart w:id="15" w:name="_Toc132651059"/>
      <w:r>
        <w:t>5.2 Solving product returns issues with supply chain technology</w:t>
      </w:r>
      <w:bookmarkEnd w:id="15"/>
    </w:p>
    <w:p w14:paraId="00000033" w14:textId="77777777" w:rsidR="00020839" w:rsidRDefault="004323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returns issues have developed further in recent years owing to the growth of digital commerce shopping channels. As e-commerce creates a physical distance between the customer and the product, the customer is unable to try the product or view it in</w:t>
      </w:r>
      <w:r>
        <w:rPr>
          <w:rFonts w:ascii="Times New Roman" w:eastAsia="Times New Roman" w:hAnsi="Times New Roman" w:cs="Times New Roman"/>
          <w:sz w:val="24"/>
          <w:szCs w:val="24"/>
        </w:rPr>
        <w:t xml:space="preserve"> person before making the purchase decision. This results in a higher degree of product returners for products purchased across e-commerce, compared to in-store purchases. Therefore, the growing issue can be solved by tagging the products with digital toke</w:t>
      </w:r>
      <w:r>
        <w:rPr>
          <w:rFonts w:ascii="Times New Roman" w:eastAsia="Times New Roman" w:hAnsi="Times New Roman" w:cs="Times New Roman"/>
          <w:sz w:val="24"/>
          <w:szCs w:val="24"/>
        </w:rPr>
        <w:t xml:space="preserve">ns which allows them to be traced across the returns journey. This ensures wastage does not occur, such as unaccounted loss during the return transit. Technological platforms such as Returns Management Systems will automate many return </w:t>
      </w:r>
      <w:r>
        <w:rPr>
          <w:rFonts w:ascii="Times New Roman" w:eastAsia="Times New Roman" w:hAnsi="Times New Roman" w:cs="Times New Roman"/>
          <w:sz w:val="24"/>
          <w:szCs w:val="24"/>
        </w:rPr>
        <w:lastRenderedPageBreak/>
        <w:t>functions, thereby i</w:t>
      </w:r>
      <w:r>
        <w:rPr>
          <w:rFonts w:ascii="Times New Roman" w:eastAsia="Times New Roman" w:hAnsi="Times New Roman" w:cs="Times New Roman"/>
          <w:sz w:val="24"/>
          <w:szCs w:val="24"/>
        </w:rPr>
        <w:t>ncreasing the efficiency of the returns processes (Muduli et al., 2023). Ultimately, using digital technology will create a frictionless return experience that will enhance customer satisfaction, leading to customer loyalty and improved business performanc</w:t>
      </w:r>
      <w:r>
        <w:rPr>
          <w:rFonts w:ascii="Times New Roman" w:eastAsia="Times New Roman" w:hAnsi="Times New Roman" w:cs="Times New Roman"/>
          <w:sz w:val="24"/>
          <w:szCs w:val="24"/>
        </w:rPr>
        <w:t>e for the firm.</w:t>
      </w:r>
    </w:p>
    <w:p w14:paraId="00000034" w14:textId="77777777" w:rsidR="00020839" w:rsidRDefault="00432391" w:rsidP="00A2287C">
      <w:pPr>
        <w:pStyle w:val="Heading1"/>
      </w:pPr>
      <w:bookmarkStart w:id="16" w:name="_Toc132651060"/>
      <w:r>
        <w:t>6.0 Conclusion</w:t>
      </w:r>
      <w:bookmarkEnd w:id="16"/>
    </w:p>
    <w:p w14:paraId="00000035" w14:textId="68251444" w:rsidR="00020839" w:rsidRPr="00A2287C" w:rsidRDefault="00432391">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The report addressed each of the topic questions through the scope of digital technologies that are available today, as well as future frameworks such as Industry 5.0. By citing instances from real-world companies like Zara a</w:t>
      </w:r>
      <w:r>
        <w:rPr>
          <w:rFonts w:ascii="Times New Roman" w:eastAsia="Times New Roman" w:hAnsi="Times New Roman" w:cs="Times New Roman"/>
          <w:sz w:val="24"/>
          <w:szCs w:val="28"/>
        </w:rPr>
        <w:t>nd Tesla, the theoretical discussion in the report was grounded in factual observation of real-world companies.</w:t>
      </w:r>
      <w:r w:rsidR="00145DFF">
        <w:rPr>
          <w:rFonts w:ascii="Times New Roman" w:eastAsia="Times New Roman" w:hAnsi="Times New Roman" w:cs="Times New Roman"/>
          <w:sz w:val="24"/>
          <w:szCs w:val="28"/>
        </w:rPr>
        <w:t xml:space="preserve"> The findings conclude that technological integration will advance supply chain systems performance towards being more sustainable and profitable, thereby becoming more prominent as a business function while also increasing sustainability to meet Net Zero 2050 requirements.</w:t>
      </w:r>
    </w:p>
    <w:p w14:paraId="00000036" w14:textId="77777777" w:rsidR="00020839" w:rsidRDefault="00020839">
      <w:pPr>
        <w:spacing w:line="360" w:lineRule="auto"/>
        <w:jc w:val="both"/>
        <w:rPr>
          <w:rFonts w:ascii="Times New Roman" w:eastAsia="Times New Roman" w:hAnsi="Times New Roman" w:cs="Times New Roman"/>
          <w:b/>
          <w:sz w:val="28"/>
          <w:szCs w:val="28"/>
        </w:rPr>
      </w:pPr>
    </w:p>
    <w:p w14:paraId="00000037" w14:textId="77777777" w:rsidR="00020839" w:rsidRDefault="00020839">
      <w:pPr>
        <w:spacing w:line="360" w:lineRule="auto"/>
        <w:jc w:val="both"/>
        <w:rPr>
          <w:rFonts w:ascii="Times New Roman" w:eastAsia="Times New Roman" w:hAnsi="Times New Roman" w:cs="Times New Roman"/>
          <w:b/>
          <w:sz w:val="28"/>
          <w:szCs w:val="28"/>
        </w:rPr>
      </w:pPr>
    </w:p>
    <w:p w14:paraId="00000038" w14:textId="77777777" w:rsidR="00020839" w:rsidRDefault="00020839">
      <w:pPr>
        <w:spacing w:line="360" w:lineRule="auto"/>
        <w:jc w:val="both"/>
        <w:rPr>
          <w:rFonts w:ascii="Times New Roman" w:eastAsia="Times New Roman" w:hAnsi="Times New Roman" w:cs="Times New Roman"/>
          <w:b/>
          <w:sz w:val="28"/>
          <w:szCs w:val="28"/>
        </w:rPr>
      </w:pPr>
    </w:p>
    <w:p w14:paraId="00000039" w14:textId="77777777" w:rsidR="00020839" w:rsidRDefault="00020839">
      <w:pPr>
        <w:spacing w:line="360" w:lineRule="auto"/>
        <w:jc w:val="both"/>
        <w:rPr>
          <w:rFonts w:ascii="Times New Roman" w:eastAsia="Times New Roman" w:hAnsi="Times New Roman" w:cs="Times New Roman"/>
          <w:b/>
          <w:sz w:val="28"/>
          <w:szCs w:val="28"/>
        </w:rPr>
      </w:pPr>
    </w:p>
    <w:p w14:paraId="0000003A" w14:textId="77777777" w:rsidR="00020839" w:rsidRDefault="00020839">
      <w:pPr>
        <w:spacing w:line="360" w:lineRule="auto"/>
        <w:jc w:val="both"/>
        <w:rPr>
          <w:rFonts w:ascii="Times New Roman" w:eastAsia="Times New Roman" w:hAnsi="Times New Roman" w:cs="Times New Roman"/>
          <w:b/>
          <w:sz w:val="28"/>
          <w:szCs w:val="28"/>
        </w:rPr>
      </w:pPr>
    </w:p>
    <w:p w14:paraId="0000003B" w14:textId="77777777" w:rsidR="00020839" w:rsidRDefault="00020839">
      <w:pPr>
        <w:spacing w:line="360" w:lineRule="auto"/>
        <w:jc w:val="both"/>
        <w:rPr>
          <w:rFonts w:ascii="Times New Roman" w:eastAsia="Times New Roman" w:hAnsi="Times New Roman" w:cs="Times New Roman"/>
          <w:b/>
          <w:sz w:val="28"/>
          <w:szCs w:val="28"/>
        </w:rPr>
      </w:pPr>
    </w:p>
    <w:p w14:paraId="0000003C" w14:textId="77777777" w:rsidR="00020839" w:rsidRDefault="00020839">
      <w:pPr>
        <w:spacing w:line="360" w:lineRule="auto"/>
        <w:jc w:val="both"/>
        <w:rPr>
          <w:rFonts w:ascii="Times New Roman" w:eastAsia="Times New Roman" w:hAnsi="Times New Roman" w:cs="Times New Roman"/>
          <w:b/>
          <w:sz w:val="28"/>
          <w:szCs w:val="28"/>
        </w:rPr>
      </w:pPr>
    </w:p>
    <w:p w14:paraId="0000003D" w14:textId="77777777" w:rsidR="00020839" w:rsidRDefault="00020839">
      <w:pPr>
        <w:spacing w:line="360" w:lineRule="auto"/>
        <w:jc w:val="both"/>
        <w:rPr>
          <w:rFonts w:ascii="Times New Roman" w:eastAsia="Times New Roman" w:hAnsi="Times New Roman" w:cs="Times New Roman"/>
          <w:b/>
          <w:sz w:val="28"/>
          <w:szCs w:val="28"/>
        </w:rPr>
      </w:pPr>
    </w:p>
    <w:p w14:paraId="0000003E" w14:textId="77777777" w:rsidR="00020839" w:rsidRDefault="00020839">
      <w:pPr>
        <w:spacing w:line="360" w:lineRule="auto"/>
        <w:jc w:val="both"/>
        <w:rPr>
          <w:rFonts w:ascii="Times New Roman" w:eastAsia="Times New Roman" w:hAnsi="Times New Roman" w:cs="Times New Roman"/>
          <w:b/>
          <w:sz w:val="28"/>
          <w:szCs w:val="28"/>
        </w:rPr>
      </w:pPr>
    </w:p>
    <w:p w14:paraId="0000003F" w14:textId="77777777" w:rsidR="00020839" w:rsidRDefault="00020839">
      <w:pPr>
        <w:spacing w:line="360" w:lineRule="auto"/>
        <w:jc w:val="both"/>
        <w:rPr>
          <w:rFonts w:ascii="Times New Roman" w:eastAsia="Times New Roman" w:hAnsi="Times New Roman" w:cs="Times New Roman"/>
          <w:b/>
          <w:sz w:val="28"/>
          <w:szCs w:val="28"/>
        </w:rPr>
      </w:pPr>
    </w:p>
    <w:p w14:paraId="00000040" w14:textId="77777777" w:rsidR="00020839" w:rsidRDefault="00020839">
      <w:pPr>
        <w:spacing w:line="360" w:lineRule="auto"/>
        <w:jc w:val="both"/>
        <w:rPr>
          <w:rFonts w:ascii="Times New Roman" w:eastAsia="Times New Roman" w:hAnsi="Times New Roman" w:cs="Times New Roman"/>
          <w:b/>
          <w:sz w:val="28"/>
          <w:szCs w:val="28"/>
        </w:rPr>
      </w:pPr>
    </w:p>
    <w:p w14:paraId="00000041" w14:textId="77777777" w:rsidR="00020839" w:rsidRDefault="00020839">
      <w:pPr>
        <w:spacing w:line="360" w:lineRule="auto"/>
        <w:jc w:val="both"/>
        <w:rPr>
          <w:rFonts w:ascii="Times New Roman" w:eastAsia="Times New Roman" w:hAnsi="Times New Roman" w:cs="Times New Roman"/>
          <w:b/>
          <w:sz w:val="28"/>
          <w:szCs w:val="28"/>
        </w:rPr>
      </w:pPr>
    </w:p>
    <w:p w14:paraId="00000042" w14:textId="77777777" w:rsidR="00020839" w:rsidRDefault="00020839">
      <w:pPr>
        <w:spacing w:line="360" w:lineRule="auto"/>
        <w:jc w:val="both"/>
        <w:rPr>
          <w:rFonts w:ascii="Times New Roman" w:eastAsia="Times New Roman" w:hAnsi="Times New Roman" w:cs="Times New Roman"/>
          <w:b/>
          <w:sz w:val="28"/>
          <w:szCs w:val="28"/>
        </w:rPr>
      </w:pPr>
    </w:p>
    <w:p w14:paraId="00000043" w14:textId="77777777" w:rsidR="00020839" w:rsidRDefault="00020839">
      <w:pPr>
        <w:spacing w:line="360" w:lineRule="auto"/>
        <w:jc w:val="both"/>
        <w:rPr>
          <w:rFonts w:ascii="Times New Roman" w:eastAsia="Times New Roman" w:hAnsi="Times New Roman" w:cs="Times New Roman"/>
          <w:b/>
          <w:sz w:val="28"/>
          <w:szCs w:val="28"/>
        </w:rPr>
      </w:pPr>
    </w:p>
    <w:p w14:paraId="1E0E94BA" w14:textId="1FBFCF52" w:rsidR="00A2287C" w:rsidRPr="00A2287C" w:rsidRDefault="00432391" w:rsidP="00A2287C">
      <w:pPr>
        <w:pStyle w:val="Heading1"/>
      </w:pPr>
      <w:bookmarkStart w:id="17" w:name="_Toc132651061"/>
      <w:r>
        <w:lastRenderedPageBreak/>
        <w:t>References</w:t>
      </w:r>
      <w:bookmarkEnd w:id="17"/>
    </w:p>
    <w:p w14:paraId="306C60B7" w14:textId="77777777" w:rsidR="00A2287C" w:rsidRDefault="00A2287C">
      <w:pPr>
        <w:shd w:val="clear" w:color="auto" w:fill="FFFFFF"/>
        <w:spacing w:line="360" w:lineRule="auto"/>
        <w:jc w:val="both"/>
        <w:rPr>
          <w:rFonts w:ascii="Times New Roman" w:eastAsia="Times New Roman" w:hAnsi="Times New Roman" w:cs="Times New Roman"/>
          <w:sz w:val="24"/>
          <w:szCs w:val="24"/>
        </w:rPr>
      </w:pPr>
    </w:p>
    <w:p w14:paraId="48C70859" w14:textId="77777777" w:rsidR="00A2287C" w:rsidRDefault="00432391">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‌Abano, J. (2020). </w:t>
      </w:r>
      <w:r>
        <w:rPr>
          <w:rFonts w:ascii="Times New Roman" w:eastAsia="Times New Roman" w:hAnsi="Times New Roman" w:cs="Times New Roman"/>
          <w:i/>
          <w:sz w:val="24"/>
          <w:szCs w:val="24"/>
        </w:rPr>
        <w:t>Uniqlo joins Zara, H&amp;M in tackling garment waste problem</w:t>
      </w:r>
      <w:r>
        <w:rPr>
          <w:rFonts w:ascii="Times New Roman" w:eastAsia="Times New Roman" w:hAnsi="Times New Roman" w:cs="Times New Roman"/>
          <w:sz w:val="24"/>
          <w:szCs w:val="24"/>
        </w:rPr>
        <w:t>. [online] Inside Retail.</w:t>
      </w:r>
      <w:r>
        <w:rPr>
          <w:rFonts w:ascii="Times New Roman" w:eastAsia="Times New Roman" w:hAnsi="Times New Roman" w:cs="Times New Roman"/>
          <w:sz w:val="24"/>
          <w:szCs w:val="24"/>
        </w:rPr>
        <w:t xml:space="preserve"> Available at: https://insideretail.asia/2020/10/06/uniqlo-joins-zara-hm-in-tackling-garment-waste-problem/ [Accessed 6 Apr. 2023].</w:t>
      </w:r>
    </w:p>
    <w:p w14:paraId="6FF8A1A0" w14:textId="77777777" w:rsidR="00145DFF" w:rsidRDefault="00145DFF">
      <w:pPr>
        <w:shd w:val="clear" w:color="auto" w:fill="FFFFFF"/>
        <w:spacing w:line="360" w:lineRule="auto"/>
        <w:jc w:val="both"/>
        <w:rPr>
          <w:rFonts w:ascii="Times New Roman" w:eastAsia="Times New Roman" w:hAnsi="Times New Roman" w:cs="Times New Roman"/>
          <w:sz w:val="24"/>
          <w:szCs w:val="24"/>
        </w:rPr>
      </w:pPr>
    </w:p>
    <w:p w14:paraId="16981D32"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Alonso-Muñoz, S., González-Sánchez, R., Siligardi, C. and García-Muiña, F.E. (2022). Analysis of the Textile Supply Chain fr</w:t>
      </w:r>
      <w:r>
        <w:rPr>
          <w:rFonts w:ascii="Times New Roman" w:eastAsia="Times New Roman" w:hAnsi="Times New Roman" w:cs="Times New Roman"/>
          <w:sz w:val="24"/>
          <w:szCs w:val="24"/>
        </w:rPr>
        <w:t xml:space="preserve">om a Circularity Perspective: A Case Study. </w:t>
      </w:r>
      <w:r>
        <w:rPr>
          <w:rFonts w:ascii="Times New Roman" w:eastAsia="Times New Roman" w:hAnsi="Times New Roman" w:cs="Times New Roman"/>
          <w:i/>
          <w:sz w:val="24"/>
          <w:szCs w:val="24"/>
        </w:rPr>
        <w:t>Eurasian Studies in Business and Economics</w:t>
      </w:r>
      <w:r>
        <w:rPr>
          <w:rFonts w:ascii="Times New Roman" w:eastAsia="Times New Roman" w:hAnsi="Times New Roman" w:cs="Times New Roman"/>
          <w:sz w:val="24"/>
          <w:szCs w:val="24"/>
        </w:rPr>
        <w:t>, [online] 21, pp.213–234. doi:https://doi.org/10.1007/978-3-030-94036-2_12.</w:t>
      </w:r>
    </w:p>
    <w:p w14:paraId="64A4B8FD"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Automotive News Europe (2022). </w:t>
      </w:r>
      <w:r>
        <w:rPr>
          <w:rFonts w:ascii="Times New Roman" w:eastAsia="Times New Roman" w:hAnsi="Times New Roman" w:cs="Times New Roman"/>
          <w:i/>
          <w:sz w:val="24"/>
          <w:szCs w:val="24"/>
        </w:rPr>
        <w:t>Why million mile batteries are the future for EVs</w:t>
      </w:r>
      <w:r>
        <w:rPr>
          <w:rFonts w:ascii="Times New Roman" w:eastAsia="Times New Roman" w:hAnsi="Times New Roman" w:cs="Times New Roman"/>
          <w:sz w:val="24"/>
          <w:szCs w:val="24"/>
        </w:rPr>
        <w:t>. [online] Au</w:t>
      </w:r>
      <w:r>
        <w:rPr>
          <w:rFonts w:ascii="Times New Roman" w:eastAsia="Times New Roman" w:hAnsi="Times New Roman" w:cs="Times New Roman"/>
          <w:sz w:val="24"/>
          <w:szCs w:val="24"/>
        </w:rPr>
        <w:t>tomotive News Europe. Available at: https://europe.autonews.com/guest-columnist/why-million-mile-batteries-are-future-evs [Accessed 6 Apr. 2023].</w:t>
      </w:r>
    </w:p>
    <w:p w14:paraId="1E59BA19"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Barke, A., Bley, T., Thies, C., Weckenborg, C. and Spengler, T.S. (2022). Are Sustainable Aviation Fuels a Via</w:t>
      </w:r>
      <w:r>
        <w:rPr>
          <w:rFonts w:ascii="Times New Roman" w:eastAsia="Times New Roman" w:hAnsi="Times New Roman" w:cs="Times New Roman"/>
          <w:sz w:val="24"/>
          <w:szCs w:val="24"/>
        </w:rPr>
        <w:t xml:space="preserve">ble Option for Decarbonizing Air Transport in Europe? An Environmental and Economic Sustainability Assessment. </w:t>
      </w:r>
      <w:r>
        <w:rPr>
          <w:rFonts w:ascii="Times New Roman" w:eastAsia="Times New Roman" w:hAnsi="Times New Roman" w:cs="Times New Roman"/>
          <w:i/>
          <w:sz w:val="24"/>
          <w:szCs w:val="24"/>
        </w:rPr>
        <w:t>Applied Sciences</w:t>
      </w:r>
      <w:r>
        <w:rPr>
          <w:rFonts w:ascii="Times New Roman" w:eastAsia="Times New Roman" w:hAnsi="Times New Roman" w:cs="Times New Roman"/>
          <w:sz w:val="24"/>
          <w:szCs w:val="24"/>
        </w:rPr>
        <w:t>, [online] 12(2), p.597. doi:https://doi.org/10.3390/app12020597.</w:t>
      </w:r>
    </w:p>
    <w:p w14:paraId="7345120B" w14:textId="77777777" w:rsidR="00A2287C" w:rsidRDefault="00432391">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‌Bazzaz Abkenar, S., Haghi Kashani, M., Mahdipour, E. and Mahdi</w:t>
      </w:r>
      <w:r>
        <w:rPr>
          <w:rFonts w:ascii="Times New Roman" w:eastAsia="Times New Roman" w:hAnsi="Times New Roman" w:cs="Times New Roman"/>
          <w:sz w:val="24"/>
          <w:szCs w:val="24"/>
        </w:rPr>
        <w:t xml:space="preserve"> Jameii, S. (2020). Big data analytics meets social media: A systematic review of techniques, open issues, and future directions. </w:t>
      </w:r>
      <w:r>
        <w:rPr>
          <w:rFonts w:ascii="Times New Roman" w:eastAsia="Times New Roman" w:hAnsi="Times New Roman" w:cs="Times New Roman"/>
          <w:i/>
          <w:sz w:val="24"/>
          <w:szCs w:val="24"/>
        </w:rPr>
        <w:t>Telematics and Informatics</w:t>
      </w:r>
      <w:r>
        <w:rPr>
          <w:rFonts w:ascii="Times New Roman" w:eastAsia="Times New Roman" w:hAnsi="Times New Roman" w:cs="Times New Roman"/>
          <w:sz w:val="24"/>
          <w:szCs w:val="24"/>
        </w:rPr>
        <w:t>, [online] 57, p.101517. doi:https://doi.org/10.1016/j.tele.2020.101517.</w:t>
      </w:r>
    </w:p>
    <w:p w14:paraId="305D6D4A" w14:textId="77777777" w:rsidR="00145DFF" w:rsidRDefault="00145DFF">
      <w:pPr>
        <w:shd w:val="clear" w:color="auto" w:fill="FFFFFF"/>
        <w:spacing w:line="360" w:lineRule="auto"/>
        <w:jc w:val="both"/>
        <w:rPr>
          <w:rFonts w:ascii="Times New Roman" w:eastAsia="Times New Roman" w:hAnsi="Times New Roman" w:cs="Times New Roman"/>
          <w:sz w:val="24"/>
          <w:szCs w:val="24"/>
        </w:rPr>
      </w:pPr>
    </w:p>
    <w:p w14:paraId="3BD21C58"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Chen, C., Leon, S. and Ract</w:t>
      </w:r>
      <w:r>
        <w:rPr>
          <w:rFonts w:ascii="Times New Roman" w:eastAsia="Times New Roman" w:hAnsi="Times New Roman" w:cs="Times New Roman"/>
          <w:sz w:val="24"/>
          <w:szCs w:val="24"/>
        </w:rPr>
        <w:t xml:space="preserve">ham, P. (2022). Will customers adopt last-mile drone delivery services? An analysis of drone delivery in the emerging market economy. </w:t>
      </w:r>
      <w:r>
        <w:rPr>
          <w:rFonts w:ascii="Times New Roman" w:eastAsia="Times New Roman" w:hAnsi="Times New Roman" w:cs="Times New Roman"/>
          <w:i/>
          <w:sz w:val="24"/>
          <w:szCs w:val="24"/>
        </w:rPr>
        <w:t>Cogent Business &amp; Management</w:t>
      </w:r>
      <w:r>
        <w:rPr>
          <w:rFonts w:ascii="Times New Roman" w:eastAsia="Times New Roman" w:hAnsi="Times New Roman" w:cs="Times New Roman"/>
          <w:sz w:val="24"/>
          <w:szCs w:val="24"/>
        </w:rPr>
        <w:t>, [online] 9(1). doi:https://doi.org/10.1080/23311975.2022.2074340.</w:t>
      </w:r>
    </w:p>
    <w:p w14:paraId="06962879" w14:textId="77777777" w:rsidR="00A2287C" w:rsidRDefault="00432391">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‌Crawford, A., Dillard, J.</w:t>
      </w:r>
      <w:r>
        <w:rPr>
          <w:rFonts w:ascii="Times New Roman" w:eastAsia="Times New Roman" w:hAnsi="Times New Roman" w:cs="Times New Roman"/>
          <w:sz w:val="24"/>
          <w:szCs w:val="24"/>
        </w:rPr>
        <w:t xml:space="preserve">, Fouquet, H. and Reynolds, I. (2021). The World Is Dangerously Dependent on Taiwan for Semiconductors. </w:t>
      </w:r>
      <w:r>
        <w:rPr>
          <w:rFonts w:ascii="Times New Roman" w:eastAsia="Times New Roman" w:hAnsi="Times New Roman" w:cs="Times New Roman"/>
          <w:i/>
          <w:sz w:val="24"/>
          <w:szCs w:val="24"/>
        </w:rPr>
        <w:t>Bloomberg.com</w:t>
      </w:r>
      <w:r>
        <w:rPr>
          <w:rFonts w:ascii="Times New Roman" w:eastAsia="Times New Roman" w:hAnsi="Times New Roman" w:cs="Times New Roman"/>
          <w:sz w:val="24"/>
          <w:szCs w:val="24"/>
        </w:rPr>
        <w:t xml:space="preserve">. [online] 25 Jan. Available at: </w:t>
      </w:r>
      <w:r>
        <w:rPr>
          <w:rFonts w:ascii="Times New Roman" w:eastAsia="Times New Roman" w:hAnsi="Times New Roman" w:cs="Times New Roman"/>
          <w:sz w:val="24"/>
          <w:szCs w:val="24"/>
        </w:rPr>
        <w:lastRenderedPageBreak/>
        <w:t>https://www.bloomberg.com/news/features/2021-01-25/the-world-is-dangerously-dependent-on-taiwan-for-semico</w:t>
      </w:r>
      <w:r>
        <w:rPr>
          <w:rFonts w:ascii="Times New Roman" w:eastAsia="Times New Roman" w:hAnsi="Times New Roman" w:cs="Times New Roman"/>
          <w:sz w:val="24"/>
          <w:szCs w:val="24"/>
        </w:rPr>
        <w:t>nductors [Accessed 6 Apr. 2023].</w:t>
      </w:r>
    </w:p>
    <w:p w14:paraId="0B367498" w14:textId="77777777" w:rsidR="00145DFF" w:rsidRDefault="00145DFF">
      <w:pPr>
        <w:shd w:val="clear" w:color="auto" w:fill="FFFFFF"/>
        <w:spacing w:line="360" w:lineRule="auto"/>
        <w:jc w:val="both"/>
        <w:rPr>
          <w:rFonts w:ascii="Times New Roman" w:eastAsia="Times New Roman" w:hAnsi="Times New Roman" w:cs="Times New Roman"/>
          <w:sz w:val="24"/>
          <w:szCs w:val="24"/>
        </w:rPr>
      </w:pPr>
    </w:p>
    <w:p w14:paraId="499B6EE4"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Crider, J. (2022). </w:t>
      </w:r>
      <w:r>
        <w:rPr>
          <w:rFonts w:ascii="Times New Roman" w:eastAsia="Times New Roman" w:hAnsi="Times New Roman" w:cs="Times New Roman"/>
          <w:i/>
          <w:sz w:val="24"/>
          <w:szCs w:val="24"/>
        </w:rPr>
        <w:t>Tesla’s Recycled Batteries: Almost 92% Reuse Of Raw Materials</w:t>
      </w:r>
      <w:r>
        <w:rPr>
          <w:rFonts w:ascii="Times New Roman" w:eastAsia="Times New Roman" w:hAnsi="Times New Roman" w:cs="Times New Roman"/>
          <w:sz w:val="24"/>
          <w:szCs w:val="24"/>
        </w:rPr>
        <w:t>. [online] CleanTechnica. Available at: https://cleantechnica.com/2022/05/08/teslas-recycled-batteries-almost-92-reuse-of-raw-materials/ [Acces</w:t>
      </w:r>
      <w:r>
        <w:rPr>
          <w:rFonts w:ascii="Times New Roman" w:eastAsia="Times New Roman" w:hAnsi="Times New Roman" w:cs="Times New Roman"/>
          <w:sz w:val="24"/>
          <w:szCs w:val="24"/>
        </w:rPr>
        <w:t>sed 6 Apr. 2023].</w:t>
      </w:r>
    </w:p>
    <w:p w14:paraId="6AF9FEDC"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ctl.mit.edu (2016). </w:t>
      </w:r>
      <w:r>
        <w:rPr>
          <w:rFonts w:ascii="Times New Roman" w:eastAsia="Times New Roman" w:hAnsi="Times New Roman" w:cs="Times New Roman"/>
          <w:i/>
          <w:sz w:val="24"/>
          <w:szCs w:val="24"/>
        </w:rPr>
        <w:t>MIT Team Uses Big Data, IoT to Speed Up ‘Last Mile’ Deliveries</w:t>
      </w:r>
      <w:r>
        <w:rPr>
          <w:rFonts w:ascii="Times New Roman" w:eastAsia="Times New Roman" w:hAnsi="Times New Roman" w:cs="Times New Roman"/>
          <w:sz w:val="24"/>
          <w:szCs w:val="24"/>
        </w:rPr>
        <w:t>. [online] ctl.mit.edu. Available at: https://ctl.mit.edu/news/mit-team-uses-big-data-iot-speed-last-mile-deliveries [Accessed 6 Apr. 2023].</w:t>
      </w:r>
    </w:p>
    <w:p w14:paraId="13B33C8E"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Dauvergne, P. (</w:t>
      </w:r>
      <w:r>
        <w:rPr>
          <w:rFonts w:ascii="Times New Roman" w:eastAsia="Times New Roman" w:hAnsi="Times New Roman" w:cs="Times New Roman"/>
          <w:sz w:val="24"/>
          <w:szCs w:val="24"/>
        </w:rPr>
        <w:t xml:space="preserve">2020). Is artificial intelligence greening global supply chains? Exposing the political economy of environmental costs. </w:t>
      </w:r>
      <w:r>
        <w:rPr>
          <w:rFonts w:ascii="Times New Roman" w:eastAsia="Times New Roman" w:hAnsi="Times New Roman" w:cs="Times New Roman"/>
          <w:i/>
          <w:sz w:val="24"/>
          <w:szCs w:val="24"/>
        </w:rPr>
        <w:t>Review of International Political Economy</w:t>
      </w:r>
      <w:r>
        <w:rPr>
          <w:rFonts w:ascii="Times New Roman" w:eastAsia="Times New Roman" w:hAnsi="Times New Roman" w:cs="Times New Roman"/>
          <w:sz w:val="24"/>
          <w:szCs w:val="24"/>
        </w:rPr>
        <w:t>, [online] 29(3), pp.1–23. doi:https://doi.org/10.1080/09692290.2020.1814381.</w:t>
      </w:r>
    </w:p>
    <w:p w14:paraId="5E26C603"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Deiva Ganesh, A. </w:t>
      </w:r>
      <w:r>
        <w:rPr>
          <w:rFonts w:ascii="Times New Roman" w:eastAsia="Times New Roman" w:hAnsi="Times New Roman" w:cs="Times New Roman"/>
          <w:sz w:val="24"/>
          <w:szCs w:val="24"/>
        </w:rPr>
        <w:t xml:space="preserve">and Kalpana, P. (2022). Future of artificial intelligence and its influence on supply chain risk management – A systematic review. </w:t>
      </w:r>
      <w:r>
        <w:rPr>
          <w:rFonts w:ascii="Times New Roman" w:eastAsia="Times New Roman" w:hAnsi="Times New Roman" w:cs="Times New Roman"/>
          <w:i/>
          <w:sz w:val="24"/>
          <w:szCs w:val="24"/>
        </w:rPr>
        <w:t>Computers &amp; Industrial Engineering</w:t>
      </w:r>
      <w:r>
        <w:rPr>
          <w:rFonts w:ascii="Times New Roman" w:eastAsia="Times New Roman" w:hAnsi="Times New Roman" w:cs="Times New Roman"/>
          <w:sz w:val="24"/>
          <w:szCs w:val="24"/>
        </w:rPr>
        <w:t>, [online] 169, p.108206. doi:https://doi.org/10.1016/j.cie.2022.108206.</w:t>
      </w:r>
    </w:p>
    <w:p w14:paraId="1087444C"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Garcia, E. (2023).</w:t>
      </w:r>
      <w:r>
        <w:rPr>
          <w:rFonts w:ascii="Times New Roman" w:eastAsia="Times New Roman" w:hAnsi="Times New Roman" w:cs="Times New Roman"/>
          <w:sz w:val="24"/>
          <w:szCs w:val="24"/>
        </w:rPr>
        <w:t xml:space="preserve"> 3D printing reaches new heights with two-story home. </w:t>
      </w:r>
      <w:r>
        <w:rPr>
          <w:rFonts w:ascii="Times New Roman" w:eastAsia="Times New Roman" w:hAnsi="Times New Roman" w:cs="Times New Roman"/>
          <w:i/>
          <w:sz w:val="24"/>
          <w:szCs w:val="24"/>
        </w:rPr>
        <w:t>Reuters</w:t>
      </w:r>
      <w:r>
        <w:rPr>
          <w:rFonts w:ascii="Times New Roman" w:eastAsia="Times New Roman" w:hAnsi="Times New Roman" w:cs="Times New Roman"/>
          <w:sz w:val="24"/>
          <w:szCs w:val="24"/>
        </w:rPr>
        <w:t>. [online] 12 Jan. Available at: https://www.reuters.com/technology/3d-printing-reaches-new-heights-with-two-story-home-2023-01-12/ [Accessed 6 Apr. 2023].</w:t>
      </w:r>
    </w:p>
    <w:p w14:paraId="3053DDF8"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Hazen, B.T., Russo, I., Confente, I. an</w:t>
      </w:r>
      <w:r>
        <w:rPr>
          <w:rFonts w:ascii="Times New Roman" w:eastAsia="Times New Roman" w:hAnsi="Times New Roman" w:cs="Times New Roman"/>
          <w:sz w:val="24"/>
          <w:szCs w:val="24"/>
        </w:rPr>
        <w:t xml:space="preserve">d Pellathy, D. (2020). Supply chain management for circular economy: conceptual framework and research agenda. </w:t>
      </w:r>
      <w:r>
        <w:rPr>
          <w:rFonts w:ascii="Times New Roman" w:eastAsia="Times New Roman" w:hAnsi="Times New Roman" w:cs="Times New Roman"/>
          <w:i/>
          <w:sz w:val="24"/>
          <w:szCs w:val="24"/>
        </w:rPr>
        <w:t>The International Journal of Logistics Management</w:t>
      </w:r>
      <w:r>
        <w:rPr>
          <w:rFonts w:ascii="Times New Roman" w:eastAsia="Times New Roman" w:hAnsi="Times New Roman" w:cs="Times New Roman"/>
          <w:sz w:val="24"/>
          <w:szCs w:val="24"/>
        </w:rPr>
        <w:t>, [online] 32(2). doi:https://doi.org/10.1108/ijlm-12-2019-0332.</w:t>
      </w:r>
    </w:p>
    <w:p w14:paraId="1C773C14"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 J. and Haddud, A. (2017). E</w:t>
      </w:r>
      <w:r>
        <w:rPr>
          <w:rFonts w:ascii="Times New Roman" w:eastAsia="Times New Roman" w:hAnsi="Times New Roman" w:cs="Times New Roman"/>
          <w:sz w:val="24"/>
          <w:szCs w:val="24"/>
        </w:rPr>
        <w:t xml:space="preserve">xploring the Impact of Globalization and Technology on Supply Chain Management. </w:t>
      </w:r>
      <w:r>
        <w:rPr>
          <w:rFonts w:ascii="Times New Roman" w:eastAsia="Times New Roman" w:hAnsi="Times New Roman" w:cs="Times New Roman"/>
          <w:i/>
          <w:sz w:val="24"/>
          <w:szCs w:val="24"/>
        </w:rPr>
        <w:t>International Journal of Operations Research and Information Systems</w:t>
      </w:r>
      <w:r>
        <w:rPr>
          <w:rFonts w:ascii="Times New Roman" w:eastAsia="Times New Roman" w:hAnsi="Times New Roman" w:cs="Times New Roman"/>
          <w:sz w:val="24"/>
          <w:szCs w:val="24"/>
        </w:rPr>
        <w:t>, [online] 8(4), pp.1–22. doi:https://doi.org/10.4018/ijoris.2017100101.</w:t>
      </w:r>
    </w:p>
    <w:p w14:paraId="25487B99"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Jandyal, A., Chaturvedi, I., Wazir,</w:t>
      </w:r>
      <w:r>
        <w:rPr>
          <w:rFonts w:ascii="Times New Roman" w:eastAsia="Times New Roman" w:hAnsi="Times New Roman" w:cs="Times New Roman"/>
          <w:sz w:val="24"/>
          <w:szCs w:val="24"/>
        </w:rPr>
        <w:t xml:space="preserve"> I., Raina, A. and Ul Haq, M.I. (2022). 3D printing – A review of processes, materials and applications in industry 4.0. </w:t>
      </w:r>
      <w:r>
        <w:rPr>
          <w:rFonts w:ascii="Times New Roman" w:eastAsia="Times New Roman" w:hAnsi="Times New Roman" w:cs="Times New Roman"/>
          <w:i/>
          <w:sz w:val="24"/>
          <w:szCs w:val="24"/>
        </w:rPr>
        <w:t>Sustainable Operations and Computers</w:t>
      </w:r>
      <w:r>
        <w:rPr>
          <w:rFonts w:ascii="Times New Roman" w:eastAsia="Times New Roman" w:hAnsi="Times New Roman" w:cs="Times New Roman"/>
          <w:sz w:val="24"/>
          <w:szCs w:val="24"/>
        </w:rPr>
        <w:t>, [online] 3, pp.33–42. doi:https://doi.org/10.1016/j.susoc.2021.09.004.</w:t>
      </w:r>
    </w:p>
    <w:p w14:paraId="68BA5620"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Kaur, D. (2022). </w:t>
      </w:r>
      <w:r>
        <w:rPr>
          <w:rFonts w:ascii="Times New Roman" w:eastAsia="Times New Roman" w:hAnsi="Times New Roman" w:cs="Times New Roman"/>
          <w:i/>
          <w:sz w:val="24"/>
          <w:szCs w:val="24"/>
        </w:rPr>
        <w:t>The €43 B</w:t>
      </w:r>
      <w:r>
        <w:rPr>
          <w:rFonts w:ascii="Times New Roman" w:eastAsia="Times New Roman" w:hAnsi="Times New Roman" w:cs="Times New Roman"/>
          <w:i/>
          <w:sz w:val="24"/>
          <w:szCs w:val="24"/>
        </w:rPr>
        <w:t>illion EU Chips Act gets green light.</w:t>
      </w:r>
      <w:r>
        <w:rPr>
          <w:rFonts w:ascii="Times New Roman" w:eastAsia="Times New Roman" w:hAnsi="Times New Roman" w:cs="Times New Roman"/>
          <w:sz w:val="24"/>
          <w:szCs w:val="24"/>
        </w:rPr>
        <w:t xml:space="preserve"> [online] TechHQ. Available at: https://techhq.com/2022/11/the-e43-billion-eu-chips-act-gets-green-light-from-european-nations-whats-next/ [Accessed 6 Apr. 2023].</w:t>
      </w:r>
    </w:p>
    <w:p w14:paraId="4F86F6A5"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Lee, C.K.M. and Chan, T.M. (2009). Development of RFID-b</w:t>
      </w:r>
      <w:r>
        <w:rPr>
          <w:rFonts w:ascii="Times New Roman" w:eastAsia="Times New Roman" w:hAnsi="Times New Roman" w:cs="Times New Roman"/>
          <w:sz w:val="24"/>
          <w:szCs w:val="24"/>
        </w:rPr>
        <w:t xml:space="preserve">ased Reverse Logistics System. </w:t>
      </w:r>
      <w:r>
        <w:rPr>
          <w:rFonts w:ascii="Times New Roman" w:eastAsia="Times New Roman" w:hAnsi="Times New Roman" w:cs="Times New Roman"/>
          <w:i/>
          <w:sz w:val="24"/>
          <w:szCs w:val="24"/>
        </w:rPr>
        <w:t>Expert Systems with Applications</w:t>
      </w:r>
      <w:r>
        <w:rPr>
          <w:rFonts w:ascii="Times New Roman" w:eastAsia="Times New Roman" w:hAnsi="Times New Roman" w:cs="Times New Roman"/>
          <w:sz w:val="24"/>
          <w:szCs w:val="24"/>
        </w:rPr>
        <w:t>, [online] 36(5), pp.9299–9307. doi:https://doi.org/10.1016/j.eswa.2008.12.002.</w:t>
      </w:r>
    </w:p>
    <w:p w14:paraId="07B0FCCC"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Maddikunta, P.K.R., Pham, Q.-V., B, P., Deepa, N., Dev, K., Gadekallu, T.R., Ruby, R. and Liyanage, M. (2021). In</w:t>
      </w:r>
      <w:r>
        <w:rPr>
          <w:rFonts w:ascii="Times New Roman" w:eastAsia="Times New Roman" w:hAnsi="Times New Roman" w:cs="Times New Roman"/>
          <w:sz w:val="24"/>
          <w:szCs w:val="24"/>
        </w:rPr>
        <w:t xml:space="preserve">dustry 5.0: A survey on enabling technologies and potential applications. </w:t>
      </w:r>
      <w:r>
        <w:rPr>
          <w:rFonts w:ascii="Times New Roman" w:eastAsia="Times New Roman" w:hAnsi="Times New Roman" w:cs="Times New Roman"/>
          <w:i/>
          <w:sz w:val="24"/>
          <w:szCs w:val="24"/>
        </w:rPr>
        <w:t>Journal of Industrial Information Integration</w:t>
      </w:r>
      <w:r>
        <w:rPr>
          <w:rFonts w:ascii="Times New Roman" w:eastAsia="Times New Roman" w:hAnsi="Times New Roman" w:cs="Times New Roman"/>
          <w:sz w:val="24"/>
          <w:szCs w:val="24"/>
        </w:rPr>
        <w:t>, [online] 26, p.100257. doi:https://doi.org/10.1016/j.jii.2021.100257.</w:t>
      </w:r>
    </w:p>
    <w:p w14:paraId="2BDEE452"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Marteau, T.M., Chater, N. and Garnett, E.E. (2021). Changing beha</w:t>
      </w:r>
      <w:r>
        <w:rPr>
          <w:rFonts w:ascii="Times New Roman" w:eastAsia="Times New Roman" w:hAnsi="Times New Roman" w:cs="Times New Roman"/>
          <w:sz w:val="24"/>
          <w:szCs w:val="24"/>
        </w:rPr>
        <w:t xml:space="preserve">viour for net zero 2050. </w:t>
      </w:r>
      <w:r>
        <w:rPr>
          <w:rFonts w:ascii="Times New Roman" w:eastAsia="Times New Roman" w:hAnsi="Times New Roman" w:cs="Times New Roman"/>
          <w:i/>
          <w:sz w:val="24"/>
          <w:szCs w:val="24"/>
        </w:rPr>
        <w:t>BMJ</w:t>
      </w:r>
      <w:r>
        <w:rPr>
          <w:rFonts w:ascii="Times New Roman" w:eastAsia="Times New Roman" w:hAnsi="Times New Roman" w:cs="Times New Roman"/>
          <w:sz w:val="24"/>
          <w:szCs w:val="24"/>
        </w:rPr>
        <w:t>, [online] 375. doi:https://doi.org/10.1136/bmj.n2293.</w:t>
      </w:r>
    </w:p>
    <w:p w14:paraId="20E9D8D6"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Moosavi, J., Fathollahi-Fard, A.M. and Dulebenets, M.A. (2022). Supply chain disruption during the COVID-19 pandemic: Recognizing potential disruption management strategies.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International Journal of Disaster Risk Reduction</w:t>
      </w:r>
      <w:r>
        <w:rPr>
          <w:rFonts w:ascii="Times New Roman" w:eastAsia="Times New Roman" w:hAnsi="Times New Roman" w:cs="Times New Roman"/>
          <w:sz w:val="24"/>
          <w:szCs w:val="24"/>
        </w:rPr>
        <w:t>, [online] 75, p.102983. doi:https://doi.org/10.1016/j.ijdrr.2022.102983.</w:t>
      </w:r>
    </w:p>
    <w:p w14:paraId="46304250"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Muduli, K., Luthra, S., Garza-Reyes, J.A. and Huisingh, D. (2023). Application of blockchain technology for addressing reverse logist</w:t>
      </w:r>
      <w:r>
        <w:rPr>
          <w:rFonts w:ascii="Times New Roman" w:eastAsia="Times New Roman" w:hAnsi="Times New Roman" w:cs="Times New Roman"/>
          <w:sz w:val="24"/>
          <w:szCs w:val="24"/>
        </w:rPr>
        <w:t xml:space="preserve">ics challenges: current status and future opportunities. </w:t>
      </w:r>
      <w:r>
        <w:rPr>
          <w:rFonts w:ascii="Times New Roman" w:eastAsia="Times New Roman" w:hAnsi="Times New Roman" w:cs="Times New Roman"/>
          <w:i/>
          <w:sz w:val="24"/>
          <w:szCs w:val="24"/>
        </w:rPr>
        <w:t>Supply Chain Forum: An International Journal</w:t>
      </w:r>
      <w:r>
        <w:rPr>
          <w:rFonts w:ascii="Times New Roman" w:eastAsia="Times New Roman" w:hAnsi="Times New Roman" w:cs="Times New Roman"/>
          <w:sz w:val="24"/>
          <w:szCs w:val="24"/>
        </w:rPr>
        <w:t>, [online] 24(1), pp.1–6. doi:https://doi.org/10.1080/16258312.2023.2165279.</w:t>
      </w:r>
    </w:p>
    <w:p w14:paraId="446CD639"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Naor, M., Coman, A. and Wiznizer, A. (2021). Vertically Integrated Supply Chai</w:t>
      </w:r>
      <w:r>
        <w:rPr>
          <w:rFonts w:ascii="Times New Roman" w:eastAsia="Times New Roman" w:hAnsi="Times New Roman" w:cs="Times New Roman"/>
          <w:sz w:val="24"/>
          <w:szCs w:val="24"/>
        </w:rPr>
        <w:t xml:space="preserve">n of Batteries, Electric Vehicles, and Charging Infrastructure: A Review of Three Milestone Projects from Theory of Constraints Perspective. </w:t>
      </w:r>
      <w:r>
        <w:rPr>
          <w:rFonts w:ascii="Times New Roman" w:eastAsia="Times New Roman" w:hAnsi="Times New Roman" w:cs="Times New Roman"/>
          <w:i/>
          <w:sz w:val="24"/>
          <w:szCs w:val="24"/>
        </w:rPr>
        <w:t>Sustainability</w:t>
      </w:r>
      <w:r>
        <w:rPr>
          <w:rFonts w:ascii="Times New Roman" w:eastAsia="Times New Roman" w:hAnsi="Times New Roman" w:cs="Times New Roman"/>
          <w:sz w:val="24"/>
          <w:szCs w:val="24"/>
        </w:rPr>
        <w:t>, [online] 13(7), p.3632. doi:https://doi.org/10.3390/su13073632.</w:t>
      </w:r>
    </w:p>
    <w:p w14:paraId="1E631669"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Nikolopoulos, S. (2022). </w:t>
      </w:r>
      <w:r>
        <w:rPr>
          <w:rFonts w:ascii="Times New Roman" w:eastAsia="Times New Roman" w:hAnsi="Times New Roman" w:cs="Times New Roman"/>
          <w:i/>
          <w:sz w:val="24"/>
          <w:szCs w:val="24"/>
        </w:rPr>
        <w:t>H&amp;M, Zara,</w:t>
      </w:r>
      <w:r>
        <w:rPr>
          <w:rFonts w:ascii="Times New Roman" w:eastAsia="Times New Roman" w:hAnsi="Times New Roman" w:cs="Times New Roman"/>
          <w:i/>
          <w:sz w:val="24"/>
          <w:szCs w:val="24"/>
        </w:rPr>
        <w:t xml:space="preserve"> Fast Fashion Turn to Artificial Intelligence to Transform the Supply Chain</w:t>
      </w:r>
      <w:r>
        <w:rPr>
          <w:rFonts w:ascii="Times New Roman" w:eastAsia="Times New Roman" w:hAnsi="Times New Roman" w:cs="Times New Roman"/>
          <w:sz w:val="24"/>
          <w:szCs w:val="24"/>
        </w:rPr>
        <w:t xml:space="preserve">. [online] www.thomasnet.com. Available at: </w:t>
      </w:r>
      <w:r>
        <w:rPr>
          <w:rFonts w:ascii="Times New Roman" w:eastAsia="Times New Roman" w:hAnsi="Times New Roman" w:cs="Times New Roman"/>
          <w:sz w:val="24"/>
          <w:szCs w:val="24"/>
        </w:rPr>
        <w:lastRenderedPageBreak/>
        <w:t>https://www.thomasnet.com/insights/zara-h-m-fast-fashion-ai-supply-chain/ [Accessed 6 Apr. 2023].</w:t>
      </w:r>
    </w:p>
    <w:p w14:paraId="5A5F7B7B"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Oliveira-Dias, D. de, Maqueira Marín, J</w:t>
      </w:r>
      <w:r>
        <w:rPr>
          <w:rFonts w:ascii="Times New Roman" w:eastAsia="Times New Roman" w:hAnsi="Times New Roman" w:cs="Times New Roman"/>
          <w:sz w:val="24"/>
          <w:szCs w:val="24"/>
        </w:rPr>
        <w:t xml:space="preserve">.M. and Moyano-Fuentes, J. (2022). Lean and agile supply chain strategies: the role of mature and emerging information technologies. </w:t>
      </w:r>
      <w:r>
        <w:rPr>
          <w:rFonts w:ascii="Times New Roman" w:eastAsia="Times New Roman" w:hAnsi="Times New Roman" w:cs="Times New Roman"/>
          <w:i/>
          <w:sz w:val="24"/>
          <w:szCs w:val="24"/>
        </w:rPr>
        <w:t>The International Journal of Logistics Management</w:t>
      </w:r>
      <w:r>
        <w:rPr>
          <w:rFonts w:ascii="Times New Roman" w:eastAsia="Times New Roman" w:hAnsi="Times New Roman" w:cs="Times New Roman"/>
          <w:sz w:val="24"/>
          <w:szCs w:val="24"/>
        </w:rPr>
        <w:t>, [online] 33(5), pp.221–243. doi:https://doi.org/10.1108/ijlm-05-2022-023</w:t>
      </w:r>
      <w:r>
        <w:rPr>
          <w:rFonts w:ascii="Times New Roman" w:eastAsia="Times New Roman" w:hAnsi="Times New Roman" w:cs="Times New Roman"/>
          <w:sz w:val="24"/>
          <w:szCs w:val="24"/>
        </w:rPr>
        <w:t>5.</w:t>
      </w:r>
    </w:p>
    <w:p w14:paraId="1C110683"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Ortt, R., Stolwijk, C. and Punter, M. (2020). Implementing Industry 4.0: assessing the current state. </w:t>
      </w:r>
      <w:r>
        <w:rPr>
          <w:rFonts w:ascii="Times New Roman" w:eastAsia="Times New Roman" w:hAnsi="Times New Roman" w:cs="Times New Roman"/>
          <w:i/>
          <w:sz w:val="24"/>
          <w:szCs w:val="24"/>
        </w:rPr>
        <w:t>Journal of Manufacturing Technology Management</w:t>
      </w:r>
      <w:r>
        <w:rPr>
          <w:rFonts w:ascii="Times New Roman" w:eastAsia="Times New Roman" w:hAnsi="Times New Roman" w:cs="Times New Roman"/>
          <w:sz w:val="24"/>
          <w:szCs w:val="24"/>
        </w:rPr>
        <w:t>, [online] 31(5). doi:https://doi.org/10.1108/jmtm-07-2020-0284.</w:t>
      </w:r>
    </w:p>
    <w:p w14:paraId="5433877C"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Punia</w:t>
      </w:r>
      <w:r>
        <w:rPr>
          <w:rFonts w:ascii="Times New Roman" w:eastAsia="Times New Roman" w:hAnsi="Times New Roman" w:cs="Times New Roman"/>
          <w:sz w:val="24"/>
          <w:szCs w:val="24"/>
        </w:rPr>
        <w:t xml:space="preserve">, S. and Shankar, S. (2022). Predictive analytics for demand forecasting: A deep learning-based decision support system. </w:t>
      </w:r>
      <w:r>
        <w:rPr>
          <w:rFonts w:ascii="Times New Roman" w:eastAsia="Times New Roman" w:hAnsi="Times New Roman" w:cs="Times New Roman"/>
          <w:i/>
          <w:sz w:val="24"/>
          <w:szCs w:val="24"/>
        </w:rPr>
        <w:t>Knowledge-Based Systems</w:t>
      </w:r>
      <w:r>
        <w:rPr>
          <w:rFonts w:ascii="Times New Roman" w:eastAsia="Times New Roman" w:hAnsi="Times New Roman" w:cs="Times New Roman"/>
          <w:sz w:val="24"/>
          <w:szCs w:val="24"/>
        </w:rPr>
        <w:t>, [online] 258. doi:https://doi.org/10.1016/j.knosys.2022.109956.</w:t>
      </w:r>
    </w:p>
    <w:p w14:paraId="57E18D37"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Rassweiler, A. and Brinley, S. (2014). </w:t>
      </w:r>
      <w:r>
        <w:rPr>
          <w:rFonts w:ascii="Times New Roman" w:eastAsia="Times New Roman" w:hAnsi="Times New Roman" w:cs="Times New Roman"/>
          <w:i/>
          <w:sz w:val="24"/>
          <w:szCs w:val="24"/>
        </w:rPr>
        <w:t>Sharing</w:t>
      </w:r>
      <w:r>
        <w:rPr>
          <w:rFonts w:ascii="Times New Roman" w:eastAsia="Times New Roman" w:hAnsi="Times New Roman" w:cs="Times New Roman"/>
          <w:i/>
          <w:sz w:val="24"/>
          <w:szCs w:val="24"/>
        </w:rPr>
        <w:t xml:space="preserve"> insights elevates their impact</w:t>
      </w:r>
      <w:r>
        <w:rPr>
          <w:rFonts w:ascii="Times New Roman" w:eastAsia="Times New Roman" w:hAnsi="Times New Roman" w:cs="Times New Roman"/>
          <w:sz w:val="24"/>
          <w:szCs w:val="24"/>
        </w:rPr>
        <w:t>. [online] S&amp;P Global. Available at: https://www.spglobal.com/mobility/en/research-analysis/q14-tesla-motors-a-case-study-in-disruptive-innovation.html [Accessed 6 Apr. 2023].</w:t>
      </w:r>
    </w:p>
    <w:p w14:paraId="02F369C6"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Schlüter, M., Lickert, H., Schweitzer, K., Bilge,</w:t>
      </w:r>
      <w:r>
        <w:rPr>
          <w:rFonts w:ascii="Times New Roman" w:eastAsia="Times New Roman" w:hAnsi="Times New Roman" w:cs="Times New Roman"/>
          <w:sz w:val="24"/>
          <w:szCs w:val="24"/>
        </w:rPr>
        <w:t xml:space="preserve"> P., Briese, C., Dietrich, F. and Krüger, J. (2021). AI-enhanced Identification, Inspection and Sorting for Reverse Logistics in Remanufacturing. </w:t>
      </w:r>
      <w:r>
        <w:rPr>
          <w:rFonts w:ascii="Times New Roman" w:eastAsia="Times New Roman" w:hAnsi="Times New Roman" w:cs="Times New Roman"/>
          <w:i/>
          <w:sz w:val="24"/>
          <w:szCs w:val="24"/>
        </w:rPr>
        <w:t>Procedia CIRP</w:t>
      </w:r>
      <w:r>
        <w:rPr>
          <w:rFonts w:ascii="Times New Roman" w:eastAsia="Times New Roman" w:hAnsi="Times New Roman" w:cs="Times New Roman"/>
          <w:sz w:val="24"/>
          <w:szCs w:val="24"/>
        </w:rPr>
        <w:t>, [online] 98, pp.300–305. doi:https://doi.org/10.1016/j.procir.2021.01.107.</w:t>
      </w:r>
    </w:p>
    <w:p w14:paraId="4F2D8EE5"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Seyedan, M. and Mafa</w:t>
      </w:r>
      <w:r>
        <w:rPr>
          <w:rFonts w:ascii="Times New Roman" w:eastAsia="Times New Roman" w:hAnsi="Times New Roman" w:cs="Times New Roman"/>
          <w:sz w:val="24"/>
          <w:szCs w:val="24"/>
        </w:rPr>
        <w:t xml:space="preserve">kheri, F. (2020). Predictive big data analytics for supply chain demand forecasting: methods, applications, and research opportunities. </w:t>
      </w:r>
      <w:r>
        <w:rPr>
          <w:rFonts w:ascii="Times New Roman" w:eastAsia="Times New Roman" w:hAnsi="Times New Roman" w:cs="Times New Roman"/>
          <w:i/>
          <w:sz w:val="24"/>
          <w:szCs w:val="24"/>
        </w:rPr>
        <w:t>Journal of Big Data</w:t>
      </w:r>
      <w:r>
        <w:rPr>
          <w:rFonts w:ascii="Times New Roman" w:eastAsia="Times New Roman" w:hAnsi="Times New Roman" w:cs="Times New Roman"/>
          <w:sz w:val="24"/>
          <w:szCs w:val="24"/>
        </w:rPr>
        <w:t>, [online] 7(1). doi:https://doi.org/10.1186/s40537-020-00329-2.</w:t>
      </w:r>
    </w:p>
    <w:p w14:paraId="3B6C4A3A"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Shapiro, A. (2022). Platform urbanism in a pandemic:</w:t>
      </w:r>
      <w:r>
        <w:rPr>
          <w:rFonts w:ascii="Times New Roman" w:eastAsia="Times New Roman" w:hAnsi="Times New Roman" w:cs="Times New Roman"/>
          <w:sz w:val="24"/>
          <w:szCs w:val="24"/>
        </w:rPr>
        <w:t xml:space="preserve"> Dark stores, ghost kitchens, and the logistical-urban frontier. </w:t>
      </w:r>
      <w:r>
        <w:rPr>
          <w:rFonts w:ascii="Times New Roman" w:eastAsia="Times New Roman" w:hAnsi="Times New Roman" w:cs="Times New Roman"/>
          <w:i/>
          <w:sz w:val="24"/>
          <w:szCs w:val="24"/>
        </w:rPr>
        <w:t>Journal of Consumer Culture</w:t>
      </w:r>
      <w:r>
        <w:rPr>
          <w:rFonts w:ascii="Times New Roman" w:eastAsia="Times New Roman" w:hAnsi="Times New Roman" w:cs="Times New Roman"/>
          <w:sz w:val="24"/>
          <w:szCs w:val="24"/>
        </w:rPr>
        <w:t>, [online] 23(1). doi:https://doi.org/10.1177/14695405211069983.</w:t>
      </w:r>
    </w:p>
    <w:p w14:paraId="44686651"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Ullah, A., Mohmand, M.I., Hussain, H., Johar, S., Khan, I., Ahmad, S., Mahmoud, H.A. and Huda, S. (</w:t>
      </w:r>
      <w:r>
        <w:rPr>
          <w:rFonts w:ascii="Times New Roman" w:eastAsia="Times New Roman" w:hAnsi="Times New Roman" w:cs="Times New Roman"/>
          <w:sz w:val="24"/>
          <w:szCs w:val="24"/>
        </w:rPr>
        <w:t xml:space="preserve">2023). Customer Analysis Using Machine Learning-Based Classification Algorithms </w:t>
      </w:r>
      <w:r>
        <w:rPr>
          <w:rFonts w:ascii="Times New Roman" w:eastAsia="Times New Roman" w:hAnsi="Times New Roman" w:cs="Times New Roman"/>
          <w:sz w:val="24"/>
          <w:szCs w:val="24"/>
        </w:rPr>
        <w:lastRenderedPageBreak/>
        <w:t xml:space="preserve">for Effective Segmentation Using Recency, Frequency, Monetary, and Time. </w:t>
      </w:r>
      <w:r>
        <w:rPr>
          <w:rFonts w:ascii="Times New Roman" w:eastAsia="Times New Roman" w:hAnsi="Times New Roman" w:cs="Times New Roman"/>
          <w:i/>
          <w:sz w:val="24"/>
          <w:szCs w:val="24"/>
        </w:rPr>
        <w:t>Sensors</w:t>
      </w:r>
      <w:r>
        <w:rPr>
          <w:rFonts w:ascii="Times New Roman" w:eastAsia="Times New Roman" w:hAnsi="Times New Roman" w:cs="Times New Roman"/>
          <w:sz w:val="24"/>
          <w:szCs w:val="24"/>
        </w:rPr>
        <w:t>, [online] 23(6), p.3180. doi:https://doi.org/10.3390/s23063180.</w:t>
      </w:r>
    </w:p>
    <w:p w14:paraId="742A03B2"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Vadgama, N. and Tasca, P. (2021</w:t>
      </w:r>
      <w:r>
        <w:rPr>
          <w:rFonts w:ascii="Times New Roman" w:eastAsia="Times New Roman" w:hAnsi="Times New Roman" w:cs="Times New Roman"/>
          <w:sz w:val="24"/>
          <w:szCs w:val="24"/>
        </w:rPr>
        <w:t xml:space="preserve">). An Analysis of Blockchain Adoption in Supply Chains Between 2010 and 2020. </w:t>
      </w:r>
      <w:r>
        <w:rPr>
          <w:rFonts w:ascii="Times New Roman" w:eastAsia="Times New Roman" w:hAnsi="Times New Roman" w:cs="Times New Roman"/>
          <w:i/>
          <w:sz w:val="24"/>
          <w:szCs w:val="24"/>
        </w:rPr>
        <w:t>Frontiers in Blockchain</w:t>
      </w:r>
      <w:r>
        <w:rPr>
          <w:rFonts w:ascii="Times New Roman" w:eastAsia="Times New Roman" w:hAnsi="Times New Roman" w:cs="Times New Roman"/>
          <w:sz w:val="24"/>
          <w:szCs w:val="24"/>
        </w:rPr>
        <w:t>, [online] 4. doi:https://doi.org/10.3389/fbloc.2021.610476.</w:t>
      </w:r>
    </w:p>
    <w:p w14:paraId="0ADCAE71"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Wang, X., Leng, M., Song, J., Luo, C. and Hui, S. (2019). Managing a supply chain under the im</w:t>
      </w:r>
      <w:r>
        <w:rPr>
          <w:rFonts w:ascii="Times New Roman" w:eastAsia="Times New Roman" w:hAnsi="Times New Roman" w:cs="Times New Roman"/>
          <w:sz w:val="24"/>
          <w:szCs w:val="24"/>
        </w:rPr>
        <w:t xml:space="preserve">pact of customer reviews: A two-period game analysis. </w:t>
      </w:r>
      <w:r>
        <w:rPr>
          <w:rFonts w:ascii="Times New Roman" w:eastAsia="Times New Roman" w:hAnsi="Times New Roman" w:cs="Times New Roman"/>
          <w:i/>
          <w:sz w:val="24"/>
          <w:szCs w:val="24"/>
        </w:rPr>
        <w:t>European Journal of Operational Research</w:t>
      </w:r>
      <w:r>
        <w:rPr>
          <w:rFonts w:ascii="Times New Roman" w:eastAsia="Times New Roman" w:hAnsi="Times New Roman" w:cs="Times New Roman"/>
          <w:sz w:val="24"/>
          <w:szCs w:val="24"/>
        </w:rPr>
        <w:t>, [online] 277(2), pp.454–468. doi:https://doi.org/10.1016/j.ejor.2019.02.033.</w:t>
      </w:r>
    </w:p>
    <w:p w14:paraId="4F1CD262" w14:textId="77777777" w:rsidR="00A2287C" w:rsidRDefault="00432391">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Economic Forum (2020). </w:t>
      </w:r>
      <w:r>
        <w:rPr>
          <w:rFonts w:ascii="Times New Roman" w:eastAsia="Times New Roman" w:hAnsi="Times New Roman" w:cs="Times New Roman"/>
          <w:i/>
          <w:sz w:val="24"/>
          <w:szCs w:val="24"/>
        </w:rPr>
        <w:t>The Future of the Last-Mile Ecosystem</w:t>
      </w:r>
      <w:r>
        <w:rPr>
          <w:rFonts w:ascii="Times New Roman" w:eastAsia="Times New Roman" w:hAnsi="Times New Roman" w:cs="Times New Roman"/>
          <w:sz w:val="24"/>
          <w:szCs w:val="24"/>
        </w:rPr>
        <w:t xml:space="preserve">. [online] World </w:t>
      </w:r>
      <w:r>
        <w:rPr>
          <w:rFonts w:ascii="Times New Roman" w:eastAsia="Times New Roman" w:hAnsi="Times New Roman" w:cs="Times New Roman"/>
          <w:sz w:val="24"/>
          <w:szCs w:val="24"/>
        </w:rPr>
        <w:t>Economic Forum. Available at: https://www.weforum.org/reports/the-future-of-the-last-mile-ecosystem/ [Accessed 6 Apr. 2023].</w:t>
      </w:r>
    </w:p>
    <w:p w14:paraId="00000070" w14:textId="77777777" w:rsidR="00020839" w:rsidRDefault="00432391">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71" w14:textId="77777777" w:rsidR="00020839" w:rsidRDefault="00020839">
      <w:pPr>
        <w:shd w:val="clear" w:color="auto" w:fill="FFFFFF"/>
        <w:spacing w:line="360" w:lineRule="auto"/>
        <w:jc w:val="both"/>
        <w:rPr>
          <w:rFonts w:ascii="Times New Roman" w:eastAsia="Times New Roman" w:hAnsi="Times New Roman" w:cs="Times New Roman"/>
          <w:sz w:val="24"/>
          <w:szCs w:val="24"/>
        </w:rPr>
      </w:pPr>
    </w:p>
    <w:p w14:paraId="00000072" w14:textId="77777777" w:rsidR="00020839" w:rsidRDefault="00020839">
      <w:pPr>
        <w:shd w:val="clear" w:color="auto" w:fill="FFFFFF"/>
        <w:spacing w:line="360" w:lineRule="auto"/>
        <w:jc w:val="both"/>
        <w:rPr>
          <w:rFonts w:ascii="Times New Roman" w:eastAsia="Times New Roman" w:hAnsi="Times New Roman" w:cs="Times New Roman"/>
          <w:sz w:val="24"/>
          <w:szCs w:val="24"/>
        </w:rPr>
      </w:pPr>
    </w:p>
    <w:p w14:paraId="00000073" w14:textId="77777777" w:rsidR="00020839" w:rsidRDefault="00020839">
      <w:pPr>
        <w:shd w:val="clear" w:color="auto" w:fill="FFFFFF"/>
        <w:spacing w:line="360" w:lineRule="auto"/>
        <w:jc w:val="both"/>
        <w:rPr>
          <w:rFonts w:ascii="Times New Roman" w:eastAsia="Times New Roman" w:hAnsi="Times New Roman" w:cs="Times New Roman"/>
          <w:sz w:val="24"/>
          <w:szCs w:val="24"/>
        </w:rPr>
      </w:pPr>
    </w:p>
    <w:p w14:paraId="00000074" w14:textId="77777777" w:rsidR="00020839" w:rsidRDefault="00020839">
      <w:pPr>
        <w:spacing w:line="360" w:lineRule="auto"/>
        <w:jc w:val="both"/>
        <w:rPr>
          <w:rFonts w:ascii="Times New Roman" w:eastAsia="Times New Roman" w:hAnsi="Times New Roman" w:cs="Times New Roman"/>
          <w:sz w:val="24"/>
          <w:szCs w:val="24"/>
        </w:rPr>
      </w:pPr>
    </w:p>
    <w:sectPr w:rsidR="00020839" w:rsidSect="00A2287C">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1600E" w14:textId="77777777" w:rsidR="00432391" w:rsidRDefault="00432391">
      <w:pPr>
        <w:spacing w:line="240" w:lineRule="auto"/>
      </w:pPr>
      <w:r>
        <w:separator/>
      </w:r>
    </w:p>
  </w:endnote>
  <w:endnote w:type="continuationSeparator" w:id="0">
    <w:p w14:paraId="731EF6C9" w14:textId="77777777" w:rsidR="00432391" w:rsidRDefault="004323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8059233"/>
      <w:docPartObj>
        <w:docPartGallery w:val="Page Numbers (Bottom of Page)"/>
        <w:docPartUnique/>
      </w:docPartObj>
    </w:sdtPr>
    <w:sdtEndPr>
      <w:rPr>
        <w:noProof/>
      </w:rPr>
    </w:sdtEndPr>
    <w:sdtContent>
      <w:p w14:paraId="3F2AF152" w14:textId="4770C0F1" w:rsidR="00A2287C" w:rsidRDefault="00432391">
        <w:pPr>
          <w:pStyle w:val="Footer"/>
          <w:jc w:val="right"/>
        </w:pPr>
        <w:r>
          <w:fldChar w:fldCharType="begin"/>
        </w:r>
        <w:r>
          <w:instrText xml:space="preserve"> PAGE   \* MERGEFORMAT </w:instrText>
        </w:r>
        <w:r>
          <w:fldChar w:fldCharType="separate"/>
        </w:r>
        <w:r w:rsidR="00145DFF">
          <w:rPr>
            <w:noProof/>
          </w:rPr>
          <w:t>1</w:t>
        </w:r>
        <w:r>
          <w:rPr>
            <w:noProof/>
          </w:rPr>
          <w:fldChar w:fldCharType="end"/>
        </w:r>
      </w:p>
    </w:sdtContent>
  </w:sdt>
  <w:p w14:paraId="59905854" w14:textId="77777777" w:rsidR="00A2287C" w:rsidRDefault="00A22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64067C" w14:textId="77777777" w:rsidR="00432391" w:rsidRDefault="00432391">
      <w:pPr>
        <w:spacing w:line="240" w:lineRule="auto"/>
      </w:pPr>
      <w:r>
        <w:separator/>
      </w:r>
    </w:p>
  </w:footnote>
  <w:footnote w:type="continuationSeparator" w:id="0">
    <w:p w14:paraId="70AB04B8" w14:textId="77777777" w:rsidR="00432391" w:rsidRDefault="0043239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020839"/>
    <w:rsid w:val="00020839"/>
    <w:rsid w:val="000D3569"/>
    <w:rsid w:val="00145DFF"/>
    <w:rsid w:val="00432391"/>
    <w:rsid w:val="00A2287C"/>
    <w:rsid w:val="00C5257D"/>
    <w:rsid w:val="00D6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A2287C"/>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A2287C"/>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2287C"/>
    <w:pPr>
      <w:tabs>
        <w:tab w:val="center" w:pos="4680"/>
        <w:tab w:val="right" w:pos="9360"/>
      </w:tabs>
      <w:spacing w:line="240" w:lineRule="auto"/>
    </w:pPr>
  </w:style>
  <w:style w:type="character" w:customStyle="1" w:styleId="HeaderChar">
    <w:name w:val="Header Char"/>
    <w:basedOn w:val="DefaultParagraphFont"/>
    <w:link w:val="Header"/>
    <w:uiPriority w:val="99"/>
    <w:rsid w:val="00A2287C"/>
  </w:style>
  <w:style w:type="paragraph" w:styleId="Footer">
    <w:name w:val="footer"/>
    <w:basedOn w:val="Normal"/>
    <w:link w:val="FooterChar"/>
    <w:uiPriority w:val="99"/>
    <w:unhideWhenUsed/>
    <w:rsid w:val="00A2287C"/>
    <w:pPr>
      <w:tabs>
        <w:tab w:val="center" w:pos="4680"/>
        <w:tab w:val="right" w:pos="9360"/>
      </w:tabs>
      <w:spacing w:line="240" w:lineRule="auto"/>
    </w:pPr>
  </w:style>
  <w:style w:type="character" w:customStyle="1" w:styleId="FooterChar">
    <w:name w:val="Footer Char"/>
    <w:basedOn w:val="DefaultParagraphFont"/>
    <w:link w:val="Footer"/>
    <w:uiPriority w:val="99"/>
    <w:rsid w:val="00A2287C"/>
  </w:style>
  <w:style w:type="paragraph" w:styleId="TOCHeading">
    <w:name w:val="TOC Heading"/>
    <w:basedOn w:val="Heading1"/>
    <w:next w:val="Normal"/>
    <w:uiPriority w:val="39"/>
    <w:semiHidden/>
    <w:unhideWhenUsed/>
    <w:qFormat/>
    <w:rsid w:val="00A2287C"/>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A2287C"/>
    <w:pPr>
      <w:spacing w:after="100"/>
    </w:pPr>
  </w:style>
  <w:style w:type="paragraph" w:styleId="TOC2">
    <w:name w:val="toc 2"/>
    <w:basedOn w:val="Normal"/>
    <w:next w:val="Normal"/>
    <w:autoRedefine/>
    <w:uiPriority w:val="39"/>
    <w:unhideWhenUsed/>
    <w:rsid w:val="00A2287C"/>
    <w:pPr>
      <w:spacing w:after="100"/>
      <w:ind w:left="220"/>
    </w:pPr>
  </w:style>
  <w:style w:type="character" w:styleId="Hyperlink">
    <w:name w:val="Hyperlink"/>
    <w:basedOn w:val="DefaultParagraphFont"/>
    <w:uiPriority w:val="99"/>
    <w:unhideWhenUsed/>
    <w:rsid w:val="00A2287C"/>
    <w:rPr>
      <w:color w:val="0000FF" w:themeColor="hyperlink"/>
      <w:u w:val="single"/>
    </w:rPr>
  </w:style>
  <w:style w:type="paragraph" w:styleId="BalloonText">
    <w:name w:val="Balloon Text"/>
    <w:basedOn w:val="Normal"/>
    <w:link w:val="BalloonTextChar"/>
    <w:uiPriority w:val="99"/>
    <w:semiHidden/>
    <w:unhideWhenUsed/>
    <w:rsid w:val="00A228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8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A2287C"/>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A2287C"/>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2287C"/>
    <w:pPr>
      <w:tabs>
        <w:tab w:val="center" w:pos="4680"/>
        <w:tab w:val="right" w:pos="9360"/>
      </w:tabs>
      <w:spacing w:line="240" w:lineRule="auto"/>
    </w:pPr>
  </w:style>
  <w:style w:type="character" w:customStyle="1" w:styleId="HeaderChar">
    <w:name w:val="Header Char"/>
    <w:basedOn w:val="DefaultParagraphFont"/>
    <w:link w:val="Header"/>
    <w:uiPriority w:val="99"/>
    <w:rsid w:val="00A2287C"/>
  </w:style>
  <w:style w:type="paragraph" w:styleId="Footer">
    <w:name w:val="footer"/>
    <w:basedOn w:val="Normal"/>
    <w:link w:val="FooterChar"/>
    <w:uiPriority w:val="99"/>
    <w:unhideWhenUsed/>
    <w:rsid w:val="00A2287C"/>
    <w:pPr>
      <w:tabs>
        <w:tab w:val="center" w:pos="4680"/>
        <w:tab w:val="right" w:pos="9360"/>
      </w:tabs>
      <w:spacing w:line="240" w:lineRule="auto"/>
    </w:pPr>
  </w:style>
  <w:style w:type="character" w:customStyle="1" w:styleId="FooterChar">
    <w:name w:val="Footer Char"/>
    <w:basedOn w:val="DefaultParagraphFont"/>
    <w:link w:val="Footer"/>
    <w:uiPriority w:val="99"/>
    <w:rsid w:val="00A2287C"/>
  </w:style>
  <w:style w:type="paragraph" w:styleId="TOCHeading">
    <w:name w:val="TOC Heading"/>
    <w:basedOn w:val="Heading1"/>
    <w:next w:val="Normal"/>
    <w:uiPriority w:val="39"/>
    <w:semiHidden/>
    <w:unhideWhenUsed/>
    <w:qFormat/>
    <w:rsid w:val="00A2287C"/>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A2287C"/>
    <w:pPr>
      <w:spacing w:after="100"/>
    </w:pPr>
  </w:style>
  <w:style w:type="paragraph" w:styleId="TOC2">
    <w:name w:val="toc 2"/>
    <w:basedOn w:val="Normal"/>
    <w:next w:val="Normal"/>
    <w:autoRedefine/>
    <w:uiPriority w:val="39"/>
    <w:unhideWhenUsed/>
    <w:rsid w:val="00A2287C"/>
    <w:pPr>
      <w:spacing w:after="100"/>
      <w:ind w:left="220"/>
    </w:pPr>
  </w:style>
  <w:style w:type="character" w:styleId="Hyperlink">
    <w:name w:val="Hyperlink"/>
    <w:basedOn w:val="DefaultParagraphFont"/>
    <w:uiPriority w:val="99"/>
    <w:unhideWhenUsed/>
    <w:rsid w:val="00A2287C"/>
    <w:rPr>
      <w:color w:val="0000FF" w:themeColor="hyperlink"/>
      <w:u w:val="single"/>
    </w:rPr>
  </w:style>
  <w:style w:type="paragraph" w:styleId="BalloonText">
    <w:name w:val="Balloon Text"/>
    <w:basedOn w:val="Normal"/>
    <w:link w:val="BalloonTextChar"/>
    <w:uiPriority w:val="99"/>
    <w:semiHidden/>
    <w:unhideWhenUsed/>
    <w:rsid w:val="00A228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8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29BCC-DDFC-41FD-97EC-D3B38DEC7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3936</Words>
  <Characters>22440</Characters>
  <Application>Microsoft Office Word</Application>
  <DocSecurity>0</DocSecurity>
  <Lines>187</Lines>
  <Paragraphs>52</Paragraphs>
  <ScaleCrop>false</ScaleCrop>
  <Company/>
  <LinksUpToDate>false</LinksUpToDate>
  <CharactersWithSpaces>26324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2023-04-17T13:46:00Z</dcterms:created>
  <dcterms:modified xsi:type="dcterms:W3CDTF">2023-04-17T13:46:00Z</dcterms:modified>
</cp:coreProperties>
</file>