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46B" w:rsidRDefault="00AA5CEA" w:rsidP="0060746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7993EDN</w:t>
      </w:r>
    </w:p>
    <w:p w:rsidR="0060746B" w:rsidRDefault="00AA5CEA" w:rsidP="0060746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Positive </w:t>
      </w:r>
      <w:r w:rsidR="006062B7">
        <w:rPr>
          <w:rFonts w:ascii="Times New Roman" w:eastAsia="Times New Roman" w:hAnsi="Times New Roman" w:cs="Times New Roman"/>
          <w:b/>
          <w:sz w:val="32"/>
          <w:szCs w:val="32"/>
        </w:rPr>
        <w:t>Education</w:t>
      </w: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sdt>
      <w:sdtPr>
        <w:rPr>
          <w:rFonts w:ascii="Arial" w:eastAsia="Arial" w:hAnsi="Arial" w:cs="Arial"/>
          <w:b w:val="0"/>
          <w:bCs w:val="0"/>
          <w:color w:val="auto"/>
          <w:sz w:val="40"/>
          <w:szCs w:val="22"/>
          <w:lang w:eastAsia="en-US"/>
        </w:rPr>
        <w:id w:val="-1302844040"/>
        <w:docPartObj>
          <w:docPartGallery w:val="Table of Contents"/>
          <w:docPartUnique/>
        </w:docPartObj>
      </w:sdtPr>
      <w:sdtEndPr>
        <w:rPr>
          <w:noProof/>
          <w:sz w:val="22"/>
        </w:rPr>
      </w:sdtEndPr>
      <w:sdtContent>
        <w:p w:rsidR="0060746B" w:rsidRPr="00B03FC7" w:rsidRDefault="00AA5CEA" w:rsidP="00B03FC7">
          <w:pPr>
            <w:pStyle w:val="TOCHeading"/>
            <w:spacing w:line="360" w:lineRule="auto"/>
            <w:jc w:val="center"/>
            <w:rPr>
              <w:rFonts w:ascii="Times New Roman" w:hAnsi="Times New Roman" w:cs="Times New Roman"/>
              <w:color w:val="000000" w:themeColor="text1"/>
              <w:szCs w:val="24"/>
            </w:rPr>
          </w:pPr>
          <w:r w:rsidRPr="00B03FC7">
            <w:rPr>
              <w:rFonts w:ascii="Times New Roman" w:hAnsi="Times New Roman" w:cs="Times New Roman"/>
              <w:color w:val="000000" w:themeColor="text1"/>
              <w:szCs w:val="24"/>
            </w:rPr>
            <w:t>Table of Contents</w:t>
          </w:r>
        </w:p>
        <w:p w:rsidR="00B03FC7" w:rsidRPr="00B03FC7" w:rsidRDefault="00AA5CEA" w:rsidP="00B03FC7">
          <w:pPr>
            <w:pStyle w:val="TOC1"/>
            <w:tabs>
              <w:tab w:val="right" w:leader="dot" w:pos="9016"/>
            </w:tabs>
            <w:spacing w:line="360" w:lineRule="auto"/>
            <w:jc w:val="center"/>
            <w:rPr>
              <w:rFonts w:ascii="Times New Roman" w:eastAsiaTheme="minorEastAsia" w:hAnsi="Times New Roman" w:cs="Times New Roman"/>
              <w:noProof/>
              <w:color w:val="000000" w:themeColor="text1"/>
              <w:sz w:val="24"/>
              <w:szCs w:val="24"/>
            </w:rPr>
          </w:pPr>
          <w:r w:rsidRPr="00B03FC7">
            <w:rPr>
              <w:rFonts w:ascii="Times New Roman" w:hAnsi="Times New Roman" w:cs="Times New Roman"/>
              <w:color w:val="000000" w:themeColor="text1"/>
              <w:sz w:val="24"/>
              <w:szCs w:val="24"/>
            </w:rPr>
            <w:fldChar w:fldCharType="begin"/>
          </w:r>
          <w:r w:rsidRPr="00B03FC7">
            <w:rPr>
              <w:rFonts w:ascii="Times New Roman" w:hAnsi="Times New Roman" w:cs="Times New Roman"/>
              <w:color w:val="000000" w:themeColor="text1"/>
              <w:sz w:val="24"/>
              <w:szCs w:val="24"/>
            </w:rPr>
            <w:instrText xml:space="preserve"> TOC \o "1-3" \h \z \u </w:instrText>
          </w:r>
          <w:r w:rsidRPr="00B03FC7">
            <w:rPr>
              <w:rFonts w:ascii="Times New Roman" w:hAnsi="Times New Roman" w:cs="Times New Roman"/>
              <w:color w:val="000000" w:themeColor="text1"/>
              <w:sz w:val="24"/>
              <w:szCs w:val="24"/>
            </w:rPr>
            <w:fldChar w:fldCharType="separate"/>
          </w:r>
          <w:hyperlink w:anchor="_Toc132399971" w:history="1">
            <w:r w:rsidRPr="00B03FC7">
              <w:rPr>
                <w:rStyle w:val="Hyperlink"/>
                <w:rFonts w:ascii="Times New Roman" w:eastAsia="Times New Roman" w:hAnsi="Times New Roman" w:cs="Times New Roman"/>
                <w:noProof/>
                <w:color w:val="000000" w:themeColor="text1"/>
                <w:sz w:val="24"/>
                <w:szCs w:val="24"/>
              </w:rPr>
              <w:t>1.0 Introduction</w:t>
            </w:r>
            <w:r w:rsidRPr="00B03FC7">
              <w:rPr>
                <w:rFonts w:ascii="Times New Roman" w:hAnsi="Times New Roman" w:cs="Times New Roman"/>
                <w:noProof/>
                <w:webHidden/>
                <w:color w:val="000000" w:themeColor="text1"/>
                <w:sz w:val="24"/>
                <w:szCs w:val="24"/>
              </w:rPr>
              <w:tab/>
            </w:r>
            <w:r w:rsidRPr="00B03FC7">
              <w:rPr>
                <w:rFonts w:ascii="Times New Roman" w:hAnsi="Times New Roman" w:cs="Times New Roman"/>
                <w:noProof/>
                <w:webHidden/>
                <w:color w:val="000000" w:themeColor="text1"/>
                <w:sz w:val="24"/>
                <w:szCs w:val="24"/>
              </w:rPr>
              <w:fldChar w:fldCharType="begin"/>
            </w:r>
            <w:r w:rsidRPr="00B03FC7">
              <w:rPr>
                <w:rFonts w:ascii="Times New Roman" w:hAnsi="Times New Roman" w:cs="Times New Roman"/>
                <w:noProof/>
                <w:webHidden/>
                <w:color w:val="000000" w:themeColor="text1"/>
                <w:sz w:val="24"/>
                <w:szCs w:val="24"/>
              </w:rPr>
              <w:instrText xml:space="preserve"> PAGEREF _Toc132399971 \h </w:instrText>
            </w:r>
            <w:r w:rsidRPr="00B03FC7">
              <w:rPr>
                <w:rFonts w:ascii="Times New Roman" w:hAnsi="Times New Roman" w:cs="Times New Roman"/>
                <w:noProof/>
                <w:webHidden/>
                <w:color w:val="000000" w:themeColor="text1"/>
                <w:sz w:val="24"/>
                <w:szCs w:val="24"/>
              </w:rPr>
            </w:r>
            <w:r w:rsidRPr="00B03FC7">
              <w:rPr>
                <w:rFonts w:ascii="Times New Roman" w:hAnsi="Times New Roman" w:cs="Times New Roman"/>
                <w:noProof/>
                <w:webHidden/>
                <w:color w:val="000000" w:themeColor="text1"/>
                <w:sz w:val="24"/>
                <w:szCs w:val="24"/>
              </w:rPr>
              <w:fldChar w:fldCharType="separate"/>
            </w:r>
            <w:r w:rsidR="0083139A">
              <w:rPr>
                <w:rFonts w:ascii="Times New Roman" w:hAnsi="Times New Roman" w:cs="Times New Roman"/>
                <w:noProof/>
                <w:webHidden/>
                <w:color w:val="000000" w:themeColor="text1"/>
                <w:sz w:val="24"/>
                <w:szCs w:val="24"/>
              </w:rPr>
              <w:t>3</w:t>
            </w:r>
            <w:r w:rsidRPr="00B03FC7">
              <w:rPr>
                <w:rFonts w:ascii="Times New Roman" w:hAnsi="Times New Roman" w:cs="Times New Roman"/>
                <w:noProof/>
                <w:webHidden/>
                <w:color w:val="000000" w:themeColor="text1"/>
                <w:sz w:val="24"/>
                <w:szCs w:val="24"/>
              </w:rPr>
              <w:fldChar w:fldCharType="end"/>
            </w:r>
          </w:hyperlink>
        </w:p>
        <w:p w:rsidR="00B03FC7" w:rsidRPr="00B03FC7" w:rsidRDefault="00AA5CEA" w:rsidP="00B03FC7">
          <w:pPr>
            <w:pStyle w:val="TOC1"/>
            <w:tabs>
              <w:tab w:val="right" w:leader="dot" w:pos="9016"/>
            </w:tabs>
            <w:spacing w:line="360" w:lineRule="auto"/>
            <w:jc w:val="center"/>
            <w:rPr>
              <w:rFonts w:ascii="Times New Roman" w:eastAsiaTheme="minorEastAsia" w:hAnsi="Times New Roman" w:cs="Times New Roman"/>
              <w:noProof/>
              <w:color w:val="000000" w:themeColor="text1"/>
              <w:sz w:val="24"/>
              <w:szCs w:val="24"/>
            </w:rPr>
          </w:pPr>
          <w:hyperlink w:anchor="_Toc132399972" w:history="1">
            <w:r w:rsidRPr="00B03FC7">
              <w:rPr>
                <w:rStyle w:val="Hyperlink"/>
                <w:rFonts w:ascii="Times New Roman" w:eastAsia="Times New Roman" w:hAnsi="Times New Roman" w:cs="Times New Roman"/>
                <w:noProof/>
                <w:color w:val="000000" w:themeColor="text1"/>
                <w:sz w:val="24"/>
                <w:szCs w:val="24"/>
              </w:rPr>
              <w:t>2.0 Applications for positive psychology in a Current and future context</w:t>
            </w:r>
            <w:r w:rsidRPr="00B03FC7">
              <w:rPr>
                <w:rFonts w:ascii="Times New Roman" w:hAnsi="Times New Roman" w:cs="Times New Roman"/>
                <w:noProof/>
                <w:webHidden/>
                <w:color w:val="000000" w:themeColor="text1"/>
                <w:sz w:val="24"/>
                <w:szCs w:val="24"/>
              </w:rPr>
              <w:tab/>
            </w:r>
            <w:r w:rsidRPr="00B03FC7">
              <w:rPr>
                <w:rFonts w:ascii="Times New Roman" w:hAnsi="Times New Roman" w:cs="Times New Roman"/>
                <w:noProof/>
                <w:webHidden/>
                <w:color w:val="000000" w:themeColor="text1"/>
                <w:sz w:val="24"/>
                <w:szCs w:val="24"/>
              </w:rPr>
              <w:fldChar w:fldCharType="begin"/>
            </w:r>
            <w:r w:rsidRPr="00B03FC7">
              <w:rPr>
                <w:rFonts w:ascii="Times New Roman" w:hAnsi="Times New Roman" w:cs="Times New Roman"/>
                <w:noProof/>
                <w:webHidden/>
                <w:color w:val="000000" w:themeColor="text1"/>
                <w:sz w:val="24"/>
                <w:szCs w:val="24"/>
              </w:rPr>
              <w:instrText xml:space="preserve"> PAGEREF _Toc132399972 \h </w:instrText>
            </w:r>
            <w:r w:rsidRPr="00B03FC7">
              <w:rPr>
                <w:rFonts w:ascii="Times New Roman" w:hAnsi="Times New Roman" w:cs="Times New Roman"/>
                <w:noProof/>
                <w:webHidden/>
                <w:color w:val="000000" w:themeColor="text1"/>
                <w:sz w:val="24"/>
                <w:szCs w:val="24"/>
              </w:rPr>
            </w:r>
            <w:r w:rsidRPr="00B03FC7">
              <w:rPr>
                <w:rFonts w:ascii="Times New Roman" w:hAnsi="Times New Roman" w:cs="Times New Roman"/>
                <w:noProof/>
                <w:webHidden/>
                <w:color w:val="000000" w:themeColor="text1"/>
                <w:sz w:val="24"/>
                <w:szCs w:val="24"/>
              </w:rPr>
              <w:fldChar w:fldCharType="separate"/>
            </w:r>
            <w:r w:rsidR="0083139A">
              <w:rPr>
                <w:rFonts w:ascii="Times New Roman" w:hAnsi="Times New Roman" w:cs="Times New Roman"/>
                <w:noProof/>
                <w:webHidden/>
                <w:color w:val="000000" w:themeColor="text1"/>
                <w:sz w:val="24"/>
                <w:szCs w:val="24"/>
              </w:rPr>
              <w:t>3</w:t>
            </w:r>
            <w:r w:rsidRPr="00B03FC7">
              <w:rPr>
                <w:rFonts w:ascii="Times New Roman" w:hAnsi="Times New Roman" w:cs="Times New Roman"/>
                <w:noProof/>
                <w:webHidden/>
                <w:color w:val="000000" w:themeColor="text1"/>
                <w:sz w:val="24"/>
                <w:szCs w:val="24"/>
              </w:rPr>
              <w:fldChar w:fldCharType="end"/>
            </w:r>
          </w:hyperlink>
        </w:p>
        <w:p w:rsidR="00B03FC7" w:rsidRPr="00B03FC7" w:rsidRDefault="00AA5CEA" w:rsidP="00B03FC7">
          <w:pPr>
            <w:pStyle w:val="TOC1"/>
            <w:tabs>
              <w:tab w:val="right" w:leader="dot" w:pos="9016"/>
            </w:tabs>
            <w:spacing w:line="360" w:lineRule="auto"/>
            <w:jc w:val="center"/>
            <w:rPr>
              <w:rFonts w:ascii="Times New Roman" w:eastAsiaTheme="minorEastAsia" w:hAnsi="Times New Roman" w:cs="Times New Roman"/>
              <w:noProof/>
              <w:color w:val="000000" w:themeColor="text1"/>
              <w:sz w:val="24"/>
              <w:szCs w:val="24"/>
            </w:rPr>
          </w:pPr>
          <w:hyperlink w:anchor="_Toc132399973" w:history="1">
            <w:r w:rsidRPr="00B03FC7">
              <w:rPr>
                <w:rStyle w:val="Hyperlink"/>
                <w:rFonts w:ascii="Times New Roman" w:eastAsia="Times New Roman" w:hAnsi="Times New Roman" w:cs="Times New Roman"/>
                <w:noProof/>
                <w:color w:val="000000" w:themeColor="text1"/>
                <w:sz w:val="24"/>
                <w:szCs w:val="24"/>
              </w:rPr>
              <w:t>3.0 Identification and review of four research Articles</w:t>
            </w:r>
            <w:r w:rsidRPr="00B03FC7">
              <w:rPr>
                <w:rFonts w:ascii="Times New Roman" w:hAnsi="Times New Roman" w:cs="Times New Roman"/>
                <w:noProof/>
                <w:webHidden/>
                <w:color w:val="000000" w:themeColor="text1"/>
                <w:sz w:val="24"/>
                <w:szCs w:val="24"/>
              </w:rPr>
              <w:tab/>
            </w:r>
            <w:r w:rsidRPr="00B03FC7">
              <w:rPr>
                <w:rFonts w:ascii="Times New Roman" w:hAnsi="Times New Roman" w:cs="Times New Roman"/>
                <w:noProof/>
                <w:webHidden/>
                <w:color w:val="000000" w:themeColor="text1"/>
                <w:sz w:val="24"/>
                <w:szCs w:val="24"/>
              </w:rPr>
              <w:fldChar w:fldCharType="begin"/>
            </w:r>
            <w:r w:rsidRPr="00B03FC7">
              <w:rPr>
                <w:rFonts w:ascii="Times New Roman" w:hAnsi="Times New Roman" w:cs="Times New Roman"/>
                <w:noProof/>
                <w:webHidden/>
                <w:color w:val="000000" w:themeColor="text1"/>
                <w:sz w:val="24"/>
                <w:szCs w:val="24"/>
              </w:rPr>
              <w:instrText xml:space="preserve"> PAGEREF _Toc132399973 \h </w:instrText>
            </w:r>
            <w:r w:rsidRPr="00B03FC7">
              <w:rPr>
                <w:rFonts w:ascii="Times New Roman" w:hAnsi="Times New Roman" w:cs="Times New Roman"/>
                <w:noProof/>
                <w:webHidden/>
                <w:color w:val="000000" w:themeColor="text1"/>
                <w:sz w:val="24"/>
                <w:szCs w:val="24"/>
              </w:rPr>
            </w:r>
            <w:r w:rsidRPr="00B03FC7">
              <w:rPr>
                <w:rFonts w:ascii="Times New Roman" w:hAnsi="Times New Roman" w:cs="Times New Roman"/>
                <w:noProof/>
                <w:webHidden/>
                <w:color w:val="000000" w:themeColor="text1"/>
                <w:sz w:val="24"/>
                <w:szCs w:val="24"/>
              </w:rPr>
              <w:fldChar w:fldCharType="separate"/>
            </w:r>
            <w:r w:rsidR="0083139A">
              <w:rPr>
                <w:rFonts w:ascii="Times New Roman" w:hAnsi="Times New Roman" w:cs="Times New Roman"/>
                <w:noProof/>
                <w:webHidden/>
                <w:color w:val="000000" w:themeColor="text1"/>
                <w:sz w:val="24"/>
                <w:szCs w:val="24"/>
              </w:rPr>
              <w:t>3</w:t>
            </w:r>
            <w:r w:rsidRPr="00B03FC7">
              <w:rPr>
                <w:rFonts w:ascii="Times New Roman" w:hAnsi="Times New Roman" w:cs="Times New Roman"/>
                <w:noProof/>
                <w:webHidden/>
                <w:color w:val="000000" w:themeColor="text1"/>
                <w:sz w:val="24"/>
                <w:szCs w:val="24"/>
              </w:rPr>
              <w:fldChar w:fldCharType="end"/>
            </w:r>
          </w:hyperlink>
        </w:p>
        <w:p w:rsidR="00B03FC7" w:rsidRPr="00B03FC7" w:rsidRDefault="00AA5CEA" w:rsidP="00B03FC7">
          <w:pPr>
            <w:pStyle w:val="TOC2"/>
            <w:tabs>
              <w:tab w:val="right" w:leader="dot" w:pos="9016"/>
            </w:tabs>
            <w:spacing w:line="360" w:lineRule="auto"/>
            <w:jc w:val="center"/>
            <w:rPr>
              <w:rFonts w:ascii="Times New Roman" w:eastAsiaTheme="minorEastAsia" w:hAnsi="Times New Roman" w:cs="Times New Roman"/>
              <w:noProof/>
              <w:color w:val="000000" w:themeColor="text1"/>
              <w:sz w:val="24"/>
              <w:szCs w:val="24"/>
            </w:rPr>
          </w:pPr>
          <w:hyperlink w:anchor="_Toc132399974" w:history="1">
            <w:r w:rsidRPr="00B03FC7">
              <w:rPr>
                <w:rStyle w:val="Hyperlink"/>
                <w:rFonts w:ascii="Times New Roman" w:eastAsia="Times New Roman" w:hAnsi="Times New Roman" w:cs="Times New Roman"/>
                <w:noProof/>
                <w:color w:val="000000" w:themeColor="text1"/>
                <w:sz w:val="24"/>
                <w:szCs w:val="24"/>
              </w:rPr>
              <w:t xml:space="preserve">3.1 “Is positive education </w:t>
            </w:r>
            <w:r w:rsidRPr="00B03FC7">
              <w:rPr>
                <w:rStyle w:val="Hyperlink"/>
                <w:rFonts w:ascii="Times New Roman" w:eastAsia="Times New Roman" w:hAnsi="Times New Roman" w:cs="Times New Roman"/>
                <w:noProof/>
                <w:color w:val="000000" w:themeColor="text1"/>
                <w:sz w:val="24"/>
                <w:szCs w:val="24"/>
              </w:rPr>
              <w:t>another fad? Perhaps, but it’s supported by good research”</w:t>
            </w:r>
            <w:r w:rsidRPr="00B03FC7">
              <w:rPr>
                <w:rFonts w:ascii="Times New Roman" w:hAnsi="Times New Roman" w:cs="Times New Roman"/>
                <w:noProof/>
                <w:webHidden/>
                <w:color w:val="000000" w:themeColor="text1"/>
                <w:sz w:val="24"/>
                <w:szCs w:val="24"/>
              </w:rPr>
              <w:tab/>
            </w:r>
            <w:r w:rsidRPr="00B03FC7">
              <w:rPr>
                <w:rFonts w:ascii="Times New Roman" w:hAnsi="Times New Roman" w:cs="Times New Roman"/>
                <w:noProof/>
                <w:webHidden/>
                <w:color w:val="000000" w:themeColor="text1"/>
                <w:sz w:val="24"/>
                <w:szCs w:val="24"/>
              </w:rPr>
              <w:fldChar w:fldCharType="begin"/>
            </w:r>
            <w:r w:rsidRPr="00B03FC7">
              <w:rPr>
                <w:rFonts w:ascii="Times New Roman" w:hAnsi="Times New Roman" w:cs="Times New Roman"/>
                <w:noProof/>
                <w:webHidden/>
                <w:color w:val="000000" w:themeColor="text1"/>
                <w:sz w:val="24"/>
                <w:szCs w:val="24"/>
              </w:rPr>
              <w:instrText xml:space="preserve"> PAGEREF _Toc132399974 \h </w:instrText>
            </w:r>
            <w:r w:rsidRPr="00B03FC7">
              <w:rPr>
                <w:rFonts w:ascii="Times New Roman" w:hAnsi="Times New Roman" w:cs="Times New Roman"/>
                <w:noProof/>
                <w:webHidden/>
                <w:color w:val="000000" w:themeColor="text1"/>
                <w:sz w:val="24"/>
                <w:szCs w:val="24"/>
              </w:rPr>
            </w:r>
            <w:r w:rsidRPr="00B03FC7">
              <w:rPr>
                <w:rFonts w:ascii="Times New Roman" w:hAnsi="Times New Roman" w:cs="Times New Roman"/>
                <w:noProof/>
                <w:webHidden/>
                <w:color w:val="000000" w:themeColor="text1"/>
                <w:sz w:val="24"/>
                <w:szCs w:val="24"/>
              </w:rPr>
              <w:fldChar w:fldCharType="separate"/>
            </w:r>
            <w:r w:rsidR="0083139A">
              <w:rPr>
                <w:rFonts w:ascii="Times New Roman" w:hAnsi="Times New Roman" w:cs="Times New Roman"/>
                <w:noProof/>
                <w:webHidden/>
                <w:color w:val="000000" w:themeColor="text1"/>
                <w:sz w:val="24"/>
                <w:szCs w:val="24"/>
              </w:rPr>
              <w:t>3</w:t>
            </w:r>
            <w:r w:rsidRPr="00B03FC7">
              <w:rPr>
                <w:rFonts w:ascii="Times New Roman" w:hAnsi="Times New Roman" w:cs="Times New Roman"/>
                <w:noProof/>
                <w:webHidden/>
                <w:color w:val="000000" w:themeColor="text1"/>
                <w:sz w:val="24"/>
                <w:szCs w:val="24"/>
              </w:rPr>
              <w:fldChar w:fldCharType="end"/>
            </w:r>
          </w:hyperlink>
        </w:p>
        <w:p w:rsidR="00B03FC7" w:rsidRPr="00B03FC7" w:rsidRDefault="00AA5CEA" w:rsidP="00B03FC7">
          <w:pPr>
            <w:pStyle w:val="TOC2"/>
            <w:tabs>
              <w:tab w:val="right" w:leader="dot" w:pos="9016"/>
            </w:tabs>
            <w:spacing w:line="360" w:lineRule="auto"/>
            <w:jc w:val="center"/>
            <w:rPr>
              <w:rFonts w:ascii="Times New Roman" w:eastAsiaTheme="minorEastAsia" w:hAnsi="Times New Roman" w:cs="Times New Roman"/>
              <w:noProof/>
              <w:color w:val="000000" w:themeColor="text1"/>
              <w:sz w:val="24"/>
              <w:szCs w:val="24"/>
            </w:rPr>
          </w:pPr>
          <w:hyperlink w:anchor="_Toc132399975" w:history="1">
            <w:r w:rsidRPr="00B03FC7">
              <w:rPr>
                <w:rStyle w:val="Hyperlink"/>
                <w:rFonts w:ascii="Times New Roman" w:eastAsia="Times New Roman" w:hAnsi="Times New Roman" w:cs="Times New Roman"/>
                <w:noProof/>
                <w:color w:val="000000" w:themeColor="text1"/>
                <w:sz w:val="24"/>
                <w:szCs w:val="24"/>
              </w:rPr>
              <w:t>3.2 “What is positive education, and how can we apply it?”</w:t>
            </w:r>
            <w:r w:rsidRPr="00B03FC7">
              <w:rPr>
                <w:rFonts w:ascii="Times New Roman" w:hAnsi="Times New Roman" w:cs="Times New Roman"/>
                <w:noProof/>
                <w:webHidden/>
                <w:color w:val="000000" w:themeColor="text1"/>
                <w:sz w:val="24"/>
                <w:szCs w:val="24"/>
              </w:rPr>
              <w:tab/>
            </w:r>
            <w:r w:rsidRPr="00B03FC7">
              <w:rPr>
                <w:rFonts w:ascii="Times New Roman" w:hAnsi="Times New Roman" w:cs="Times New Roman"/>
                <w:noProof/>
                <w:webHidden/>
                <w:color w:val="000000" w:themeColor="text1"/>
                <w:sz w:val="24"/>
                <w:szCs w:val="24"/>
              </w:rPr>
              <w:fldChar w:fldCharType="begin"/>
            </w:r>
            <w:r w:rsidRPr="00B03FC7">
              <w:rPr>
                <w:rFonts w:ascii="Times New Roman" w:hAnsi="Times New Roman" w:cs="Times New Roman"/>
                <w:noProof/>
                <w:webHidden/>
                <w:color w:val="000000" w:themeColor="text1"/>
                <w:sz w:val="24"/>
                <w:szCs w:val="24"/>
              </w:rPr>
              <w:instrText xml:space="preserve"> PAGEREF </w:instrText>
            </w:r>
            <w:r w:rsidRPr="00B03FC7">
              <w:rPr>
                <w:rFonts w:ascii="Times New Roman" w:hAnsi="Times New Roman" w:cs="Times New Roman"/>
                <w:noProof/>
                <w:webHidden/>
                <w:color w:val="000000" w:themeColor="text1"/>
                <w:sz w:val="24"/>
                <w:szCs w:val="24"/>
              </w:rPr>
              <w:instrText xml:space="preserve">_Toc132399975 \h </w:instrText>
            </w:r>
            <w:r w:rsidRPr="00B03FC7">
              <w:rPr>
                <w:rFonts w:ascii="Times New Roman" w:hAnsi="Times New Roman" w:cs="Times New Roman"/>
                <w:noProof/>
                <w:webHidden/>
                <w:color w:val="000000" w:themeColor="text1"/>
                <w:sz w:val="24"/>
                <w:szCs w:val="24"/>
              </w:rPr>
            </w:r>
            <w:r w:rsidRPr="00B03FC7">
              <w:rPr>
                <w:rFonts w:ascii="Times New Roman" w:hAnsi="Times New Roman" w:cs="Times New Roman"/>
                <w:noProof/>
                <w:webHidden/>
                <w:color w:val="000000" w:themeColor="text1"/>
                <w:sz w:val="24"/>
                <w:szCs w:val="24"/>
              </w:rPr>
              <w:fldChar w:fldCharType="separate"/>
            </w:r>
            <w:r w:rsidR="0083139A">
              <w:rPr>
                <w:rFonts w:ascii="Times New Roman" w:hAnsi="Times New Roman" w:cs="Times New Roman"/>
                <w:noProof/>
                <w:webHidden/>
                <w:color w:val="000000" w:themeColor="text1"/>
                <w:sz w:val="24"/>
                <w:szCs w:val="24"/>
              </w:rPr>
              <w:t>4</w:t>
            </w:r>
            <w:r w:rsidRPr="00B03FC7">
              <w:rPr>
                <w:rFonts w:ascii="Times New Roman" w:hAnsi="Times New Roman" w:cs="Times New Roman"/>
                <w:noProof/>
                <w:webHidden/>
                <w:color w:val="000000" w:themeColor="text1"/>
                <w:sz w:val="24"/>
                <w:szCs w:val="24"/>
              </w:rPr>
              <w:fldChar w:fldCharType="end"/>
            </w:r>
          </w:hyperlink>
        </w:p>
        <w:p w:rsidR="00B03FC7" w:rsidRPr="00B03FC7" w:rsidRDefault="00AA5CEA" w:rsidP="00B03FC7">
          <w:pPr>
            <w:pStyle w:val="TOC2"/>
            <w:tabs>
              <w:tab w:val="right" w:leader="dot" w:pos="9016"/>
            </w:tabs>
            <w:spacing w:line="360" w:lineRule="auto"/>
            <w:jc w:val="center"/>
            <w:rPr>
              <w:rFonts w:ascii="Times New Roman" w:eastAsiaTheme="minorEastAsia" w:hAnsi="Times New Roman" w:cs="Times New Roman"/>
              <w:noProof/>
              <w:color w:val="000000" w:themeColor="text1"/>
              <w:sz w:val="24"/>
              <w:szCs w:val="24"/>
            </w:rPr>
          </w:pPr>
          <w:hyperlink w:anchor="_Toc132399976" w:history="1">
            <w:r w:rsidRPr="00B03FC7">
              <w:rPr>
                <w:rStyle w:val="Hyperlink"/>
                <w:rFonts w:ascii="Times New Roman" w:eastAsia="Times New Roman" w:hAnsi="Times New Roman" w:cs="Times New Roman"/>
                <w:noProof/>
                <w:color w:val="000000" w:themeColor="text1"/>
                <w:sz w:val="24"/>
                <w:szCs w:val="24"/>
              </w:rPr>
              <w:t>3.3 “Positive education: positive psychology and classroom interventions”</w:t>
            </w:r>
            <w:r w:rsidRPr="00B03FC7">
              <w:rPr>
                <w:rFonts w:ascii="Times New Roman" w:hAnsi="Times New Roman" w:cs="Times New Roman"/>
                <w:noProof/>
                <w:webHidden/>
                <w:color w:val="000000" w:themeColor="text1"/>
                <w:sz w:val="24"/>
                <w:szCs w:val="24"/>
              </w:rPr>
              <w:tab/>
            </w:r>
            <w:r w:rsidRPr="00B03FC7">
              <w:rPr>
                <w:rFonts w:ascii="Times New Roman" w:hAnsi="Times New Roman" w:cs="Times New Roman"/>
                <w:noProof/>
                <w:webHidden/>
                <w:color w:val="000000" w:themeColor="text1"/>
                <w:sz w:val="24"/>
                <w:szCs w:val="24"/>
              </w:rPr>
              <w:fldChar w:fldCharType="begin"/>
            </w:r>
            <w:r w:rsidRPr="00B03FC7">
              <w:rPr>
                <w:rFonts w:ascii="Times New Roman" w:hAnsi="Times New Roman" w:cs="Times New Roman"/>
                <w:noProof/>
                <w:webHidden/>
                <w:color w:val="000000" w:themeColor="text1"/>
                <w:sz w:val="24"/>
                <w:szCs w:val="24"/>
              </w:rPr>
              <w:instrText xml:space="preserve"> PAGEREF _Toc132399976 \h </w:instrText>
            </w:r>
            <w:r w:rsidRPr="00B03FC7">
              <w:rPr>
                <w:rFonts w:ascii="Times New Roman" w:hAnsi="Times New Roman" w:cs="Times New Roman"/>
                <w:noProof/>
                <w:webHidden/>
                <w:color w:val="000000" w:themeColor="text1"/>
                <w:sz w:val="24"/>
                <w:szCs w:val="24"/>
              </w:rPr>
            </w:r>
            <w:r w:rsidRPr="00B03FC7">
              <w:rPr>
                <w:rFonts w:ascii="Times New Roman" w:hAnsi="Times New Roman" w:cs="Times New Roman"/>
                <w:noProof/>
                <w:webHidden/>
                <w:color w:val="000000" w:themeColor="text1"/>
                <w:sz w:val="24"/>
                <w:szCs w:val="24"/>
              </w:rPr>
              <w:fldChar w:fldCharType="separate"/>
            </w:r>
            <w:r w:rsidR="0083139A">
              <w:rPr>
                <w:rFonts w:ascii="Times New Roman" w:hAnsi="Times New Roman" w:cs="Times New Roman"/>
                <w:noProof/>
                <w:webHidden/>
                <w:color w:val="000000" w:themeColor="text1"/>
                <w:sz w:val="24"/>
                <w:szCs w:val="24"/>
              </w:rPr>
              <w:t>5</w:t>
            </w:r>
            <w:r w:rsidRPr="00B03FC7">
              <w:rPr>
                <w:rFonts w:ascii="Times New Roman" w:hAnsi="Times New Roman" w:cs="Times New Roman"/>
                <w:noProof/>
                <w:webHidden/>
                <w:color w:val="000000" w:themeColor="text1"/>
                <w:sz w:val="24"/>
                <w:szCs w:val="24"/>
              </w:rPr>
              <w:fldChar w:fldCharType="end"/>
            </w:r>
          </w:hyperlink>
        </w:p>
        <w:p w:rsidR="00B03FC7" w:rsidRPr="00B03FC7" w:rsidRDefault="00AA5CEA" w:rsidP="00B03FC7">
          <w:pPr>
            <w:pStyle w:val="TOC2"/>
            <w:tabs>
              <w:tab w:val="right" w:leader="dot" w:pos="9016"/>
            </w:tabs>
            <w:spacing w:line="360" w:lineRule="auto"/>
            <w:jc w:val="center"/>
            <w:rPr>
              <w:rFonts w:ascii="Times New Roman" w:eastAsiaTheme="minorEastAsia" w:hAnsi="Times New Roman" w:cs="Times New Roman"/>
              <w:noProof/>
              <w:color w:val="000000" w:themeColor="text1"/>
              <w:sz w:val="24"/>
              <w:szCs w:val="24"/>
            </w:rPr>
          </w:pPr>
          <w:hyperlink w:anchor="_Toc132399977" w:history="1">
            <w:r w:rsidRPr="00B03FC7">
              <w:rPr>
                <w:rStyle w:val="Hyperlink"/>
                <w:rFonts w:ascii="Times New Roman" w:eastAsia="Times New Roman" w:hAnsi="Times New Roman" w:cs="Times New Roman"/>
                <w:noProof/>
                <w:color w:val="000000" w:themeColor="text1"/>
                <w:sz w:val="24"/>
                <w:szCs w:val="24"/>
              </w:rPr>
              <w:t>3.4 “PROSPER: A New Framework for Positive Education”</w:t>
            </w:r>
            <w:r w:rsidRPr="00B03FC7">
              <w:rPr>
                <w:rFonts w:ascii="Times New Roman" w:hAnsi="Times New Roman" w:cs="Times New Roman"/>
                <w:noProof/>
                <w:webHidden/>
                <w:color w:val="000000" w:themeColor="text1"/>
                <w:sz w:val="24"/>
                <w:szCs w:val="24"/>
              </w:rPr>
              <w:tab/>
            </w:r>
            <w:r w:rsidRPr="00B03FC7">
              <w:rPr>
                <w:rFonts w:ascii="Times New Roman" w:hAnsi="Times New Roman" w:cs="Times New Roman"/>
                <w:noProof/>
                <w:webHidden/>
                <w:color w:val="000000" w:themeColor="text1"/>
                <w:sz w:val="24"/>
                <w:szCs w:val="24"/>
              </w:rPr>
              <w:fldChar w:fldCharType="begin"/>
            </w:r>
            <w:r w:rsidRPr="00B03FC7">
              <w:rPr>
                <w:rFonts w:ascii="Times New Roman" w:hAnsi="Times New Roman" w:cs="Times New Roman"/>
                <w:noProof/>
                <w:webHidden/>
                <w:color w:val="000000" w:themeColor="text1"/>
                <w:sz w:val="24"/>
                <w:szCs w:val="24"/>
              </w:rPr>
              <w:instrText xml:space="preserve"> PAGEREF _Toc132399977 \h </w:instrText>
            </w:r>
            <w:r w:rsidRPr="00B03FC7">
              <w:rPr>
                <w:rFonts w:ascii="Times New Roman" w:hAnsi="Times New Roman" w:cs="Times New Roman"/>
                <w:noProof/>
                <w:webHidden/>
                <w:color w:val="000000" w:themeColor="text1"/>
                <w:sz w:val="24"/>
                <w:szCs w:val="24"/>
              </w:rPr>
            </w:r>
            <w:r w:rsidRPr="00B03FC7">
              <w:rPr>
                <w:rFonts w:ascii="Times New Roman" w:hAnsi="Times New Roman" w:cs="Times New Roman"/>
                <w:noProof/>
                <w:webHidden/>
                <w:color w:val="000000" w:themeColor="text1"/>
                <w:sz w:val="24"/>
                <w:szCs w:val="24"/>
              </w:rPr>
              <w:fldChar w:fldCharType="separate"/>
            </w:r>
            <w:r w:rsidR="0083139A">
              <w:rPr>
                <w:rFonts w:ascii="Times New Roman" w:hAnsi="Times New Roman" w:cs="Times New Roman"/>
                <w:noProof/>
                <w:webHidden/>
                <w:color w:val="000000" w:themeColor="text1"/>
                <w:sz w:val="24"/>
                <w:szCs w:val="24"/>
              </w:rPr>
              <w:t>6</w:t>
            </w:r>
            <w:r w:rsidRPr="00B03FC7">
              <w:rPr>
                <w:rFonts w:ascii="Times New Roman" w:hAnsi="Times New Roman" w:cs="Times New Roman"/>
                <w:noProof/>
                <w:webHidden/>
                <w:color w:val="000000" w:themeColor="text1"/>
                <w:sz w:val="24"/>
                <w:szCs w:val="24"/>
              </w:rPr>
              <w:fldChar w:fldCharType="end"/>
            </w:r>
          </w:hyperlink>
        </w:p>
        <w:p w:rsidR="00B03FC7" w:rsidRPr="00B03FC7" w:rsidRDefault="00AA5CEA" w:rsidP="00B03FC7">
          <w:pPr>
            <w:pStyle w:val="TOC1"/>
            <w:tabs>
              <w:tab w:val="right" w:leader="dot" w:pos="9016"/>
            </w:tabs>
            <w:spacing w:line="360" w:lineRule="auto"/>
            <w:jc w:val="center"/>
            <w:rPr>
              <w:rFonts w:ascii="Times New Roman" w:eastAsiaTheme="minorEastAsia" w:hAnsi="Times New Roman" w:cs="Times New Roman"/>
              <w:noProof/>
              <w:color w:val="000000" w:themeColor="text1"/>
              <w:sz w:val="24"/>
              <w:szCs w:val="24"/>
            </w:rPr>
          </w:pPr>
          <w:hyperlink w:anchor="_Toc132399978" w:history="1">
            <w:r w:rsidRPr="00B03FC7">
              <w:rPr>
                <w:rStyle w:val="Hyperlink"/>
                <w:rFonts w:ascii="Times New Roman" w:eastAsia="Times New Roman" w:hAnsi="Times New Roman" w:cs="Times New Roman"/>
                <w:noProof/>
                <w:color w:val="000000" w:themeColor="text1"/>
                <w:sz w:val="24"/>
                <w:szCs w:val="24"/>
              </w:rPr>
              <w:t>4.0 Conclusion</w:t>
            </w:r>
            <w:r w:rsidRPr="00B03FC7">
              <w:rPr>
                <w:rFonts w:ascii="Times New Roman" w:hAnsi="Times New Roman" w:cs="Times New Roman"/>
                <w:noProof/>
                <w:webHidden/>
                <w:color w:val="000000" w:themeColor="text1"/>
                <w:sz w:val="24"/>
                <w:szCs w:val="24"/>
              </w:rPr>
              <w:tab/>
            </w:r>
            <w:r w:rsidRPr="00B03FC7">
              <w:rPr>
                <w:rFonts w:ascii="Times New Roman" w:hAnsi="Times New Roman" w:cs="Times New Roman"/>
                <w:noProof/>
                <w:webHidden/>
                <w:color w:val="000000" w:themeColor="text1"/>
                <w:sz w:val="24"/>
                <w:szCs w:val="24"/>
              </w:rPr>
              <w:fldChar w:fldCharType="begin"/>
            </w:r>
            <w:r w:rsidRPr="00B03FC7">
              <w:rPr>
                <w:rFonts w:ascii="Times New Roman" w:hAnsi="Times New Roman" w:cs="Times New Roman"/>
                <w:noProof/>
                <w:webHidden/>
                <w:color w:val="000000" w:themeColor="text1"/>
                <w:sz w:val="24"/>
                <w:szCs w:val="24"/>
              </w:rPr>
              <w:instrText xml:space="preserve"> PAGEREF _Toc132399978 \h </w:instrText>
            </w:r>
            <w:r w:rsidRPr="00B03FC7">
              <w:rPr>
                <w:rFonts w:ascii="Times New Roman" w:hAnsi="Times New Roman" w:cs="Times New Roman"/>
                <w:noProof/>
                <w:webHidden/>
                <w:color w:val="000000" w:themeColor="text1"/>
                <w:sz w:val="24"/>
                <w:szCs w:val="24"/>
              </w:rPr>
            </w:r>
            <w:r w:rsidRPr="00B03FC7">
              <w:rPr>
                <w:rFonts w:ascii="Times New Roman" w:hAnsi="Times New Roman" w:cs="Times New Roman"/>
                <w:noProof/>
                <w:webHidden/>
                <w:color w:val="000000" w:themeColor="text1"/>
                <w:sz w:val="24"/>
                <w:szCs w:val="24"/>
              </w:rPr>
              <w:fldChar w:fldCharType="separate"/>
            </w:r>
            <w:r w:rsidR="0083139A">
              <w:rPr>
                <w:rFonts w:ascii="Times New Roman" w:hAnsi="Times New Roman" w:cs="Times New Roman"/>
                <w:noProof/>
                <w:webHidden/>
                <w:color w:val="000000" w:themeColor="text1"/>
                <w:sz w:val="24"/>
                <w:szCs w:val="24"/>
              </w:rPr>
              <w:t>8</w:t>
            </w:r>
            <w:r w:rsidRPr="00B03FC7">
              <w:rPr>
                <w:rFonts w:ascii="Times New Roman" w:hAnsi="Times New Roman" w:cs="Times New Roman"/>
                <w:noProof/>
                <w:webHidden/>
                <w:color w:val="000000" w:themeColor="text1"/>
                <w:sz w:val="24"/>
                <w:szCs w:val="24"/>
              </w:rPr>
              <w:fldChar w:fldCharType="end"/>
            </w:r>
          </w:hyperlink>
        </w:p>
        <w:p w:rsidR="00B03FC7" w:rsidRPr="00B03FC7" w:rsidRDefault="00AA5CEA" w:rsidP="00B03FC7">
          <w:pPr>
            <w:pStyle w:val="TOC1"/>
            <w:tabs>
              <w:tab w:val="right" w:leader="dot" w:pos="9016"/>
            </w:tabs>
            <w:spacing w:line="360" w:lineRule="auto"/>
            <w:jc w:val="center"/>
            <w:rPr>
              <w:rFonts w:ascii="Times New Roman" w:eastAsiaTheme="minorEastAsia" w:hAnsi="Times New Roman" w:cs="Times New Roman"/>
              <w:noProof/>
              <w:color w:val="000000" w:themeColor="text1"/>
              <w:sz w:val="24"/>
              <w:szCs w:val="24"/>
            </w:rPr>
          </w:pPr>
          <w:hyperlink w:anchor="_Toc132399979" w:history="1">
            <w:r w:rsidRPr="00B03FC7">
              <w:rPr>
                <w:rStyle w:val="Hyperlink"/>
                <w:rFonts w:ascii="Times New Roman" w:eastAsia="Times New Roman" w:hAnsi="Times New Roman" w:cs="Times New Roman"/>
                <w:noProof/>
                <w:color w:val="000000" w:themeColor="text1"/>
                <w:sz w:val="24"/>
                <w:szCs w:val="24"/>
              </w:rPr>
              <w:t>References</w:t>
            </w:r>
            <w:r w:rsidRPr="00B03FC7">
              <w:rPr>
                <w:rFonts w:ascii="Times New Roman" w:hAnsi="Times New Roman" w:cs="Times New Roman"/>
                <w:noProof/>
                <w:webHidden/>
                <w:color w:val="000000" w:themeColor="text1"/>
                <w:sz w:val="24"/>
                <w:szCs w:val="24"/>
              </w:rPr>
              <w:tab/>
            </w:r>
            <w:r w:rsidRPr="00B03FC7">
              <w:rPr>
                <w:rFonts w:ascii="Times New Roman" w:hAnsi="Times New Roman" w:cs="Times New Roman"/>
                <w:noProof/>
                <w:webHidden/>
                <w:color w:val="000000" w:themeColor="text1"/>
                <w:sz w:val="24"/>
                <w:szCs w:val="24"/>
              </w:rPr>
              <w:fldChar w:fldCharType="begin"/>
            </w:r>
            <w:r w:rsidRPr="00B03FC7">
              <w:rPr>
                <w:rFonts w:ascii="Times New Roman" w:hAnsi="Times New Roman" w:cs="Times New Roman"/>
                <w:noProof/>
                <w:webHidden/>
                <w:color w:val="000000" w:themeColor="text1"/>
                <w:sz w:val="24"/>
                <w:szCs w:val="24"/>
              </w:rPr>
              <w:instrText xml:space="preserve"> PAGEREF _Toc132399979 \h </w:instrText>
            </w:r>
            <w:r w:rsidRPr="00B03FC7">
              <w:rPr>
                <w:rFonts w:ascii="Times New Roman" w:hAnsi="Times New Roman" w:cs="Times New Roman"/>
                <w:noProof/>
                <w:webHidden/>
                <w:color w:val="000000" w:themeColor="text1"/>
                <w:sz w:val="24"/>
                <w:szCs w:val="24"/>
              </w:rPr>
            </w:r>
            <w:r w:rsidRPr="00B03FC7">
              <w:rPr>
                <w:rFonts w:ascii="Times New Roman" w:hAnsi="Times New Roman" w:cs="Times New Roman"/>
                <w:noProof/>
                <w:webHidden/>
                <w:color w:val="000000" w:themeColor="text1"/>
                <w:sz w:val="24"/>
                <w:szCs w:val="24"/>
              </w:rPr>
              <w:fldChar w:fldCharType="separate"/>
            </w:r>
            <w:r w:rsidR="0083139A">
              <w:rPr>
                <w:rFonts w:ascii="Times New Roman" w:hAnsi="Times New Roman" w:cs="Times New Roman"/>
                <w:noProof/>
                <w:webHidden/>
                <w:color w:val="000000" w:themeColor="text1"/>
                <w:sz w:val="24"/>
                <w:szCs w:val="24"/>
              </w:rPr>
              <w:t>9</w:t>
            </w:r>
            <w:r w:rsidRPr="00B03FC7">
              <w:rPr>
                <w:rFonts w:ascii="Times New Roman" w:hAnsi="Times New Roman" w:cs="Times New Roman"/>
                <w:noProof/>
                <w:webHidden/>
                <w:color w:val="000000" w:themeColor="text1"/>
                <w:sz w:val="24"/>
                <w:szCs w:val="24"/>
              </w:rPr>
              <w:fldChar w:fldCharType="end"/>
            </w:r>
          </w:hyperlink>
        </w:p>
        <w:p w:rsidR="0060746B" w:rsidRDefault="00AA5CEA" w:rsidP="00B03FC7">
          <w:pPr>
            <w:spacing w:line="360" w:lineRule="auto"/>
            <w:jc w:val="center"/>
          </w:pPr>
          <w:r w:rsidRPr="00B03FC7">
            <w:rPr>
              <w:rFonts w:ascii="Times New Roman" w:hAnsi="Times New Roman" w:cs="Times New Roman"/>
              <w:b/>
              <w:bCs/>
              <w:noProof/>
              <w:color w:val="000000" w:themeColor="text1"/>
              <w:sz w:val="24"/>
              <w:szCs w:val="24"/>
            </w:rPr>
            <w:fldChar w:fldCharType="end"/>
          </w:r>
        </w:p>
      </w:sdtContent>
    </w:sdt>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AA5CEA" w:rsidP="0060746B">
      <w:pPr>
        <w:pStyle w:val="Heading1"/>
        <w:rPr>
          <w:rFonts w:eastAsia="Times New Roman"/>
        </w:rPr>
      </w:pPr>
      <w:bookmarkStart w:id="0" w:name="_Toc132399971"/>
      <w:r>
        <w:rPr>
          <w:rFonts w:eastAsia="Times New Roman"/>
        </w:rPr>
        <w:lastRenderedPageBreak/>
        <w:t>1.0 Introduction</w:t>
      </w:r>
      <w:bookmarkEnd w:id="0"/>
    </w:p>
    <w:p w:rsidR="001E3846"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concept of positive education in the teaching environment has been successfully undertaken across institutions such as Geelong Grammar School. This literature review considers different </w:t>
      </w:r>
      <w:r>
        <w:rPr>
          <w:rFonts w:ascii="Times New Roman" w:eastAsia="Times New Roman" w:hAnsi="Times New Roman" w:cs="Times New Roman"/>
          <w:sz w:val="24"/>
          <w:szCs w:val="24"/>
        </w:rPr>
        <w:t>scholarly articles published in the context of positive education and evaluates their findings and claims to present a thorough understanding of the subject matter. The literature review for each article includes the 5R Reflective Model to further expand o</w:t>
      </w:r>
      <w:r>
        <w:rPr>
          <w:rFonts w:ascii="Times New Roman" w:eastAsia="Times New Roman" w:hAnsi="Times New Roman" w:cs="Times New Roman"/>
          <w:sz w:val="24"/>
          <w:szCs w:val="24"/>
        </w:rPr>
        <w:t>n the subject of the article from a personal basis of professional development.</w:t>
      </w:r>
    </w:p>
    <w:p w:rsidR="0060746B" w:rsidRDefault="00AA5CEA" w:rsidP="0060746B">
      <w:pPr>
        <w:pStyle w:val="Heading1"/>
        <w:rPr>
          <w:rFonts w:eastAsia="Times New Roman"/>
        </w:rPr>
      </w:pPr>
      <w:bookmarkStart w:id="1" w:name="_Toc132399972"/>
      <w:r>
        <w:rPr>
          <w:rFonts w:eastAsia="Times New Roman"/>
        </w:rPr>
        <w:t xml:space="preserve">2.0 </w:t>
      </w:r>
      <w:r w:rsidR="001E3846">
        <w:rPr>
          <w:rFonts w:eastAsia="Times New Roman"/>
        </w:rPr>
        <w:t>Applications for positive psychology in a Current and future context</w:t>
      </w:r>
      <w:bookmarkEnd w:id="1"/>
    </w:p>
    <w:p w:rsidR="001E3846"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psychology is an empowering practice of self-development in a professional as well as personal</w:t>
      </w:r>
      <w:r>
        <w:rPr>
          <w:rFonts w:ascii="Times New Roman" w:eastAsia="Times New Roman" w:hAnsi="Times New Roman" w:cs="Times New Roman"/>
          <w:sz w:val="24"/>
          <w:szCs w:val="24"/>
        </w:rPr>
        <w:t xml:space="preserve"> context. The emphasis on wellness and personal well-being in different situations presents it as a useful concept for impl</w:t>
      </w:r>
      <w:bookmarkStart w:id="2" w:name="_GoBack"/>
      <w:bookmarkEnd w:id="2"/>
      <w:r>
        <w:rPr>
          <w:rFonts w:ascii="Times New Roman" w:eastAsia="Times New Roman" w:hAnsi="Times New Roman" w:cs="Times New Roman"/>
          <w:sz w:val="24"/>
          <w:szCs w:val="24"/>
        </w:rPr>
        <w:t>ementation across diverse situations, through the self-development of psychological qualities such as resilience and optimism. This w</w:t>
      </w:r>
      <w:r>
        <w:rPr>
          <w:rFonts w:ascii="Times New Roman" w:eastAsia="Times New Roman" w:hAnsi="Times New Roman" w:cs="Times New Roman"/>
          <w:sz w:val="24"/>
          <w:szCs w:val="24"/>
        </w:rPr>
        <w:t>ill allow me to become more capable of fulfilling my professional roles in the future, such as empowering my leadership abilities in an educational environment. This prospect empowers me to engage in learning on the subject matter.</w:t>
      </w:r>
    </w:p>
    <w:p w:rsidR="0060746B" w:rsidRDefault="00AA5CEA" w:rsidP="0060746B">
      <w:pPr>
        <w:pStyle w:val="Heading1"/>
        <w:rPr>
          <w:rFonts w:eastAsia="Times New Roman"/>
        </w:rPr>
      </w:pPr>
      <w:bookmarkStart w:id="3" w:name="_Toc132399973"/>
      <w:r>
        <w:rPr>
          <w:rFonts w:eastAsia="Times New Roman"/>
        </w:rPr>
        <w:t xml:space="preserve">3.0 </w:t>
      </w:r>
      <w:r w:rsidR="001E3846">
        <w:rPr>
          <w:rFonts w:eastAsia="Times New Roman"/>
        </w:rPr>
        <w:t>Identification and review of four research articles</w:t>
      </w:r>
      <w:bookmarkEnd w:id="3"/>
    </w:p>
    <w:p w:rsidR="0060746B" w:rsidRDefault="00AA5CEA" w:rsidP="0060746B">
      <w:pPr>
        <w:pStyle w:val="Heading2"/>
        <w:rPr>
          <w:rFonts w:eastAsia="Times New Roman"/>
        </w:rPr>
      </w:pPr>
      <w:bookmarkStart w:id="4" w:name="_Toc132399974"/>
      <w:r>
        <w:rPr>
          <w:rFonts w:eastAsia="Times New Roman"/>
        </w:rPr>
        <w:t>3.1 “Is positive education another fad? Perhaps, but it’s supported by good research”</w:t>
      </w:r>
      <w:bookmarkEnd w:id="4"/>
    </w:p>
    <w:p w:rsidR="001B699A" w:rsidRDefault="001B699A" w:rsidP="0060746B">
      <w:pPr>
        <w:spacing w:line="360" w:lineRule="auto"/>
        <w:jc w:val="both"/>
        <w:rPr>
          <w:rFonts w:ascii="Times New Roman" w:eastAsia="Times New Roman" w:hAnsi="Times New Roman" w:cs="Times New Roman"/>
          <w:b/>
          <w:sz w:val="24"/>
          <w:szCs w:val="24"/>
        </w:rPr>
      </w:pP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Succinct overview</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B1E62">
        <w:rPr>
          <w:rFonts w:ascii="Times New Roman" w:eastAsia="Times New Roman" w:hAnsi="Times New Roman" w:cs="Times New Roman"/>
          <w:sz w:val="24"/>
          <w:szCs w:val="24"/>
        </w:rPr>
        <w:t>author (Ahern, 2018) argues</w:t>
      </w:r>
      <w:r>
        <w:rPr>
          <w:rFonts w:ascii="Times New Roman" w:eastAsia="Times New Roman" w:hAnsi="Times New Roman" w:cs="Times New Roman"/>
          <w:sz w:val="24"/>
          <w:szCs w:val="24"/>
        </w:rPr>
        <w:t xml:space="preserve"> that positive education has become a part of the contemporary teaching trend </w:t>
      </w:r>
      <w:r>
        <w:rPr>
          <w:rFonts w:ascii="Times New Roman" w:eastAsia="Times New Roman" w:hAnsi="Times New Roman" w:cs="Times New Roman"/>
          <w:sz w:val="24"/>
          <w:szCs w:val="24"/>
        </w:rPr>
        <w:t>characterised by approaches that account for holistic development and well-being of the students. The development of positive education as a fad is balanced by empirical findings that uphold its long-term benefits in the educational environment, as it succ</w:t>
      </w:r>
      <w:r>
        <w:rPr>
          <w:rFonts w:ascii="Times New Roman" w:eastAsia="Times New Roman" w:hAnsi="Times New Roman" w:cs="Times New Roman"/>
          <w:sz w:val="24"/>
          <w:szCs w:val="24"/>
        </w:rPr>
        <w:t>essfully creates a better learning response in the students towards their academic and personal growth</w:t>
      </w:r>
      <w:r w:rsidR="004B1E62">
        <w:rPr>
          <w:rFonts w:ascii="Times New Roman" w:eastAsia="Times New Roman" w:hAnsi="Times New Roman" w:cs="Times New Roman"/>
          <w:sz w:val="24"/>
          <w:szCs w:val="24"/>
        </w:rPr>
        <w:t xml:space="preserve"> (Ahern, 2018)</w:t>
      </w:r>
      <w:r>
        <w:rPr>
          <w:rFonts w:ascii="Times New Roman" w:eastAsia="Times New Roman" w:hAnsi="Times New Roman" w:cs="Times New Roman"/>
          <w:sz w:val="24"/>
          <w:szCs w:val="24"/>
        </w:rPr>
        <w:t xml:space="preserve">. </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method and data collection</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literature, the data was sourced through secondary qualitative research on the subject matte</w:t>
      </w:r>
      <w:r>
        <w:rPr>
          <w:rFonts w:ascii="Times New Roman" w:eastAsia="Times New Roman" w:hAnsi="Times New Roman" w:cs="Times New Roman"/>
          <w:sz w:val="24"/>
          <w:szCs w:val="24"/>
        </w:rPr>
        <w:t>r.</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Implications for practice</w:t>
      </w:r>
    </w:p>
    <w:p w:rsidR="0060746B" w:rsidRDefault="00AA5CEA" w:rsidP="004B1E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Positive </w:t>
      </w:r>
      <w:r w:rsidR="004B1E62">
        <w:rPr>
          <w:rFonts w:ascii="Times New Roman" w:eastAsia="Times New Roman" w:hAnsi="Times New Roman" w:cs="Times New Roman"/>
          <w:sz w:val="24"/>
          <w:szCs w:val="24"/>
        </w:rPr>
        <w:t xml:space="preserve">education is grounded in scholarly research that substantiates its validity as an “applied science” that is not reliant on fads to sustain its potential (Waters &amp; Loton, 2019). Positive education offers a higher level of learning experience to students by teaching them about happiness and well-being, which improves their autonomous capability of self-management. In turn, this leads them to create a better quality of life for themselves, where such outcomes result in more attentive participation from the students </w:t>
      </w:r>
      <w:r w:rsidR="004B1E62" w:rsidRPr="004B1E62">
        <w:rPr>
          <w:rFonts w:ascii="Times New Roman" w:eastAsia="Times New Roman" w:hAnsi="Times New Roman" w:cs="Times New Roman"/>
          <w:sz w:val="24"/>
          <w:szCs w:val="24"/>
        </w:rPr>
        <w:t>(Nicklin et al., 2018)</w:t>
      </w:r>
      <w:r w:rsidR="004B1E62">
        <w:rPr>
          <w:rFonts w:ascii="Times New Roman" w:eastAsia="Times New Roman" w:hAnsi="Times New Roman" w:cs="Times New Roman"/>
          <w:sz w:val="24"/>
          <w:szCs w:val="24"/>
        </w:rPr>
        <w:t>.</w:t>
      </w:r>
    </w:p>
    <w:p w:rsidR="0060746B" w:rsidRDefault="00AA5CEA" w:rsidP="0060746B">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5R </w:t>
      </w:r>
      <w:r w:rsidR="000B1F58">
        <w:rPr>
          <w:rFonts w:ascii="Times New Roman" w:eastAsia="Times New Roman" w:hAnsi="Times New Roman" w:cs="Times New Roman"/>
          <w:b/>
          <w:sz w:val="24"/>
          <w:szCs w:val="24"/>
          <w:u w:val="single"/>
        </w:rPr>
        <w:t>reflective model</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Reporting</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B51676">
        <w:rPr>
          <w:rFonts w:ascii="Times New Roman" w:eastAsia="Times New Roman" w:hAnsi="Times New Roman" w:cs="Times New Roman"/>
          <w:sz w:val="24"/>
          <w:szCs w:val="24"/>
        </w:rPr>
        <w:t>researched the article to ensure its appropriateness in this literature review.</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Responding</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own experiences as a student assured me that the potential for</w:t>
      </w:r>
      <w:r>
        <w:rPr>
          <w:rFonts w:ascii="Times New Roman" w:eastAsia="Times New Roman" w:hAnsi="Times New Roman" w:cs="Times New Roman"/>
          <w:sz w:val="24"/>
          <w:szCs w:val="24"/>
        </w:rPr>
        <w:t xml:space="preserve"> positive education is highly beneficial to students, as it is a research-based framework for education.</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Relating</w:t>
      </w:r>
    </w:p>
    <w:p w:rsidR="00B51676" w:rsidRPr="00B51676" w:rsidRDefault="00AA5CEA" w:rsidP="0060746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 related to the author's studies as a student since positive education can provide a higher quality-of-life benefit to students.</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p w:rsidR="0060746B" w:rsidRDefault="00AA5CEA" w:rsidP="00B516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an “applied science”, positive education ensures that its standardised practices promote positive psychology as a whole to students (Waters &amp; Loton, 2019).</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Reconstructing</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B51676">
        <w:rPr>
          <w:rFonts w:ascii="Times New Roman" w:eastAsia="Times New Roman" w:hAnsi="Times New Roman" w:cs="Times New Roman"/>
          <w:sz w:val="24"/>
          <w:szCs w:val="24"/>
        </w:rPr>
        <w:t>will improve my understanding of positive psychology to understand it from a more scientific perspective.</w:t>
      </w:r>
    </w:p>
    <w:p w:rsidR="0060746B" w:rsidRDefault="00AA5CEA" w:rsidP="0060746B">
      <w:pPr>
        <w:pStyle w:val="Heading2"/>
        <w:rPr>
          <w:rFonts w:eastAsia="Times New Roman"/>
        </w:rPr>
      </w:pPr>
      <w:bookmarkStart w:id="5" w:name="_Toc132399975"/>
      <w:r>
        <w:rPr>
          <w:rFonts w:eastAsia="Times New Roman"/>
        </w:rPr>
        <w:t>3.2 “</w:t>
      </w:r>
      <w:r w:rsidR="000B1F58">
        <w:rPr>
          <w:rFonts w:eastAsia="Times New Roman"/>
        </w:rPr>
        <w:t>What is positive education, and how can we apply it?</w:t>
      </w:r>
      <w:r>
        <w:rPr>
          <w:rFonts w:eastAsia="Times New Roman"/>
        </w:rPr>
        <w:t>”</w:t>
      </w:r>
      <w:bookmarkEnd w:id="5"/>
    </w:p>
    <w:p w:rsidR="001B699A" w:rsidRDefault="001B699A" w:rsidP="0060746B">
      <w:pPr>
        <w:spacing w:line="360" w:lineRule="auto"/>
        <w:jc w:val="both"/>
        <w:rPr>
          <w:rFonts w:ascii="Times New Roman" w:eastAsia="Times New Roman" w:hAnsi="Times New Roman" w:cs="Times New Roman"/>
          <w:b/>
          <w:sz w:val="24"/>
          <w:szCs w:val="24"/>
        </w:rPr>
      </w:pP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Succinct overview </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education is defined by the scholar here as a practice that combines “traditional education principles” with findings on holistic well-being</w:t>
      </w:r>
      <w:r w:rsidR="004B1E62">
        <w:rPr>
          <w:rFonts w:ascii="Times New Roman" w:eastAsia="Times New Roman" w:hAnsi="Times New Roman" w:cs="Times New Roman"/>
          <w:sz w:val="24"/>
          <w:szCs w:val="24"/>
        </w:rPr>
        <w:t xml:space="preserve"> (Moore, 2020)</w:t>
      </w:r>
      <w:r>
        <w:rPr>
          <w:rFonts w:ascii="Times New Roman" w:eastAsia="Times New Roman" w:hAnsi="Times New Roman" w:cs="Times New Roman"/>
          <w:sz w:val="24"/>
          <w:szCs w:val="24"/>
        </w:rPr>
        <w:t>. This is determined through the usage of Seligman’s PERMA model and the classification framework of Values in Action (VIA)</w:t>
      </w:r>
      <w:r w:rsidR="004B1E62">
        <w:rPr>
          <w:rFonts w:ascii="Times New Roman" w:eastAsia="Times New Roman" w:hAnsi="Times New Roman" w:cs="Times New Roman"/>
          <w:sz w:val="24"/>
          <w:szCs w:val="24"/>
        </w:rPr>
        <w:t xml:space="preserve"> (Moore, 2020)</w:t>
      </w:r>
      <w:r>
        <w:rPr>
          <w:rFonts w:ascii="Times New Roman" w:eastAsia="Times New Roman" w:hAnsi="Times New Roman" w:cs="Times New Roman"/>
          <w:sz w:val="24"/>
          <w:szCs w:val="24"/>
        </w:rPr>
        <w:t>.</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method and data collection</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literature, the data was sourced through secondary qualitati</w:t>
      </w:r>
      <w:r>
        <w:rPr>
          <w:rFonts w:ascii="Times New Roman" w:eastAsia="Times New Roman" w:hAnsi="Times New Roman" w:cs="Times New Roman"/>
          <w:sz w:val="24"/>
          <w:szCs w:val="24"/>
        </w:rPr>
        <w:t xml:space="preserve">ve research on the subject matter </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Implications for practice</w:t>
      </w:r>
    </w:p>
    <w:p w:rsidR="0060746B" w:rsidRDefault="00AA5CEA" w:rsidP="00B03FC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PERMA model is a definitive framework for conducting positive education successfully, as it considers various variables influencing the development of positive education</w:t>
      </w:r>
      <w:r w:rsidR="00B03FC7">
        <w:rPr>
          <w:rFonts w:ascii="Times New Roman" w:eastAsia="Times New Roman" w:hAnsi="Times New Roman" w:cs="Times New Roman"/>
          <w:sz w:val="24"/>
          <w:szCs w:val="24"/>
        </w:rPr>
        <w:t xml:space="preserve"> </w:t>
      </w:r>
      <w:r w:rsidR="00B03FC7" w:rsidRPr="00B03FC7">
        <w:rPr>
          <w:rFonts w:ascii="Times New Roman" w:eastAsia="Times New Roman" w:hAnsi="Times New Roman" w:cs="Times New Roman"/>
          <w:sz w:val="24"/>
          <w:szCs w:val="24"/>
        </w:rPr>
        <w:t>(Lai et al., 2018)</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Positive emotions create engagement and relationships that provide meaning and accomplishments to students. Approaching learning in this way is beneficial to improving the learning outcomes and academic participation of the students through positive educat</w:t>
      </w:r>
      <w:r>
        <w:rPr>
          <w:rFonts w:ascii="Times New Roman" w:eastAsia="Times New Roman" w:hAnsi="Times New Roman" w:cs="Times New Roman"/>
          <w:sz w:val="24"/>
          <w:szCs w:val="24"/>
        </w:rPr>
        <w:t>ion</w:t>
      </w:r>
      <w:r w:rsidR="00B03FC7">
        <w:rPr>
          <w:rFonts w:ascii="Times New Roman" w:eastAsia="Times New Roman" w:hAnsi="Times New Roman" w:cs="Times New Roman"/>
          <w:sz w:val="24"/>
          <w:szCs w:val="24"/>
        </w:rPr>
        <w:t xml:space="preserve"> </w:t>
      </w:r>
      <w:r w:rsidR="00B03FC7" w:rsidRPr="00B03FC7">
        <w:rPr>
          <w:rFonts w:ascii="Times New Roman" w:eastAsia="Times New Roman" w:hAnsi="Times New Roman" w:cs="Times New Roman"/>
          <w:sz w:val="24"/>
          <w:szCs w:val="24"/>
        </w:rPr>
        <w:t>(Laakso et al., 2020)</w:t>
      </w:r>
      <w:r>
        <w:rPr>
          <w:rFonts w:ascii="Times New Roman" w:eastAsia="Times New Roman" w:hAnsi="Times New Roman" w:cs="Times New Roman"/>
          <w:sz w:val="24"/>
          <w:szCs w:val="24"/>
        </w:rPr>
        <w:t>.</w:t>
      </w:r>
    </w:p>
    <w:p w:rsidR="0060746B" w:rsidRDefault="00AA5CEA" w:rsidP="0060746B">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5R </w:t>
      </w:r>
      <w:r w:rsidR="000B1F58">
        <w:rPr>
          <w:rFonts w:ascii="Times New Roman" w:eastAsia="Times New Roman" w:hAnsi="Times New Roman" w:cs="Times New Roman"/>
          <w:b/>
          <w:sz w:val="24"/>
          <w:szCs w:val="24"/>
          <w:u w:val="single"/>
        </w:rPr>
        <w:t>reflective model</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Reporting</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researched the article to ensure its appropriateness in this literature review.</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Responding</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response to the findings, I determined their validity across the scope of the application scenarios for</w:t>
      </w:r>
      <w:r>
        <w:rPr>
          <w:rFonts w:ascii="Times New Roman" w:eastAsia="Times New Roman" w:hAnsi="Times New Roman" w:cs="Times New Roman"/>
          <w:sz w:val="24"/>
          <w:szCs w:val="24"/>
        </w:rPr>
        <w:t xml:space="preserve"> positive education.</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Relating</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my position as a student allows me to relate to the practical aspects of positive psychology as presented through positive education. </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Learning about positive education improves the lifestyle of students, </w:t>
      </w:r>
      <w:r>
        <w:rPr>
          <w:rFonts w:ascii="Times New Roman" w:eastAsia="Times New Roman" w:hAnsi="Times New Roman" w:cs="Times New Roman"/>
          <w:sz w:val="24"/>
          <w:szCs w:val="24"/>
        </w:rPr>
        <w:t>and prepares them to adjust to external developments with greater ease. This maintains their continuity of educational performance.</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Reconstructing</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9812AA">
        <w:rPr>
          <w:rFonts w:ascii="Times New Roman" w:eastAsia="Times New Roman" w:hAnsi="Times New Roman" w:cs="Times New Roman"/>
          <w:sz w:val="24"/>
          <w:szCs w:val="24"/>
        </w:rPr>
        <w:t xml:space="preserve"> will learn more about positive education approaches such as gratitude listing to improve my well-being as a student.</w:t>
      </w:r>
    </w:p>
    <w:p w:rsidR="0060746B" w:rsidRDefault="00AA5CEA" w:rsidP="0060746B">
      <w:pPr>
        <w:pStyle w:val="Heading2"/>
        <w:rPr>
          <w:rFonts w:eastAsia="Times New Roman"/>
        </w:rPr>
      </w:pPr>
      <w:bookmarkStart w:id="6" w:name="_Toc132399976"/>
      <w:r>
        <w:rPr>
          <w:rFonts w:eastAsia="Times New Roman"/>
        </w:rPr>
        <w:t>3.3 “</w:t>
      </w:r>
      <w:r w:rsidR="000B1F58">
        <w:rPr>
          <w:rFonts w:eastAsia="Times New Roman"/>
        </w:rPr>
        <w:t>Positive education: positive psychology and classroom interventions</w:t>
      </w:r>
      <w:r>
        <w:rPr>
          <w:rFonts w:eastAsia="Times New Roman"/>
        </w:rPr>
        <w:t>”</w:t>
      </w:r>
      <w:bookmarkEnd w:id="6"/>
    </w:p>
    <w:p w:rsidR="001B699A" w:rsidRDefault="001B699A" w:rsidP="0060746B">
      <w:pPr>
        <w:spacing w:line="360" w:lineRule="auto"/>
        <w:jc w:val="both"/>
        <w:rPr>
          <w:rFonts w:ascii="Times New Roman" w:eastAsia="Times New Roman" w:hAnsi="Times New Roman" w:cs="Times New Roman"/>
          <w:b/>
          <w:sz w:val="24"/>
          <w:szCs w:val="24"/>
        </w:rPr>
      </w:pP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Succinct overview</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5B6360">
        <w:rPr>
          <w:rFonts w:ascii="Times New Roman" w:eastAsia="Times New Roman" w:hAnsi="Times New Roman" w:cs="Times New Roman"/>
          <w:sz w:val="24"/>
          <w:szCs w:val="24"/>
        </w:rPr>
        <w:t xml:space="preserve"> authors determine positive education as meeting the needs for “traditional skills and for happiness”</w:t>
      </w:r>
      <w:r w:rsidR="004B1E62">
        <w:rPr>
          <w:rFonts w:ascii="Times New Roman" w:eastAsia="Times New Roman" w:hAnsi="Times New Roman" w:cs="Times New Roman"/>
          <w:sz w:val="24"/>
          <w:szCs w:val="24"/>
        </w:rPr>
        <w:t xml:space="preserve"> (Seligman et al., 2009)</w:t>
      </w:r>
      <w:r w:rsidR="005B6360">
        <w:rPr>
          <w:rFonts w:ascii="Times New Roman" w:eastAsia="Times New Roman" w:hAnsi="Times New Roman" w:cs="Times New Roman"/>
          <w:sz w:val="24"/>
          <w:szCs w:val="24"/>
        </w:rPr>
        <w:t>. It argues for teaching happiness as a practised outcome to empower students across different situations in their lives, such as mitigating depression. The classroom interventions present actionable approaches which were undertaken to ensure the outcome of positive education at Geelong Grammar School</w:t>
      </w:r>
      <w:r w:rsidR="004B1E62">
        <w:rPr>
          <w:rFonts w:ascii="Times New Roman" w:eastAsia="Times New Roman" w:hAnsi="Times New Roman" w:cs="Times New Roman"/>
          <w:sz w:val="24"/>
          <w:szCs w:val="24"/>
        </w:rPr>
        <w:t xml:space="preserve"> (Seligman et al., 2009)</w:t>
      </w:r>
      <w:r w:rsidR="005B636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method and data collection</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this literature, the data was sourced through secondary qualitative research on the subject matter </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Implications for practice</w:t>
      </w:r>
    </w:p>
    <w:p w:rsidR="0060746B" w:rsidRDefault="00AA5CEA" w:rsidP="004B1E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5B6360">
        <w:rPr>
          <w:rFonts w:ascii="Times New Roman" w:eastAsia="Times New Roman" w:hAnsi="Times New Roman" w:cs="Times New Roman"/>
          <w:sz w:val="24"/>
          <w:szCs w:val="24"/>
        </w:rPr>
        <w:t>impetus for positive education is established in the synergistic association between positive mental states and learning ability</w:t>
      </w:r>
      <w:r w:rsidR="004B1E62">
        <w:rPr>
          <w:rFonts w:ascii="Times New Roman" w:eastAsia="Times New Roman" w:hAnsi="Times New Roman" w:cs="Times New Roman"/>
          <w:sz w:val="24"/>
          <w:szCs w:val="24"/>
        </w:rPr>
        <w:t xml:space="preserve"> </w:t>
      </w:r>
      <w:r w:rsidR="004B1E62" w:rsidRPr="004B1E62">
        <w:rPr>
          <w:rFonts w:ascii="Times New Roman" w:eastAsia="Times New Roman" w:hAnsi="Times New Roman" w:cs="Times New Roman"/>
          <w:sz w:val="24"/>
          <w:szCs w:val="24"/>
        </w:rPr>
        <w:t>(O’Connor et al., 2019)</w:t>
      </w:r>
      <w:r w:rsidR="005B6360">
        <w:rPr>
          <w:rFonts w:ascii="Times New Roman" w:eastAsia="Times New Roman" w:hAnsi="Times New Roman" w:cs="Times New Roman"/>
          <w:sz w:val="24"/>
          <w:szCs w:val="24"/>
        </w:rPr>
        <w:t>. The Yerkes-Dodson Law states that pressure and performance are interlinked to a certain limit</w:t>
      </w:r>
      <w:r w:rsidR="004B1E62">
        <w:rPr>
          <w:rFonts w:ascii="Times New Roman" w:eastAsia="Times New Roman" w:hAnsi="Times New Roman" w:cs="Times New Roman"/>
          <w:sz w:val="24"/>
          <w:szCs w:val="24"/>
        </w:rPr>
        <w:t xml:space="preserve"> </w:t>
      </w:r>
      <w:r w:rsidR="004B1E62" w:rsidRPr="004B1E62">
        <w:rPr>
          <w:rFonts w:ascii="Times New Roman" w:eastAsia="Times New Roman" w:hAnsi="Times New Roman" w:cs="Times New Roman"/>
          <w:sz w:val="24"/>
          <w:szCs w:val="24"/>
        </w:rPr>
        <w:t>(Gino, 2017)</w:t>
      </w:r>
      <w:r w:rsidR="005B6360">
        <w:rPr>
          <w:rFonts w:ascii="Times New Roman" w:eastAsia="Times New Roman" w:hAnsi="Times New Roman" w:cs="Times New Roman"/>
          <w:sz w:val="24"/>
          <w:szCs w:val="24"/>
        </w:rPr>
        <w:t>. Through positive education, a positive mental state is used to sustainably engage students in the learning experience that safeguards their well-being from stress factors, while retaining the potential for higher educational performance</w:t>
      </w:r>
      <w:r w:rsidR="004B1E62">
        <w:rPr>
          <w:rFonts w:ascii="Times New Roman" w:eastAsia="Times New Roman" w:hAnsi="Times New Roman" w:cs="Times New Roman"/>
          <w:sz w:val="24"/>
          <w:szCs w:val="24"/>
        </w:rPr>
        <w:t xml:space="preserve"> </w:t>
      </w:r>
      <w:r w:rsidR="004B1E62" w:rsidRPr="004B1E62">
        <w:rPr>
          <w:rFonts w:ascii="Times New Roman" w:eastAsia="Times New Roman" w:hAnsi="Times New Roman" w:cs="Times New Roman"/>
          <w:sz w:val="24"/>
          <w:szCs w:val="24"/>
        </w:rPr>
        <w:t>(O’Connor et al., 2019)</w:t>
      </w:r>
      <w:r w:rsidR="005B6360">
        <w:rPr>
          <w:rFonts w:ascii="Times New Roman" w:eastAsia="Times New Roman" w:hAnsi="Times New Roman" w:cs="Times New Roman"/>
          <w:sz w:val="24"/>
          <w:szCs w:val="24"/>
        </w:rPr>
        <w:t>.</w:t>
      </w:r>
      <w:r w:rsidR="00DA3BF9">
        <w:rPr>
          <w:rFonts w:ascii="Times New Roman" w:eastAsia="Times New Roman" w:hAnsi="Times New Roman" w:cs="Times New Roman"/>
          <w:sz w:val="24"/>
          <w:szCs w:val="24"/>
        </w:rPr>
        <w:t xml:space="preserve"> Therefore, positive education is a sustainable and efficient way to address developments like stress in students’ lives while increasing their learning capabilities.</w:t>
      </w:r>
    </w:p>
    <w:p w:rsidR="0060746B" w:rsidRDefault="00AA5CEA" w:rsidP="0060746B">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5R </w:t>
      </w:r>
      <w:r w:rsidR="000B1F58">
        <w:rPr>
          <w:rFonts w:ascii="Times New Roman" w:eastAsia="Times New Roman" w:hAnsi="Times New Roman" w:cs="Times New Roman"/>
          <w:b/>
          <w:sz w:val="24"/>
          <w:szCs w:val="24"/>
          <w:u w:val="single"/>
        </w:rPr>
        <w:t>reflective model</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Reporting</w:t>
      </w:r>
    </w:p>
    <w:p w:rsidR="00B51676" w:rsidRPr="00B51676" w:rsidRDefault="00AA5CEA" w:rsidP="0060746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B51676">
        <w:rPr>
          <w:rFonts w:ascii="Times New Roman" w:eastAsia="Times New Roman" w:hAnsi="Times New Roman" w:cs="Times New Roman"/>
          <w:sz w:val="24"/>
          <w:szCs w:val="24"/>
        </w:rPr>
        <w:t xml:space="preserve">I researched the article to </w:t>
      </w:r>
      <w:r w:rsidR="0048757D" w:rsidRPr="00B51676">
        <w:rPr>
          <w:rFonts w:ascii="Times New Roman" w:eastAsia="Times New Roman" w:hAnsi="Times New Roman" w:cs="Times New Roman"/>
          <w:sz w:val="24"/>
          <w:szCs w:val="24"/>
        </w:rPr>
        <w:t>ensure</w:t>
      </w:r>
      <w:r w:rsidRPr="00B51676">
        <w:rPr>
          <w:rFonts w:ascii="Times New Roman" w:eastAsia="Times New Roman" w:hAnsi="Times New Roman" w:cs="Times New Roman"/>
          <w:sz w:val="24"/>
          <w:szCs w:val="24"/>
        </w:rPr>
        <w:t xml:space="preserve"> its appropriateness in this literature review.</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Responding</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8757D">
        <w:rPr>
          <w:rFonts w:ascii="Times New Roman" w:eastAsia="Times New Roman" w:hAnsi="Times New Roman" w:cs="Times New Roman"/>
          <w:sz w:val="24"/>
          <w:szCs w:val="24"/>
        </w:rPr>
        <w:t>classroom interventions devised by (Seligman et al., 2009) are grounded in their validity for improving students’ well-being in the learning environment.</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Relating</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r w:rsidR="0048757D">
        <w:rPr>
          <w:rFonts w:ascii="Times New Roman" w:eastAsia="Times New Roman" w:hAnsi="Times New Roman" w:cs="Times New Roman"/>
          <w:sz w:val="24"/>
          <w:szCs w:val="24"/>
        </w:rPr>
        <w:t>a student, I can relate to the interventions created by pioneers of positive education and positive psychology as a whole, as they will help students attain a higher level of personal satisfaction in life.</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students learn about practical interventions to increase their well-being, they will be more capable of navigati</w:t>
      </w:r>
      <w:r>
        <w:rPr>
          <w:rFonts w:ascii="Times New Roman" w:eastAsia="Times New Roman" w:hAnsi="Times New Roman" w:cs="Times New Roman"/>
          <w:sz w:val="24"/>
          <w:szCs w:val="24"/>
        </w:rPr>
        <w:t>ng disturbances in their lives, increasing their resilience to external events.</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Reconstructing</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8757D">
        <w:rPr>
          <w:rFonts w:ascii="Times New Roman" w:eastAsia="Times New Roman" w:hAnsi="Times New Roman" w:cs="Times New Roman"/>
          <w:sz w:val="24"/>
          <w:szCs w:val="24"/>
        </w:rPr>
        <w:t xml:space="preserve"> will practice my habits of positive education in my independent learning hours to become more capable of practising its interventions in a learning environment.</w:t>
      </w:r>
    </w:p>
    <w:p w:rsidR="0060746B" w:rsidRDefault="00AA5CEA" w:rsidP="0060746B">
      <w:pPr>
        <w:pStyle w:val="Heading2"/>
        <w:rPr>
          <w:rFonts w:eastAsia="Times New Roman"/>
        </w:rPr>
      </w:pPr>
      <w:bookmarkStart w:id="7" w:name="_Toc132399977"/>
      <w:r>
        <w:rPr>
          <w:rFonts w:eastAsia="Times New Roman"/>
        </w:rPr>
        <w:t>3.4 "PROSPER A New Framework for Positive Education"</w:t>
      </w:r>
      <w:bookmarkEnd w:id="7"/>
    </w:p>
    <w:p w:rsidR="001B699A" w:rsidRDefault="001B699A" w:rsidP="0060746B">
      <w:pPr>
        <w:spacing w:line="360" w:lineRule="auto"/>
        <w:jc w:val="both"/>
        <w:rPr>
          <w:rFonts w:ascii="Times New Roman" w:eastAsia="Times New Roman" w:hAnsi="Times New Roman" w:cs="Times New Roman"/>
          <w:b/>
          <w:sz w:val="24"/>
          <w:szCs w:val="24"/>
        </w:rPr>
      </w:pP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Succinct overview</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DA3BF9">
        <w:rPr>
          <w:rFonts w:ascii="Times New Roman" w:eastAsia="Times New Roman" w:hAnsi="Times New Roman" w:cs="Times New Roman"/>
          <w:sz w:val="24"/>
          <w:szCs w:val="24"/>
        </w:rPr>
        <w:t xml:space="preserve"> PROSPER framework is proposed by the authors here as an addition to the PERMA model for positive education that was established by Seligman</w:t>
      </w:r>
      <w:r w:rsidR="004B1E62">
        <w:rPr>
          <w:rFonts w:ascii="Times New Roman" w:eastAsia="Times New Roman" w:hAnsi="Times New Roman" w:cs="Times New Roman"/>
          <w:sz w:val="24"/>
          <w:szCs w:val="24"/>
        </w:rPr>
        <w:t xml:space="preserve"> (Noble &amp; McGrath, </w:t>
      </w:r>
      <w:r w:rsidR="004B1E62">
        <w:rPr>
          <w:rFonts w:ascii="Times New Roman" w:eastAsia="Times New Roman" w:hAnsi="Times New Roman" w:cs="Times New Roman"/>
          <w:sz w:val="24"/>
          <w:szCs w:val="24"/>
        </w:rPr>
        <w:lastRenderedPageBreak/>
        <w:t>2015)</w:t>
      </w:r>
      <w:r w:rsidR="00DA3BF9">
        <w:rPr>
          <w:rFonts w:ascii="Times New Roman" w:eastAsia="Times New Roman" w:hAnsi="Times New Roman" w:cs="Times New Roman"/>
          <w:sz w:val="24"/>
          <w:szCs w:val="24"/>
        </w:rPr>
        <w:t>. It presents similarities to the PERMA model, such as focusing on creating purpose-driven learning and intrinsic engagement of the student during the learning session. In addition, it provides the elements of strength and resilience to increasing the quality of positive education performance</w:t>
      </w:r>
      <w:r w:rsidR="004B1E62">
        <w:rPr>
          <w:rFonts w:ascii="Times New Roman" w:eastAsia="Times New Roman" w:hAnsi="Times New Roman" w:cs="Times New Roman"/>
          <w:sz w:val="24"/>
          <w:szCs w:val="24"/>
        </w:rPr>
        <w:t xml:space="preserve"> (Noble &amp; McGrath, 2015)</w:t>
      </w:r>
      <w:r w:rsidR="00DA3BF9">
        <w:rPr>
          <w:rFonts w:ascii="Times New Roman" w:eastAsia="Times New Roman" w:hAnsi="Times New Roman" w:cs="Times New Roman"/>
          <w:sz w:val="24"/>
          <w:szCs w:val="24"/>
        </w:rPr>
        <w:t>.</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method and data collection</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literature, the data was sourced through secondary qualitative research on the subject matter</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Implications for practice</w:t>
      </w:r>
    </w:p>
    <w:p w:rsidR="0060746B" w:rsidRDefault="00AA5CEA" w:rsidP="00B03FC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PROSPER framework presents further opp</w:t>
      </w:r>
      <w:r>
        <w:rPr>
          <w:rFonts w:ascii="Times New Roman" w:eastAsia="Times New Roman" w:hAnsi="Times New Roman" w:cs="Times New Roman"/>
          <w:sz w:val="24"/>
          <w:szCs w:val="24"/>
        </w:rPr>
        <w:t>ortunities for improving the learning and well-being of students as it includes the elements of strength and resilience. A strength-based approach to learning includes adapting to the student’s optimal learning styles, which increases their potential for s</w:t>
      </w:r>
      <w:r>
        <w:rPr>
          <w:rFonts w:ascii="Times New Roman" w:eastAsia="Times New Roman" w:hAnsi="Times New Roman" w:cs="Times New Roman"/>
          <w:sz w:val="24"/>
          <w:szCs w:val="24"/>
        </w:rPr>
        <w:t>ecuring learning outcomes correctly</w:t>
      </w:r>
      <w:r w:rsidR="00B03FC7">
        <w:rPr>
          <w:rFonts w:ascii="Times New Roman" w:eastAsia="Times New Roman" w:hAnsi="Times New Roman" w:cs="Times New Roman"/>
          <w:sz w:val="24"/>
          <w:szCs w:val="24"/>
        </w:rPr>
        <w:t xml:space="preserve"> </w:t>
      </w:r>
      <w:r w:rsidR="00B03FC7" w:rsidRPr="00B03FC7">
        <w:rPr>
          <w:rFonts w:ascii="Times New Roman" w:eastAsia="Times New Roman" w:hAnsi="Times New Roman" w:cs="Times New Roman"/>
          <w:sz w:val="24"/>
          <w:szCs w:val="24"/>
        </w:rPr>
        <w:t>(Pashler et al., 2008)</w:t>
      </w:r>
      <w:r>
        <w:rPr>
          <w:rFonts w:ascii="Times New Roman" w:eastAsia="Times New Roman" w:hAnsi="Times New Roman" w:cs="Times New Roman"/>
          <w:sz w:val="24"/>
          <w:szCs w:val="24"/>
        </w:rPr>
        <w:t>. Resilience as a positive psychology skill empowers students to maintain their study-life balance, as it makes them flexible in coping with different personal situations through self-management and</w:t>
      </w:r>
      <w:r>
        <w:rPr>
          <w:rFonts w:ascii="Times New Roman" w:eastAsia="Times New Roman" w:hAnsi="Times New Roman" w:cs="Times New Roman"/>
          <w:sz w:val="24"/>
          <w:szCs w:val="24"/>
        </w:rPr>
        <w:t xml:space="preserve"> decision-making development</w:t>
      </w:r>
      <w:r w:rsidR="00B03FC7">
        <w:rPr>
          <w:rFonts w:ascii="Times New Roman" w:eastAsia="Times New Roman" w:hAnsi="Times New Roman" w:cs="Times New Roman"/>
          <w:sz w:val="24"/>
          <w:szCs w:val="24"/>
        </w:rPr>
        <w:t xml:space="preserve"> </w:t>
      </w:r>
      <w:r w:rsidR="00B03FC7" w:rsidRPr="00B03FC7">
        <w:rPr>
          <w:rFonts w:ascii="Times New Roman" w:eastAsia="Times New Roman" w:hAnsi="Times New Roman" w:cs="Times New Roman"/>
          <w:sz w:val="24"/>
          <w:szCs w:val="24"/>
        </w:rPr>
        <w:t>(Ross et al., 2022)</w:t>
      </w:r>
      <w:r>
        <w:rPr>
          <w:rFonts w:ascii="Times New Roman" w:eastAsia="Times New Roman" w:hAnsi="Times New Roman" w:cs="Times New Roman"/>
          <w:sz w:val="24"/>
          <w:szCs w:val="24"/>
        </w:rPr>
        <w:t>.</w:t>
      </w:r>
    </w:p>
    <w:p w:rsidR="0060746B" w:rsidRDefault="00AA5CEA" w:rsidP="0060746B">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5R Reflective Model</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Reporting</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researched the article to </w:t>
      </w:r>
      <w:r w:rsidR="0048757D">
        <w:rPr>
          <w:rFonts w:ascii="Times New Roman" w:eastAsia="Times New Roman" w:hAnsi="Times New Roman" w:cs="Times New Roman"/>
          <w:sz w:val="24"/>
          <w:szCs w:val="24"/>
        </w:rPr>
        <w:t>ensure</w:t>
      </w:r>
      <w:r>
        <w:rPr>
          <w:rFonts w:ascii="Times New Roman" w:eastAsia="Times New Roman" w:hAnsi="Times New Roman" w:cs="Times New Roman"/>
          <w:sz w:val="24"/>
          <w:szCs w:val="24"/>
        </w:rPr>
        <w:t xml:space="preserve"> its appropriateness in this literature review.</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Responding</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51601">
        <w:rPr>
          <w:rFonts w:ascii="Times New Roman" w:eastAsia="Times New Roman" w:hAnsi="Times New Roman" w:cs="Times New Roman"/>
          <w:sz w:val="24"/>
          <w:szCs w:val="24"/>
        </w:rPr>
        <w:t>PROSPER framework is appreciated for its emphasis on personal qualities such as strengths in learning and resilience of character.</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Relating</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can relate to the quality of resilience being useful for students, particularly younger learners in their teenage years. They will benefit from receiving instruction in such a pos</w:t>
      </w:r>
      <w:r>
        <w:rPr>
          <w:rFonts w:ascii="Times New Roman" w:eastAsia="Times New Roman" w:hAnsi="Times New Roman" w:cs="Times New Roman"/>
          <w:sz w:val="24"/>
          <w:szCs w:val="24"/>
        </w:rPr>
        <w:t>itive manner.</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students grow and develop their well-being qualities through positive education, they will become capable of practising positive psychology for holistic self-improvement across their lives.</w:t>
      </w:r>
    </w:p>
    <w:p w:rsidR="0060746B" w:rsidRDefault="00AA5CEA"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Reconstructing</w:t>
      </w:r>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651601">
        <w:rPr>
          <w:rFonts w:ascii="Times New Roman" w:eastAsia="Times New Roman" w:hAnsi="Times New Roman" w:cs="Times New Roman"/>
          <w:sz w:val="24"/>
          <w:szCs w:val="24"/>
        </w:rPr>
        <w:t>will attend to my strengths as a student and improve my learning style outcomes during receiving education.</w:t>
      </w:r>
    </w:p>
    <w:p w:rsidR="0060746B" w:rsidRDefault="00AA5CEA" w:rsidP="0060746B">
      <w:pPr>
        <w:pStyle w:val="Heading1"/>
        <w:rPr>
          <w:rFonts w:eastAsia="Times New Roman"/>
        </w:rPr>
      </w:pPr>
      <w:bookmarkStart w:id="8" w:name="_Toc132399978"/>
      <w:r>
        <w:rPr>
          <w:rFonts w:eastAsia="Times New Roman"/>
        </w:rPr>
        <w:lastRenderedPageBreak/>
        <w:t>4.0 Conclusion</w:t>
      </w:r>
      <w:bookmarkEnd w:id="8"/>
    </w:p>
    <w:p w:rsidR="0060746B" w:rsidRDefault="00AA5CEA"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literature review across the four articles identified a convergence of findings across the subject of positive education. In the findings, it was wholl</w:t>
      </w:r>
      <w:r>
        <w:rPr>
          <w:rFonts w:ascii="Times New Roman" w:eastAsia="Times New Roman" w:hAnsi="Times New Roman" w:cs="Times New Roman"/>
          <w:sz w:val="24"/>
          <w:szCs w:val="24"/>
        </w:rPr>
        <w:t>y determined that positive education is a useful approach to improving the student's academic performance and participation in the academic environment. By considering their well-being with positive education, the students become capable of acting in resil</w:t>
      </w:r>
      <w:r>
        <w:rPr>
          <w:rFonts w:ascii="Times New Roman" w:eastAsia="Times New Roman" w:hAnsi="Times New Roman" w:cs="Times New Roman"/>
          <w:sz w:val="24"/>
          <w:szCs w:val="24"/>
        </w:rPr>
        <w:t>ience during uncertainty, as well as exhibit their strengths to become more effective as learners in the globalised world. In summary, positive education is a viable vehicle for delivering positive psychology in an accessible format to students and faculty</w:t>
      </w:r>
      <w:r>
        <w:rPr>
          <w:rFonts w:ascii="Times New Roman" w:eastAsia="Times New Roman" w:hAnsi="Times New Roman" w:cs="Times New Roman"/>
          <w:sz w:val="24"/>
          <w:szCs w:val="24"/>
        </w:rPr>
        <w:t xml:space="preserve"> across diverse academic institutions.</w:t>
      </w:r>
    </w:p>
    <w:p w:rsidR="0060746B" w:rsidRDefault="0060746B" w:rsidP="0060746B">
      <w:pPr>
        <w:spacing w:line="360" w:lineRule="auto"/>
        <w:jc w:val="both"/>
        <w:rPr>
          <w:rFonts w:ascii="Times New Roman" w:eastAsia="Times New Roman" w:hAnsi="Times New Roman" w:cs="Times New Roman"/>
          <w:b/>
          <w:sz w:val="28"/>
          <w:szCs w:val="28"/>
        </w:rPr>
      </w:pPr>
    </w:p>
    <w:p w:rsidR="00DA3BF9" w:rsidRDefault="00DA3BF9" w:rsidP="0060746B">
      <w:pPr>
        <w:spacing w:line="360" w:lineRule="auto"/>
        <w:jc w:val="both"/>
        <w:rPr>
          <w:rFonts w:ascii="Times New Roman" w:eastAsia="Times New Roman" w:hAnsi="Times New Roman" w:cs="Times New Roman"/>
          <w:b/>
          <w:sz w:val="28"/>
          <w:szCs w:val="28"/>
        </w:rPr>
      </w:pPr>
    </w:p>
    <w:p w:rsidR="0048757D" w:rsidRDefault="0048757D" w:rsidP="0060746B">
      <w:pPr>
        <w:spacing w:line="360" w:lineRule="auto"/>
        <w:jc w:val="both"/>
        <w:rPr>
          <w:rFonts w:ascii="Times New Roman" w:eastAsia="Times New Roman" w:hAnsi="Times New Roman" w:cs="Times New Roman"/>
          <w:b/>
          <w:sz w:val="28"/>
          <w:szCs w:val="28"/>
        </w:rPr>
      </w:pPr>
    </w:p>
    <w:p w:rsidR="0048757D" w:rsidRDefault="0048757D" w:rsidP="0060746B">
      <w:pPr>
        <w:spacing w:line="360" w:lineRule="auto"/>
        <w:jc w:val="both"/>
        <w:rPr>
          <w:rFonts w:ascii="Times New Roman" w:eastAsia="Times New Roman" w:hAnsi="Times New Roman" w:cs="Times New Roman"/>
          <w:b/>
          <w:sz w:val="28"/>
          <w:szCs w:val="28"/>
        </w:rPr>
      </w:pPr>
    </w:p>
    <w:p w:rsidR="0048757D" w:rsidRDefault="0048757D" w:rsidP="0060746B">
      <w:pPr>
        <w:spacing w:line="360" w:lineRule="auto"/>
        <w:jc w:val="both"/>
        <w:rPr>
          <w:rFonts w:ascii="Times New Roman" w:eastAsia="Times New Roman" w:hAnsi="Times New Roman" w:cs="Times New Roman"/>
          <w:b/>
          <w:sz w:val="28"/>
          <w:szCs w:val="28"/>
        </w:rPr>
      </w:pPr>
    </w:p>
    <w:p w:rsidR="0048757D" w:rsidRDefault="0048757D" w:rsidP="0060746B">
      <w:pPr>
        <w:spacing w:line="360" w:lineRule="auto"/>
        <w:jc w:val="both"/>
        <w:rPr>
          <w:rFonts w:ascii="Times New Roman" w:eastAsia="Times New Roman" w:hAnsi="Times New Roman" w:cs="Times New Roman"/>
          <w:b/>
          <w:sz w:val="28"/>
          <w:szCs w:val="28"/>
        </w:rPr>
      </w:pPr>
    </w:p>
    <w:p w:rsidR="0048757D" w:rsidRDefault="0048757D" w:rsidP="0060746B">
      <w:pPr>
        <w:spacing w:line="360" w:lineRule="auto"/>
        <w:jc w:val="both"/>
        <w:rPr>
          <w:rFonts w:ascii="Times New Roman" w:eastAsia="Times New Roman" w:hAnsi="Times New Roman" w:cs="Times New Roman"/>
          <w:b/>
          <w:sz w:val="28"/>
          <w:szCs w:val="28"/>
        </w:rPr>
      </w:pPr>
    </w:p>
    <w:p w:rsidR="0048757D" w:rsidRDefault="0048757D" w:rsidP="0060746B">
      <w:pPr>
        <w:spacing w:line="360" w:lineRule="auto"/>
        <w:jc w:val="both"/>
        <w:rPr>
          <w:rFonts w:ascii="Times New Roman" w:eastAsia="Times New Roman" w:hAnsi="Times New Roman" w:cs="Times New Roman"/>
          <w:b/>
          <w:sz w:val="28"/>
          <w:szCs w:val="28"/>
        </w:rPr>
      </w:pPr>
    </w:p>
    <w:p w:rsidR="0048757D" w:rsidRDefault="0048757D" w:rsidP="0060746B">
      <w:pPr>
        <w:spacing w:line="360" w:lineRule="auto"/>
        <w:jc w:val="both"/>
        <w:rPr>
          <w:rFonts w:ascii="Times New Roman" w:eastAsia="Times New Roman" w:hAnsi="Times New Roman" w:cs="Times New Roman"/>
          <w:b/>
          <w:sz w:val="28"/>
          <w:szCs w:val="28"/>
        </w:rPr>
      </w:pPr>
    </w:p>
    <w:p w:rsidR="0048757D" w:rsidRDefault="0048757D" w:rsidP="0060746B">
      <w:pPr>
        <w:spacing w:line="360" w:lineRule="auto"/>
        <w:jc w:val="both"/>
        <w:rPr>
          <w:rFonts w:ascii="Times New Roman" w:eastAsia="Times New Roman" w:hAnsi="Times New Roman" w:cs="Times New Roman"/>
          <w:b/>
          <w:sz w:val="28"/>
          <w:szCs w:val="28"/>
        </w:rPr>
      </w:pPr>
    </w:p>
    <w:p w:rsidR="0048757D" w:rsidRDefault="0048757D" w:rsidP="0060746B">
      <w:pPr>
        <w:spacing w:line="360" w:lineRule="auto"/>
        <w:jc w:val="both"/>
        <w:rPr>
          <w:rFonts w:ascii="Times New Roman" w:eastAsia="Times New Roman" w:hAnsi="Times New Roman" w:cs="Times New Roman"/>
          <w:b/>
          <w:sz w:val="28"/>
          <w:szCs w:val="28"/>
        </w:rPr>
      </w:pPr>
    </w:p>
    <w:p w:rsidR="0048757D" w:rsidRDefault="0048757D" w:rsidP="0060746B">
      <w:pPr>
        <w:spacing w:line="360" w:lineRule="auto"/>
        <w:jc w:val="both"/>
        <w:rPr>
          <w:rFonts w:ascii="Times New Roman" w:eastAsia="Times New Roman" w:hAnsi="Times New Roman" w:cs="Times New Roman"/>
          <w:b/>
          <w:sz w:val="28"/>
          <w:szCs w:val="28"/>
        </w:rPr>
      </w:pPr>
    </w:p>
    <w:p w:rsidR="0048757D" w:rsidRDefault="0048757D" w:rsidP="0060746B">
      <w:pPr>
        <w:spacing w:line="360" w:lineRule="auto"/>
        <w:jc w:val="both"/>
        <w:rPr>
          <w:rFonts w:ascii="Times New Roman" w:eastAsia="Times New Roman" w:hAnsi="Times New Roman" w:cs="Times New Roman"/>
          <w:b/>
          <w:sz w:val="28"/>
          <w:szCs w:val="28"/>
        </w:rPr>
      </w:pPr>
    </w:p>
    <w:p w:rsidR="0048757D" w:rsidRDefault="0048757D" w:rsidP="0060746B">
      <w:pPr>
        <w:spacing w:line="360" w:lineRule="auto"/>
        <w:jc w:val="both"/>
        <w:rPr>
          <w:rFonts w:ascii="Times New Roman" w:eastAsia="Times New Roman" w:hAnsi="Times New Roman" w:cs="Times New Roman"/>
          <w:b/>
          <w:sz w:val="28"/>
          <w:szCs w:val="28"/>
        </w:rPr>
      </w:pPr>
    </w:p>
    <w:p w:rsidR="0048757D" w:rsidRDefault="0048757D" w:rsidP="0060746B">
      <w:pPr>
        <w:spacing w:line="360" w:lineRule="auto"/>
        <w:jc w:val="both"/>
        <w:rPr>
          <w:rFonts w:ascii="Times New Roman" w:eastAsia="Times New Roman" w:hAnsi="Times New Roman" w:cs="Times New Roman"/>
          <w:b/>
          <w:sz w:val="28"/>
          <w:szCs w:val="28"/>
        </w:rPr>
      </w:pPr>
    </w:p>
    <w:p w:rsidR="0048757D" w:rsidRDefault="0048757D" w:rsidP="0060746B">
      <w:pPr>
        <w:spacing w:line="360" w:lineRule="auto"/>
        <w:jc w:val="both"/>
        <w:rPr>
          <w:rFonts w:ascii="Times New Roman" w:eastAsia="Times New Roman" w:hAnsi="Times New Roman" w:cs="Times New Roman"/>
          <w:b/>
          <w:sz w:val="28"/>
          <w:szCs w:val="28"/>
        </w:rPr>
      </w:pPr>
    </w:p>
    <w:p w:rsidR="0048757D" w:rsidRDefault="0048757D" w:rsidP="0060746B">
      <w:pPr>
        <w:spacing w:line="360" w:lineRule="auto"/>
        <w:jc w:val="both"/>
        <w:rPr>
          <w:rFonts w:ascii="Times New Roman" w:eastAsia="Times New Roman" w:hAnsi="Times New Roman" w:cs="Times New Roman"/>
          <w:b/>
          <w:sz w:val="28"/>
          <w:szCs w:val="28"/>
        </w:rPr>
      </w:pPr>
    </w:p>
    <w:p w:rsidR="0048757D" w:rsidRDefault="0048757D" w:rsidP="0060746B">
      <w:pPr>
        <w:spacing w:line="360" w:lineRule="auto"/>
        <w:jc w:val="both"/>
        <w:rPr>
          <w:rFonts w:ascii="Times New Roman" w:eastAsia="Times New Roman" w:hAnsi="Times New Roman" w:cs="Times New Roman"/>
          <w:b/>
          <w:sz w:val="28"/>
          <w:szCs w:val="28"/>
        </w:rPr>
      </w:pPr>
    </w:p>
    <w:p w:rsidR="0048757D" w:rsidRDefault="0048757D" w:rsidP="0060746B">
      <w:pPr>
        <w:spacing w:line="360" w:lineRule="auto"/>
        <w:jc w:val="both"/>
        <w:rPr>
          <w:rFonts w:ascii="Times New Roman" w:eastAsia="Times New Roman" w:hAnsi="Times New Roman" w:cs="Times New Roman"/>
          <w:b/>
          <w:sz w:val="28"/>
          <w:szCs w:val="28"/>
        </w:rPr>
      </w:pPr>
    </w:p>
    <w:p w:rsidR="0048757D" w:rsidRDefault="0048757D" w:rsidP="0060746B">
      <w:pPr>
        <w:spacing w:line="360" w:lineRule="auto"/>
        <w:jc w:val="both"/>
        <w:rPr>
          <w:rFonts w:ascii="Times New Roman" w:eastAsia="Times New Roman" w:hAnsi="Times New Roman" w:cs="Times New Roman"/>
          <w:b/>
          <w:sz w:val="28"/>
          <w:szCs w:val="28"/>
        </w:rPr>
      </w:pPr>
    </w:p>
    <w:p w:rsidR="0048757D" w:rsidRDefault="0048757D" w:rsidP="0060746B">
      <w:pPr>
        <w:spacing w:line="360" w:lineRule="auto"/>
        <w:jc w:val="both"/>
        <w:rPr>
          <w:rFonts w:ascii="Times New Roman" w:eastAsia="Times New Roman" w:hAnsi="Times New Roman" w:cs="Times New Roman"/>
          <w:b/>
          <w:sz w:val="28"/>
          <w:szCs w:val="28"/>
        </w:rPr>
      </w:pPr>
    </w:p>
    <w:p w:rsidR="0060746B" w:rsidRDefault="00AA5CEA" w:rsidP="0060746B">
      <w:pPr>
        <w:pStyle w:val="Heading1"/>
        <w:rPr>
          <w:rFonts w:eastAsia="Times New Roman"/>
        </w:rPr>
      </w:pPr>
      <w:bookmarkStart w:id="9" w:name="_Toc132399979"/>
      <w:r>
        <w:rPr>
          <w:rFonts w:eastAsia="Times New Roman"/>
        </w:rPr>
        <w:lastRenderedPageBreak/>
        <w:t>References</w:t>
      </w:r>
      <w:bookmarkEnd w:id="9"/>
    </w:p>
    <w:p w:rsidR="00B03FC7" w:rsidRDefault="00B03FC7" w:rsidP="00B03FC7">
      <w:pPr>
        <w:shd w:val="clear" w:color="auto" w:fill="FFFFFF"/>
        <w:spacing w:line="480" w:lineRule="auto"/>
        <w:jc w:val="both"/>
        <w:rPr>
          <w:rFonts w:ascii="Times New Roman" w:eastAsia="Times New Roman" w:hAnsi="Times New Roman" w:cs="Times New Roman"/>
          <w:sz w:val="24"/>
          <w:szCs w:val="24"/>
        </w:rPr>
      </w:pPr>
    </w:p>
    <w:p w:rsidR="00B03FC7" w:rsidRDefault="00AA5CEA" w:rsidP="000B1F58">
      <w:pPr>
        <w:shd w:val="clear" w:color="auto" w:fill="FFFFFF"/>
        <w:spacing w:line="480" w:lineRule="auto"/>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Ahern, G. (2018, August 6). </w:t>
      </w:r>
      <w:r>
        <w:rPr>
          <w:rFonts w:ascii="Times New Roman" w:eastAsia="Times New Roman" w:hAnsi="Times New Roman" w:cs="Times New Roman"/>
          <w:i/>
          <w:sz w:val="24"/>
          <w:szCs w:val="24"/>
        </w:rPr>
        <w:t>Is positive education another fad? Perhaps, but it’s supported by good research</w:t>
      </w:r>
      <w:r>
        <w:rPr>
          <w:rFonts w:ascii="Times New Roman" w:eastAsia="Times New Roman" w:hAnsi="Times New Roman" w:cs="Times New Roman"/>
          <w:sz w:val="24"/>
          <w:szCs w:val="24"/>
        </w:rPr>
        <w:t>. Neuroscience Community.</w:t>
      </w:r>
      <w:r>
        <w:rPr>
          <w:rFonts w:ascii="Times New Roman" w:eastAsia="Times New Roman" w:hAnsi="Times New Roman" w:cs="Times New Roman"/>
          <w:sz w:val="24"/>
          <w:szCs w:val="24"/>
        </w:rPr>
        <w:t xml:space="preserve"> https://neurosciencecommunity.nature.com/posts/37399-is-positive-education-another-fad-perhaps-but-it-s-supported-by-good-research</w:t>
      </w:r>
    </w:p>
    <w:p w:rsidR="00B03FC7" w:rsidRPr="00B03FC7" w:rsidRDefault="00AA5CEA" w:rsidP="00B03FC7">
      <w:pPr>
        <w:shd w:val="clear" w:color="auto" w:fill="FFFFFF"/>
        <w:spacing w:line="480" w:lineRule="auto"/>
        <w:ind w:left="2160" w:hanging="720"/>
        <w:jc w:val="both"/>
        <w:rPr>
          <w:rFonts w:ascii="Times New Roman" w:eastAsia="Times New Roman" w:hAnsi="Times New Roman" w:cs="Times New Roman"/>
          <w:sz w:val="24"/>
          <w:szCs w:val="24"/>
        </w:rPr>
      </w:pPr>
      <w:r w:rsidRPr="00B03FC7">
        <w:rPr>
          <w:rFonts w:ascii="Times New Roman" w:eastAsia="Times New Roman" w:hAnsi="Times New Roman" w:cs="Times New Roman"/>
          <w:sz w:val="24"/>
          <w:szCs w:val="24"/>
        </w:rPr>
        <w:t xml:space="preserve">Gino, F. (2017, October 5). </w:t>
      </w:r>
      <w:r w:rsidRPr="00B03FC7">
        <w:rPr>
          <w:rFonts w:ascii="Times New Roman" w:eastAsia="Times New Roman" w:hAnsi="Times New Roman" w:cs="Times New Roman"/>
          <w:i/>
          <w:iCs/>
          <w:sz w:val="24"/>
          <w:szCs w:val="24"/>
        </w:rPr>
        <w:t>Are You Too Stressed to Be Productive? Or Not Stressed Enough?</w:t>
      </w:r>
      <w:r w:rsidRPr="00B03FC7">
        <w:rPr>
          <w:rFonts w:ascii="Times New Roman" w:eastAsia="Times New Roman" w:hAnsi="Times New Roman" w:cs="Times New Roman"/>
          <w:sz w:val="24"/>
          <w:szCs w:val="24"/>
        </w:rPr>
        <w:t xml:space="preserve"> Harvard Business Review. https://hbr.org/2016/04/are-you-too-stressed-to-be-productive-or-not-stressed-enough</w:t>
      </w:r>
    </w:p>
    <w:p w:rsidR="00B03FC7" w:rsidRPr="00B03FC7" w:rsidRDefault="00AA5CEA" w:rsidP="00B03FC7">
      <w:pPr>
        <w:shd w:val="clear" w:color="auto" w:fill="FFFFFF"/>
        <w:spacing w:line="480" w:lineRule="auto"/>
        <w:ind w:left="2160" w:hanging="720"/>
        <w:jc w:val="both"/>
        <w:rPr>
          <w:rFonts w:ascii="Times New Roman" w:eastAsia="Times New Roman" w:hAnsi="Times New Roman" w:cs="Times New Roman"/>
          <w:sz w:val="24"/>
          <w:szCs w:val="24"/>
        </w:rPr>
      </w:pPr>
      <w:r w:rsidRPr="00B03FC7">
        <w:rPr>
          <w:rFonts w:ascii="Times New Roman" w:eastAsia="Times New Roman" w:hAnsi="Times New Roman" w:cs="Times New Roman"/>
          <w:sz w:val="24"/>
          <w:szCs w:val="24"/>
        </w:rPr>
        <w:t>Laakso, M., Fagerlund, Å., Pesonen, A.-K., Lahti-Nuuttila, P., Figueiredo, R. A. O., Karlsson, C., &amp; Eriksson, J. G. (2020). Flourishing Students</w:t>
      </w:r>
      <w:r w:rsidRPr="00B03FC7">
        <w:rPr>
          <w:rFonts w:ascii="Times New Roman" w:eastAsia="Times New Roman" w:hAnsi="Times New Roman" w:cs="Times New Roman"/>
          <w:sz w:val="24"/>
          <w:szCs w:val="24"/>
        </w:rPr>
        <w:t xml:space="preserve">: The Efficacy of an Extensive Positive Education Program on Adolescents’ Positive and Negative Affect. </w:t>
      </w:r>
      <w:r w:rsidRPr="00B03FC7">
        <w:rPr>
          <w:rFonts w:ascii="Times New Roman" w:eastAsia="Times New Roman" w:hAnsi="Times New Roman" w:cs="Times New Roman"/>
          <w:i/>
          <w:iCs/>
          <w:sz w:val="24"/>
          <w:szCs w:val="24"/>
        </w:rPr>
        <w:t>International Journal of Applied Positive Psychology</w:t>
      </w:r>
      <w:r w:rsidRPr="00B03FC7">
        <w:rPr>
          <w:rFonts w:ascii="Times New Roman" w:eastAsia="Times New Roman" w:hAnsi="Times New Roman" w:cs="Times New Roman"/>
          <w:sz w:val="24"/>
          <w:szCs w:val="24"/>
        </w:rPr>
        <w:t xml:space="preserve">, </w:t>
      </w:r>
      <w:r w:rsidRPr="00B03FC7">
        <w:rPr>
          <w:rFonts w:ascii="Times New Roman" w:eastAsia="Times New Roman" w:hAnsi="Times New Roman" w:cs="Times New Roman"/>
          <w:i/>
          <w:iCs/>
          <w:sz w:val="24"/>
          <w:szCs w:val="24"/>
        </w:rPr>
        <w:t>6</w:t>
      </w:r>
      <w:r w:rsidRPr="00B03FC7">
        <w:rPr>
          <w:rFonts w:ascii="Times New Roman" w:eastAsia="Times New Roman" w:hAnsi="Times New Roman" w:cs="Times New Roman"/>
          <w:sz w:val="24"/>
          <w:szCs w:val="24"/>
        </w:rPr>
        <w:t>, 253–276. https://doi.org/10.1007/s41042-020-00048-2</w:t>
      </w:r>
    </w:p>
    <w:p w:rsidR="00B03FC7" w:rsidRPr="00B03FC7" w:rsidRDefault="00AA5CEA" w:rsidP="00B03FC7">
      <w:pPr>
        <w:shd w:val="clear" w:color="auto" w:fill="FFFFFF"/>
        <w:spacing w:line="480" w:lineRule="auto"/>
        <w:ind w:left="2160" w:hanging="720"/>
        <w:jc w:val="both"/>
        <w:rPr>
          <w:rFonts w:ascii="Times New Roman" w:eastAsia="Times New Roman" w:hAnsi="Times New Roman" w:cs="Times New Roman"/>
          <w:sz w:val="24"/>
          <w:szCs w:val="24"/>
        </w:rPr>
      </w:pPr>
      <w:r w:rsidRPr="00B03FC7">
        <w:rPr>
          <w:rFonts w:ascii="Times New Roman" w:eastAsia="Times New Roman" w:hAnsi="Times New Roman" w:cs="Times New Roman"/>
          <w:sz w:val="24"/>
          <w:szCs w:val="24"/>
        </w:rPr>
        <w:t>Lai, M. K., Leung, C., Kwok, S. Y. C., Hui,</w:t>
      </w:r>
      <w:r w:rsidRPr="00B03FC7">
        <w:rPr>
          <w:rFonts w:ascii="Times New Roman" w:eastAsia="Times New Roman" w:hAnsi="Times New Roman" w:cs="Times New Roman"/>
          <w:sz w:val="24"/>
          <w:szCs w:val="24"/>
        </w:rPr>
        <w:t xml:space="preserve"> A. N. N., Lo, H. H. M., Leung, J. T. Y., &amp; Tam, C. H. L. (2018). A Multidimensional PERMA-H Positive Education Model, General Satisfaction of School Life, and Character Strengths Use in Hong Kong Senior Primary School Students: Confirmatory Factor Analysi</w:t>
      </w:r>
      <w:r w:rsidRPr="00B03FC7">
        <w:rPr>
          <w:rFonts w:ascii="Times New Roman" w:eastAsia="Times New Roman" w:hAnsi="Times New Roman" w:cs="Times New Roman"/>
          <w:sz w:val="24"/>
          <w:szCs w:val="24"/>
        </w:rPr>
        <w:t xml:space="preserve">s and Path Analysis Using the APASO-II. </w:t>
      </w:r>
      <w:r w:rsidRPr="00B03FC7">
        <w:rPr>
          <w:rFonts w:ascii="Times New Roman" w:eastAsia="Times New Roman" w:hAnsi="Times New Roman" w:cs="Times New Roman"/>
          <w:i/>
          <w:iCs/>
          <w:sz w:val="24"/>
          <w:szCs w:val="24"/>
        </w:rPr>
        <w:t>Frontiers in Psychology</w:t>
      </w:r>
      <w:r w:rsidRPr="00B03FC7">
        <w:rPr>
          <w:rFonts w:ascii="Times New Roman" w:eastAsia="Times New Roman" w:hAnsi="Times New Roman" w:cs="Times New Roman"/>
          <w:sz w:val="24"/>
          <w:szCs w:val="24"/>
        </w:rPr>
        <w:t xml:space="preserve">, </w:t>
      </w:r>
      <w:r w:rsidRPr="00B03FC7">
        <w:rPr>
          <w:rFonts w:ascii="Times New Roman" w:eastAsia="Times New Roman" w:hAnsi="Times New Roman" w:cs="Times New Roman"/>
          <w:i/>
          <w:iCs/>
          <w:sz w:val="24"/>
          <w:szCs w:val="24"/>
        </w:rPr>
        <w:t>9</w:t>
      </w:r>
      <w:r w:rsidRPr="00B03FC7">
        <w:rPr>
          <w:rFonts w:ascii="Times New Roman" w:eastAsia="Times New Roman" w:hAnsi="Times New Roman" w:cs="Times New Roman"/>
          <w:sz w:val="24"/>
          <w:szCs w:val="24"/>
        </w:rPr>
        <w:t>. https://doi.org/10.3389/fpsyg.2018.01090</w:t>
      </w:r>
    </w:p>
    <w:p w:rsidR="00B03FC7" w:rsidRDefault="00AA5CEA" w:rsidP="00BC3BC7">
      <w:pPr>
        <w:shd w:val="clear" w:color="auto" w:fill="FFFFFF"/>
        <w:spacing w:line="480" w:lineRule="auto"/>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Moore, C. (2020, February 24). </w:t>
      </w:r>
      <w:r>
        <w:rPr>
          <w:rFonts w:ascii="Times New Roman" w:eastAsia="Times New Roman" w:hAnsi="Times New Roman" w:cs="Times New Roman"/>
          <w:i/>
          <w:sz w:val="24"/>
          <w:szCs w:val="24"/>
        </w:rPr>
        <w:t>What is Positive Education, and How Can We Apply It? (+PDF)</w:t>
      </w:r>
      <w:r>
        <w:rPr>
          <w:rFonts w:ascii="Times New Roman" w:eastAsia="Times New Roman" w:hAnsi="Times New Roman" w:cs="Times New Roman"/>
          <w:sz w:val="24"/>
          <w:szCs w:val="24"/>
        </w:rPr>
        <w:t>. PositivePsychology.com. https://positivepsychology.com/</w:t>
      </w:r>
      <w:r>
        <w:rPr>
          <w:rFonts w:ascii="Times New Roman" w:eastAsia="Times New Roman" w:hAnsi="Times New Roman" w:cs="Times New Roman"/>
          <w:sz w:val="24"/>
          <w:szCs w:val="24"/>
        </w:rPr>
        <w:t>what-is-positive-education/#apply</w:t>
      </w:r>
    </w:p>
    <w:p w:rsidR="00B03FC7" w:rsidRPr="00B03FC7" w:rsidRDefault="00AA5CEA" w:rsidP="00B03FC7">
      <w:pPr>
        <w:shd w:val="clear" w:color="auto" w:fill="FFFFFF"/>
        <w:spacing w:line="480" w:lineRule="auto"/>
        <w:ind w:left="2160" w:hanging="720"/>
        <w:jc w:val="both"/>
        <w:rPr>
          <w:rFonts w:ascii="Times New Roman" w:eastAsia="Times New Roman" w:hAnsi="Times New Roman" w:cs="Times New Roman"/>
          <w:sz w:val="24"/>
          <w:szCs w:val="24"/>
        </w:rPr>
      </w:pPr>
      <w:r w:rsidRPr="00B03FC7">
        <w:rPr>
          <w:rFonts w:ascii="Times New Roman" w:eastAsia="Times New Roman" w:hAnsi="Times New Roman" w:cs="Times New Roman"/>
          <w:sz w:val="24"/>
          <w:szCs w:val="24"/>
        </w:rPr>
        <w:t xml:space="preserve">Nicklin, J. M., Meachon, E. J., &amp; McNall, L. A. (2018). Balancing Work, School, and Personal Life among Graduate Students: a Positive Psychology Approach. </w:t>
      </w:r>
      <w:r w:rsidRPr="00B03FC7">
        <w:rPr>
          <w:rFonts w:ascii="Times New Roman" w:eastAsia="Times New Roman" w:hAnsi="Times New Roman" w:cs="Times New Roman"/>
          <w:i/>
          <w:iCs/>
          <w:sz w:val="24"/>
          <w:szCs w:val="24"/>
        </w:rPr>
        <w:t>Applied Research in Quality of Life</w:t>
      </w:r>
      <w:r w:rsidRPr="00B03FC7">
        <w:rPr>
          <w:rFonts w:ascii="Times New Roman" w:eastAsia="Times New Roman" w:hAnsi="Times New Roman" w:cs="Times New Roman"/>
          <w:sz w:val="24"/>
          <w:szCs w:val="24"/>
        </w:rPr>
        <w:t xml:space="preserve">, </w:t>
      </w:r>
      <w:r w:rsidRPr="00B03FC7">
        <w:rPr>
          <w:rFonts w:ascii="Times New Roman" w:eastAsia="Times New Roman" w:hAnsi="Times New Roman" w:cs="Times New Roman"/>
          <w:i/>
          <w:iCs/>
          <w:sz w:val="24"/>
          <w:szCs w:val="24"/>
        </w:rPr>
        <w:t>14</w:t>
      </w:r>
      <w:r w:rsidRPr="00B03FC7">
        <w:rPr>
          <w:rFonts w:ascii="Times New Roman" w:eastAsia="Times New Roman" w:hAnsi="Times New Roman" w:cs="Times New Roman"/>
          <w:sz w:val="24"/>
          <w:szCs w:val="24"/>
        </w:rPr>
        <w:t>(5). https://doi.org/10.1007</w:t>
      </w:r>
      <w:r w:rsidRPr="00B03FC7">
        <w:rPr>
          <w:rFonts w:ascii="Times New Roman" w:eastAsia="Times New Roman" w:hAnsi="Times New Roman" w:cs="Times New Roman"/>
          <w:sz w:val="24"/>
          <w:szCs w:val="24"/>
        </w:rPr>
        <w:t>/s11482-018-9650-z</w:t>
      </w:r>
    </w:p>
    <w:p w:rsidR="00B03FC7" w:rsidRDefault="00AA5CEA" w:rsidP="00B03FC7">
      <w:pPr>
        <w:shd w:val="clear" w:color="auto" w:fill="FFFFFF"/>
        <w:spacing w:line="480" w:lineRule="auto"/>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Noble, T., &amp; McGrath, H. (2015). PROSPER: A New Framework for Positive Education. </w:t>
      </w:r>
      <w:r>
        <w:rPr>
          <w:rFonts w:ascii="Times New Roman" w:eastAsia="Times New Roman" w:hAnsi="Times New Roman" w:cs="Times New Roman"/>
          <w:i/>
          <w:sz w:val="24"/>
          <w:szCs w:val="24"/>
        </w:rPr>
        <w:t>Psychology of Well-Being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w:t>
      </w:r>
      <w:r>
        <w:rPr>
          <w:rFonts w:ascii="Times New Roman" w:eastAsia="Times New Roman" w:hAnsi="Times New Roman" w:cs="Times New Roman"/>
          <w:sz w:val="24"/>
          <w:szCs w:val="24"/>
        </w:rPr>
        <w:t>(1). https://doi.org/10.1186/s13612-015-0030-2</w:t>
      </w:r>
    </w:p>
    <w:p w:rsidR="00B03FC7" w:rsidRPr="00B03FC7" w:rsidRDefault="00AA5CEA" w:rsidP="00B03FC7">
      <w:pPr>
        <w:shd w:val="clear" w:color="auto" w:fill="FFFFFF"/>
        <w:spacing w:line="480" w:lineRule="auto"/>
        <w:ind w:left="2160" w:hanging="720"/>
        <w:jc w:val="both"/>
        <w:rPr>
          <w:rFonts w:ascii="Times New Roman" w:eastAsia="Times New Roman" w:hAnsi="Times New Roman" w:cs="Times New Roman"/>
          <w:sz w:val="24"/>
          <w:szCs w:val="24"/>
        </w:rPr>
      </w:pPr>
      <w:r w:rsidRPr="00B03FC7">
        <w:rPr>
          <w:rFonts w:ascii="Times New Roman" w:eastAsia="Times New Roman" w:hAnsi="Times New Roman" w:cs="Times New Roman"/>
          <w:sz w:val="24"/>
          <w:szCs w:val="24"/>
        </w:rPr>
        <w:t>O’Connor, M., Cloney, D., Kvalsvig, A., &amp; Goldfeld, S. (2019). Positive Mental He</w:t>
      </w:r>
      <w:r w:rsidRPr="00B03FC7">
        <w:rPr>
          <w:rFonts w:ascii="Times New Roman" w:eastAsia="Times New Roman" w:hAnsi="Times New Roman" w:cs="Times New Roman"/>
          <w:sz w:val="24"/>
          <w:szCs w:val="24"/>
        </w:rPr>
        <w:t xml:space="preserve">alth and Academic Achievement in Elementary School: New Evidence From a Matching Analysis. </w:t>
      </w:r>
      <w:r w:rsidRPr="00B03FC7">
        <w:rPr>
          <w:rFonts w:ascii="Times New Roman" w:eastAsia="Times New Roman" w:hAnsi="Times New Roman" w:cs="Times New Roman"/>
          <w:i/>
          <w:iCs/>
          <w:sz w:val="24"/>
          <w:szCs w:val="24"/>
        </w:rPr>
        <w:t>Educational Researcher</w:t>
      </w:r>
      <w:r w:rsidRPr="00B03FC7">
        <w:rPr>
          <w:rFonts w:ascii="Times New Roman" w:eastAsia="Times New Roman" w:hAnsi="Times New Roman" w:cs="Times New Roman"/>
          <w:sz w:val="24"/>
          <w:szCs w:val="24"/>
        </w:rPr>
        <w:t xml:space="preserve">, </w:t>
      </w:r>
      <w:r w:rsidRPr="00B03FC7">
        <w:rPr>
          <w:rFonts w:ascii="Times New Roman" w:eastAsia="Times New Roman" w:hAnsi="Times New Roman" w:cs="Times New Roman"/>
          <w:i/>
          <w:iCs/>
          <w:sz w:val="24"/>
          <w:szCs w:val="24"/>
        </w:rPr>
        <w:t>48</w:t>
      </w:r>
      <w:r w:rsidRPr="00B03FC7">
        <w:rPr>
          <w:rFonts w:ascii="Times New Roman" w:eastAsia="Times New Roman" w:hAnsi="Times New Roman" w:cs="Times New Roman"/>
          <w:sz w:val="24"/>
          <w:szCs w:val="24"/>
        </w:rPr>
        <w:t>(4), 205–216. https://doi.org/10.3102/0013189x19848724</w:t>
      </w:r>
    </w:p>
    <w:p w:rsidR="00B03FC7" w:rsidRPr="00B03FC7" w:rsidRDefault="00AA5CEA" w:rsidP="00B03FC7">
      <w:pPr>
        <w:shd w:val="clear" w:color="auto" w:fill="FFFFFF"/>
        <w:spacing w:line="480" w:lineRule="auto"/>
        <w:ind w:left="2160" w:hanging="720"/>
        <w:jc w:val="both"/>
        <w:rPr>
          <w:rFonts w:ascii="Times New Roman" w:eastAsia="Times New Roman" w:hAnsi="Times New Roman" w:cs="Times New Roman"/>
          <w:sz w:val="24"/>
          <w:szCs w:val="24"/>
        </w:rPr>
      </w:pPr>
      <w:r w:rsidRPr="00B03FC7">
        <w:rPr>
          <w:rFonts w:ascii="Times New Roman" w:eastAsia="Times New Roman" w:hAnsi="Times New Roman" w:cs="Times New Roman"/>
          <w:sz w:val="24"/>
          <w:szCs w:val="24"/>
        </w:rPr>
        <w:t>Pashler, H., McDaniel, M., Rohrer, D., &amp; Bjork, R. (2008). Learning Styles: Concepts</w:t>
      </w:r>
      <w:r w:rsidRPr="00B03FC7">
        <w:rPr>
          <w:rFonts w:ascii="Times New Roman" w:eastAsia="Times New Roman" w:hAnsi="Times New Roman" w:cs="Times New Roman"/>
          <w:sz w:val="24"/>
          <w:szCs w:val="24"/>
        </w:rPr>
        <w:t xml:space="preserve"> and Evidence. </w:t>
      </w:r>
      <w:r w:rsidRPr="00B03FC7">
        <w:rPr>
          <w:rFonts w:ascii="Times New Roman" w:eastAsia="Times New Roman" w:hAnsi="Times New Roman" w:cs="Times New Roman"/>
          <w:i/>
          <w:iCs/>
          <w:sz w:val="24"/>
          <w:szCs w:val="24"/>
        </w:rPr>
        <w:t>Psychological Science in the Public Interest</w:t>
      </w:r>
      <w:r w:rsidRPr="00B03FC7">
        <w:rPr>
          <w:rFonts w:ascii="Times New Roman" w:eastAsia="Times New Roman" w:hAnsi="Times New Roman" w:cs="Times New Roman"/>
          <w:sz w:val="24"/>
          <w:szCs w:val="24"/>
        </w:rPr>
        <w:t xml:space="preserve">, </w:t>
      </w:r>
      <w:r w:rsidRPr="00B03FC7">
        <w:rPr>
          <w:rFonts w:ascii="Times New Roman" w:eastAsia="Times New Roman" w:hAnsi="Times New Roman" w:cs="Times New Roman"/>
          <w:i/>
          <w:iCs/>
          <w:sz w:val="24"/>
          <w:szCs w:val="24"/>
        </w:rPr>
        <w:t>9</w:t>
      </w:r>
      <w:r w:rsidRPr="00B03FC7">
        <w:rPr>
          <w:rFonts w:ascii="Times New Roman" w:eastAsia="Times New Roman" w:hAnsi="Times New Roman" w:cs="Times New Roman"/>
          <w:sz w:val="24"/>
          <w:szCs w:val="24"/>
        </w:rPr>
        <w:t>(3), 105–119. https://doi.org/10.1111/j.1539-6053.2009.01038.x</w:t>
      </w:r>
    </w:p>
    <w:p w:rsidR="00B03FC7" w:rsidRPr="00B03FC7" w:rsidRDefault="00AA5CEA" w:rsidP="00B03FC7">
      <w:pPr>
        <w:shd w:val="clear" w:color="auto" w:fill="FFFFFF"/>
        <w:spacing w:line="480" w:lineRule="auto"/>
        <w:ind w:left="2160" w:hanging="720"/>
        <w:jc w:val="both"/>
        <w:rPr>
          <w:rFonts w:ascii="Times New Roman" w:eastAsia="Times New Roman" w:hAnsi="Times New Roman" w:cs="Times New Roman"/>
          <w:sz w:val="24"/>
          <w:szCs w:val="24"/>
        </w:rPr>
      </w:pPr>
      <w:r w:rsidRPr="00B03FC7">
        <w:rPr>
          <w:rFonts w:ascii="Times New Roman" w:eastAsia="Times New Roman" w:hAnsi="Times New Roman" w:cs="Times New Roman"/>
          <w:sz w:val="24"/>
          <w:szCs w:val="24"/>
        </w:rPr>
        <w:t>Ross, L. J., Mitchell, L. J., Williams, E. C., Lynch, P. J., Munro, J. P., &amp; Williams, L. T. (2022). Impact of a resilience and wel</w:t>
      </w:r>
      <w:r w:rsidRPr="00B03FC7">
        <w:rPr>
          <w:rFonts w:ascii="Times New Roman" w:eastAsia="Times New Roman" w:hAnsi="Times New Roman" w:cs="Times New Roman"/>
          <w:sz w:val="24"/>
          <w:szCs w:val="24"/>
        </w:rPr>
        <w:t xml:space="preserve">lbeing program: A longitudinal cohort study of student dietitians. </w:t>
      </w:r>
      <w:r w:rsidRPr="00B03FC7">
        <w:rPr>
          <w:rFonts w:ascii="Times New Roman" w:eastAsia="Times New Roman" w:hAnsi="Times New Roman" w:cs="Times New Roman"/>
          <w:i/>
          <w:iCs/>
          <w:sz w:val="24"/>
          <w:szCs w:val="24"/>
        </w:rPr>
        <w:t>Nursing &amp; Health Sciences</w:t>
      </w:r>
      <w:r w:rsidRPr="00B03FC7">
        <w:rPr>
          <w:rFonts w:ascii="Times New Roman" w:eastAsia="Times New Roman" w:hAnsi="Times New Roman" w:cs="Times New Roman"/>
          <w:sz w:val="24"/>
          <w:szCs w:val="24"/>
        </w:rPr>
        <w:t xml:space="preserve">, </w:t>
      </w:r>
      <w:r w:rsidRPr="00B03FC7">
        <w:rPr>
          <w:rFonts w:ascii="Times New Roman" w:eastAsia="Times New Roman" w:hAnsi="Times New Roman" w:cs="Times New Roman"/>
          <w:i/>
          <w:iCs/>
          <w:sz w:val="24"/>
          <w:szCs w:val="24"/>
        </w:rPr>
        <w:t>24</w:t>
      </w:r>
      <w:r w:rsidRPr="00B03FC7">
        <w:rPr>
          <w:rFonts w:ascii="Times New Roman" w:eastAsia="Times New Roman" w:hAnsi="Times New Roman" w:cs="Times New Roman"/>
          <w:sz w:val="24"/>
          <w:szCs w:val="24"/>
        </w:rPr>
        <w:t>(3). https://doi.org/10.1111/nhs.12957</w:t>
      </w:r>
    </w:p>
    <w:p w:rsidR="00B03FC7" w:rsidRDefault="00AA5CEA" w:rsidP="000B1F58">
      <w:pPr>
        <w:shd w:val="clear" w:color="auto" w:fill="FFFFFF"/>
        <w:spacing w:line="480" w:lineRule="auto"/>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Seligman, M. E. P., Ernst, R. M., Gillham, J., Reivich, K., &amp; Linkins, M. (2009).</w:t>
      </w:r>
      <w:r>
        <w:rPr>
          <w:rFonts w:ascii="Times New Roman" w:eastAsia="Times New Roman" w:hAnsi="Times New Roman" w:cs="Times New Roman"/>
          <w:sz w:val="24"/>
          <w:szCs w:val="24"/>
        </w:rPr>
        <w:t xml:space="preserve"> Positive education: positive psychology and classroom interventions. </w:t>
      </w:r>
      <w:r>
        <w:rPr>
          <w:rFonts w:ascii="Times New Roman" w:eastAsia="Times New Roman" w:hAnsi="Times New Roman" w:cs="Times New Roman"/>
          <w:i/>
          <w:sz w:val="24"/>
          <w:szCs w:val="24"/>
        </w:rPr>
        <w:t>Oxford Review of Education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(3), 293–311. https://doi.org/10.1080/03054980902934563</w:t>
      </w:r>
    </w:p>
    <w:p w:rsidR="00B03FC7" w:rsidRPr="000B1F58" w:rsidRDefault="00AA5CEA" w:rsidP="00B03FC7">
      <w:pPr>
        <w:shd w:val="clear" w:color="auto" w:fill="FFFFFF"/>
        <w:spacing w:line="480" w:lineRule="auto"/>
        <w:ind w:left="2160" w:hanging="720"/>
        <w:jc w:val="both"/>
        <w:rPr>
          <w:rFonts w:ascii="Times New Roman" w:eastAsia="Times New Roman" w:hAnsi="Times New Roman" w:cs="Times New Roman"/>
          <w:sz w:val="24"/>
          <w:szCs w:val="24"/>
        </w:rPr>
      </w:pPr>
      <w:r w:rsidRPr="00B03FC7">
        <w:rPr>
          <w:rFonts w:ascii="Times New Roman" w:eastAsia="Times New Roman" w:hAnsi="Times New Roman" w:cs="Times New Roman"/>
          <w:sz w:val="24"/>
          <w:szCs w:val="24"/>
        </w:rPr>
        <w:lastRenderedPageBreak/>
        <w:t>Waters, L., &amp; Loton, D. (2019). SEARCH: A Meta-Framework and Review of the Field of Positive Educati</w:t>
      </w:r>
      <w:r w:rsidRPr="00B03FC7">
        <w:rPr>
          <w:rFonts w:ascii="Times New Roman" w:eastAsia="Times New Roman" w:hAnsi="Times New Roman" w:cs="Times New Roman"/>
          <w:sz w:val="24"/>
          <w:szCs w:val="24"/>
        </w:rPr>
        <w:t xml:space="preserve">on. </w:t>
      </w:r>
      <w:r w:rsidRPr="00B03FC7">
        <w:rPr>
          <w:rFonts w:ascii="Times New Roman" w:eastAsia="Times New Roman" w:hAnsi="Times New Roman" w:cs="Times New Roman"/>
          <w:i/>
          <w:iCs/>
          <w:sz w:val="24"/>
          <w:szCs w:val="24"/>
        </w:rPr>
        <w:t>International Journal of Applied Positive Psychology</w:t>
      </w:r>
      <w:r w:rsidRPr="00B03FC7">
        <w:rPr>
          <w:rFonts w:ascii="Times New Roman" w:eastAsia="Times New Roman" w:hAnsi="Times New Roman" w:cs="Times New Roman"/>
          <w:sz w:val="24"/>
          <w:szCs w:val="24"/>
        </w:rPr>
        <w:t xml:space="preserve">, </w:t>
      </w:r>
      <w:r w:rsidRPr="00B03FC7">
        <w:rPr>
          <w:rFonts w:ascii="Times New Roman" w:eastAsia="Times New Roman" w:hAnsi="Times New Roman" w:cs="Times New Roman"/>
          <w:i/>
          <w:iCs/>
          <w:sz w:val="24"/>
          <w:szCs w:val="24"/>
        </w:rPr>
        <w:t>4</w:t>
      </w:r>
      <w:r w:rsidRPr="00B03FC7">
        <w:rPr>
          <w:rFonts w:ascii="Times New Roman" w:eastAsia="Times New Roman" w:hAnsi="Times New Roman" w:cs="Times New Roman"/>
          <w:sz w:val="24"/>
          <w:szCs w:val="24"/>
        </w:rPr>
        <w:t>(1-2), 1–46. https://doi.org/10.1007/s41042-019-00017-4</w:t>
      </w:r>
    </w:p>
    <w:sectPr w:rsidR="00B03FC7" w:rsidRPr="000B1F58" w:rsidSect="00E92641">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CEA" w:rsidRDefault="00AA5CEA">
      <w:pPr>
        <w:spacing w:line="240" w:lineRule="auto"/>
      </w:pPr>
      <w:r>
        <w:separator/>
      </w:r>
    </w:p>
  </w:endnote>
  <w:endnote w:type="continuationSeparator" w:id="0">
    <w:p w:rsidR="00AA5CEA" w:rsidRDefault="00AA5C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CEA" w:rsidRDefault="00AA5CEA">
      <w:pPr>
        <w:spacing w:line="240" w:lineRule="auto"/>
      </w:pPr>
      <w:r>
        <w:separator/>
      </w:r>
    </w:p>
  </w:footnote>
  <w:footnote w:type="continuationSeparator" w:id="0">
    <w:p w:rsidR="00AA5CEA" w:rsidRDefault="00AA5C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2997840"/>
      <w:docPartObj>
        <w:docPartGallery w:val="Page Numbers (Top of Page)"/>
        <w:docPartUnique/>
      </w:docPartObj>
    </w:sdtPr>
    <w:sdtEndPr>
      <w:rPr>
        <w:noProof/>
      </w:rPr>
    </w:sdtEndPr>
    <w:sdtContent>
      <w:p w:rsidR="00E92641" w:rsidRDefault="00AA5CEA" w:rsidP="00E92641">
        <w:pPr>
          <w:pStyle w:val="Header"/>
        </w:pPr>
        <w:r>
          <w:rPr>
            <w:rFonts w:ascii="Times New Roman" w:hAnsi="Times New Roman" w:cs="Times New Roman"/>
            <w:bCs/>
            <w:color w:val="000000"/>
            <w:sz w:val="18"/>
            <w:szCs w:val="18"/>
          </w:rPr>
          <w:t xml:space="preserve">Positive </w:t>
        </w:r>
        <w:r w:rsidR="001E3846">
          <w:rPr>
            <w:rFonts w:ascii="Times New Roman" w:hAnsi="Times New Roman" w:cs="Times New Roman"/>
            <w:bCs/>
            <w:color w:val="000000"/>
            <w:sz w:val="18"/>
            <w:szCs w:val="18"/>
          </w:rPr>
          <w:t>Education</w:t>
        </w:r>
        <w:r>
          <w:tab/>
        </w:r>
        <w:r>
          <w:tab/>
        </w:r>
        <w:r>
          <w:fldChar w:fldCharType="begin"/>
        </w:r>
        <w:r>
          <w:instrText xml:space="preserve"> PAGE   \* MERGEFORMAT </w:instrText>
        </w:r>
        <w:r>
          <w:fldChar w:fldCharType="separate"/>
        </w:r>
        <w:r w:rsidR="0083139A">
          <w:rPr>
            <w:noProof/>
          </w:rPr>
          <w:t>4</w:t>
        </w:r>
        <w:r>
          <w:rPr>
            <w:noProof/>
          </w:rPr>
          <w:fldChar w:fldCharType="end"/>
        </w:r>
      </w:p>
    </w:sdtContent>
  </w:sdt>
  <w:p w:rsidR="00E92641" w:rsidRDefault="00E92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641" w:rsidRDefault="00AA5CEA">
    <w:pPr>
      <w:pStyle w:val="Header"/>
    </w:pPr>
    <w:r w:rsidRPr="00E92641">
      <w:rPr>
        <w:rFonts w:ascii="Times New Roman" w:hAnsi="Times New Roman" w:cs="Times New Roman"/>
        <w:b/>
        <w:i/>
        <w:sz w:val="18"/>
        <w:szCs w:val="18"/>
      </w:rPr>
      <w:t>Running head:</w:t>
    </w:r>
    <w:r w:rsidRPr="00E92641">
      <w:rPr>
        <w:rFonts w:ascii="Times New Roman" w:hAnsi="Times New Roman" w:cs="Times New Roman"/>
        <w:bCs/>
        <w:color w:val="000000"/>
        <w:sz w:val="18"/>
        <w:szCs w:val="18"/>
      </w:rPr>
      <w:t xml:space="preserve"> </w:t>
    </w:r>
    <w:r w:rsidR="001E3846">
      <w:rPr>
        <w:rFonts w:ascii="Times New Roman" w:hAnsi="Times New Roman" w:cs="Times New Roman"/>
        <w:bCs/>
        <w:color w:val="000000"/>
        <w:sz w:val="18"/>
        <w:szCs w:val="18"/>
      </w:rPr>
      <w:t>Positive Education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641"/>
    <w:rsid w:val="00000980"/>
    <w:rsid w:val="0003374F"/>
    <w:rsid w:val="000B1F58"/>
    <w:rsid w:val="000E4B4C"/>
    <w:rsid w:val="001B699A"/>
    <w:rsid w:val="001E3846"/>
    <w:rsid w:val="003322FD"/>
    <w:rsid w:val="00361825"/>
    <w:rsid w:val="0048757D"/>
    <w:rsid w:val="004B1E62"/>
    <w:rsid w:val="00581946"/>
    <w:rsid w:val="005B6360"/>
    <w:rsid w:val="005F6B09"/>
    <w:rsid w:val="006062B7"/>
    <w:rsid w:val="0060746B"/>
    <w:rsid w:val="00651601"/>
    <w:rsid w:val="006B12A4"/>
    <w:rsid w:val="00761737"/>
    <w:rsid w:val="0076628A"/>
    <w:rsid w:val="00797203"/>
    <w:rsid w:val="007D0063"/>
    <w:rsid w:val="0083139A"/>
    <w:rsid w:val="009543C3"/>
    <w:rsid w:val="009812AA"/>
    <w:rsid w:val="00A2376E"/>
    <w:rsid w:val="00AA5CEA"/>
    <w:rsid w:val="00AD0282"/>
    <w:rsid w:val="00B03FC7"/>
    <w:rsid w:val="00B51676"/>
    <w:rsid w:val="00B94431"/>
    <w:rsid w:val="00BC3BC7"/>
    <w:rsid w:val="00BE7AB6"/>
    <w:rsid w:val="00C369D0"/>
    <w:rsid w:val="00C53409"/>
    <w:rsid w:val="00DA026C"/>
    <w:rsid w:val="00DA3BF9"/>
    <w:rsid w:val="00E013BB"/>
    <w:rsid w:val="00E92641"/>
    <w:rsid w:val="00EB2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46B"/>
    <w:pPr>
      <w:spacing w:after="0"/>
    </w:pPr>
    <w:rPr>
      <w:rFonts w:ascii="Arial" w:eastAsia="Arial" w:hAnsi="Arial" w:cs="Arial"/>
      <w:lang w:val="en-US"/>
    </w:rPr>
  </w:style>
  <w:style w:type="paragraph" w:styleId="Heading1">
    <w:name w:val="heading 1"/>
    <w:basedOn w:val="Normal"/>
    <w:next w:val="Normal"/>
    <w:link w:val="Heading1Char"/>
    <w:uiPriority w:val="9"/>
    <w:qFormat/>
    <w:rsid w:val="0060746B"/>
    <w:pPr>
      <w:keepNext/>
      <w:keepLines/>
      <w:spacing w:before="480" w:line="360" w:lineRule="auto"/>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60746B"/>
    <w:pPr>
      <w:keepNext/>
      <w:keepLines/>
      <w:spacing w:before="200" w:line="360" w:lineRule="auto"/>
      <w:jc w:val="center"/>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41"/>
    <w:pPr>
      <w:tabs>
        <w:tab w:val="center" w:pos="4513"/>
        <w:tab w:val="right" w:pos="9026"/>
      </w:tabs>
      <w:spacing w:line="240" w:lineRule="auto"/>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E92641"/>
  </w:style>
  <w:style w:type="paragraph" w:styleId="Footer">
    <w:name w:val="footer"/>
    <w:basedOn w:val="Normal"/>
    <w:link w:val="FooterChar"/>
    <w:uiPriority w:val="99"/>
    <w:unhideWhenUsed/>
    <w:rsid w:val="00E92641"/>
    <w:pPr>
      <w:tabs>
        <w:tab w:val="center" w:pos="4513"/>
        <w:tab w:val="right" w:pos="9026"/>
      </w:tabs>
      <w:spacing w:line="240" w:lineRule="auto"/>
    </w:pPr>
  </w:style>
  <w:style w:type="character" w:customStyle="1" w:styleId="FooterChar">
    <w:name w:val="Footer Char"/>
    <w:basedOn w:val="DefaultParagraphFont"/>
    <w:link w:val="Footer"/>
    <w:uiPriority w:val="99"/>
    <w:rsid w:val="00E92641"/>
  </w:style>
  <w:style w:type="character" w:customStyle="1" w:styleId="Heading1Char">
    <w:name w:val="Heading 1 Char"/>
    <w:basedOn w:val="DefaultParagraphFont"/>
    <w:link w:val="Heading1"/>
    <w:uiPriority w:val="9"/>
    <w:rsid w:val="0060746B"/>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60746B"/>
    <w:rPr>
      <w:rFonts w:ascii="Times New Roman" w:eastAsiaTheme="majorEastAsia" w:hAnsi="Times New Roman" w:cstheme="majorBidi"/>
      <w:b/>
      <w:bCs/>
      <w:color w:val="000000" w:themeColor="text1"/>
      <w:sz w:val="24"/>
      <w:szCs w:val="26"/>
      <w:lang w:val="en-US"/>
    </w:rPr>
  </w:style>
  <w:style w:type="paragraph" w:styleId="TOCHeading">
    <w:name w:val="TOC Heading"/>
    <w:basedOn w:val="Heading1"/>
    <w:next w:val="Normal"/>
    <w:uiPriority w:val="39"/>
    <w:semiHidden/>
    <w:unhideWhenUsed/>
    <w:qFormat/>
    <w:rsid w:val="0060746B"/>
    <w:pPr>
      <w:spacing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60746B"/>
    <w:pPr>
      <w:spacing w:after="100"/>
    </w:pPr>
  </w:style>
  <w:style w:type="paragraph" w:styleId="TOC2">
    <w:name w:val="toc 2"/>
    <w:basedOn w:val="Normal"/>
    <w:next w:val="Normal"/>
    <w:autoRedefine/>
    <w:uiPriority w:val="39"/>
    <w:unhideWhenUsed/>
    <w:rsid w:val="0060746B"/>
    <w:pPr>
      <w:spacing w:after="100"/>
      <w:ind w:left="220"/>
    </w:pPr>
  </w:style>
  <w:style w:type="character" w:styleId="Hyperlink">
    <w:name w:val="Hyperlink"/>
    <w:basedOn w:val="DefaultParagraphFont"/>
    <w:uiPriority w:val="99"/>
    <w:unhideWhenUsed/>
    <w:rsid w:val="0060746B"/>
    <w:rPr>
      <w:color w:val="0000FF" w:themeColor="hyperlink"/>
      <w:u w:val="single"/>
    </w:rPr>
  </w:style>
  <w:style w:type="paragraph" w:styleId="BalloonText">
    <w:name w:val="Balloon Text"/>
    <w:basedOn w:val="Normal"/>
    <w:link w:val="BalloonTextChar"/>
    <w:uiPriority w:val="99"/>
    <w:semiHidden/>
    <w:unhideWhenUsed/>
    <w:rsid w:val="006074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46B"/>
    <w:rPr>
      <w:rFonts w:ascii="Tahoma" w:eastAsia="Arial"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46B"/>
    <w:pPr>
      <w:spacing w:after="0"/>
    </w:pPr>
    <w:rPr>
      <w:rFonts w:ascii="Arial" w:eastAsia="Arial" w:hAnsi="Arial" w:cs="Arial"/>
      <w:lang w:val="en-US"/>
    </w:rPr>
  </w:style>
  <w:style w:type="paragraph" w:styleId="Heading1">
    <w:name w:val="heading 1"/>
    <w:basedOn w:val="Normal"/>
    <w:next w:val="Normal"/>
    <w:link w:val="Heading1Char"/>
    <w:uiPriority w:val="9"/>
    <w:qFormat/>
    <w:rsid w:val="0060746B"/>
    <w:pPr>
      <w:keepNext/>
      <w:keepLines/>
      <w:spacing w:before="480" w:line="360" w:lineRule="auto"/>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60746B"/>
    <w:pPr>
      <w:keepNext/>
      <w:keepLines/>
      <w:spacing w:before="200" w:line="360" w:lineRule="auto"/>
      <w:jc w:val="center"/>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41"/>
    <w:pPr>
      <w:tabs>
        <w:tab w:val="center" w:pos="4513"/>
        <w:tab w:val="right" w:pos="9026"/>
      </w:tabs>
      <w:spacing w:line="240" w:lineRule="auto"/>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E92641"/>
  </w:style>
  <w:style w:type="paragraph" w:styleId="Footer">
    <w:name w:val="footer"/>
    <w:basedOn w:val="Normal"/>
    <w:link w:val="FooterChar"/>
    <w:uiPriority w:val="99"/>
    <w:unhideWhenUsed/>
    <w:rsid w:val="00E92641"/>
    <w:pPr>
      <w:tabs>
        <w:tab w:val="center" w:pos="4513"/>
        <w:tab w:val="right" w:pos="9026"/>
      </w:tabs>
      <w:spacing w:line="240" w:lineRule="auto"/>
    </w:pPr>
  </w:style>
  <w:style w:type="character" w:customStyle="1" w:styleId="FooterChar">
    <w:name w:val="Footer Char"/>
    <w:basedOn w:val="DefaultParagraphFont"/>
    <w:link w:val="Footer"/>
    <w:uiPriority w:val="99"/>
    <w:rsid w:val="00E92641"/>
  </w:style>
  <w:style w:type="character" w:customStyle="1" w:styleId="Heading1Char">
    <w:name w:val="Heading 1 Char"/>
    <w:basedOn w:val="DefaultParagraphFont"/>
    <w:link w:val="Heading1"/>
    <w:uiPriority w:val="9"/>
    <w:rsid w:val="0060746B"/>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60746B"/>
    <w:rPr>
      <w:rFonts w:ascii="Times New Roman" w:eastAsiaTheme="majorEastAsia" w:hAnsi="Times New Roman" w:cstheme="majorBidi"/>
      <w:b/>
      <w:bCs/>
      <w:color w:val="000000" w:themeColor="text1"/>
      <w:sz w:val="24"/>
      <w:szCs w:val="26"/>
      <w:lang w:val="en-US"/>
    </w:rPr>
  </w:style>
  <w:style w:type="paragraph" w:styleId="TOCHeading">
    <w:name w:val="TOC Heading"/>
    <w:basedOn w:val="Heading1"/>
    <w:next w:val="Normal"/>
    <w:uiPriority w:val="39"/>
    <w:semiHidden/>
    <w:unhideWhenUsed/>
    <w:qFormat/>
    <w:rsid w:val="0060746B"/>
    <w:pPr>
      <w:spacing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60746B"/>
    <w:pPr>
      <w:spacing w:after="100"/>
    </w:pPr>
  </w:style>
  <w:style w:type="paragraph" w:styleId="TOC2">
    <w:name w:val="toc 2"/>
    <w:basedOn w:val="Normal"/>
    <w:next w:val="Normal"/>
    <w:autoRedefine/>
    <w:uiPriority w:val="39"/>
    <w:unhideWhenUsed/>
    <w:rsid w:val="0060746B"/>
    <w:pPr>
      <w:spacing w:after="100"/>
      <w:ind w:left="220"/>
    </w:pPr>
  </w:style>
  <w:style w:type="character" w:styleId="Hyperlink">
    <w:name w:val="Hyperlink"/>
    <w:basedOn w:val="DefaultParagraphFont"/>
    <w:uiPriority w:val="99"/>
    <w:unhideWhenUsed/>
    <w:rsid w:val="0060746B"/>
    <w:rPr>
      <w:color w:val="0000FF" w:themeColor="hyperlink"/>
      <w:u w:val="single"/>
    </w:rPr>
  </w:style>
  <w:style w:type="paragraph" w:styleId="BalloonText">
    <w:name w:val="Balloon Text"/>
    <w:basedOn w:val="Normal"/>
    <w:link w:val="BalloonTextChar"/>
    <w:uiPriority w:val="99"/>
    <w:semiHidden/>
    <w:unhideWhenUsed/>
    <w:rsid w:val="006074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46B"/>
    <w:rPr>
      <w:rFonts w:ascii="Tahoma" w:eastAsia="Arial"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92A45-1391-487A-BDC0-4EE54D1D3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2147</Words>
  <Characters>12242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2023-04-14T16:12:00Z</dcterms:created>
  <dcterms:modified xsi:type="dcterms:W3CDTF">2023-04-14T16:12:00Z</dcterms:modified>
</cp:coreProperties>
</file>