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BD" w:rsidRDefault="0035050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MKT4002</w:t>
      </w:r>
    </w:p>
    <w:p w:rsidR="003414BD" w:rsidRDefault="0035050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Communications</w:t>
      </w:r>
    </w:p>
    <w:p w:rsidR="003414BD" w:rsidRDefault="0035050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jc w:val="center"/>
        <w:rPr>
          <w:rFonts w:ascii="Times New Roman" w:eastAsia="Times New Roman" w:hAnsi="Times New Roman" w:cs="Times New Roman"/>
          <w:b/>
          <w:sz w:val="32"/>
          <w:szCs w:val="32"/>
        </w:rPr>
      </w:pPr>
    </w:p>
    <w:p w:rsidR="003414BD" w:rsidRDefault="003414BD">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1026136977"/>
        <w:docPartObj>
          <w:docPartGallery w:val="Table of Contents"/>
          <w:docPartUnique/>
        </w:docPartObj>
      </w:sdtPr>
      <w:sdtEndPr>
        <w:rPr>
          <w:noProof/>
          <w:sz w:val="22"/>
        </w:rPr>
      </w:sdtEndPr>
      <w:sdtContent>
        <w:p w:rsidR="00953B4B" w:rsidRPr="00953B4B" w:rsidRDefault="00350508" w:rsidP="00953B4B">
          <w:pPr>
            <w:pStyle w:val="TOCHeading"/>
            <w:spacing w:line="360" w:lineRule="auto"/>
            <w:jc w:val="center"/>
            <w:rPr>
              <w:rFonts w:ascii="Times New Roman" w:hAnsi="Times New Roman" w:cs="Times New Roman"/>
              <w:color w:val="000000" w:themeColor="text1"/>
              <w:szCs w:val="24"/>
            </w:rPr>
          </w:pPr>
          <w:r w:rsidRPr="00953B4B">
            <w:rPr>
              <w:rFonts w:ascii="Times New Roman" w:hAnsi="Times New Roman" w:cs="Times New Roman"/>
              <w:color w:val="000000" w:themeColor="text1"/>
              <w:szCs w:val="24"/>
            </w:rPr>
            <w:t>Table of Contents</w:t>
          </w:r>
        </w:p>
        <w:p w:rsidR="00953B4B" w:rsidRPr="00953B4B" w:rsidRDefault="00350508"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953B4B">
            <w:rPr>
              <w:rFonts w:ascii="Times New Roman" w:hAnsi="Times New Roman" w:cs="Times New Roman"/>
              <w:color w:val="000000" w:themeColor="text1"/>
              <w:sz w:val="24"/>
              <w:szCs w:val="24"/>
            </w:rPr>
            <w:fldChar w:fldCharType="begin"/>
          </w:r>
          <w:r w:rsidRPr="00953B4B">
            <w:rPr>
              <w:rFonts w:ascii="Times New Roman" w:hAnsi="Times New Roman" w:cs="Times New Roman"/>
              <w:color w:val="000000" w:themeColor="text1"/>
              <w:sz w:val="24"/>
              <w:szCs w:val="24"/>
            </w:rPr>
            <w:instrText xml:space="preserve"> TOC \o "1-3" \h \z \u </w:instrText>
          </w:r>
          <w:r w:rsidRPr="00953B4B">
            <w:rPr>
              <w:rFonts w:ascii="Times New Roman" w:hAnsi="Times New Roman" w:cs="Times New Roman"/>
              <w:color w:val="000000" w:themeColor="text1"/>
              <w:sz w:val="24"/>
              <w:szCs w:val="24"/>
            </w:rPr>
            <w:fldChar w:fldCharType="separate"/>
          </w:r>
          <w:hyperlink w:anchor="_Toc132317703" w:history="1">
            <w:r w:rsidRPr="00953B4B">
              <w:rPr>
                <w:rStyle w:val="Hyperlink"/>
                <w:rFonts w:ascii="Times New Roman" w:hAnsi="Times New Roman" w:cs="Times New Roman"/>
                <w:noProof/>
                <w:color w:val="000000" w:themeColor="text1"/>
                <w:sz w:val="24"/>
                <w:szCs w:val="24"/>
              </w:rPr>
              <w:t>1.0 Introduction</w:t>
            </w:r>
            <w:r w:rsidRPr="00953B4B">
              <w:rPr>
                <w:rFonts w:ascii="Times New Roman" w:hAnsi="Times New Roman" w:cs="Times New Roman"/>
                <w:noProof/>
                <w:webHidden/>
                <w:color w:val="000000" w:themeColor="text1"/>
                <w:sz w:val="24"/>
                <w:szCs w:val="24"/>
              </w:rPr>
              <w:tab/>
            </w:r>
            <w:r w:rsidRPr="00953B4B">
              <w:rPr>
                <w:rFonts w:ascii="Times New Roman" w:hAnsi="Times New Roman" w:cs="Times New Roman"/>
                <w:noProof/>
                <w:webHidden/>
                <w:color w:val="000000" w:themeColor="text1"/>
                <w:sz w:val="24"/>
                <w:szCs w:val="24"/>
              </w:rPr>
              <w:fldChar w:fldCharType="begin"/>
            </w:r>
            <w:r w:rsidRPr="00953B4B">
              <w:rPr>
                <w:rFonts w:ascii="Times New Roman" w:hAnsi="Times New Roman" w:cs="Times New Roman"/>
                <w:noProof/>
                <w:webHidden/>
                <w:color w:val="000000" w:themeColor="text1"/>
                <w:sz w:val="24"/>
                <w:szCs w:val="24"/>
              </w:rPr>
              <w:instrText xml:space="preserve"> PAGEREF _Toc132317703 \h </w:instrText>
            </w:r>
            <w:r w:rsidRPr="00953B4B">
              <w:rPr>
                <w:rFonts w:ascii="Times New Roman" w:hAnsi="Times New Roman" w:cs="Times New Roman"/>
                <w:noProof/>
                <w:webHidden/>
                <w:color w:val="000000" w:themeColor="text1"/>
                <w:sz w:val="24"/>
                <w:szCs w:val="24"/>
              </w:rPr>
            </w:r>
            <w:r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3</w:t>
            </w:r>
            <w:r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04" w:history="1">
            <w:r w:rsidR="00350508" w:rsidRPr="00953B4B">
              <w:rPr>
                <w:rStyle w:val="Hyperlink"/>
                <w:rFonts w:ascii="Times New Roman" w:hAnsi="Times New Roman" w:cs="Times New Roman"/>
                <w:noProof/>
                <w:color w:val="000000" w:themeColor="text1"/>
                <w:sz w:val="24"/>
                <w:szCs w:val="24"/>
              </w:rPr>
              <w:t>2.0 Background of chosen organisation</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_Toc132317704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3</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05" w:history="1">
            <w:r w:rsidR="00350508" w:rsidRPr="00953B4B">
              <w:rPr>
                <w:rStyle w:val="Hyperlink"/>
                <w:rFonts w:ascii="Times New Roman" w:hAnsi="Times New Roman" w:cs="Times New Roman"/>
                <w:noProof/>
                <w:color w:val="000000" w:themeColor="text1"/>
                <w:sz w:val="24"/>
                <w:szCs w:val="24"/>
              </w:rPr>
              <w:t>2.1 Overview of the Organisation</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_Toc132317705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3</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06" w:history="1">
            <w:r w:rsidR="00350508" w:rsidRPr="00953B4B">
              <w:rPr>
                <w:rStyle w:val="Hyperlink"/>
                <w:rFonts w:ascii="Times New Roman" w:hAnsi="Times New Roman" w:cs="Times New Roman"/>
                <w:noProof/>
                <w:color w:val="000000" w:themeColor="text1"/>
                <w:sz w:val="24"/>
                <w:szCs w:val="24"/>
              </w:rPr>
              <w:t>2.2 Customer base and product/service range</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_Toc132317706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3</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07" w:history="1">
            <w:r w:rsidR="00350508" w:rsidRPr="00953B4B">
              <w:rPr>
                <w:rStyle w:val="Hyperlink"/>
                <w:rFonts w:ascii="Times New Roman" w:hAnsi="Times New Roman" w:cs="Times New Roman"/>
                <w:noProof/>
                <w:color w:val="000000" w:themeColor="text1"/>
                <w:sz w:val="24"/>
                <w:szCs w:val="24"/>
              </w:rPr>
              <w:t>3.0 Different Uses of integrated marketing communications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_Toc132317707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4</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08" w:history="1">
            <w:r w:rsidR="00350508" w:rsidRPr="00953B4B">
              <w:rPr>
                <w:rStyle w:val="Hyperlink"/>
                <w:rFonts w:ascii="Times New Roman" w:hAnsi="Times New Roman" w:cs="Times New Roman"/>
                <w:noProof/>
                <w:color w:val="000000" w:themeColor="text1"/>
                <w:sz w:val="24"/>
                <w:szCs w:val="24"/>
              </w:rPr>
              <w:t>3.1 Differentiate</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_Toc132317708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4</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09" w:history="1">
            <w:r w:rsidR="00350508" w:rsidRPr="00953B4B">
              <w:rPr>
                <w:rStyle w:val="Hyperlink"/>
                <w:rFonts w:ascii="Times New Roman" w:hAnsi="Times New Roman" w:cs="Times New Roman"/>
                <w:noProof/>
                <w:color w:val="000000" w:themeColor="text1"/>
                <w:sz w:val="24"/>
                <w:szCs w:val="24"/>
              </w:rPr>
              <w:t>3.2 Remind or reassure</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_Toc132317709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4</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0" w:history="1">
            <w:r w:rsidR="00350508" w:rsidRPr="00953B4B">
              <w:rPr>
                <w:rStyle w:val="Hyperlink"/>
                <w:rFonts w:ascii="Times New Roman" w:hAnsi="Times New Roman" w:cs="Times New Roman"/>
                <w:noProof/>
                <w:color w:val="000000" w:themeColor="text1"/>
                <w:sz w:val="24"/>
                <w:szCs w:val="24"/>
              </w:rPr>
              <w:t>3.3 Inform and Persuade</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_Toc132317710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5</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11" w:history="1">
            <w:r w:rsidR="00350508" w:rsidRPr="00953B4B">
              <w:rPr>
                <w:rStyle w:val="Hyperlink"/>
                <w:rFonts w:ascii="Times New Roman" w:hAnsi="Times New Roman" w:cs="Times New Roman"/>
                <w:noProof/>
                <w:color w:val="000000" w:themeColor="text1"/>
                <w:sz w:val="24"/>
                <w:szCs w:val="24"/>
              </w:rPr>
              <w:t>4.0 Role of promotional tools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_Toc132317711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6</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2" w:history="1">
            <w:r w:rsidR="00350508" w:rsidRPr="00953B4B">
              <w:rPr>
                <w:rStyle w:val="Hyperlink"/>
                <w:rFonts w:ascii="Times New Roman" w:hAnsi="Times New Roman" w:cs="Times New Roman"/>
                <w:noProof/>
                <w:color w:val="000000" w:themeColor="text1"/>
                <w:sz w:val="24"/>
                <w:szCs w:val="24"/>
              </w:rPr>
              <w:t>4.1 Role of each promotional tool</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_Toc132317712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6</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3" w:history="1">
            <w:r w:rsidR="00350508" w:rsidRPr="00953B4B">
              <w:rPr>
                <w:rStyle w:val="Hyperlink"/>
                <w:rFonts w:ascii="Times New Roman" w:hAnsi="Times New Roman" w:cs="Times New Roman"/>
                <w:noProof/>
                <w:color w:val="000000" w:themeColor="text1"/>
                <w:sz w:val="24"/>
                <w:szCs w:val="24"/>
              </w:rPr>
              <w:t>4.2 Distinguishing between above-the-line and below-the-line</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_Toc132317713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8</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4" w:history="1">
            <w:r w:rsidR="00350508" w:rsidRPr="00953B4B">
              <w:rPr>
                <w:rStyle w:val="Hyperlink"/>
                <w:rFonts w:ascii="Times New Roman" w:hAnsi="Times New Roman" w:cs="Times New Roman"/>
                <w:noProof/>
                <w:color w:val="000000" w:themeColor="text1"/>
                <w:sz w:val="24"/>
                <w:szCs w:val="24"/>
              </w:rPr>
              <w:t>4.3 Usage in the Organisation</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_Toc132317714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8</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15" w:history="1">
            <w:r w:rsidR="00350508" w:rsidRPr="00953B4B">
              <w:rPr>
                <w:rStyle w:val="Hyperlink"/>
                <w:rFonts w:ascii="Times New Roman" w:hAnsi="Times New Roman" w:cs="Times New Roman"/>
                <w:noProof/>
                <w:color w:val="000000" w:themeColor="text1"/>
                <w:sz w:val="24"/>
                <w:szCs w:val="24"/>
              </w:rPr>
              <w:t>5.0 Benefits from electronic marketing tools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_Toc132317715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8</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6" w:history="1">
            <w:r w:rsidR="00350508" w:rsidRPr="00953B4B">
              <w:rPr>
                <w:rStyle w:val="Hyperlink"/>
                <w:rFonts w:ascii="Times New Roman" w:hAnsi="Times New Roman" w:cs="Times New Roman"/>
                <w:noProof/>
                <w:color w:val="000000" w:themeColor="text1"/>
                <w:sz w:val="24"/>
                <w:szCs w:val="24"/>
              </w:rPr>
              <w:t>5.1 Benefits to the Organisation</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_Toc132317716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8</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7" w:history="1">
            <w:r w:rsidR="00350508" w:rsidRPr="00953B4B">
              <w:rPr>
                <w:rStyle w:val="Hyperlink"/>
                <w:rFonts w:ascii="Times New Roman" w:hAnsi="Times New Roman" w:cs="Times New Roman"/>
                <w:noProof/>
                <w:color w:val="000000" w:themeColor="text1"/>
                <w:sz w:val="24"/>
                <w:szCs w:val="24"/>
              </w:rPr>
              <w:t>5.2 Identifying additional techniques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_Toc132317717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9</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18" w:history="1">
            <w:r w:rsidR="00350508" w:rsidRPr="00953B4B">
              <w:rPr>
                <w:rStyle w:val="Hyperlink"/>
                <w:rFonts w:ascii="Times New Roman" w:hAnsi="Times New Roman" w:cs="Times New Roman"/>
                <w:noProof/>
                <w:color w:val="000000" w:themeColor="text1"/>
                <w:sz w:val="24"/>
                <w:szCs w:val="24"/>
              </w:rPr>
              <w:t>5.3 Role of marketing research in this Process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_Toc132317718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10</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19" w:history="1">
            <w:r w:rsidR="00350508" w:rsidRPr="00953B4B">
              <w:rPr>
                <w:rStyle w:val="Hyperlink"/>
                <w:rFonts w:ascii="Times New Roman" w:hAnsi="Times New Roman" w:cs="Times New Roman"/>
                <w:noProof/>
                <w:color w:val="000000" w:themeColor="text1"/>
                <w:sz w:val="24"/>
                <w:szCs w:val="24"/>
              </w:rPr>
              <w:t>6.0 Outlining push, pull and profile strategies in the context of the organisation's communication Strategy</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_Toc132317719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10</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20" w:history="1">
            <w:r w:rsidR="00350508" w:rsidRPr="00953B4B">
              <w:rPr>
                <w:rStyle w:val="Hyperlink"/>
                <w:rFonts w:ascii="Times New Roman" w:hAnsi="Times New Roman" w:cs="Times New Roman"/>
                <w:noProof/>
                <w:color w:val="000000" w:themeColor="text1"/>
                <w:sz w:val="24"/>
                <w:szCs w:val="24"/>
              </w:rPr>
              <w:t>6.1 Push Strategy</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_Toc132317720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10</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21" w:history="1">
            <w:r w:rsidR="00350508" w:rsidRPr="00953B4B">
              <w:rPr>
                <w:rStyle w:val="Hyperlink"/>
                <w:rFonts w:ascii="Times New Roman" w:hAnsi="Times New Roman" w:cs="Times New Roman"/>
                <w:noProof/>
                <w:color w:val="000000" w:themeColor="text1"/>
                <w:sz w:val="24"/>
                <w:szCs w:val="24"/>
              </w:rPr>
              <w:t>6.2 Pull Strategy</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_Toc132317721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10</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2317722" w:history="1">
            <w:r w:rsidR="00350508" w:rsidRPr="00953B4B">
              <w:rPr>
                <w:rStyle w:val="Hyperlink"/>
                <w:rFonts w:ascii="Times New Roman" w:hAnsi="Times New Roman" w:cs="Times New Roman"/>
                <w:noProof/>
                <w:color w:val="000000" w:themeColor="text1"/>
                <w:sz w:val="24"/>
                <w:szCs w:val="24"/>
              </w:rPr>
              <w:t>6.3 Profile Strategy</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_Toc132317722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11</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23" w:history="1">
            <w:r w:rsidR="00350508" w:rsidRPr="00953B4B">
              <w:rPr>
                <w:rStyle w:val="Hyperlink"/>
                <w:rFonts w:ascii="Times New Roman" w:hAnsi="Times New Roman" w:cs="Times New Roman"/>
                <w:noProof/>
                <w:color w:val="000000" w:themeColor="text1"/>
                <w:sz w:val="24"/>
                <w:szCs w:val="24"/>
              </w:rPr>
              <w:t>7.0 Conclusion</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_Toc132317723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11</w:t>
            </w:r>
            <w:r w:rsidR="00350508" w:rsidRPr="00953B4B">
              <w:rPr>
                <w:rFonts w:ascii="Times New Roman" w:hAnsi="Times New Roman" w:cs="Times New Roman"/>
                <w:noProof/>
                <w:webHidden/>
                <w:color w:val="000000" w:themeColor="text1"/>
                <w:sz w:val="24"/>
                <w:szCs w:val="24"/>
              </w:rPr>
              <w:fldChar w:fldCharType="end"/>
            </w:r>
          </w:hyperlink>
        </w:p>
        <w:p w:rsidR="00953B4B" w:rsidRPr="00953B4B" w:rsidRDefault="00DA4569" w:rsidP="00953B4B">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2317724" w:history="1">
            <w:r w:rsidR="00350508" w:rsidRPr="00953B4B">
              <w:rPr>
                <w:rStyle w:val="Hyperlink"/>
                <w:rFonts w:ascii="Times New Roman" w:hAnsi="Times New Roman" w:cs="Times New Roman"/>
                <w:noProof/>
                <w:color w:val="000000" w:themeColor="text1"/>
                <w:sz w:val="24"/>
                <w:szCs w:val="24"/>
              </w:rPr>
              <w:t>References</w:t>
            </w:r>
            <w:r w:rsidR="00350508" w:rsidRPr="00953B4B">
              <w:rPr>
                <w:rFonts w:ascii="Times New Roman" w:hAnsi="Times New Roman" w:cs="Times New Roman"/>
                <w:noProof/>
                <w:webHidden/>
                <w:color w:val="000000" w:themeColor="text1"/>
                <w:sz w:val="24"/>
                <w:szCs w:val="24"/>
              </w:rPr>
              <w:tab/>
            </w:r>
            <w:r w:rsidR="00350508" w:rsidRPr="00953B4B">
              <w:rPr>
                <w:rFonts w:ascii="Times New Roman" w:hAnsi="Times New Roman" w:cs="Times New Roman"/>
                <w:noProof/>
                <w:webHidden/>
                <w:color w:val="000000" w:themeColor="text1"/>
                <w:sz w:val="24"/>
                <w:szCs w:val="24"/>
              </w:rPr>
              <w:fldChar w:fldCharType="begin"/>
            </w:r>
            <w:r w:rsidR="00350508" w:rsidRPr="00953B4B">
              <w:rPr>
                <w:rFonts w:ascii="Times New Roman" w:hAnsi="Times New Roman" w:cs="Times New Roman"/>
                <w:noProof/>
                <w:webHidden/>
                <w:color w:val="000000" w:themeColor="text1"/>
                <w:sz w:val="24"/>
                <w:szCs w:val="24"/>
              </w:rPr>
              <w:instrText xml:space="preserve"> PAGEREF _Toc132317724 \h </w:instrText>
            </w:r>
            <w:r w:rsidR="00350508" w:rsidRPr="00953B4B">
              <w:rPr>
                <w:rFonts w:ascii="Times New Roman" w:hAnsi="Times New Roman" w:cs="Times New Roman"/>
                <w:noProof/>
                <w:webHidden/>
                <w:color w:val="000000" w:themeColor="text1"/>
                <w:sz w:val="24"/>
                <w:szCs w:val="24"/>
              </w:rPr>
            </w:r>
            <w:r w:rsidR="00350508" w:rsidRPr="00953B4B">
              <w:rPr>
                <w:rFonts w:ascii="Times New Roman" w:hAnsi="Times New Roman" w:cs="Times New Roman"/>
                <w:noProof/>
                <w:webHidden/>
                <w:color w:val="000000" w:themeColor="text1"/>
                <w:sz w:val="24"/>
                <w:szCs w:val="24"/>
              </w:rPr>
              <w:fldChar w:fldCharType="separate"/>
            </w:r>
            <w:r w:rsidR="00E82EE6">
              <w:rPr>
                <w:rFonts w:ascii="Times New Roman" w:hAnsi="Times New Roman" w:cs="Times New Roman"/>
                <w:noProof/>
                <w:webHidden/>
                <w:color w:val="000000" w:themeColor="text1"/>
                <w:sz w:val="24"/>
                <w:szCs w:val="24"/>
              </w:rPr>
              <w:t>12</w:t>
            </w:r>
            <w:r w:rsidR="00350508" w:rsidRPr="00953B4B">
              <w:rPr>
                <w:rFonts w:ascii="Times New Roman" w:hAnsi="Times New Roman" w:cs="Times New Roman"/>
                <w:noProof/>
                <w:webHidden/>
                <w:color w:val="000000" w:themeColor="text1"/>
                <w:sz w:val="24"/>
                <w:szCs w:val="24"/>
              </w:rPr>
              <w:fldChar w:fldCharType="end"/>
            </w:r>
          </w:hyperlink>
        </w:p>
        <w:p w:rsidR="00953B4B" w:rsidRDefault="00350508" w:rsidP="00953B4B">
          <w:pPr>
            <w:spacing w:line="360" w:lineRule="auto"/>
            <w:jc w:val="center"/>
          </w:pPr>
          <w:r w:rsidRPr="00953B4B">
            <w:rPr>
              <w:rFonts w:ascii="Times New Roman" w:hAnsi="Times New Roman" w:cs="Times New Roman"/>
              <w:b/>
              <w:bCs/>
              <w:noProof/>
              <w:color w:val="000000" w:themeColor="text1"/>
              <w:sz w:val="24"/>
              <w:szCs w:val="24"/>
            </w:rPr>
            <w:fldChar w:fldCharType="end"/>
          </w:r>
        </w:p>
      </w:sdtContent>
    </w:sdt>
    <w:p w:rsidR="00953B4B" w:rsidRDefault="00953B4B">
      <w:pPr>
        <w:spacing w:line="360" w:lineRule="auto"/>
        <w:jc w:val="both"/>
        <w:rPr>
          <w:rFonts w:ascii="Times New Roman" w:eastAsia="Times New Roman" w:hAnsi="Times New Roman" w:cs="Times New Roman"/>
          <w:b/>
          <w:sz w:val="28"/>
          <w:szCs w:val="28"/>
        </w:rPr>
      </w:pPr>
    </w:p>
    <w:p w:rsidR="003414BD" w:rsidRDefault="00350508" w:rsidP="00953B4B">
      <w:pPr>
        <w:pStyle w:val="Heading1"/>
      </w:pPr>
      <w:bookmarkStart w:id="0" w:name="_Toc132317703"/>
      <w:r>
        <w:lastRenderedPageBreak/>
        <w:t>1.0 Introduction</w:t>
      </w:r>
      <w:bookmarkEnd w:id="0"/>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analyses the marketing and communications strategies of the consumer technology company Apple. The first section presents a brief background of Apple as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including information on its customer base and products/service range. This is followed by the main analysis in the report, beginning with a discussion on the use of integrated marketing communications at Apple. This is followed by a discussion on the role of promotional tools from the Promotional Mix in the context of Apple’s marketing communications. The report distinguishes the above and belo</w:t>
      </w:r>
      <w:bookmarkStart w:id="1" w:name="_GoBack"/>
      <w:bookmarkEnd w:id="1"/>
      <w:r>
        <w:rPr>
          <w:rFonts w:ascii="Times New Roman" w:eastAsia="Times New Roman" w:hAnsi="Times New Roman" w:cs="Times New Roman"/>
          <w:sz w:val="24"/>
          <w:szCs w:val="24"/>
        </w:rPr>
        <w:t>w-the-line marketing approaches of Apple and further considers their relevance in the consumer buying process of an Apple consumer. The benefits of electronic marketing tools are summarily shown, detailing various practical situations where Apple benefited from using these tools. Lastly, push, pull and profile strategies of marketing communications are developed in the context of Apple’s communication strategy.</w:t>
      </w:r>
    </w:p>
    <w:p w:rsidR="003414BD" w:rsidRDefault="00350508" w:rsidP="00953B4B">
      <w:pPr>
        <w:pStyle w:val="Heading1"/>
      </w:pPr>
      <w:bookmarkStart w:id="2" w:name="_Toc132317704"/>
      <w:r>
        <w:t xml:space="preserve">2.0 Background of the chosen </w:t>
      </w:r>
      <w:proofErr w:type="spellStart"/>
      <w:r>
        <w:t>organisation</w:t>
      </w:r>
      <w:bookmarkEnd w:id="2"/>
      <w:proofErr w:type="spellEnd"/>
    </w:p>
    <w:p w:rsidR="003414BD" w:rsidRDefault="00350508" w:rsidP="00953B4B">
      <w:pPr>
        <w:pStyle w:val="Heading2"/>
      </w:pPr>
      <w:bookmarkStart w:id="3" w:name="_Toc132317705"/>
      <w:r>
        <w:t xml:space="preserve">2.1 Overview of the </w:t>
      </w:r>
      <w:proofErr w:type="spellStart"/>
      <w:r>
        <w:t>Organisation</w:t>
      </w:r>
      <w:bookmarkEnd w:id="3"/>
      <w:proofErr w:type="spellEnd"/>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is a global market leader in consumer technologies that range from smartphones and laptops to digital audio streaming services. Apple's market presence has grown steadily under the leadership of the late Steve Jobs, who worked to create an era of innovation at Apple (</w:t>
      </w:r>
      <w:proofErr w:type="spellStart"/>
      <w:r>
        <w:rPr>
          <w:rFonts w:ascii="Times New Roman" w:eastAsia="Times New Roman" w:hAnsi="Times New Roman" w:cs="Times New Roman"/>
          <w:sz w:val="24"/>
          <w:szCs w:val="24"/>
        </w:rPr>
        <w:t>Podolny</w:t>
      </w:r>
      <w:proofErr w:type="spellEnd"/>
      <w:r>
        <w:rPr>
          <w:rFonts w:ascii="Times New Roman" w:eastAsia="Times New Roman" w:hAnsi="Times New Roman" w:cs="Times New Roman"/>
          <w:sz w:val="24"/>
          <w:szCs w:val="24"/>
        </w:rPr>
        <w:t xml:space="preserve"> and Hansen, 2020). This led to the company developing market-defining products, designed with the industrial aesthetic and Apple branding (Turner, 2007). A handheld music player was consequently an iPod, whereas a laptop device was called the MacBook (</w:t>
      </w:r>
      <w:proofErr w:type="spellStart"/>
      <w:r>
        <w:rPr>
          <w:rFonts w:ascii="Times New Roman" w:eastAsia="Times New Roman" w:hAnsi="Times New Roman" w:cs="Times New Roman"/>
          <w:sz w:val="24"/>
          <w:szCs w:val="24"/>
        </w:rPr>
        <w:t>Podolny</w:t>
      </w:r>
      <w:proofErr w:type="spellEnd"/>
      <w:r>
        <w:rPr>
          <w:rFonts w:ascii="Times New Roman" w:eastAsia="Times New Roman" w:hAnsi="Times New Roman" w:cs="Times New Roman"/>
          <w:sz w:val="24"/>
          <w:szCs w:val="24"/>
        </w:rPr>
        <w:t xml:space="preserve"> and Hansen, 2020). The contemporary smartphone design used today was </w:t>
      </w:r>
      <w:proofErr w:type="spellStart"/>
      <w:r>
        <w:rPr>
          <w:rFonts w:ascii="Times New Roman" w:eastAsia="Times New Roman" w:hAnsi="Times New Roman" w:cs="Times New Roman"/>
          <w:sz w:val="24"/>
          <w:szCs w:val="24"/>
        </w:rPr>
        <w:t>popularised</w:t>
      </w:r>
      <w:proofErr w:type="spellEnd"/>
      <w:r>
        <w:rPr>
          <w:rFonts w:ascii="Times New Roman" w:eastAsia="Times New Roman" w:hAnsi="Times New Roman" w:cs="Times New Roman"/>
          <w:sz w:val="24"/>
          <w:szCs w:val="24"/>
        </w:rPr>
        <w:t xml:space="preserve"> by Apple under the iPhone brand (</w:t>
      </w:r>
      <w:proofErr w:type="spellStart"/>
      <w:r>
        <w:rPr>
          <w:rFonts w:ascii="Times New Roman" w:eastAsia="Times New Roman" w:hAnsi="Times New Roman" w:cs="Times New Roman"/>
          <w:sz w:val="24"/>
          <w:szCs w:val="24"/>
        </w:rPr>
        <w:t>Eadicicco</w:t>
      </w:r>
      <w:proofErr w:type="spellEnd"/>
      <w:r>
        <w:rPr>
          <w:rFonts w:ascii="Times New Roman" w:eastAsia="Times New Roman" w:hAnsi="Times New Roman" w:cs="Times New Roman"/>
          <w:sz w:val="24"/>
          <w:szCs w:val="24"/>
        </w:rPr>
        <w:t>, 2017). Therefore, Apple has a recent history of redefining consumer electronics and digital entertainment, and its market success allowed it to become one of the few global companies with a multi-trillion dollar market valuation.</w:t>
      </w:r>
    </w:p>
    <w:p w:rsidR="003414BD" w:rsidRDefault="00350508" w:rsidP="00953B4B">
      <w:pPr>
        <w:pStyle w:val="Heading2"/>
      </w:pPr>
      <w:bookmarkStart w:id="4" w:name="_Toc132317706"/>
      <w:r>
        <w:t>2.2 Customer base and product/service range</w:t>
      </w:r>
      <w:bookmarkEnd w:id="4"/>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Apple brand commands a global following of brand loyalists, who are found among the Generation Z aged demographics (</w:t>
      </w:r>
      <w:proofErr w:type="spellStart"/>
      <w:r>
        <w:rPr>
          <w:rFonts w:ascii="Times New Roman" w:eastAsia="Times New Roman" w:hAnsi="Times New Roman" w:cs="Times New Roman"/>
          <w:sz w:val="24"/>
          <w:szCs w:val="24"/>
        </w:rPr>
        <w:t>Sohn</w:t>
      </w:r>
      <w:proofErr w:type="spellEnd"/>
      <w:r>
        <w:rPr>
          <w:rFonts w:ascii="Times New Roman" w:eastAsia="Times New Roman" w:hAnsi="Times New Roman" w:cs="Times New Roman"/>
          <w:sz w:val="24"/>
          <w:szCs w:val="24"/>
        </w:rPr>
        <w:t xml:space="preserve">, 2023). The brand image of premium quality sells a marketing strategy which sees consumers self-associate with the Apple brand. Consumers of </w:t>
      </w:r>
      <w:r>
        <w:rPr>
          <w:rFonts w:ascii="Times New Roman" w:eastAsia="Times New Roman" w:hAnsi="Times New Roman" w:cs="Times New Roman"/>
          <w:sz w:val="24"/>
          <w:szCs w:val="24"/>
        </w:rPr>
        <w:lastRenderedPageBreak/>
        <w:t>Apple products experience a distinguished feeling from the attentive and industry-leading customer service that is available across physical and virtual channels to owners of Apple products. The company has branched out into other products and services to diversify its ecosystem of Apple-branded consumer lifestyles. Through iTunes, Apple has been an early mover in the digital music streaming service industry (</w:t>
      </w:r>
      <w:proofErr w:type="spellStart"/>
      <w:r>
        <w:rPr>
          <w:rFonts w:ascii="Times New Roman" w:eastAsia="Times New Roman" w:hAnsi="Times New Roman" w:cs="Times New Roman"/>
          <w:sz w:val="24"/>
          <w:szCs w:val="24"/>
        </w:rPr>
        <w:t>Gartenberg</w:t>
      </w:r>
      <w:proofErr w:type="spellEnd"/>
      <w:r>
        <w:rPr>
          <w:rFonts w:ascii="Times New Roman" w:eastAsia="Times New Roman" w:hAnsi="Times New Roman" w:cs="Times New Roman"/>
          <w:sz w:val="24"/>
          <w:szCs w:val="24"/>
        </w:rPr>
        <w:t>, 2019). More recently, Apple launched a digital streaming service through which it airs entertainment content that is exclusive to the digital Apple TV platform (</w:t>
      </w:r>
      <w:proofErr w:type="spellStart"/>
      <w:r>
        <w:rPr>
          <w:rFonts w:ascii="Times New Roman" w:eastAsia="Times New Roman" w:hAnsi="Times New Roman" w:cs="Times New Roman"/>
          <w:sz w:val="24"/>
          <w:szCs w:val="24"/>
        </w:rPr>
        <w:t>Gartenberg</w:t>
      </w:r>
      <w:proofErr w:type="spellEnd"/>
      <w:r>
        <w:rPr>
          <w:rFonts w:ascii="Times New Roman" w:eastAsia="Times New Roman" w:hAnsi="Times New Roman" w:cs="Times New Roman"/>
          <w:sz w:val="24"/>
          <w:szCs w:val="24"/>
        </w:rPr>
        <w:t xml:space="preserve">, 2019). These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xml:space="preserve"> have also been successful at creating market </w:t>
      </w:r>
      <w:proofErr w:type="gramStart"/>
      <w:r>
        <w:rPr>
          <w:rFonts w:ascii="Times New Roman" w:eastAsia="Times New Roman" w:hAnsi="Times New Roman" w:cs="Times New Roman"/>
          <w:sz w:val="24"/>
          <w:szCs w:val="24"/>
        </w:rPr>
        <w:t>engagement,</w:t>
      </w:r>
      <w:proofErr w:type="gramEnd"/>
      <w:r>
        <w:rPr>
          <w:rFonts w:ascii="Times New Roman" w:eastAsia="Times New Roman" w:hAnsi="Times New Roman" w:cs="Times New Roman"/>
          <w:sz w:val="24"/>
          <w:szCs w:val="24"/>
        </w:rPr>
        <w:t xml:space="preserve"> however, the majority of revenue at Apple is drawn from the sales of its iPhones and other devices. The report will now address the individual sections through which Apple's marketing communications activities will be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w:t>
      </w:r>
    </w:p>
    <w:p w:rsidR="003414BD" w:rsidRDefault="00350508" w:rsidP="00953B4B">
      <w:pPr>
        <w:pStyle w:val="Heading1"/>
        <w:rPr>
          <w:color w:val="FF0000"/>
          <w:sz w:val="24"/>
          <w:szCs w:val="24"/>
        </w:rPr>
      </w:pPr>
      <w:bookmarkStart w:id="5" w:name="_Toc132317707"/>
      <w:r>
        <w:t>3.0 Different Uses of integrated marketing communications</w:t>
      </w:r>
      <w:bookmarkEnd w:id="5"/>
    </w:p>
    <w:p w:rsidR="003414BD" w:rsidRDefault="00350508" w:rsidP="00953B4B">
      <w:pPr>
        <w:pStyle w:val="Heading2"/>
      </w:pPr>
      <w:bookmarkStart w:id="6" w:name="_Toc132317708"/>
      <w:r>
        <w:t>3.1 Differentiate</w:t>
      </w:r>
      <w:bookmarkEnd w:id="6"/>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has successfully used marketing communications to differentiate itself from its rivals in the broader consumer technology segments. For instance, the iPhone smartphone has been marketed as a better quality product compared to rival offerings such as Samsung, in part due to the robust software support (Almeida et al., 2021). This is communicated to customers through advertisements, where an instance shows that Apple also promoted the quality of privacy to its consumers in cities across Germany (Owen, 2019). Through this action, the smartphone becomes differentiated as it is promoted through a quality-of-life feature that is privacy, advertised across traditional billboard channels. Germany has the highest penetration of smartphone users in Europe and is therefore a more technologically literate society that values conventions such as consumer privacy (</w:t>
      </w:r>
      <w:proofErr w:type="spellStart"/>
      <w:r>
        <w:rPr>
          <w:rFonts w:ascii="Times New Roman" w:eastAsia="Times New Roman" w:hAnsi="Times New Roman" w:cs="Times New Roman"/>
          <w:sz w:val="24"/>
          <w:szCs w:val="24"/>
        </w:rPr>
        <w:t>Tibler</w:t>
      </w:r>
      <w:proofErr w:type="spellEnd"/>
      <w:r>
        <w:rPr>
          <w:rFonts w:ascii="Times New Roman" w:eastAsia="Times New Roman" w:hAnsi="Times New Roman" w:cs="Times New Roman"/>
          <w:sz w:val="24"/>
          <w:szCs w:val="24"/>
        </w:rPr>
        <w:t xml:space="preserve">, 2019). Apple, therefore, addressed this need through their billboard marketing strategy, representing a successful instance of </w:t>
      </w:r>
      <w:proofErr w:type="spellStart"/>
      <w:r>
        <w:rPr>
          <w:rFonts w:ascii="Times New Roman" w:eastAsia="Times New Roman" w:hAnsi="Times New Roman" w:cs="Times New Roman"/>
          <w:sz w:val="24"/>
          <w:szCs w:val="24"/>
        </w:rPr>
        <w:t>localising</w:t>
      </w:r>
      <w:proofErr w:type="spellEnd"/>
      <w:r>
        <w:rPr>
          <w:rFonts w:ascii="Times New Roman" w:eastAsia="Times New Roman" w:hAnsi="Times New Roman" w:cs="Times New Roman"/>
          <w:sz w:val="24"/>
          <w:szCs w:val="24"/>
        </w:rPr>
        <w:t xml:space="preserve"> the marketing content to promote a global standard of quality represented by the Apple brand itself.</w:t>
      </w:r>
    </w:p>
    <w:p w:rsidR="003414BD" w:rsidRDefault="00350508" w:rsidP="00953B4B">
      <w:pPr>
        <w:pStyle w:val="Heading2"/>
      </w:pPr>
      <w:bookmarkStart w:id="7" w:name="_Toc132317709"/>
      <w:r>
        <w:t>3.2 Remind or reassure</w:t>
      </w:r>
      <w:bookmarkEnd w:id="7"/>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message in marketing Apple products as offering privacy is reinforced across different Apple products and services, to substantiate the quality of privacy across the </w:t>
      </w:r>
      <w:proofErr w:type="spellStart"/>
      <w:r>
        <w:rPr>
          <w:rFonts w:ascii="Times New Roman" w:eastAsia="Times New Roman" w:hAnsi="Times New Roman" w:cs="Times New Roman"/>
          <w:sz w:val="24"/>
          <w:szCs w:val="24"/>
        </w:rPr>
        <w:t>omnichannel</w:t>
      </w:r>
      <w:proofErr w:type="spellEnd"/>
      <w:r>
        <w:rPr>
          <w:rFonts w:ascii="Times New Roman" w:eastAsia="Times New Roman" w:hAnsi="Times New Roman" w:cs="Times New Roman"/>
          <w:sz w:val="24"/>
          <w:szCs w:val="24"/>
        </w:rPr>
        <w:t xml:space="preserve"> environment of Apple’s ecosystem. At the annual Worldwide Developers Conference (WWDC) </w:t>
      </w:r>
      <w:r>
        <w:rPr>
          <w:rFonts w:ascii="Times New Roman" w:eastAsia="Times New Roman" w:hAnsi="Times New Roman" w:cs="Times New Roman"/>
          <w:sz w:val="24"/>
          <w:szCs w:val="24"/>
        </w:rPr>
        <w:lastRenderedPageBreak/>
        <w:t xml:space="preserve">in 2021, for instance, Apple CEO Tim Cook promotes new quality-of-life features that enable privacy in the Apple user’s lifestyle (Higgins, 2021). This includes preventing the digital tracking of emails and adding more features to apps that handle sensitive user information such as Apple Pay wallet and the Private Relay feature available exclusively to subscribers of Apple's digital </w:t>
      </w:r>
      <w:proofErr w:type="spellStart"/>
      <w:r>
        <w:rPr>
          <w:rFonts w:ascii="Times New Roman" w:eastAsia="Times New Roman" w:hAnsi="Times New Roman" w:cs="Times New Roman"/>
          <w:sz w:val="24"/>
          <w:szCs w:val="24"/>
        </w:rPr>
        <w:t>iCloud</w:t>
      </w:r>
      <w:proofErr w:type="spellEnd"/>
      <w:r>
        <w:rPr>
          <w:rFonts w:ascii="Times New Roman" w:eastAsia="Times New Roman" w:hAnsi="Times New Roman" w:cs="Times New Roman"/>
          <w:sz w:val="24"/>
          <w:szCs w:val="24"/>
        </w:rPr>
        <w:t xml:space="preserve"> storage service (Higgins, 2021). This reminds consumers that Apple stands for privacy as a value across different products and services, and reassures them that their privacy will be safeguarded and their digital security will be upheld while interacting with Apple’s ecosystem of products and services (</w:t>
      </w:r>
      <w:proofErr w:type="spellStart"/>
      <w:r>
        <w:rPr>
          <w:rFonts w:ascii="Times New Roman" w:eastAsia="Times New Roman" w:hAnsi="Times New Roman" w:cs="Times New Roman"/>
          <w:sz w:val="24"/>
          <w:szCs w:val="24"/>
        </w:rPr>
        <w:t>Leswing</w:t>
      </w:r>
      <w:proofErr w:type="spellEnd"/>
      <w:r>
        <w:rPr>
          <w:rFonts w:ascii="Times New Roman" w:eastAsia="Times New Roman" w:hAnsi="Times New Roman" w:cs="Times New Roman"/>
          <w:sz w:val="24"/>
          <w:szCs w:val="24"/>
        </w:rPr>
        <w:t>, 2021). Therefore, marketing communications promote this through such PR events whereas individual products promote privacy through channels like billboards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Gulzar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Aslam</w:t>
      </w:r>
      <w:proofErr w:type="spellEnd"/>
      <w:r>
        <w:rPr>
          <w:rFonts w:ascii="Times New Roman" w:eastAsia="Times New Roman" w:hAnsi="Times New Roman" w:cs="Times New Roman"/>
          <w:sz w:val="24"/>
          <w:szCs w:val="24"/>
        </w:rPr>
        <w:t>, 2022).</w:t>
      </w:r>
    </w:p>
    <w:p w:rsidR="003414BD" w:rsidRDefault="00350508" w:rsidP="00953B4B">
      <w:pPr>
        <w:pStyle w:val="Heading2"/>
      </w:pPr>
      <w:bookmarkStart w:id="8" w:name="_Toc132317710"/>
      <w:r>
        <w:t>3.3 Inform and persuade</w:t>
      </w:r>
      <w:bookmarkEnd w:id="8"/>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Apple’s role in informing and persuading would-be buyers as well as regular customers can be equally presented through the use of </w:t>
      </w:r>
      <w:proofErr w:type="spellStart"/>
      <w:r>
        <w:rPr>
          <w:rFonts w:ascii="Times New Roman" w:eastAsia="Times New Roman" w:hAnsi="Times New Roman" w:cs="Times New Roman"/>
          <w:sz w:val="24"/>
          <w:szCs w:val="24"/>
        </w:rPr>
        <w:t>Kotler’s</w:t>
      </w:r>
      <w:proofErr w:type="spellEnd"/>
      <w:r>
        <w:rPr>
          <w:rFonts w:ascii="Times New Roman" w:eastAsia="Times New Roman" w:hAnsi="Times New Roman" w:cs="Times New Roman"/>
          <w:sz w:val="24"/>
          <w:szCs w:val="24"/>
        </w:rPr>
        <w:t xml:space="preserve"> 5-stage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Kotler</w:t>
      </w:r>
      <w:proofErr w:type="spellEnd"/>
      <w:r>
        <w:rPr>
          <w:rFonts w:ascii="Times New Roman" w:eastAsia="Times New Roman" w:hAnsi="Times New Roman" w:cs="Times New Roman"/>
          <w:sz w:val="24"/>
          <w:szCs w:val="24"/>
        </w:rPr>
        <w:t>, 1965).</w:t>
      </w:r>
    </w:p>
    <w:p w:rsidR="003414BD" w:rsidRDefault="00350508">
      <w:pPr>
        <w:spacing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Kotler’s</w:t>
      </w:r>
      <w:proofErr w:type="spellEnd"/>
      <w:r>
        <w:rPr>
          <w:rFonts w:ascii="Times New Roman" w:eastAsia="Times New Roman" w:hAnsi="Times New Roman" w:cs="Times New Roman"/>
          <w:b/>
          <w:sz w:val="24"/>
          <w:szCs w:val="24"/>
          <w:u w:val="single"/>
        </w:rPr>
        <w:t xml:space="preserve"> 5-stage consumer </w:t>
      </w:r>
      <w:proofErr w:type="spellStart"/>
      <w:r>
        <w:rPr>
          <w:rFonts w:ascii="Times New Roman" w:eastAsia="Times New Roman" w:hAnsi="Times New Roman" w:cs="Times New Roman"/>
          <w:b/>
          <w:sz w:val="24"/>
          <w:szCs w:val="24"/>
          <w:u w:val="single"/>
        </w:rPr>
        <w:t>behaviour</w:t>
      </w:r>
      <w:proofErr w:type="spellEnd"/>
      <w:r>
        <w:rPr>
          <w:rFonts w:ascii="Times New Roman" w:eastAsia="Times New Roman" w:hAnsi="Times New Roman" w:cs="Times New Roman"/>
          <w:b/>
          <w:sz w:val="24"/>
          <w:szCs w:val="24"/>
          <w:u w:val="single"/>
        </w:rPr>
        <w:t xml:space="preserve"> model</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recognition</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preliminary stage, the consumer develops an awareness of a problem that is affecting their quality of life. This can be found in the lack of a product or service to solve a personal need, such as a smartphone that offers reliable all-day battery life.</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search</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stage, the consumer searches for information related to products or services that can solve their particular needs. In this instance, the consumer seeking a new smartphone would doubtless find information about Apple’s iPhones, as it is a globally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brand. However, Apple’s role in informing and persuading the consumer can be determined here, as the consumer will find information that objectively confirms that iPhones offer a higher battery standby performance compared to other smartphone competitors like Samsung (</w:t>
      </w:r>
      <w:proofErr w:type="spellStart"/>
      <w:r>
        <w:rPr>
          <w:rFonts w:ascii="Times New Roman" w:eastAsia="Times New Roman" w:hAnsi="Times New Roman" w:cs="Times New Roman"/>
          <w:sz w:val="24"/>
          <w:szCs w:val="24"/>
        </w:rPr>
        <w:t>Butani</w:t>
      </w:r>
      <w:proofErr w:type="spellEnd"/>
      <w:r>
        <w:rPr>
          <w:rFonts w:ascii="Times New Roman" w:eastAsia="Times New Roman" w:hAnsi="Times New Roman" w:cs="Times New Roman"/>
          <w:sz w:val="24"/>
          <w:szCs w:val="24"/>
        </w:rPr>
        <w:t>, 2022). This direct comparison creates a strong impression on the buyer’s consciousness owing to the objectivity of the performance difference.</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alternatives</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stage, the consumer will evaluate alternatives across different brands. Apple’s iPhone can therefore be compared in this scenario with other rivals like Samsung’s Galaxy phones. At this </w:t>
      </w:r>
      <w:r>
        <w:rPr>
          <w:rFonts w:ascii="Times New Roman" w:eastAsia="Times New Roman" w:hAnsi="Times New Roman" w:cs="Times New Roman"/>
          <w:sz w:val="24"/>
          <w:szCs w:val="24"/>
        </w:rPr>
        <w:lastRenderedPageBreak/>
        <w:t>stage, the consumer will be empowered to make an informed decision that increases their association with the brand as an external stakeholder.</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Purchase decision</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determined that the Apple iPhone would solve the pain point of battery drain in the daily use of smartphones, the consumer makes the purchase decision as a buyer and a direct end-user. Apple's capacity to persuade the customer here is also strong, as customers are offered various attractive payment schemes including buy-back value on their current or older smartphones (Guy, 2022).</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Post-purchase </w:t>
      </w:r>
      <w:proofErr w:type="spellStart"/>
      <w:r>
        <w:rPr>
          <w:rFonts w:ascii="Times New Roman" w:eastAsia="Times New Roman" w:hAnsi="Times New Roman" w:cs="Times New Roman"/>
          <w:b/>
          <w:sz w:val="24"/>
          <w:szCs w:val="24"/>
        </w:rPr>
        <w:t>behaviour</w:t>
      </w:r>
      <w:proofErr w:type="spellEnd"/>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sales personnel present in Apple stores is trained to engage with customers strategically designed to create a warm and friendly association between the brand and the consumer (Gallo, 2015). Their participation when shopping through in-store purchases enhances the consumption experience, and the consumer is also satisfied when the smartphone provides the enhanced battery performance as advertised. This leads the consumer to become a brand advocate or loyalist of Apple, as Apple has a strong lead in metrics for such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as Net Promoter Score (</w:t>
      </w:r>
      <w:proofErr w:type="spellStart"/>
      <w:r>
        <w:rPr>
          <w:rFonts w:ascii="Times New Roman" w:eastAsia="Times New Roman" w:hAnsi="Times New Roman" w:cs="Times New Roman"/>
          <w:sz w:val="24"/>
          <w:szCs w:val="24"/>
        </w:rPr>
        <w:t>Trustmary</w:t>
      </w:r>
      <w:proofErr w:type="spellEnd"/>
      <w:r>
        <w:rPr>
          <w:rFonts w:ascii="Times New Roman" w:eastAsia="Times New Roman" w:hAnsi="Times New Roman" w:cs="Times New Roman"/>
          <w:sz w:val="24"/>
          <w:szCs w:val="24"/>
        </w:rPr>
        <w:t>, 2020).</w:t>
      </w:r>
    </w:p>
    <w:p w:rsidR="003414BD" w:rsidRDefault="00350508" w:rsidP="00953B4B">
      <w:pPr>
        <w:pStyle w:val="Heading1"/>
        <w:rPr>
          <w:color w:val="FF0000"/>
          <w:sz w:val="24"/>
          <w:szCs w:val="24"/>
        </w:rPr>
      </w:pPr>
      <w:bookmarkStart w:id="9" w:name="_Toc132317711"/>
      <w:r>
        <w:t>4.0 Role of promotional tools</w:t>
      </w:r>
      <w:bookmarkEnd w:id="9"/>
    </w:p>
    <w:p w:rsidR="003414BD" w:rsidRDefault="00350508" w:rsidP="00953B4B">
      <w:pPr>
        <w:pStyle w:val="Heading2"/>
      </w:pPr>
      <w:bookmarkStart w:id="10" w:name="_Toc132317712"/>
      <w:r>
        <w:t>4.1 Role of each promotional tool</w:t>
      </w:r>
      <w:bookmarkEnd w:id="10"/>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Promotional Mix presents five different media elements that offer a choice of promoting the brand to consumers (Lang, Lim and </w:t>
      </w:r>
      <w:proofErr w:type="spellStart"/>
      <w:r>
        <w:rPr>
          <w:rFonts w:ascii="Times New Roman" w:eastAsia="Times New Roman" w:hAnsi="Times New Roman" w:cs="Times New Roman"/>
          <w:sz w:val="24"/>
          <w:szCs w:val="24"/>
        </w:rPr>
        <w:t>Guzmán</w:t>
      </w:r>
      <w:proofErr w:type="spellEnd"/>
      <w:r>
        <w:rPr>
          <w:rFonts w:ascii="Times New Roman" w:eastAsia="Times New Roman" w:hAnsi="Times New Roman" w:cs="Times New Roman"/>
          <w:sz w:val="24"/>
          <w:szCs w:val="24"/>
        </w:rPr>
        <w:t>, 2022). For Apple, the role of these promotional tools, as well as the general role of the tools in marketing communications, will be summarily shown.</w:t>
      </w:r>
    </w:p>
    <w:p w:rsidR="003414BD" w:rsidRDefault="00350508">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Promotional Mix</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Advertising</w:t>
      </w:r>
    </w:p>
    <w:p w:rsidR="00953B4B"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Advertising involves using traditional and virtual mediums to promote the brand. Traditional mediums range from billboards and print media, whereas virtual mediums can include search engine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or social media marketing. Traditional advertising mediums create a visceral reaction to the brand promotion, making it effective in promoting the brand to a </w:t>
      </w:r>
      <w:proofErr w:type="spellStart"/>
      <w:r>
        <w:rPr>
          <w:rFonts w:ascii="Times New Roman" w:eastAsia="Times New Roman" w:hAnsi="Times New Roman" w:cs="Times New Roman"/>
          <w:sz w:val="24"/>
          <w:szCs w:val="24"/>
        </w:rPr>
        <w:t>localised</w:t>
      </w:r>
      <w:proofErr w:type="spellEnd"/>
      <w:r>
        <w:rPr>
          <w:rFonts w:ascii="Times New Roman" w:eastAsia="Times New Roman" w:hAnsi="Times New Roman" w:cs="Times New Roman"/>
          <w:sz w:val="24"/>
          <w:szCs w:val="24"/>
        </w:rPr>
        <w:t xml:space="preserve"> segment of consumers. The instance of marketing the privacy feature of Apple products in </w:t>
      </w:r>
      <w:r>
        <w:rPr>
          <w:rFonts w:ascii="Times New Roman" w:eastAsia="Times New Roman" w:hAnsi="Times New Roman" w:cs="Times New Roman"/>
          <w:sz w:val="24"/>
          <w:szCs w:val="24"/>
        </w:rPr>
        <w:lastRenderedPageBreak/>
        <w:t xml:space="preserve">Germany is a positive role fulfilled by traditional billboard marketing (Owen, 2019). Virtual marketing through mediums such as social media platforms sees the brand partner with an independent influencer marketer to promote the product organically. This is achieved through strategies such as clicking a mirror </w:t>
      </w:r>
      <w:proofErr w:type="spellStart"/>
      <w:r>
        <w:rPr>
          <w:rFonts w:ascii="Times New Roman" w:eastAsia="Times New Roman" w:hAnsi="Times New Roman" w:cs="Times New Roman"/>
          <w:sz w:val="24"/>
          <w:szCs w:val="24"/>
        </w:rPr>
        <w:t>selfie</w:t>
      </w:r>
      <w:proofErr w:type="spellEnd"/>
      <w:r>
        <w:rPr>
          <w:rFonts w:ascii="Times New Roman" w:eastAsia="Times New Roman" w:hAnsi="Times New Roman" w:cs="Times New Roman"/>
          <w:sz w:val="24"/>
          <w:szCs w:val="24"/>
        </w:rPr>
        <w:t xml:space="preserve"> where the distinctive Apple logo of the iPhone is visible, increasing the influencer’s follower’s association with the Apple brand through their association with the influencer.</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 events like WWDC promote the brand's latest products and features to global audiences (Higgins, 2021). This promotional tool was </w:t>
      </w:r>
      <w:proofErr w:type="spellStart"/>
      <w:r>
        <w:rPr>
          <w:rFonts w:ascii="Times New Roman" w:eastAsia="Times New Roman" w:hAnsi="Times New Roman" w:cs="Times New Roman"/>
          <w:sz w:val="24"/>
          <w:szCs w:val="24"/>
        </w:rPr>
        <w:t>popularised</w:t>
      </w:r>
      <w:proofErr w:type="spellEnd"/>
      <w:r>
        <w:rPr>
          <w:rFonts w:ascii="Times New Roman" w:eastAsia="Times New Roman" w:hAnsi="Times New Roman" w:cs="Times New Roman"/>
          <w:sz w:val="24"/>
          <w:szCs w:val="24"/>
        </w:rPr>
        <w:t xml:space="preserve"> at Apple by the late Steve Jobs, whose iconic appearance in a black turtleneck was as much a promotional quality of the Apple products as the products themselves (Smith, 2012). This legacy of promoting the brand through PR events continues through present leaders like Tim Cook, ensuring Apple’s marketing continues to perform on the legacy of Jobs.</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promotion</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under this approach involve influencing the consumer’s purchase intent through pricing strategies designed to elicit a more attentive response from lowered prices. For Apple, this is observed in the price cuts that are offered on older models of iPhones when the new model is released (Guy, 2022). Apple also offers time-limited discounts during special festive occasions such as Christmas to entice consumers during such a consumerist spending season.</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 marketing</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marketing is performed through one-on-one marketing approaches. For Apple, this is evidenced through its website which also operates an e-commerce storefront for purchasing Apple products globally. The website is designed with the same quality of design language that makes Apple distinguished through its choice of fonts and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(Kim, Jung and Kim, 2020). Consumer sentiment is positively engaged through exposure to such curated choice of web page design, and Apple’s success here makes it a successful performer in digital direct marketing to a culturally diverse and global consumer base.</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selling</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selling is experienced when buyers interact with Apple employees in Apple stores. The employees are trained to engage the buyers through the APPLE strategy, where each letter represents a broader engagement action by the store representatives (Gallo, 2015). Customers are </w:t>
      </w:r>
      <w:r>
        <w:rPr>
          <w:rFonts w:ascii="Times New Roman" w:eastAsia="Times New Roman" w:hAnsi="Times New Roman" w:cs="Times New Roman"/>
          <w:sz w:val="24"/>
          <w:szCs w:val="24"/>
        </w:rPr>
        <w:lastRenderedPageBreak/>
        <w:t>approached with a warm greeting, and their need is probed through polite enquiries. A solution is summarily presented to the customer, through a product or service offered by Apple (Gallo, 2015). The customer's issues, or other queries, are listened to with attentive detail. Lastly, the interaction ends with a ‘fond farewell and an invitation to return’ (Gallo, 2015). This strategy engages the consumer directly by creating a psychological impulse to oblige in hearing out the personal sales pitch given by the employee.</w:t>
      </w:r>
    </w:p>
    <w:p w:rsidR="003414BD" w:rsidRDefault="00350508" w:rsidP="00953B4B">
      <w:pPr>
        <w:pStyle w:val="Heading2"/>
      </w:pPr>
      <w:bookmarkStart w:id="11" w:name="_Toc132317713"/>
      <w:r>
        <w:t>4.2 Distinguishing between above-the-line and below-the-line</w:t>
      </w:r>
      <w:bookmarkEnd w:id="11"/>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Above-the-line marketing involves creating brand awareness on a large scale, whereas below-the-line involves creating </w:t>
      </w:r>
      <w:proofErr w:type="spellStart"/>
      <w:r>
        <w:rPr>
          <w:rFonts w:ascii="Times New Roman" w:eastAsia="Times New Roman" w:hAnsi="Times New Roman" w:cs="Times New Roman"/>
          <w:sz w:val="24"/>
          <w:szCs w:val="24"/>
        </w:rPr>
        <w:t>localised</w:t>
      </w:r>
      <w:proofErr w:type="spellEnd"/>
      <w:r>
        <w:rPr>
          <w:rFonts w:ascii="Times New Roman" w:eastAsia="Times New Roman" w:hAnsi="Times New Roman" w:cs="Times New Roman"/>
          <w:sz w:val="24"/>
          <w:szCs w:val="24"/>
        </w:rPr>
        <w:t xml:space="preserve"> awareness among consumers. While the former secures a widespread brand presence, the latter ensures individual customers are engaged to make them </w:t>
      </w:r>
      <w:proofErr w:type="spellStart"/>
      <w:r>
        <w:rPr>
          <w:rFonts w:ascii="Times New Roman" w:eastAsia="Times New Roman" w:hAnsi="Times New Roman" w:cs="Times New Roman"/>
          <w:sz w:val="24"/>
          <w:szCs w:val="24"/>
        </w:rPr>
        <w:t>optimised</w:t>
      </w:r>
      <w:proofErr w:type="spellEnd"/>
      <w:r>
        <w:rPr>
          <w:rFonts w:ascii="Times New Roman" w:eastAsia="Times New Roman" w:hAnsi="Times New Roman" w:cs="Times New Roman"/>
          <w:sz w:val="24"/>
          <w:szCs w:val="24"/>
        </w:rPr>
        <w:t xml:space="preserve"> for driving maximum value through marketing communications.</w:t>
      </w:r>
    </w:p>
    <w:p w:rsidR="003414BD" w:rsidRDefault="00350508" w:rsidP="00953B4B">
      <w:pPr>
        <w:pStyle w:val="Heading2"/>
      </w:pPr>
      <w:bookmarkStart w:id="12" w:name="_Toc132317714"/>
      <w:r>
        <w:t xml:space="preserve">4.3 Usage in the </w:t>
      </w:r>
      <w:proofErr w:type="spellStart"/>
      <w:r>
        <w:t>Organisation</w:t>
      </w:r>
      <w:bookmarkEnd w:id="12"/>
      <w:proofErr w:type="spellEnd"/>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Above-the-line marketing at Apple is readily evidenced through the aforementioned instance of billboard marketing in Germany. Other advertisements such as Mac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PC created significant brand awareness for MacBook laptops over non-Apple branded alternatives (Ives, 2017). Apple uses data analytics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its below-the-line marketing to consumers. Through this approach, a more detailed consumer profile is created for individual consumers, allowing Apple to target them individually with </w:t>
      </w:r>
      <w:proofErr w:type="spellStart"/>
      <w:r>
        <w:rPr>
          <w:rFonts w:ascii="Times New Roman" w:eastAsia="Times New Roman" w:hAnsi="Times New Roman" w:cs="Times New Roman"/>
          <w:sz w:val="24"/>
          <w:szCs w:val="24"/>
        </w:rPr>
        <w:t>customised</w:t>
      </w:r>
      <w:proofErr w:type="spellEnd"/>
      <w:r>
        <w:rPr>
          <w:rFonts w:ascii="Times New Roman" w:eastAsia="Times New Roman" w:hAnsi="Times New Roman" w:cs="Times New Roman"/>
          <w:sz w:val="24"/>
          <w:szCs w:val="24"/>
        </w:rPr>
        <w:t xml:space="preserve"> promotional offers, product recommendations and other engagement techniques (</w:t>
      </w:r>
      <w:proofErr w:type="spellStart"/>
      <w:r>
        <w:rPr>
          <w:rFonts w:ascii="Times New Roman" w:eastAsia="Times New Roman" w:hAnsi="Times New Roman" w:cs="Times New Roman"/>
          <w:sz w:val="24"/>
          <w:szCs w:val="24"/>
        </w:rPr>
        <w:t>Manko</w:t>
      </w:r>
      <w:proofErr w:type="spellEnd"/>
      <w:r>
        <w:rPr>
          <w:rFonts w:ascii="Times New Roman" w:eastAsia="Times New Roman" w:hAnsi="Times New Roman" w:cs="Times New Roman"/>
          <w:sz w:val="24"/>
          <w:szCs w:val="24"/>
        </w:rPr>
        <w:t>, 2021). This is fulfilled through the use of marketing across emails and push notifications on smartphones as well.</w:t>
      </w:r>
    </w:p>
    <w:p w:rsidR="003414BD" w:rsidRDefault="00350508" w:rsidP="00953B4B">
      <w:pPr>
        <w:pStyle w:val="Heading1"/>
        <w:rPr>
          <w:sz w:val="24"/>
          <w:szCs w:val="24"/>
        </w:rPr>
      </w:pPr>
      <w:bookmarkStart w:id="13" w:name="_Toc132317715"/>
      <w:r>
        <w:t>5.0 Benefits of electronic marketing tools</w:t>
      </w:r>
      <w:bookmarkEnd w:id="13"/>
    </w:p>
    <w:p w:rsidR="003414BD" w:rsidRDefault="00350508" w:rsidP="00953B4B">
      <w:pPr>
        <w:pStyle w:val="Heading2"/>
      </w:pPr>
      <w:bookmarkStart w:id="14" w:name="_Toc132317716"/>
      <w:r>
        <w:t xml:space="preserve">5.1 Benefits to the </w:t>
      </w:r>
      <w:proofErr w:type="spellStart"/>
      <w:r>
        <w:t>Organisation</w:t>
      </w:r>
      <w:bookmarkEnd w:id="14"/>
      <w:proofErr w:type="spellEnd"/>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Kotler</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marketing task involves identifying consumer needs and desires and targeting their satisfaction in a manner that sees the firm act “more efficiently and effectively than competitors” (</w:t>
      </w:r>
      <w:proofErr w:type="spellStart"/>
      <w:r>
        <w:rPr>
          <w:rFonts w:ascii="Times New Roman" w:eastAsia="Times New Roman" w:hAnsi="Times New Roman" w:cs="Times New Roman"/>
          <w:sz w:val="24"/>
          <w:szCs w:val="24"/>
        </w:rPr>
        <w:t>Zeithaml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Zeithaml</w:t>
      </w:r>
      <w:proofErr w:type="spellEnd"/>
      <w:r>
        <w:rPr>
          <w:rFonts w:ascii="Times New Roman" w:eastAsia="Times New Roman" w:hAnsi="Times New Roman" w:cs="Times New Roman"/>
          <w:sz w:val="24"/>
          <w:szCs w:val="24"/>
        </w:rPr>
        <w:t>, 1984). Keeping this in context allows the report to detail the accurate benefits of electronic marketing tools for Apple.</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Search engine </w:t>
      </w:r>
      <w:proofErr w:type="spellStart"/>
      <w:r>
        <w:rPr>
          <w:rFonts w:ascii="Times New Roman" w:eastAsia="Times New Roman" w:hAnsi="Times New Roman" w:cs="Times New Roman"/>
          <w:b/>
          <w:sz w:val="24"/>
          <w:szCs w:val="24"/>
        </w:rPr>
        <w:t>optimisation</w:t>
      </w:r>
      <w:proofErr w:type="spellEnd"/>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Apple achieves search engine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through indirect effects caused by its branding strategies. For instance, if a consumer searches for an 'Apple smartphone', the adjacent details are automatically promoted such as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for the smartphone operating system on iPhones. </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allows its consumers to gain access to </w:t>
      </w:r>
      <w:proofErr w:type="spellStart"/>
      <w:r>
        <w:rPr>
          <w:rFonts w:ascii="Times New Roman" w:eastAsia="Times New Roman" w:hAnsi="Times New Roman" w:cs="Times New Roman"/>
          <w:sz w:val="24"/>
          <w:szCs w:val="24"/>
        </w:rPr>
        <w:t>personalised</w:t>
      </w:r>
      <w:proofErr w:type="spellEnd"/>
      <w:r>
        <w:rPr>
          <w:rFonts w:ascii="Times New Roman" w:eastAsia="Times New Roman" w:hAnsi="Times New Roman" w:cs="Times New Roman"/>
          <w:sz w:val="24"/>
          <w:szCs w:val="24"/>
        </w:rPr>
        <w:t xml:space="preserve"> marketing content, such as promotional offers and new product information, through email-based subscriptions to the automated marketing platform at Apple. This allows Apple to benefit from offering a </w:t>
      </w:r>
      <w:proofErr w:type="spellStart"/>
      <w:r>
        <w:rPr>
          <w:rFonts w:ascii="Times New Roman" w:eastAsia="Times New Roman" w:hAnsi="Times New Roman" w:cs="Times New Roman"/>
          <w:sz w:val="24"/>
          <w:szCs w:val="24"/>
        </w:rPr>
        <w:t>customised</w:t>
      </w:r>
      <w:proofErr w:type="spellEnd"/>
      <w:r>
        <w:rPr>
          <w:rFonts w:ascii="Times New Roman" w:eastAsia="Times New Roman" w:hAnsi="Times New Roman" w:cs="Times New Roman"/>
          <w:sz w:val="24"/>
          <w:szCs w:val="24"/>
        </w:rPr>
        <w:t xml:space="preserve"> experience to its consumers through analysis of their buying habits and assorted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Globaltechoutlook</w:t>
      </w:r>
      <w:proofErr w:type="spellEnd"/>
      <w:r>
        <w:rPr>
          <w:rFonts w:ascii="Times New Roman" w:eastAsia="Times New Roman" w:hAnsi="Times New Roman" w:cs="Times New Roman"/>
          <w:sz w:val="24"/>
          <w:szCs w:val="24"/>
        </w:rPr>
        <w:t>, 2021).</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media</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also achieves this indirectly, as its business strategies have positioned it to benefit from social media indirect marketing. While Facebook has ownership of the popular social media platform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its algorithm is </w:t>
      </w:r>
      <w:proofErr w:type="spellStart"/>
      <w:r>
        <w:rPr>
          <w:rFonts w:ascii="Times New Roman" w:eastAsia="Times New Roman" w:hAnsi="Times New Roman" w:cs="Times New Roman"/>
          <w:sz w:val="24"/>
          <w:szCs w:val="24"/>
        </w:rPr>
        <w:t>optimised</w:t>
      </w:r>
      <w:proofErr w:type="spellEnd"/>
      <w:r>
        <w:rPr>
          <w:rFonts w:ascii="Times New Roman" w:eastAsia="Times New Roman" w:hAnsi="Times New Roman" w:cs="Times New Roman"/>
          <w:sz w:val="24"/>
          <w:szCs w:val="24"/>
        </w:rPr>
        <w:t xml:space="preserve"> to offer better image upload quality to iPhone users exclusively (</w:t>
      </w:r>
      <w:proofErr w:type="spellStart"/>
      <w:r>
        <w:rPr>
          <w:rFonts w:ascii="Times New Roman" w:eastAsia="Times New Roman" w:hAnsi="Times New Roman" w:cs="Times New Roman"/>
          <w:sz w:val="24"/>
          <w:szCs w:val="24"/>
        </w:rPr>
        <w:t>Usman</w:t>
      </w:r>
      <w:proofErr w:type="spellEnd"/>
      <w:r>
        <w:rPr>
          <w:rFonts w:ascii="Times New Roman" w:eastAsia="Times New Roman" w:hAnsi="Times New Roman" w:cs="Times New Roman"/>
          <w:sz w:val="24"/>
          <w:szCs w:val="24"/>
        </w:rPr>
        <w:t xml:space="preserve">, 2020). This sees numerous users use the iPhone to take their photos, whether they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selfies</w:t>
      </w:r>
      <w:proofErr w:type="spellEnd"/>
      <w:r>
        <w:rPr>
          <w:rFonts w:ascii="Times New Roman" w:eastAsia="Times New Roman" w:hAnsi="Times New Roman" w:cs="Times New Roman"/>
          <w:sz w:val="24"/>
          <w:szCs w:val="24"/>
        </w:rPr>
        <w:t xml:space="preserve"> or group photos. The visibility of the iPhone and the Apple brand in these global photos creates indirect social media marketing through user-generated content, which is made more effective through ownership and optimization of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as it is one of the top 3 social media platforms globally.</w:t>
      </w:r>
    </w:p>
    <w:p w:rsidR="003414BD" w:rsidRDefault="003505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Video Marketing</w:t>
      </w:r>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products are promoted through advertising videos streamed across digital channels such as social media platforms including YouTube. Through these digital portals, Apple can launch iconic video marketing that uses creativity to engage consumers.</w:t>
      </w:r>
    </w:p>
    <w:p w:rsidR="003414BD" w:rsidRDefault="00350508" w:rsidP="00953B4B">
      <w:pPr>
        <w:pStyle w:val="Heading2"/>
      </w:pPr>
      <w:bookmarkStart w:id="15" w:name="_Toc132317717"/>
      <w:r>
        <w:t>5.2 Identifying additional techniques</w:t>
      </w:r>
      <w:bookmarkEnd w:id="15"/>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Apple’s brand position allows it to benefit from engaging with new consumers through indirect promotional activities created by existing brand loyalists. This sees products such as the iPhone become promoted through word-of-mouth marketing and peer recommendations, which occur in person as well as digitally (</w:t>
      </w:r>
      <w:proofErr w:type="spellStart"/>
      <w:r>
        <w:rPr>
          <w:rFonts w:ascii="Times New Roman" w:eastAsia="Times New Roman" w:hAnsi="Times New Roman" w:cs="Times New Roman"/>
          <w:sz w:val="24"/>
          <w:szCs w:val="24"/>
        </w:rPr>
        <w:t>Mourdoukoutas</w:t>
      </w:r>
      <w:proofErr w:type="spellEnd"/>
      <w:r>
        <w:rPr>
          <w:rFonts w:ascii="Times New Roman" w:eastAsia="Times New Roman" w:hAnsi="Times New Roman" w:cs="Times New Roman"/>
          <w:sz w:val="24"/>
          <w:szCs w:val="24"/>
        </w:rPr>
        <w:t xml:space="preserve">, 2011). In the virtual environment, this is achieved through actions such as leaving positive reviews for Apple products on e-commerce platforms such as Amazon. It is also achieved indirectly through positive comments on Apple products being left on related or unrelated media content hosted on different websites such as YouTube, </w:t>
      </w:r>
      <w:r>
        <w:rPr>
          <w:rFonts w:ascii="Times New Roman" w:eastAsia="Times New Roman" w:hAnsi="Times New Roman" w:cs="Times New Roman"/>
          <w:sz w:val="24"/>
          <w:szCs w:val="24"/>
        </w:rPr>
        <w:lastRenderedPageBreak/>
        <w:t xml:space="preserve">Twitter or </w:t>
      </w:r>
      <w:proofErr w:type="spellStart"/>
      <w:r>
        <w:rPr>
          <w:rFonts w:ascii="Times New Roman" w:eastAsia="Times New Roman" w:hAnsi="Times New Roman" w:cs="Times New Roman"/>
          <w:sz w:val="24"/>
          <w:szCs w:val="24"/>
        </w:rPr>
        <w:t>Reddit</w:t>
      </w:r>
      <w:proofErr w:type="spellEnd"/>
      <w:r>
        <w:rPr>
          <w:rFonts w:ascii="Times New Roman" w:eastAsia="Times New Roman" w:hAnsi="Times New Roman" w:cs="Times New Roman"/>
          <w:sz w:val="24"/>
          <w:szCs w:val="24"/>
        </w:rPr>
        <w:t xml:space="preserve">. Benchmarking websites like </w:t>
      </w:r>
      <w:proofErr w:type="spellStart"/>
      <w:r>
        <w:rPr>
          <w:rFonts w:ascii="Times New Roman" w:eastAsia="Times New Roman" w:hAnsi="Times New Roman" w:cs="Times New Roman"/>
          <w:sz w:val="24"/>
          <w:szCs w:val="24"/>
        </w:rPr>
        <w:t>DxOMark</w:t>
      </w:r>
      <w:proofErr w:type="spellEnd"/>
      <w:r>
        <w:rPr>
          <w:rFonts w:ascii="Times New Roman" w:eastAsia="Times New Roman" w:hAnsi="Times New Roman" w:cs="Times New Roman"/>
          <w:sz w:val="24"/>
          <w:szCs w:val="24"/>
        </w:rPr>
        <w:t xml:space="preserve"> promote the iPhone for its photographic prowess. These various instances hold the same conclusion in common; Apple's branding strategy and product advantage creates various opportunities for indirect promotion through diverse stakeholders such as industry benchmark websites, global influencers and common consumers.</w:t>
      </w:r>
    </w:p>
    <w:p w:rsidR="003414BD" w:rsidRDefault="00350508" w:rsidP="00953B4B">
      <w:pPr>
        <w:pStyle w:val="Heading2"/>
      </w:pPr>
      <w:bookmarkStart w:id="16" w:name="_Toc132317718"/>
      <w:r>
        <w:t>5.3 Role of marketing research in this process</w:t>
      </w:r>
      <w:bookmarkEnd w:id="16"/>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 uses marketing research extensively through big data analysis of its consumer data. Through this, it gains accurate insight into individual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through instances like search history, browsing history, purchase habits and other identifying factors. These details allow Apple to create a stronger segmentation of its consumers, which consequently leads to more effective targeted electronic marketing activities such as email newsletters.</w:t>
      </w:r>
    </w:p>
    <w:p w:rsidR="003414BD" w:rsidRDefault="00350508" w:rsidP="00953B4B">
      <w:pPr>
        <w:pStyle w:val="Heading1"/>
        <w:rPr>
          <w:color w:val="FF0000"/>
          <w:sz w:val="24"/>
          <w:szCs w:val="24"/>
        </w:rPr>
      </w:pPr>
      <w:bookmarkStart w:id="17" w:name="_Toc132317719"/>
      <w:r>
        <w:t xml:space="preserve">6.0 Outlining push, pull and profile strategies in the context of the </w:t>
      </w:r>
      <w:proofErr w:type="spellStart"/>
      <w:r>
        <w:t>organisation’s</w:t>
      </w:r>
      <w:proofErr w:type="spellEnd"/>
      <w:r>
        <w:t xml:space="preserve"> communication strategy</w:t>
      </w:r>
      <w:bookmarkEnd w:id="17"/>
    </w:p>
    <w:p w:rsidR="003414BD" w:rsidRDefault="00350508" w:rsidP="00953B4B">
      <w:pPr>
        <w:pStyle w:val="Heading2"/>
      </w:pPr>
      <w:bookmarkStart w:id="18" w:name="_Toc132317720"/>
      <w:r>
        <w:t>6.1 Push strategy</w:t>
      </w:r>
      <w:bookmarkEnd w:id="18"/>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Apple's push strategy sees it promote quality improvements in its products as push elements through its PR events like WDCC. Its retail stores are situated in prominent and upscale localities across global </w:t>
      </w:r>
      <w:r w:rsidR="00953B4B">
        <w:rPr>
          <w:rFonts w:ascii="Times New Roman" w:eastAsia="Times New Roman" w:hAnsi="Times New Roman" w:cs="Times New Roman"/>
          <w:sz w:val="24"/>
          <w:szCs w:val="24"/>
        </w:rPr>
        <w:t>markets, which promote</w:t>
      </w:r>
      <w:r>
        <w:rPr>
          <w:rFonts w:ascii="Times New Roman" w:eastAsia="Times New Roman" w:hAnsi="Times New Roman" w:cs="Times New Roman"/>
          <w:sz w:val="24"/>
          <w:szCs w:val="24"/>
        </w:rPr>
        <w:t xml:space="preserve"> the brand’s qualities of exclusivity and luxury through retail distribution actions. Instances to support this are readily available, such as housing the Paris store in a 200-year-old building on Champs-Elysees (</w:t>
      </w:r>
      <w:proofErr w:type="spellStart"/>
      <w:r>
        <w:rPr>
          <w:rFonts w:ascii="Times New Roman" w:eastAsia="Times New Roman" w:hAnsi="Times New Roman" w:cs="Times New Roman"/>
          <w:sz w:val="24"/>
          <w:szCs w:val="24"/>
        </w:rPr>
        <w:t>Nurjuwita</w:t>
      </w:r>
      <w:proofErr w:type="spellEnd"/>
      <w:r>
        <w:rPr>
          <w:rFonts w:ascii="Times New Roman" w:eastAsia="Times New Roman" w:hAnsi="Times New Roman" w:cs="Times New Roman"/>
          <w:sz w:val="24"/>
          <w:szCs w:val="24"/>
        </w:rPr>
        <w:t xml:space="preserve">, 2018). In Singapore, a recent Apple store was opened at the upscale Marina Bay destination (Ravenscroft, 2020). In London, a prominent retail store is present on Regent Street, which is </w:t>
      </w:r>
      <w:proofErr w:type="spellStart"/>
      <w:r>
        <w:rPr>
          <w:rFonts w:ascii="Times New Roman" w:eastAsia="Times New Roman" w:hAnsi="Times New Roman" w:cs="Times New Roman"/>
          <w:sz w:val="24"/>
          <w:szCs w:val="24"/>
        </w:rPr>
        <w:t>characterised</w:t>
      </w:r>
      <w:proofErr w:type="spellEnd"/>
      <w:r>
        <w:rPr>
          <w:rFonts w:ascii="Times New Roman" w:eastAsia="Times New Roman" w:hAnsi="Times New Roman" w:cs="Times New Roman"/>
          <w:sz w:val="24"/>
          <w:szCs w:val="24"/>
        </w:rPr>
        <w:t xml:space="preserve"> by shopping opportunities across numerous stores (</w:t>
      </w:r>
      <w:proofErr w:type="spellStart"/>
      <w:r>
        <w:rPr>
          <w:rFonts w:ascii="Times New Roman" w:eastAsia="Times New Roman" w:hAnsi="Times New Roman" w:cs="Times New Roman"/>
          <w:sz w:val="24"/>
          <w:szCs w:val="24"/>
        </w:rPr>
        <w:t>Eccles</w:t>
      </w:r>
      <w:proofErr w:type="spellEnd"/>
      <w:r>
        <w:rPr>
          <w:rFonts w:ascii="Times New Roman" w:eastAsia="Times New Roman" w:hAnsi="Times New Roman" w:cs="Times New Roman"/>
          <w:sz w:val="24"/>
          <w:szCs w:val="24"/>
        </w:rPr>
        <w:t>, 2020). In this way, the Apple brand is used to communicate retail luxury and exclusivity across different global markets in alignment with the same qualities exuded in Apple products like iPhones.</w:t>
      </w:r>
    </w:p>
    <w:p w:rsidR="003414BD" w:rsidRDefault="00350508" w:rsidP="00953B4B">
      <w:pPr>
        <w:pStyle w:val="Heading2"/>
      </w:pPr>
      <w:bookmarkStart w:id="19" w:name="_Toc132317721"/>
      <w:r>
        <w:t>6.2 Pull strategy</w:t>
      </w:r>
      <w:bookmarkEnd w:id="19"/>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foremost motivating factors of the pull strategy for consumers is shopping with Apple due to its after-sales service and long-term software support. This pull strategy is particularly </w:t>
      </w:r>
      <w:r>
        <w:rPr>
          <w:rFonts w:ascii="Times New Roman" w:eastAsia="Times New Roman" w:hAnsi="Times New Roman" w:cs="Times New Roman"/>
          <w:sz w:val="24"/>
          <w:szCs w:val="24"/>
        </w:rPr>
        <w:lastRenderedPageBreak/>
        <w:t>effective as direct rivals like Samsung have attempted to replicate the same software support for their smartphones (</w:t>
      </w:r>
      <w:proofErr w:type="spellStart"/>
      <w:r>
        <w:rPr>
          <w:rFonts w:ascii="Times New Roman" w:eastAsia="Times New Roman" w:hAnsi="Times New Roman" w:cs="Times New Roman"/>
          <w:sz w:val="24"/>
          <w:szCs w:val="24"/>
        </w:rPr>
        <w:t>Fathi</w:t>
      </w:r>
      <w:proofErr w:type="spellEnd"/>
      <w:r>
        <w:rPr>
          <w:rFonts w:ascii="Times New Roman" w:eastAsia="Times New Roman" w:hAnsi="Times New Roman" w:cs="Times New Roman"/>
          <w:sz w:val="24"/>
          <w:szCs w:val="24"/>
        </w:rPr>
        <w:t>, 2021). Such pull strategies work for Apple owing to the high demand for iPhone products, differentiation driven by marketing and high brand loyalty.</w:t>
      </w:r>
    </w:p>
    <w:p w:rsidR="003414BD" w:rsidRDefault="00350508" w:rsidP="00953B4B">
      <w:pPr>
        <w:pStyle w:val="Heading2"/>
      </w:pPr>
      <w:bookmarkStart w:id="20" w:name="_Toc132317722"/>
      <w:r>
        <w:t>6.3 Profile Strategy</w:t>
      </w:r>
      <w:bookmarkEnd w:id="20"/>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profile strategy influences how stakeholders perceive the brand, through its market positioning as well as brand identity. The annual keynote event hosted by Apple promotes the Apple brand through yearly new product launches, and these events are hosted by the CEO directly. Corporate </w:t>
      </w:r>
      <w:r w:rsidR="00953B4B">
        <w:rPr>
          <w:rFonts w:ascii="Times New Roman" w:eastAsia="Times New Roman" w:hAnsi="Times New Roman" w:cs="Times New Roman"/>
          <w:sz w:val="24"/>
          <w:szCs w:val="24"/>
        </w:rPr>
        <w:t>social responsibility</w:t>
      </w:r>
      <w:r>
        <w:rPr>
          <w:rFonts w:ascii="Times New Roman" w:eastAsia="Times New Roman" w:hAnsi="Times New Roman" w:cs="Times New Roman"/>
          <w:sz w:val="24"/>
          <w:szCs w:val="24"/>
        </w:rPr>
        <w:t xml:space="preserve"> (CSR) is another approach under profile strategy. Under Jobs’ tenure, Apple sidelined CSR as it would impede the performance of core innovations needed to position Apple in its present leading position (</w:t>
      </w:r>
      <w:proofErr w:type="spellStart"/>
      <w:r>
        <w:rPr>
          <w:rFonts w:ascii="Times New Roman" w:eastAsia="Times New Roman" w:hAnsi="Times New Roman" w:cs="Times New Roman"/>
          <w:sz w:val="24"/>
          <w:szCs w:val="24"/>
        </w:rPr>
        <w:t>Zheng</w:t>
      </w:r>
      <w:proofErr w:type="spellEnd"/>
      <w:r>
        <w:rPr>
          <w:rFonts w:ascii="Times New Roman" w:eastAsia="Times New Roman" w:hAnsi="Times New Roman" w:cs="Times New Roman"/>
          <w:sz w:val="24"/>
          <w:szCs w:val="24"/>
        </w:rPr>
        <w:t xml:space="preserve"> and Lee, 2018). Presently, Apple has a dedicated CSR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which funds instances like the $100 million for Racial Equity and Justice Initiative (REJI) (</w:t>
      </w:r>
      <w:proofErr w:type="spellStart"/>
      <w:r>
        <w:rPr>
          <w:rFonts w:ascii="Times New Roman" w:eastAsia="Times New Roman" w:hAnsi="Times New Roman" w:cs="Times New Roman"/>
          <w:sz w:val="24"/>
          <w:szCs w:val="24"/>
        </w:rPr>
        <w:t>Kastrenakes</w:t>
      </w:r>
      <w:proofErr w:type="spellEnd"/>
      <w:r>
        <w:rPr>
          <w:rFonts w:ascii="Times New Roman" w:eastAsia="Times New Roman" w:hAnsi="Times New Roman" w:cs="Times New Roman"/>
          <w:sz w:val="24"/>
          <w:szCs w:val="24"/>
        </w:rPr>
        <w:t xml:space="preserve">, 2020). Other measures see it create an equitable environment for LGBTQ+ employees, consumers and other stakeholders interacting with the firm, which has been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through leading scores given to Apple under the Human Rights Campaign's Corporate Equality Index (</w:t>
      </w:r>
      <w:proofErr w:type="spellStart"/>
      <w:r>
        <w:rPr>
          <w:rFonts w:ascii="Times New Roman" w:eastAsia="Times New Roman" w:hAnsi="Times New Roman" w:cs="Times New Roman"/>
          <w:sz w:val="24"/>
          <w:szCs w:val="24"/>
        </w:rPr>
        <w:t>Fingas</w:t>
      </w:r>
      <w:proofErr w:type="spellEnd"/>
      <w:r>
        <w:rPr>
          <w:rFonts w:ascii="Times New Roman" w:eastAsia="Times New Roman" w:hAnsi="Times New Roman" w:cs="Times New Roman"/>
          <w:sz w:val="24"/>
          <w:szCs w:val="24"/>
        </w:rPr>
        <w:t>, 2019). Consumers from such minority groups respond positively to such profile strategies as it aligns with their well-being while positioning the firm as being socially responsible (Kim, 2022). Lastly, Apple’s effectiveness at using this strategy is underlined by its strong ESG Risk Rating of 16.8, positioning it as a low-risk company in the context of Environmental, Social and Governance sustainability.</w:t>
      </w:r>
    </w:p>
    <w:p w:rsidR="003414BD" w:rsidRDefault="00350508" w:rsidP="00953B4B">
      <w:pPr>
        <w:pStyle w:val="Heading1"/>
      </w:pPr>
      <w:bookmarkStart w:id="21" w:name="_Toc132317723"/>
      <w:r>
        <w:t>7.0 Conclusion</w:t>
      </w:r>
      <w:bookmarkEnd w:id="21"/>
    </w:p>
    <w:p w:rsidR="003414BD" w:rsidRDefault="003505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has audited the marketing communications performance of the Apple brand. In doing so, it identifies the unique advantage of Apple where </w:t>
      </w:r>
      <w:r w:rsidR="00E82EE6">
        <w:rPr>
          <w:rFonts w:ascii="Times New Roman" w:eastAsia="Times New Roman" w:hAnsi="Times New Roman" w:cs="Times New Roman"/>
          <w:sz w:val="24"/>
          <w:szCs w:val="24"/>
        </w:rPr>
        <w:t>its brand identity and product offerings allow</w:t>
      </w:r>
      <w:r>
        <w:rPr>
          <w:rFonts w:ascii="Times New Roman" w:eastAsia="Times New Roman" w:hAnsi="Times New Roman" w:cs="Times New Roman"/>
          <w:sz w:val="24"/>
          <w:szCs w:val="24"/>
        </w:rPr>
        <w:t xml:space="preserve"> stakeholders to create indirect promotional content that benefits the brand's relationship with its consumers. Therefore, the success of Apple is grounded in creating products that satisfy market demand while elevating the consumer experience through advertising, brand image positioning and promoting Apple products as lifestyle-enhancing offerings that uplift the consumer's self-esteem and quality of satisfaction derived from consuming the product. </w:t>
      </w:r>
    </w:p>
    <w:p w:rsidR="003414BD" w:rsidRDefault="003414BD">
      <w:pPr>
        <w:spacing w:line="360" w:lineRule="auto"/>
        <w:jc w:val="both"/>
        <w:rPr>
          <w:rFonts w:ascii="Times New Roman" w:eastAsia="Times New Roman" w:hAnsi="Times New Roman" w:cs="Times New Roman"/>
          <w:b/>
          <w:sz w:val="28"/>
          <w:szCs w:val="28"/>
        </w:rPr>
      </w:pPr>
    </w:p>
    <w:p w:rsidR="003414BD" w:rsidRDefault="003414BD">
      <w:pPr>
        <w:spacing w:line="360" w:lineRule="auto"/>
        <w:jc w:val="both"/>
        <w:rPr>
          <w:rFonts w:ascii="Times New Roman" w:eastAsia="Times New Roman" w:hAnsi="Times New Roman" w:cs="Times New Roman"/>
          <w:b/>
          <w:sz w:val="28"/>
          <w:szCs w:val="28"/>
        </w:rPr>
      </w:pPr>
    </w:p>
    <w:p w:rsidR="003414BD" w:rsidRDefault="00350508" w:rsidP="00953B4B">
      <w:pPr>
        <w:pStyle w:val="Heading1"/>
      </w:pPr>
      <w:bookmarkStart w:id="22" w:name="_Toc132317724"/>
      <w:r>
        <w:lastRenderedPageBreak/>
        <w:t>References</w:t>
      </w:r>
      <w:bookmarkEnd w:id="22"/>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Almeida, M., Sousa, E., Rodrigues, C., </w:t>
      </w:r>
      <w:proofErr w:type="spellStart"/>
      <w:r>
        <w:rPr>
          <w:rFonts w:ascii="Times New Roman" w:eastAsia="Times New Roman" w:hAnsi="Times New Roman" w:cs="Times New Roman"/>
          <w:sz w:val="24"/>
          <w:szCs w:val="24"/>
        </w:rPr>
        <w:t>Candeias</w:t>
      </w:r>
      <w:proofErr w:type="spellEnd"/>
      <w:r>
        <w:rPr>
          <w:rFonts w:ascii="Times New Roman" w:eastAsia="Times New Roman" w:hAnsi="Times New Roman" w:cs="Times New Roman"/>
          <w:sz w:val="24"/>
          <w:szCs w:val="24"/>
        </w:rPr>
        <w:t>, M.B. and Au-Yong-Oliveira, M. (2021).</w:t>
      </w:r>
      <w:proofErr w:type="gramEnd"/>
      <w:r>
        <w:rPr>
          <w:rFonts w:ascii="Times New Roman" w:eastAsia="Times New Roman" w:hAnsi="Times New Roman" w:cs="Times New Roman"/>
          <w:sz w:val="24"/>
          <w:szCs w:val="24"/>
        </w:rPr>
        <w:t xml:space="preserve"> Samsung vs. Apple: How Different Communication Strategies Affect Consumers in Portugal. </w:t>
      </w:r>
      <w:r>
        <w:rPr>
          <w:rFonts w:ascii="Times New Roman" w:eastAsia="Times New Roman" w:hAnsi="Times New Roman" w:cs="Times New Roman"/>
          <w:i/>
          <w:sz w:val="24"/>
          <w:szCs w:val="24"/>
        </w:rPr>
        <w:t>Administrative Sciences</w:t>
      </w:r>
      <w:r>
        <w:rPr>
          <w:rFonts w:ascii="Times New Roman" w:eastAsia="Times New Roman" w:hAnsi="Times New Roman" w:cs="Times New Roman"/>
          <w:sz w:val="24"/>
          <w:szCs w:val="24"/>
        </w:rPr>
        <w:t xml:space="preserve">, [online] 11(1), p.19.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://doi.org/10.3390/admsci11010019</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Aziziha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Faraji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Isakhani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Zakaria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Hajirasouliha</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Mousavi</w:t>
      </w:r>
      <w:proofErr w:type="spellEnd"/>
      <w:r>
        <w:rPr>
          <w:rFonts w:ascii="Times New Roman" w:eastAsia="Times New Roman" w:hAnsi="Times New Roman" w:cs="Times New Roman"/>
          <w:sz w:val="24"/>
          <w:szCs w:val="24"/>
        </w:rPr>
        <w:t>, S.S. (2014).</w:t>
      </w:r>
      <w:proofErr w:type="gramEnd"/>
      <w:r>
        <w:rPr>
          <w:rFonts w:ascii="Times New Roman" w:eastAsia="Times New Roman" w:hAnsi="Times New Roman" w:cs="Times New Roman"/>
          <w:sz w:val="24"/>
          <w:szCs w:val="24"/>
        </w:rPr>
        <w:t xml:space="preserve"> When consumers love their brands: Exploring the consumers’ emotional characteristics on purchasing Apple mobile devices. </w:t>
      </w:r>
      <w:proofErr w:type="gramStart"/>
      <w:r>
        <w:rPr>
          <w:rFonts w:ascii="Times New Roman" w:eastAsia="Times New Roman" w:hAnsi="Times New Roman" w:cs="Times New Roman"/>
          <w:i/>
          <w:sz w:val="24"/>
          <w:szCs w:val="24"/>
        </w:rPr>
        <w:t>Management Science Letters</w:t>
      </w:r>
      <w:r>
        <w:rPr>
          <w:rFonts w:ascii="Times New Roman" w:eastAsia="Times New Roman" w:hAnsi="Times New Roman" w:cs="Times New Roman"/>
          <w:sz w:val="24"/>
          <w:szCs w:val="24"/>
        </w:rPr>
        <w:t>, [online] 4(3), pp.475–478.</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://doi.org/10.5267/j.msl.2014.1.022</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Butani</w:t>
      </w:r>
      <w:proofErr w:type="spellEnd"/>
      <w:r>
        <w:rPr>
          <w:rFonts w:ascii="Times New Roman" w:eastAsia="Times New Roman" w:hAnsi="Times New Roman" w:cs="Times New Roman"/>
          <w:sz w:val="24"/>
          <w:szCs w:val="24"/>
        </w:rPr>
        <w:t xml:space="preserve">, D. (2022). </w:t>
      </w:r>
      <w:r>
        <w:rPr>
          <w:rFonts w:ascii="Times New Roman" w:eastAsia="Times New Roman" w:hAnsi="Times New Roman" w:cs="Times New Roman"/>
          <w:i/>
          <w:sz w:val="24"/>
          <w:szCs w:val="24"/>
        </w:rPr>
        <w:t>Tested: Has Apple shrugged off its reputation for poor battery life?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Android Authority.</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https://www.androidauthority.com/apple-iphone-battery-test-3215710/</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Eadicicco</w:t>
      </w:r>
      <w:proofErr w:type="spellEnd"/>
      <w:r>
        <w:rPr>
          <w:rFonts w:ascii="Times New Roman" w:eastAsia="Times New Roman" w:hAnsi="Times New Roman" w:cs="Times New Roman"/>
          <w:sz w:val="24"/>
          <w:szCs w:val="24"/>
        </w:rPr>
        <w:t xml:space="preserve">, L. (2017). </w:t>
      </w:r>
      <w:r>
        <w:rPr>
          <w:rFonts w:ascii="Times New Roman" w:eastAsia="Times New Roman" w:hAnsi="Times New Roman" w:cs="Times New Roman"/>
          <w:i/>
          <w:sz w:val="24"/>
          <w:szCs w:val="24"/>
        </w:rPr>
        <w:t xml:space="preserve">This Is Why the iPhone </w:t>
      </w:r>
      <w:proofErr w:type="gramStart"/>
      <w:r>
        <w:rPr>
          <w:rFonts w:ascii="Times New Roman" w:eastAsia="Times New Roman" w:hAnsi="Times New Roman" w:cs="Times New Roman"/>
          <w:i/>
          <w:sz w:val="24"/>
          <w:szCs w:val="24"/>
        </w:rPr>
        <w:t>Upended</w:t>
      </w:r>
      <w:proofErr w:type="gramEnd"/>
      <w:r>
        <w:rPr>
          <w:rFonts w:ascii="Times New Roman" w:eastAsia="Times New Roman" w:hAnsi="Times New Roman" w:cs="Times New Roman"/>
          <w:i/>
          <w:sz w:val="24"/>
          <w:szCs w:val="24"/>
        </w:rPr>
        <w:t xml:space="preserve"> the Tech Industry</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https://time.com/4837176/iphone-10th-anniversary/</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Eccles</w:t>
      </w:r>
      <w:proofErr w:type="spellEnd"/>
      <w:r>
        <w:rPr>
          <w:rFonts w:ascii="Times New Roman" w:eastAsia="Times New Roman" w:hAnsi="Times New Roman" w:cs="Times New Roman"/>
          <w:sz w:val="24"/>
          <w:szCs w:val="24"/>
        </w:rPr>
        <w:t>, L. (2020).</w:t>
      </w:r>
      <w:proofErr w:type="gramEnd"/>
      <w:r>
        <w:rPr>
          <w:rFonts w:ascii="Times New Roman" w:eastAsia="Times New Roman" w:hAnsi="Times New Roman" w:cs="Times New Roman"/>
          <w:sz w:val="24"/>
          <w:szCs w:val="24"/>
        </w:rPr>
        <w:t xml:space="preserve"> Regent Street under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‘Only the Apple store is busy’. </w:t>
      </w:r>
      <w:proofErr w:type="gramStart"/>
      <w:r>
        <w:rPr>
          <w:rFonts w:ascii="Times New Roman" w:eastAsia="Times New Roman" w:hAnsi="Times New Roman" w:cs="Times New Roman"/>
          <w:i/>
          <w:sz w:val="24"/>
          <w:szCs w:val="24"/>
        </w:rPr>
        <w:t>www.thetimes.co.uk</w:t>
      </w:r>
      <w:r>
        <w:rPr>
          <w:rFonts w:ascii="Times New Roman" w:eastAsia="Times New Roman" w:hAnsi="Times New Roman" w:cs="Times New Roman"/>
          <w:sz w:val="24"/>
          <w:szCs w:val="24"/>
        </w:rPr>
        <w:t xml:space="preserve">. [online] 18 Oct. Available at: </w:t>
      </w:r>
      <w:r w:rsidRPr="00E82EE6">
        <w:rPr>
          <w:rFonts w:ascii="Times New Roman" w:eastAsia="Times New Roman" w:hAnsi="Times New Roman" w:cs="Times New Roman"/>
          <w:sz w:val="24"/>
          <w:szCs w:val="24"/>
          <w:u w:val="single"/>
        </w:rPr>
        <w:t>https://www.thetimes.co.uk/article/regent-street-under-covid-only-the-apple-store-is-busy-7sfqjj3bl</w:t>
      </w:r>
      <w:r>
        <w:rPr>
          <w:rFonts w:ascii="Times New Roman" w:eastAsia="Times New Roman" w:hAnsi="Times New Roman" w:cs="Times New Roman"/>
          <w:sz w:val="24"/>
          <w:szCs w:val="24"/>
        </w:rPr>
        <w:t xml:space="preserve"> [Accessed 3 Apr. 2023].</w:t>
      </w:r>
      <w:proofErr w:type="gramEnd"/>
    </w:p>
    <w:p w:rsidR="00953B4B" w:rsidRDefault="00953B4B">
      <w:pPr>
        <w:shd w:val="clear" w:color="auto" w:fill="FFFFFF"/>
        <w:spacing w:line="360" w:lineRule="auto"/>
        <w:jc w:val="both"/>
        <w:rPr>
          <w:rFonts w:ascii="Times New Roman" w:eastAsia="Times New Roman" w:hAnsi="Times New Roman" w:cs="Times New Roman"/>
          <w:sz w:val="24"/>
          <w:szCs w:val="24"/>
        </w:rPr>
      </w:pP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Fathi</w:t>
      </w:r>
      <w:proofErr w:type="spellEnd"/>
      <w:r>
        <w:rPr>
          <w:rFonts w:ascii="Times New Roman" w:eastAsia="Times New Roman" w:hAnsi="Times New Roman" w:cs="Times New Roman"/>
          <w:sz w:val="24"/>
          <w:szCs w:val="24"/>
        </w:rPr>
        <w:t>, S. (2021).</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Samsung Promises ‘At Least Four Years’ of Security Software Updates for Recent Galaxy Devices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MacRumors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https://www.macrumors.com/2021/02/23/samsung-security-update-promise/</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Fingas</w:t>
      </w:r>
      <w:proofErr w:type="spellEnd"/>
      <w:r>
        <w:rPr>
          <w:rFonts w:ascii="Times New Roman" w:eastAsia="Times New Roman" w:hAnsi="Times New Roman" w:cs="Times New Roman"/>
          <w:sz w:val="24"/>
          <w:szCs w:val="24"/>
        </w:rPr>
        <w:t xml:space="preserve">, R. (2019). </w:t>
      </w:r>
      <w:r>
        <w:rPr>
          <w:rFonts w:ascii="Times New Roman" w:eastAsia="Times New Roman" w:hAnsi="Times New Roman" w:cs="Times New Roman"/>
          <w:i/>
          <w:sz w:val="24"/>
          <w:szCs w:val="24"/>
        </w:rPr>
        <w:t>Apple maintains max score on LGBTQ equality index for 17th year running</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AppleInsider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https://appleinsider.com/articles/19/03/28/apple-maintains-max-score-on-lgbtq-equality-index-for-17th-year-running</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Gallo, C. (2015). </w:t>
      </w:r>
      <w:r>
        <w:rPr>
          <w:rFonts w:ascii="Times New Roman" w:eastAsia="Times New Roman" w:hAnsi="Times New Roman" w:cs="Times New Roman"/>
          <w:i/>
          <w:sz w:val="24"/>
          <w:szCs w:val="24"/>
        </w:rPr>
        <w:t>How The Apple Store Creates Irresistible Customer Experiences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Forbes. Available at: </w:t>
      </w:r>
      <w:r w:rsidRPr="00E82EE6">
        <w:rPr>
          <w:rFonts w:ascii="Times New Roman" w:eastAsia="Times New Roman" w:hAnsi="Times New Roman" w:cs="Times New Roman"/>
          <w:sz w:val="24"/>
          <w:szCs w:val="24"/>
          <w:u w:val="single"/>
        </w:rPr>
        <w:t>https://www.forbes.com/sites/carminegallo/2015/04/10/how-the-apple-store-creates-irresistible-customer-experiences/?sh=5bbcd73c17a8</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Gartenberg</w:t>
      </w:r>
      <w:proofErr w:type="spellEnd"/>
      <w:r>
        <w:rPr>
          <w:rFonts w:ascii="Times New Roman" w:eastAsia="Times New Roman" w:hAnsi="Times New Roman" w:cs="Times New Roman"/>
          <w:sz w:val="24"/>
          <w:szCs w:val="24"/>
        </w:rPr>
        <w:t xml:space="preserve">, C. (2019). </w:t>
      </w:r>
      <w:r>
        <w:rPr>
          <w:rFonts w:ascii="Times New Roman" w:eastAsia="Times New Roman" w:hAnsi="Times New Roman" w:cs="Times New Roman"/>
          <w:i/>
          <w:sz w:val="24"/>
          <w:szCs w:val="24"/>
        </w:rPr>
        <w:t>How Apple makes billions of dollars selling services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Verge.</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https://www.theverge.com/2019/3/20/18273179/apple-icloud-itunes-app-store-music-services-businesses</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Globaltechoutlook</w:t>
      </w:r>
      <w:proofErr w:type="spellEnd"/>
      <w:r>
        <w:rPr>
          <w:rFonts w:ascii="Times New Roman" w:eastAsia="Times New Roman" w:hAnsi="Times New Roman" w:cs="Times New Roman"/>
          <w:sz w:val="24"/>
          <w:szCs w:val="24"/>
        </w:rPr>
        <w:t xml:space="preserve"> (2021).</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How Apple turns </w:t>
      </w:r>
      <w:proofErr w:type="spellStart"/>
      <w:r>
        <w:rPr>
          <w:rFonts w:ascii="Times New Roman" w:eastAsia="Times New Roman" w:hAnsi="Times New Roman" w:cs="Times New Roman"/>
          <w:i/>
          <w:sz w:val="24"/>
          <w:szCs w:val="24"/>
        </w:rPr>
        <w:t>Siri</w:t>
      </w:r>
      <w:proofErr w:type="spellEnd"/>
      <w:r>
        <w:rPr>
          <w:rFonts w:ascii="Times New Roman" w:eastAsia="Times New Roman" w:hAnsi="Times New Roman" w:cs="Times New Roman"/>
          <w:i/>
          <w:sz w:val="24"/>
          <w:szCs w:val="24"/>
        </w:rPr>
        <w:t xml:space="preserve"> and other technologies into Big Data</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Globaltechoutlook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https://www.globaltechoutlook.com/how-apple-turns-siri-and-other-technologies-into-big-data/</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Guy, N. (2022). </w:t>
      </w:r>
      <w:r>
        <w:rPr>
          <w:rFonts w:ascii="Times New Roman" w:eastAsia="Times New Roman" w:hAnsi="Times New Roman" w:cs="Times New Roman"/>
          <w:i/>
          <w:sz w:val="24"/>
          <w:szCs w:val="24"/>
        </w:rPr>
        <w:t>How to Trade in Your Apple Product and Save on a New One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www.wsj.com. Available at: </w:t>
      </w:r>
      <w:r w:rsidRPr="00E82EE6">
        <w:rPr>
          <w:rFonts w:ascii="Times New Roman" w:eastAsia="Times New Roman" w:hAnsi="Times New Roman" w:cs="Times New Roman"/>
          <w:sz w:val="24"/>
          <w:szCs w:val="24"/>
          <w:u w:val="single"/>
        </w:rPr>
        <w:t>https://www.wsj.com/buyside/electronics/how-does-apple-trade-in-work-01661357308</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Higgins, T. (2021).</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Apple’s Tim Cook Kicks </w:t>
      </w:r>
      <w:proofErr w:type="gramStart"/>
      <w:r>
        <w:rPr>
          <w:rFonts w:ascii="Times New Roman" w:eastAsia="Times New Roman" w:hAnsi="Times New Roman" w:cs="Times New Roman"/>
          <w:i/>
          <w:sz w:val="24"/>
          <w:szCs w:val="24"/>
        </w:rPr>
        <w:t>Off</w:t>
      </w:r>
      <w:proofErr w:type="gramEnd"/>
      <w:r>
        <w:rPr>
          <w:rFonts w:ascii="Times New Roman" w:eastAsia="Times New Roman" w:hAnsi="Times New Roman" w:cs="Times New Roman"/>
          <w:i/>
          <w:sz w:val="24"/>
          <w:szCs w:val="24"/>
        </w:rPr>
        <w:t xml:space="preserve"> WWDC by Doubling Down on Privacy</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WSJ.</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https://www.wsj.com/articles/apples-annual-developer-conference-caps-a-tense-year-11623058201</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Ives, N. (2017). </w:t>
      </w:r>
      <w:proofErr w:type="gramStart"/>
      <w:r>
        <w:rPr>
          <w:rFonts w:ascii="Times New Roman" w:eastAsia="Times New Roman" w:hAnsi="Times New Roman" w:cs="Times New Roman"/>
          <w:i/>
          <w:sz w:val="24"/>
          <w:szCs w:val="24"/>
        </w:rPr>
        <w:t>Intel Taps Justin Long, Who Played Mac in Long-Running Apple Ads, to Promote PCs</w:t>
      </w:r>
      <w:r>
        <w:rPr>
          <w:rFonts w:ascii="Times New Roman" w:eastAsia="Times New Roman" w:hAnsi="Times New Roman" w:cs="Times New Roman"/>
          <w:sz w:val="24"/>
          <w:szCs w:val="24"/>
        </w:rPr>
        <w:t>. [online] WSJ.</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https://www.wsj.com/articles/intel-taps-justin-long-who-played-mac-in-long-running-apple-ads-to-promote-pcs-11615978800</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Kastrenakes</w:t>
      </w:r>
      <w:proofErr w:type="spellEnd"/>
      <w:r>
        <w:rPr>
          <w:rFonts w:ascii="Times New Roman" w:eastAsia="Times New Roman" w:hAnsi="Times New Roman" w:cs="Times New Roman"/>
          <w:sz w:val="24"/>
          <w:szCs w:val="24"/>
        </w:rPr>
        <w:t xml:space="preserve">, J. (2020). </w:t>
      </w:r>
      <w:r>
        <w:rPr>
          <w:rFonts w:ascii="Times New Roman" w:eastAsia="Times New Roman" w:hAnsi="Times New Roman" w:cs="Times New Roman"/>
          <w:i/>
          <w:sz w:val="24"/>
          <w:szCs w:val="24"/>
        </w:rPr>
        <w:t>Apple launches $100 million Racial Equity and Justice Initiative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Verge.</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https://www.theverge.com/2020/6/11/21287999/apple-racial-equity-justice-initiative-amount-cook-lisa-jackson</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Kim, S., Jung, A-</w:t>
      </w:r>
      <w:proofErr w:type="spellStart"/>
      <w:r>
        <w:rPr>
          <w:rFonts w:ascii="Times New Roman" w:eastAsia="Times New Roman" w:hAnsi="Times New Roman" w:cs="Times New Roman"/>
          <w:sz w:val="24"/>
          <w:szCs w:val="24"/>
        </w:rPr>
        <w:t>Reum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Kim, Y. (2020). </w:t>
      </w:r>
      <w:proofErr w:type="gramStart"/>
      <w:r>
        <w:rPr>
          <w:rFonts w:ascii="Times New Roman" w:eastAsia="Times New Roman" w:hAnsi="Times New Roman" w:cs="Times New Roman"/>
          <w:sz w:val="24"/>
          <w:szCs w:val="24"/>
        </w:rPr>
        <w:t>The effects of typefaces on ad effectiveness considering psychological perception and perceived communicator’s power.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Journal of Marketing Communications</w:t>
      </w:r>
      <w:r>
        <w:rPr>
          <w:rFonts w:ascii="Times New Roman" w:eastAsia="Times New Roman" w:hAnsi="Times New Roman" w:cs="Times New Roman"/>
          <w:sz w:val="24"/>
          <w:szCs w:val="24"/>
        </w:rPr>
        <w:t>, [online] 27(7), pp.1–26.</w:t>
      </w:r>
      <w:proofErr w:type="gramEnd"/>
      <w:r>
        <w:rPr>
          <w:rFonts w:ascii="Times New Roman" w:eastAsia="Times New Roman" w:hAnsi="Times New Roman" w:cs="Times New Roman"/>
          <w:sz w:val="24"/>
          <w:szCs w:val="24"/>
        </w:rPr>
        <w:t xml:space="preserve"> </w:t>
      </w:r>
      <w:proofErr w:type="spellStart"/>
      <w:r w:rsidRPr="00E82EE6">
        <w:rPr>
          <w:rFonts w:ascii="Times New Roman" w:eastAsia="Times New Roman" w:hAnsi="Times New Roman" w:cs="Times New Roman"/>
          <w:sz w:val="24"/>
          <w:szCs w:val="24"/>
          <w:u w:val="single"/>
        </w:rPr>
        <w:t>doi:https</w:t>
      </w:r>
      <w:proofErr w:type="spellEnd"/>
      <w:r w:rsidRPr="00E82EE6">
        <w:rPr>
          <w:rFonts w:ascii="Times New Roman" w:eastAsia="Times New Roman" w:hAnsi="Times New Roman" w:cs="Times New Roman"/>
          <w:sz w:val="24"/>
          <w:szCs w:val="24"/>
          <w:u w:val="single"/>
        </w:rPr>
        <w:t>://doi.org/10.1080/13527266.2020.1765407</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Y. (2022). Consumer responses toward LGBTQ+ diversity CSR: what differences do CSR levels and CSR fit make? </w:t>
      </w:r>
      <w:r>
        <w:rPr>
          <w:rFonts w:ascii="Times New Roman" w:eastAsia="Times New Roman" w:hAnsi="Times New Roman" w:cs="Times New Roman"/>
          <w:i/>
          <w:sz w:val="24"/>
          <w:szCs w:val="24"/>
        </w:rPr>
        <w:t>Corporate Communications: An International Journal</w:t>
      </w:r>
      <w:r>
        <w:rPr>
          <w:rFonts w:ascii="Times New Roman" w:eastAsia="Times New Roman" w:hAnsi="Times New Roman" w:cs="Times New Roman"/>
          <w:sz w:val="24"/>
          <w:szCs w:val="24"/>
        </w:rPr>
        <w:t xml:space="preserve">, [online] 28(1).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://doi.org/10.1108/ccij-02-2022-0006.</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Kotler</w:t>
      </w:r>
      <w:proofErr w:type="spellEnd"/>
      <w:r>
        <w:rPr>
          <w:rFonts w:ascii="Times New Roman" w:eastAsia="Times New Roman" w:hAnsi="Times New Roman" w:cs="Times New Roman"/>
          <w:sz w:val="24"/>
          <w:szCs w:val="24"/>
        </w:rPr>
        <w:t xml:space="preserve">, P. (1965). </w:t>
      </w:r>
      <w:proofErr w:type="gramStart"/>
      <w:r>
        <w:rPr>
          <w:rFonts w:ascii="Times New Roman" w:eastAsia="Times New Roman" w:hAnsi="Times New Roman" w:cs="Times New Roman"/>
          <w:sz w:val="24"/>
          <w:szCs w:val="24"/>
        </w:rPr>
        <w:t>Behavioral Models for Analyzing Buyers.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Journal of Marketing</w:t>
      </w:r>
      <w:r>
        <w:rPr>
          <w:rFonts w:ascii="Times New Roman" w:eastAsia="Times New Roman" w:hAnsi="Times New Roman" w:cs="Times New Roman"/>
          <w:sz w:val="24"/>
          <w:szCs w:val="24"/>
        </w:rPr>
        <w:t>, [online] 29(4), pp.37–45.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://doi.org/10.1177/002224296502900408</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Lang, L.D., Lim, W.M. and </w:t>
      </w:r>
      <w:proofErr w:type="spellStart"/>
      <w:r>
        <w:rPr>
          <w:rFonts w:ascii="Times New Roman" w:eastAsia="Times New Roman" w:hAnsi="Times New Roman" w:cs="Times New Roman"/>
          <w:sz w:val="24"/>
          <w:szCs w:val="24"/>
        </w:rPr>
        <w:t>Guzmán</w:t>
      </w:r>
      <w:proofErr w:type="spellEnd"/>
      <w:r>
        <w:rPr>
          <w:rFonts w:ascii="Times New Roman" w:eastAsia="Times New Roman" w:hAnsi="Times New Roman" w:cs="Times New Roman"/>
          <w:sz w:val="24"/>
          <w:szCs w:val="24"/>
        </w:rPr>
        <w:t>, F. (2022).</w:t>
      </w:r>
      <w:proofErr w:type="gramEnd"/>
      <w:r>
        <w:rPr>
          <w:rFonts w:ascii="Times New Roman" w:eastAsia="Times New Roman" w:hAnsi="Times New Roman" w:cs="Times New Roman"/>
          <w:sz w:val="24"/>
          <w:szCs w:val="24"/>
        </w:rPr>
        <w:t xml:space="preserve"> How does promotion mix affect brand equity? Insights from a mixed-methods study of low involvement products. </w:t>
      </w:r>
      <w:proofErr w:type="gramStart"/>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[online] 141, pp.175–190.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://doi.org/10.1016/j.jbusres.2021.12.028</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Leswing</w:t>
      </w:r>
      <w:proofErr w:type="spellEnd"/>
      <w:r>
        <w:rPr>
          <w:rFonts w:ascii="Times New Roman" w:eastAsia="Times New Roman" w:hAnsi="Times New Roman" w:cs="Times New Roman"/>
          <w:sz w:val="24"/>
          <w:szCs w:val="24"/>
        </w:rPr>
        <w:t xml:space="preserve">, K. (2021). </w:t>
      </w:r>
      <w:r>
        <w:rPr>
          <w:rFonts w:ascii="Times New Roman" w:eastAsia="Times New Roman" w:hAnsi="Times New Roman" w:cs="Times New Roman"/>
          <w:i/>
          <w:sz w:val="24"/>
          <w:szCs w:val="24"/>
        </w:rPr>
        <w:t>Apple is turning privacy into a business advantage, not just a marketing slogan</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CNBC.</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https://www.cnbc.com/2021/06/07/apple-is-turning-privacy-into-a-business-advantage.html</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Manko</w:t>
      </w:r>
      <w:proofErr w:type="spellEnd"/>
      <w:r>
        <w:rPr>
          <w:rFonts w:ascii="Times New Roman" w:eastAsia="Times New Roman" w:hAnsi="Times New Roman" w:cs="Times New Roman"/>
          <w:sz w:val="24"/>
          <w:szCs w:val="24"/>
        </w:rPr>
        <w:t xml:space="preserve">, B.A. (2021). Big data: The effect of analytics on marketing and business. </w:t>
      </w:r>
      <w:r>
        <w:rPr>
          <w:rFonts w:ascii="Times New Roman" w:eastAsia="Times New Roman" w:hAnsi="Times New Roman" w:cs="Times New Roman"/>
          <w:i/>
          <w:sz w:val="24"/>
          <w:szCs w:val="24"/>
        </w:rPr>
        <w:t>Journal of Information Technology Teaching Cases</w:t>
      </w:r>
      <w:r>
        <w:rPr>
          <w:rFonts w:ascii="Times New Roman" w:eastAsia="Times New Roman" w:hAnsi="Times New Roman" w:cs="Times New Roman"/>
          <w:sz w:val="24"/>
          <w:szCs w:val="24"/>
        </w:rPr>
        <w:t xml:space="preserve">, [online] 12(2), p.204388692110572.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://doi.org/10.1177/20438869211057284</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Mourdoukoutas</w:t>
      </w:r>
      <w:proofErr w:type="spellEnd"/>
      <w:r>
        <w:rPr>
          <w:rFonts w:ascii="Times New Roman" w:eastAsia="Times New Roman" w:hAnsi="Times New Roman" w:cs="Times New Roman"/>
          <w:sz w:val="24"/>
          <w:szCs w:val="24"/>
        </w:rPr>
        <w:t xml:space="preserve">, P. (2011). </w:t>
      </w:r>
      <w:r>
        <w:rPr>
          <w:rFonts w:ascii="Times New Roman" w:eastAsia="Times New Roman" w:hAnsi="Times New Roman" w:cs="Times New Roman"/>
          <w:i/>
          <w:sz w:val="24"/>
          <w:szCs w:val="24"/>
        </w:rPr>
        <w:t>Steve Jobs’ Six Rules of WOM and Buzz Marketing</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Forbes. Available at: </w:t>
      </w:r>
      <w:r w:rsidRPr="00E82EE6">
        <w:rPr>
          <w:rFonts w:ascii="Times New Roman" w:eastAsia="Times New Roman" w:hAnsi="Times New Roman" w:cs="Times New Roman"/>
          <w:sz w:val="24"/>
          <w:szCs w:val="24"/>
          <w:u w:val="single"/>
        </w:rPr>
        <w:t>https://www.forbes.com/sites/panosmourdoukoutas/2011/10/08/steve-jobs-six-rules-of-wom-and-buzz-marketing/</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Nurjuwita</w:t>
      </w:r>
      <w:proofErr w:type="spellEnd"/>
      <w:r>
        <w:rPr>
          <w:rFonts w:ascii="Times New Roman" w:eastAsia="Times New Roman" w:hAnsi="Times New Roman" w:cs="Times New Roman"/>
          <w:sz w:val="24"/>
          <w:szCs w:val="24"/>
        </w:rPr>
        <w:t xml:space="preserve">, D. (2018). </w:t>
      </w:r>
      <w:r>
        <w:rPr>
          <w:rFonts w:ascii="Times New Roman" w:eastAsia="Times New Roman" w:hAnsi="Times New Roman" w:cs="Times New Roman"/>
          <w:i/>
          <w:sz w:val="24"/>
          <w:szCs w:val="24"/>
        </w:rPr>
        <w:t>Apple’s new Paris store on Champs-Elysees plays on the city’s heritage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Lifestyle Asia Singapore.</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https://www.lifestyleasia.com/sg/living/architecture/apples-new-paris-store-on-champs-elysees-plays-on-the-citys-heritage/</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Owen, M. (2019).</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Apple ‘Privacy. That’s iPhone’ campaign billboards reach Germany</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AppleInsider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https://appleinsider.com/articles/19/07/25/apple-privacy-thats-iphone-campaign-billboards-reach-germany</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Podolny</w:t>
      </w:r>
      <w:proofErr w:type="spellEnd"/>
      <w:r>
        <w:rPr>
          <w:rFonts w:ascii="Times New Roman" w:eastAsia="Times New Roman" w:hAnsi="Times New Roman" w:cs="Times New Roman"/>
          <w:sz w:val="24"/>
          <w:szCs w:val="24"/>
        </w:rPr>
        <w:t>, J.M. and Hansen, M.T. (2020).</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How Apple Is Organized for Innovation</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Harvard Business Review. </w:t>
      </w:r>
      <w:r w:rsidRPr="00E82EE6">
        <w:rPr>
          <w:rFonts w:ascii="Times New Roman" w:eastAsia="Times New Roman" w:hAnsi="Times New Roman" w:cs="Times New Roman"/>
          <w:sz w:val="24"/>
          <w:szCs w:val="24"/>
          <w:u w:val="single"/>
        </w:rPr>
        <w:t>Available at: https://hbr.org/2020/11/how-apple-is-organized-for-innovation</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Ravenscroft, T. (2020).</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Apple </w:t>
      </w:r>
      <w:proofErr w:type="gramStart"/>
      <w:r>
        <w:rPr>
          <w:rFonts w:ascii="Times New Roman" w:eastAsia="Times New Roman" w:hAnsi="Times New Roman" w:cs="Times New Roman"/>
          <w:i/>
          <w:sz w:val="24"/>
          <w:szCs w:val="24"/>
        </w:rPr>
        <w:t>unwraps</w:t>
      </w:r>
      <w:proofErr w:type="gramEnd"/>
      <w:r>
        <w:rPr>
          <w:rFonts w:ascii="Times New Roman" w:eastAsia="Times New Roman" w:hAnsi="Times New Roman" w:cs="Times New Roman"/>
          <w:i/>
          <w:sz w:val="24"/>
          <w:szCs w:val="24"/>
        </w:rPr>
        <w:t xml:space="preserve"> spherical glass Apple Store in Singapore by Foster + Partners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Dezeen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https://www.dezeen.com/2020/09/09/apple-marina-bay-sands-store-spherical-singapore-foster-partners/</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Rehman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Gulzar</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Aslam</w:t>
      </w:r>
      <w:proofErr w:type="spellEnd"/>
      <w:r>
        <w:rPr>
          <w:rFonts w:ascii="Times New Roman" w:eastAsia="Times New Roman" w:hAnsi="Times New Roman" w:cs="Times New Roman"/>
          <w:sz w:val="24"/>
          <w:szCs w:val="24"/>
        </w:rPr>
        <w:t>, W.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Developing the Integrated Marketing Communication (IMC) through Social Media (SM): The Modern Marketing Communication Approach.</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SAGE Open</w:t>
      </w:r>
      <w:r>
        <w:rPr>
          <w:rFonts w:ascii="Times New Roman" w:eastAsia="Times New Roman" w:hAnsi="Times New Roman" w:cs="Times New Roman"/>
          <w:sz w:val="24"/>
          <w:szCs w:val="24"/>
        </w:rPr>
        <w:t>, [online] 12(2).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://doi.org/10.1177/21582440221099936</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J. (2012). </w:t>
      </w:r>
      <w:r>
        <w:rPr>
          <w:rFonts w:ascii="Times New Roman" w:eastAsia="Times New Roman" w:hAnsi="Times New Roman" w:cs="Times New Roman"/>
          <w:i/>
          <w:sz w:val="24"/>
          <w:szCs w:val="24"/>
        </w:rPr>
        <w:t>Steve Jobs Always Dressed Exactly the Same. Here’s Who Else Does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Forbes. Available at: </w:t>
      </w:r>
      <w:r w:rsidRPr="00E82EE6">
        <w:rPr>
          <w:rFonts w:ascii="Times New Roman" w:eastAsia="Times New Roman" w:hAnsi="Times New Roman" w:cs="Times New Roman"/>
          <w:sz w:val="24"/>
          <w:szCs w:val="24"/>
          <w:u w:val="single"/>
        </w:rPr>
        <w:t>https://www.forbes.com/sites/jacquelynsmith/2012/10/05/steve-jobs-always-dressed-exactly-the-same-heres-who-else-does/?sh=732bc7365f53</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Sohn</w:t>
      </w:r>
      <w:proofErr w:type="spellEnd"/>
      <w:r>
        <w:rPr>
          <w:rFonts w:ascii="Times New Roman" w:eastAsia="Times New Roman" w:hAnsi="Times New Roman" w:cs="Times New Roman"/>
          <w:sz w:val="24"/>
          <w:szCs w:val="24"/>
        </w:rPr>
        <w:t xml:space="preserve">, J. (2023). </w:t>
      </w:r>
      <w:r>
        <w:rPr>
          <w:rFonts w:ascii="Times New Roman" w:eastAsia="Times New Roman" w:hAnsi="Times New Roman" w:cs="Times New Roman"/>
          <w:i/>
          <w:sz w:val="24"/>
          <w:szCs w:val="24"/>
        </w:rPr>
        <w:t xml:space="preserve">Apple’s iPhones </w:t>
      </w:r>
      <w:proofErr w:type="gramStart"/>
      <w:r>
        <w:rPr>
          <w:rFonts w:ascii="Times New Roman" w:eastAsia="Times New Roman" w:hAnsi="Times New Roman" w:cs="Times New Roman"/>
          <w:i/>
          <w:sz w:val="24"/>
          <w:szCs w:val="24"/>
        </w:rPr>
        <w:t>Winning</w:t>
      </w:r>
      <w:proofErr w:type="gramEnd"/>
      <w:r>
        <w:rPr>
          <w:rFonts w:ascii="Times New Roman" w:eastAsia="Times New Roman" w:hAnsi="Times New Roman" w:cs="Times New Roman"/>
          <w:i/>
          <w:sz w:val="24"/>
          <w:szCs w:val="24"/>
        </w:rPr>
        <w:t xml:space="preserve"> Over Gen Z—and the World’s Premium Market</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WSJ.</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https://www.wsj.com/articles/apples-iphones-are-winning-over-gen-zand-the-worlds-premium-market-7611bd38</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Tibler</w:t>
      </w:r>
      <w:proofErr w:type="spellEnd"/>
      <w:r>
        <w:rPr>
          <w:rFonts w:ascii="Times New Roman" w:eastAsia="Times New Roman" w:hAnsi="Times New Roman" w:cs="Times New Roman"/>
          <w:sz w:val="24"/>
          <w:szCs w:val="24"/>
        </w:rPr>
        <w:t xml:space="preserve">, J. (2019). </w:t>
      </w:r>
      <w:r>
        <w:rPr>
          <w:rFonts w:ascii="Times New Roman" w:eastAsia="Times New Roman" w:hAnsi="Times New Roman" w:cs="Times New Roman"/>
          <w:i/>
          <w:sz w:val="24"/>
          <w:szCs w:val="24"/>
        </w:rPr>
        <w:t>Status quo: Facts and figures on mobile use in Germany</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DMEXCO.</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https://dmexco.com/stories/facts-and-figures-on-mobile-use-in-germany/</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Trustmary</w:t>
      </w:r>
      <w:proofErr w:type="spellEnd"/>
      <w:r>
        <w:rPr>
          <w:rFonts w:ascii="Times New Roman" w:eastAsia="Times New Roman" w:hAnsi="Times New Roman" w:cs="Times New Roman"/>
          <w:sz w:val="24"/>
          <w:szCs w:val="24"/>
        </w:rPr>
        <w:t xml:space="preserve"> (2020).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Apple NPS in 2021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Trustmary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https://trustmary.com/nps-net-promoter-score/apple-nps-in-2021/</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D. (2007). </w:t>
      </w:r>
      <w:proofErr w:type="gramStart"/>
      <w:r>
        <w:rPr>
          <w:rFonts w:ascii="Times New Roman" w:eastAsia="Times New Roman" w:hAnsi="Times New Roman" w:cs="Times New Roman"/>
          <w:i/>
          <w:sz w:val="24"/>
          <w:szCs w:val="24"/>
        </w:rPr>
        <w:t>The Secret of Apple Design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MIT Technology Review.</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https://www.technologyreview.com/2007/05/01/37434/the-secret-of-apple-design/</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Usman</w:t>
      </w:r>
      <w:proofErr w:type="spellEnd"/>
      <w:r>
        <w:rPr>
          <w:rFonts w:ascii="Times New Roman" w:eastAsia="Times New Roman" w:hAnsi="Times New Roman" w:cs="Times New Roman"/>
          <w:sz w:val="24"/>
          <w:szCs w:val="24"/>
        </w:rPr>
        <w:t xml:space="preserve">, U. (2020). </w:t>
      </w:r>
      <w:r>
        <w:rPr>
          <w:rFonts w:ascii="Times New Roman" w:eastAsia="Times New Roman" w:hAnsi="Times New Roman" w:cs="Times New Roman"/>
          <w:i/>
          <w:sz w:val="24"/>
          <w:szCs w:val="24"/>
        </w:rPr>
        <w:t xml:space="preserve">Why </w:t>
      </w:r>
      <w:proofErr w:type="gramStart"/>
      <w:r>
        <w:rPr>
          <w:rFonts w:ascii="Times New Roman" w:eastAsia="Times New Roman" w:hAnsi="Times New Roman" w:cs="Times New Roman"/>
          <w:i/>
          <w:sz w:val="24"/>
          <w:szCs w:val="24"/>
        </w:rPr>
        <w:t>your</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Instagram</w:t>
      </w:r>
      <w:proofErr w:type="spellEnd"/>
      <w:r>
        <w:rPr>
          <w:rFonts w:ascii="Times New Roman" w:eastAsia="Times New Roman" w:hAnsi="Times New Roman" w:cs="Times New Roman"/>
          <w:i/>
          <w:sz w:val="24"/>
          <w:szCs w:val="24"/>
        </w:rPr>
        <w:t xml:space="preserve"> stories on Android look low quality as compared to iPhone</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Medium.</w:t>
      </w:r>
      <w:proofErr w:type="gramEnd"/>
      <w:r>
        <w:rPr>
          <w:rFonts w:ascii="Times New Roman" w:eastAsia="Times New Roman" w:hAnsi="Times New Roman" w:cs="Times New Roman"/>
          <w:sz w:val="24"/>
          <w:szCs w:val="24"/>
        </w:rPr>
        <w:t xml:space="preserve"> Available at: </w:t>
      </w:r>
      <w:r w:rsidRPr="00E82EE6">
        <w:rPr>
          <w:rFonts w:ascii="Times New Roman" w:eastAsia="Times New Roman" w:hAnsi="Times New Roman" w:cs="Times New Roman"/>
          <w:sz w:val="24"/>
          <w:szCs w:val="24"/>
          <w:u w:val="single"/>
        </w:rPr>
        <w:t>https://medium.com/macoclock/why-your-instagram-stories-on-android-look-low-quality-as-compared-to-iphone-c1286a638f52</w:t>
      </w:r>
      <w:r>
        <w:rPr>
          <w:rFonts w:ascii="Times New Roman" w:eastAsia="Times New Roman" w:hAnsi="Times New Roman" w:cs="Times New Roman"/>
          <w:sz w:val="24"/>
          <w:szCs w:val="24"/>
        </w:rPr>
        <w:t xml:space="preserve"> [Accessed 3 Apr. 2023].</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Zeithaml</w:t>
      </w:r>
      <w:proofErr w:type="spellEnd"/>
      <w:r>
        <w:rPr>
          <w:rFonts w:ascii="Times New Roman" w:eastAsia="Times New Roman" w:hAnsi="Times New Roman" w:cs="Times New Roman"/>
          <w:sz w:val="24"/>
          <w:szCs w:val="24"/>
        </w:rPr>
        <w:t xml:space="preserve">, C.P. and </w:t>
      </w:r>
      <w:proofErr w:type="spellStart"/>
      <w:r>
        <w:rPr>
          <w:rFonts w:ascii="Times New Roman" w:eastAsia="Times New Roman" w:hAnsi="Times New Roman" w:cs="Times New Roman"/>
          <w:sz w:val="24"/>
          <w:szCs w:val="24"/>
        </w:rPr>
        <w:t>Zeithaml</w:t>
      </w:r>
      <w:proofErr w:type="spellEnd"/>
      <w:r>
        <w:rPr>
          <w:rFonts w:ascii="Times New Roman" w:eastAsia="Times New Roman" w:hAnsi="Times New Roman" w:cs="Times New Roman"/>
          <w:sz w:val="24"/>
          <w:szCs w:val="24"/>
        </w:rPr>
        <w:t>, V.A. (1984).</w:t>
      </w:r>
      <w:proofErr w:type="gramEnd"/>
      <w:r>
        <w:rPr>
          <w:rFonts w:ascii="Times New Roman" w:eastAsia="Times New Roman" w:hAnsi="Times New Roman" w:cs="Times New Roman"/>
          <w:sz w:val="24"/>
          <w:szCs w:val="24"/>
        </w:rPr>
        <w:t xml:space="preserve"> Environmental Management: Revising the Marketing Perspective. </w:t>
      </w:r>
      <w:proofErr w:type="gramStart"/>
      <w:r>
        <w:rPr>
          <w:rFonts w:ascii="Times New Roman" w:eastAsia="Times New Roman" w:hAnsi="Times New Roman" w:cs="Times New Roman"/>
          <w:i/>
          <w:sz w:val="24"/>
          <w:szCs w:val="24"/>
        </w:rPr>
        <w:t>Journal of Marketing</w:t>
      </w:r>
      <w:r>
        <w:rPr>
          <w:rFonts w:ascii="Times New Roman" w:eastAsia="Times New Roman" w:hAnsi="Times New Roman" w:cs="Times New Roman"/>
          <w:sz w:val="24"/>
          <w:szCs w:val="24"/>
        </w:rPr>
        <w:t>, [online] 48(2), pp.46–53.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://doi.org/10.1177/002224298404800204</w:t>
      </w:r>
      <w:r>
        <w:rPr>
          <w:rFonts w:ascii="Times New Roman" w:eastAsia="Times New Roman" w:hAnsi="Times New Roman" w:cs="Times New Roman"/>
          <w:sz w:val="24"/>
          <w:szCs w:val="24"/>
        </w:rPr>
        <w:t>.</w:t>
      </w:r>
    </w:p>
    <w:p w:rsidR="00953B4B" w:rsidRDefault="00350508">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Zheng</w:t>
      </w:r>
      <w:proofErr w:type="spellEnd"/>
      <w:r>
        <w:rPr>
          <w:rFonts w:ascii="Times New Roman" w:eastAsia="Times New Roman" w:hAnsi="Times New Roman" w:cs="Times New Roman"/>
          <w:sz w:val="24"/>
          <w:szCs w:val="24"/>
        </w:rPr>
        <w:t>, Y. and Lee, H. (2018).</w:t>
      </w:r>
      <w:proofErr w:type="gramEnd"/>
      <w:r>
        <w:rPr>
          <w:rFonts w:ascii="Times New Roman" w:eastAsia="Times New Roman" w:hAnsi="Times New Roman" w:cs="Times New Roman"/>
          <w:sz w:val="24"/>
          <w:szCs w:val="24"/>
        </w:rPr>
        <w:t xml:space="preserve"> Why Steve Jobs Avoided CSR: The Impact of CSR on Innovation. </w:t>
      </w:r>
      <w:proofErr w:type="gramStart"/>
      <w:r>
        <w:rPr>
          <w:rFonts w:ascii="Times New Roman" w:eastAsia="Times New Roman" w:hAnsi="Times New Roman" w:cs="Times New Roman"/>
          <w:i/>
          <w:sz w:val="24"/>
          <w:szCs w:val="24"/>
        </w:rPr>
        <w:t>Academy of Management Proceedings</w:t>
      </w:r>
      <w:r>
        <w:rPr>
          <w:rFonts w:ascii="Times New Roman" w:eastAsia="Times New Roman" w:hAnsi="Times New Roman" w:cs="Times New Roman"/>
          <w:sz w:val="24"/>
          <w:szCs w:val="24"/>
        </w:rPr>
        <w:t>, [online] 2018(1), p.12679.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r w:rsidRPr="00E82EE6">
        <w:rPr>
          <w:rFonts w:ascii="Times New Roman" w:eastAsia="Times New Roman" w:hAnsi="Times New Roman" w:cs="Times New Roman"/>
          <w:sz w:val="24"/>
          <w:szCs w:val="24"/>
          <w:u w:val="single"/>
        </w:rPr>
        <w:t>https</w:t>
      </w:r>
      <w:proofErr w:type="spellEnd"/>
      <w:r w:rsidRPr="00E82EE6">
        <w:rPr>
          <w:rFonts w:ascii="Times New Roman" w:eastAsia="Times New Roman" w:hAnsi="Times New Roman" w:cs="Times New Roman"/>
          <w:sz w:val="24"/>
          <w:szCs w:val="24"/>
          <w:u w:val="single"/>
        </w:rPr>
        <w:t>://doi.org/10.5465/ambpp.2018.12679abstract</w:t>
      </w:r>
      <w:r>
        <w:rPr>
          <w:rFonts w:ascii="Times New Roman" w:eastAsia="Times New Roman" w:hAnsi="Times New Roman" w:cs="Times New Roman"/>
          <w:sz w:val="24"/>
          <w:szCs w:val="24"/>
        </w:rPr>
        <w:t>.</w:t>
      </w:r>
    </w:p>
    <w:p w:rsidR="003414BD" w:rsidRDefault="00350508">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14BD" w:rsidRDefault="003414BD">
      <w:pPr>
        <w:shd w:val="clear" w:color="auto" w:fill="FFFFFF"/>
        <w:spacing w:line="360" w:lineRule="auto"/>
        <w:jc w:val="both"/>
        <w:rPr>
          <w:rFonts w:ascii="Times New Roman" w:eastAsia="Times New Roman" w:hAnsi="Times New Roman" w:cs="Times New Roman"/>
          <w:sz w:val="24"/>
          <w:szCs w:val="24"/>
        </w:rPr>
      </w:pPr>
    </w:p>
    <w:p w:rsidR="003414BD" w:rsidRDefault="003414BD">
      <w:pPr>
        <w:spacing w:line="360" w:lineRule="auto"/>
        <w:jc w:val="both"/>
        <w:rPr>
          <w:rFonts w:ascii="Times New Roman" w:eastAsia="Times New Roman" w:hAnsi="Times New Roman" w:cs="Times New Roman"/>
          <w:sz w:val="24"/>
          <w:szCs w:val="24"/>
        </w:rPr>
      </w:pPr>
    </w:p>
    <w:p w:rsidR="003414BD" w:rsidRDefault="0035050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sectPr w:rsidR="003414BD" w:rsidSect="00953B4B">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569" w:rsidRDefault="00DA4569">
      <w:pPr>
        <w:spacing w:line="240" w:lineRule="auto"/>
      </w:pPr>
      <w:r>
        <w:separator/>
      </w:r>
    </w:p>
  </w:endnote>
  <w:endnote w:type="continuationSeparator" w:id="0">
    <w:p w:rsidR="00DA4569" w:rsidRDefault="00DA4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04395"/>
      <w:docPartObj>
        <w:docPartGallery w:val="Page Numbers (Bottom of Page)"/>
        <w:docPartUnique/>
      </w:docPartObj>
    </w:sdtPr>
    <w:sdtEndPr>
      <w:rPr>
        <w:noProof/>
      </w:rPr>
    </w:sdtEndPr>
    <w:sdtContent>
      <w:p w:rsidR="00953B4B" w:rsidRDefault="00350508">
        <w:pPr>
          <w:pStyle w:val="Footer"/>
          <w:jc w:val="right"/>
        </w:pPr>
        <w:r>
          <w:fldChar w:fldCharType="begin"/>
        </w:r>
        <w:r>
          <w:instrText xml:space="preserve"> PAGE   \* MERGEFORMAT </w:instrText>
        </w:r>
        <w:r>
          <w:fldChar w:fldCharType="separate"/>
        </w:r>
        <w:r w:rsidR="00E82EE6">
          <w:rPr>
            <w:noProof/>
          </w:rPr>
          <w:t>2</w:t>
        </w:r>
        <w:r>
          <w:rPr>
            <w:noProof/>
          </w:rPr>
          <w:fldChar w:fldCharType="end"/>
        </w:r>
      </w:p>
    </w:sdtContent>
  </w:sdt>
  <w:p w:rsidR="00953B4B" w:rsidRDefault="00953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569" w:rsidRDefault="00DA4569">
      <w:pPr>
        <w:spacing w:line="240" w:lineRule="auto"/>
      </w:pPr>
      <w:r>
        <w:separator/>
      </w:r>
    </w:p>
  </w:footnote>
  <w:footnote w:type="continuationSeparator" w:id="0">
    <w:p w:rsidR="00DA4569" w:rsidRDefault="00DA45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3414BD"/>
    <w:rsid w:val="003414BD"/>
    <w:rsid w:val="00350508"/>
    <w:rsid w:val="00953B4B"/>
    <w:rsid w:val="00C547DE"/>
    <w:rsid w:val="00C73A09"/>
    <w:rsid w:val="00DA4569"/>
    <w:rsid w:val="00E8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53B4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953B4B"/>
    <w:pPr>
      <w:keepNext/>
      <w:keepLines/>
      <w:spacing w:before="360" w:after="120"/>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953B4B"/>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953B4B"/>
    <w:pPr>
      <w:spacing w:after="100"/>
    </w:pPr>
  </w:style>
  <w:style w:type="paragraph" w:styleId="TOC2">
    <w:name w:val="toc 2"/>
    <w:basedOn w:val="Normal"/>
    <w:next w:val="Normal"/>
    <w:autoRedefine/>
    <w:uiPriority w:val="39"/>
    <w:unhideWhenUsed/>
    <w:rsid w:val="00953B4B"/>
    <w:pPr>
      <w:spacing w:after="100"/>
      <w:ind w:left="220"/>
    </w:pPr>
  </w:style>
  <w:style w:type="character" w:styleId="Hyperlink">
    <w:name w:val="Hyperlink"/>
    <w:basedOn w:val="DefaultParagraphFont"/>
    <w:uiPriority w:val="99"/>
    <w:unhideWhenUsed/>
    <w:rsid w:val="00953B4B"/>
    <w:rPr>
      <w:color w:val="0000FF" w:themeColor="hyperlink"/>
      <w:u w:val="single"/>
    </w:rPr>
  </w:style>
  <w:style w:type="paragraph" w:styleId="BalloonText">
    <w:name w:val="Balloon Text"/>
    <w:basedOn w:val="Normal"/>
    <w:link w:val="BalloonTextChar"/>
    <w:uiPriority w:val="99"/>
    <w:semiHidden/>
    <w:unhideWhenUsed/>
    <w:rsid w:val="00953B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4B"/>
    <w:rPr>
      <w:rFonts w:ascii="Tahoma" w:hAnsi="Tahoma" w:cs="Tahoma"/>
      <w:sz w:val="16"/>
      <w:szCs w:val="16"/>
    </w:rPr>
  </w:style>
  <w:style w:type="paragraph" w:styleId="Header">
    <w:name w:val="header"/>
    <w:basedOn w:val="Normal"/>
    <w:link w:val="HeaderChar"/>
    <w:uiPriority w:val="99"/>
    <w:unhideWhenUsed/>
    <w:rsid w:val="00953B4B"/>
    <w:pPr>
      <w:tabs>
        <w:tab w:val="center" w:pos="4680"/>
        <w:tab w:val="right" w:pos="9360"/>
      </w:tabs>
      <w:spacing w:line="240" w:lineRule="auto"/>
    </w:pPr>
  </w:style>
  <w:style w:type="character" w:customStyle="1" w:styleId="HeaderChar">
    <w:name w:val="Header Char"/>
    <w:basedOn w:val="DefaultParagraphFont"/>
    <w:link w:val="Header"/>
    <w:uiPriority w:val="99"/>
    <w:rsid w:val="00953B4B"/>
  </w:style>
  <w:style w:type="paragraph" w:styleId="Footer">
    <w:name w:val="footer"/>
    <w:basedOn w:val="Normal"/>
    <w:link w:val="FooterChar"/>
    <w:uiPriority w:val="99"/>
    <w:unhideWhenUsed/>
    <w:rsid w:val="00953B4B"/>
    <w:pPr>
      <w:tabs>
        <w:tab w:val="center" w:pos="4680"/>
        <w:tab w:val="right" w:pos="9360"/>
      </w:tabs>
      <w:spacing w:line="240" w:lineRule="auto"/>
    </w:pPr>
  </w:style>
  <w:style w:type="character" w:customStyle="1" w:styleId="FooterChar">
    <w:name w:val="Footer Char"/>
    <w:basedOn w:val="DefaultParagraphFont"/>
    <w:link w:val="Footer"/>
    <w:uiPriority w:val="99"/>
    <w:rsid w:val="00953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53B4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953B4B"/>
    <w:pPr>
      <w:keepNext/>
      <w:keepLines/>
      <w:spacing w:before="360" w:after="120"/>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953B4B"/>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953B4B"/>
    <w:pPr>
      <w:spacing w:after="100"/>
    </w:pPr>
  </w:style>
  <w:style w:type="paragraph" w:styleId="TOC2">
    <w:name w:val="toc 2"/>
    <w:basedOn w:val="Normal"/>
    <w:next w:val="Normal"/>
    <w:autoRedefine/>
    <w:uiPriority w:val="39"/>
    <w:unhideWhenUsed/>
    <w:rsid w:val="00953B4B"/>
    <w:pPr>
      <w:spacing w:after="100"/>
      <w:ind w:left="220"/>
    </w:pPr>
  </w:style>
  <w:style w:type="character" w:styleId="Hyperlink">
    <w:name w:val="Hyperlink"/>
    <w:basedOn w:val="DefaultParagraphFont"/>
    <w:uiPriority w:val="99"/>
    <w:unhideWhenUsed/>
    <w:rsid w:val="00953B4B"/>
    <w:rPr>
      <w:color w:val="0000FF" w:themeColor="hyperlink"/>
      <w:u w:val="single"/>
    </w:rPr>
  </w:style>
  <w:style w:type="paragraph" w:styleId="BalloonText">
    <w:name w:val="Balloon Text"/>
    <w:basedOn w:val="Normal"/>
    <w:link w:val="BalloonTextChar"/>
    <w:uiPriority w:val="99"/>
    <w:semiHidden/>
    <w:unhideWhenUsed/>
    <w:rsid w:val="00953B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B4B"/>
    <w:rPr>
      <w:rFonts w:ascii="Tahoma" w:hAnsi="Tahoma" w:cs="Tahoma"/>
      <w:sz w:val="16"/>
      <w:szCs w:val="16"/>
    </w:rPr>
  </w:style>
  <w:style w:type="paragraph" w:styleId="Header">
    <w:name w:val="header"/>
    <w:basedOn w:val="Normal"/>
    <w:link w:val="HeaderChar"/>
    <w:uiPriority w:val="99"/>
    <w:unhideWhenUsed/>
    <w:rsid w:val="00953B4B"/>
    <w:pPr>
      <w:tabs>
        <w:tab w:val="center" w:pos="4680"/>
        <w:tab w:val="right" w:pos="9360"/>
      </w:tabs>
      <w:spacing w:line="240" w:lineRule="auto"/>
    </w:pPr>
  </w:style>
  <w:style w:type="character" w:customStyle="1" w:styleId="HeaderChar">
    <w:name w:val="Header Char"/>
    <w:basedOn w:val="DefaultParagraphFont"/>
    <w:link w:val="Header"/>
    <w:uiPriority w:val="99"/>
    <w:rsid w:val="00953B4B"/>
  </w:style>
  <w:style w:type="paragraph" w:styleId="Footer">
    <w:name w:val="footer"/>
    <w:basedOn w:val="Normal"/>
    <w:link w:val="FooterChar"/>
    <w:uiPriority w:val="99"/>
    <w:unhideWhenUsed/>
    <w:rsid w:val="00953B4B"/>
    <w:pPr>
      <w:tabs>
        <w:tab w:val="center" w:pos="4680"/>
        <w:tab w:val="right" w:pos="9360"/>
      </w:tabs>
      <w:spacing w:line="240" w:lineRule="auto"/>
    </w:pPr>
  </w:style>
  <w:style w:type="character" w:customStyle="1" w:styleId="FooterChar">
    <w:name w:val="Footer Char"/>
    <w:basedOn w:val="DefaultParagraphFont"/>
    <w:link w:val="Footer"/>
    <w:uiPriority w:val="99"/>
    <w:rsid w:val="00953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F048-68E0-4085-9012-26FA96B8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2023-04-13T17:10:00Z</dcterms:created>
  <dcterms:modified xsi:type="dcterms:W3CDTF">2023-04-13T17:13:00Z</dcterms:modified>
</cp:coreProperties>
</file>