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0AA" w:rsidRDefault="002E30AA">
      <w:pPr>
        <w:pStyle w:val="normal0"/>
        <w:spacing w:line="360" w:lineRule="auto"/>
        <w:jc w:val="center"/>
        <w:rPr>
          <w:rFonts w:ascii="Times New Roman" w:eastAsia="Times New Roman" w:hAnsi="Times New Roman" w:cs="Times New Roman"/>
          <w:b/>
          <w:sz w:val="32"/>
          <w:szCs w:val="24"/>
          <w:lang w:val="en-GB"/>
        </w:rPr>
      </w:pPr>
    </w:p>
    <w:p w:rsidR="002E30AA" w:rsidRDefault="002E30AA">
      <w:pPr>
        <w:pStyle w:val="normal0"/>
        <w:spacing w:line="360" w:lineRule="auto"/>
        <w:jc w:val="center"/>
        <w:rPr>
          <w:rFonts w:ascii="Times New Roman" w:eastAsia="Times New Roman" w:hAnsi="Times New Roman" w:cs="Times New Roman"/>
          <w:b/>
          <w:sz w:val="32"/>
          <w:szCs w:val="24"/>
          <w:lang w:val="en-GB"/>
        </w:rPr>
      </w:pPr>
    </w:p>
    <w:p w:rsidR="002E30AA" w:rsidRDefault="002E30AA">
      <w:pPr>
        <w:pStyle w:val="normal0"/>
        <w:spacing w:line="360" w:lineRule="auto"/>
        <w:jc w:val="center"/>
        <w:rPr>
          <w:rFonts w:ascii="Times New Roman" w:eastAsia="Times New Roman" w:hAnsi="Times New Roman" w:cs="Times New Roman"/>
          <w:b/>
          <w:sz w:val="32"/>
          <w:szCs w:val="24"/>
          <w:lang w:val="en-GB"/>
        </w:rPr>
      </w:pPr>
    </w:p>
    <w:p w:rsidR="002E30AA" w:rsidRDefault="002E30AA">
      <w:pPr>
        <w:pStyle w:val="normal0"/>
        <w:spacing w:line="360" w:lineRule="auto"/>
        <w:jc w:val="center"/>
        <w:rPr>
          <w:rFonts w:ascii="Times New Roman" w:eastAsia="Times New Roman" w:hAnsi="Times New Roman" w:cs="Times New Roman"/>
          <w:b/>
          <w:sz w:val="32"/>
          <w:szCs w:val="24"/>
          <w:lang w:val="en-GB"/>
        </w:rPr>
      </w:pPr>
    </w:p>
    <w:p w:rsidR="002E30AA" w:rsidRDefault="002E30AA">
      <w:pPr>
        <w:pStyle w:val="normal0"/>
        <w:spacing w:line="360" w:lineRule="auto"/>
        <w:jc w:val="center"/>
        <w:rPr>
          <w:rFonts w:ascii="Times New Roman" w:eastAsia="Times New Roman" w:hAnsi="Times New Roman" w:cs="Times New Roman"/>
          <w:b/>
          <w:sz w:val="32"/>
          <w:szCs w:val="24"/>
          <w:lang w:val="en-GB"/>
        </w:rPr>
      </w:pPr>
    </w:p>
    <w:p w:rsidR="002E30AA" w:rsidRDefault="002E30AA">
      <w:pPr>
        <w:pStyle w:val="normal0"/>
        <w:spacing w:line="360" w:lineRule="auto"/>
        <w:jc w:val="center"/>
        <w:rPr>
          <w:rFonts w:ascii="Times New Roman" w:eastAsia="Times New Roman" w:hAnsi="Times New Roman" w:cs="Times New Roman"/>
          <w:b/>
          <w:sz w:val="32"/>
          <w:szCs w:val="24"/>
          <w:lang w:val="en-GB"/>
        </w:rPr>
      </w:pPr>
    </w:p>
    <w:p w:rsidR="002E30AA" w:rsidRDefault="002E30AA">
      <w:pPr>
        <w:pStyle w:val="normal0"/>
        <w:spacing w:line="360" w:lineRule="auto"/>
        <w:jc w:val="center"/>
        <w:rPr>
          <w:rFonts w:ascii="Times New Roman" w:eastAsia="Times New Roman" w:hAnsi="Times New Roman" w:cs="Times New Roman"/>
          <w:b/>
          <w:sz w:val="32"/>
          <w:szCs w:val="24"/>
          <w:lang w:val="en-GB"/>
        </w:rPr>
      </w:pPr>
    </w:p>
    <w:p w:rsidR="002E30AA" w:rsidRDefault="002E30AA">
      <w:pPr>
        <w:pStyle w:val="normal0"/>
        <w:spacing w:line="360" w:lineRule="auto"/>
        <w:jc w:val="center"/>
        <w:rPr>
          <w:rFonts w:ascii="Times New Roman" w:eastAsia="Times New Roman" w:hAnsi="Times New Roman" w:cs="Times New Roman"/>
          <w:b/>
          <w:sz w:val="32"/>
          <w:szCs w:val="24"/>
          <w:lang w:val="en-GB"/>
        </w:rPr>
      </w:pPr>
    </w:p>
    <w:p w:rsidR="002E30AA" w:rsidRDefault="002E30AA">
      <w:pPr>
        <w:pStyle w:val="normal0"/>
        <w:spacing w:line="360" w:lineRule="auto"/>
        <w:jc w:val="center"/>
        <w:rPr>
          <w:rFonts w:ascii="Times New Roman" w:eastAsia="Times New Roman" w:hAnsi="Times New Roman" w:cs="Times New Roman"/>
          <w:b/>
          <w:sz w:val="32"/>
          <w:szCs w:val="24"/>
          <w:lang w:val="en-GB"/>
        </w:rPr>
      </w:pPr>
    </w:p>
    <w:p w:rsidR="00AC1F89" w:rsidRPr="002E30AA" w:rsidRDefault="002E30AA">
      <w:pPr>
        <w:pStyle w:val="normal0"/>
        <w:spacing w:line="360" w:lineRule="auto"/>
        <w:jc w:val="center"/>
        <w:rPr>
          <w:rFonts w:ascii="Times New Roman" w:eastAsia="Times New Roman" w:hAnsi="Times New Roman" w:cs="Times New Roman"/>
          <w:b/>
          <w:sz w:val="32"/>
          <w:szCs w:val="24"/>
          <w:lang w:val="en-GB"/>
        </w:rPr>
      </w:pPr>
      <w:r w:rsidRPr="002E30AA">
        <w:rPr>
          <w:rFonts w:ascii="Times New Roman" w:eastAsia="Times New Roman" w:hAnsi="Times New Roman" w:cs="Times New Roman"/>
          <w:b/>
          <w:sz w:val="32"/>
          <w:szCs w:val="24"/>
          <w:lang w:val="en-GB"/>
        </w:rPr>
        <w:t xml:space="preserve">CRITICAL ISSUES IN INTERNATIONAL BUSINESS MANAGEMENT: ENVIRONMENTAL IMPACT </w:t>
      </w:r>
    </w:p>
    <w:p w:rsidR="002E30AA" w:rsidRDefault="002E30AA">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sdt>
      <w:sdtPr>
        <w:rPr>
          <w:rFonts w:ascii="Times New Roman" w:hAnsi="Times New Roman" w:cs="Times New Roman"/>
          <w:color w:val="000000" w:themeColor="text1"/>
          <w:sz w:val="24"/>
          <w:szCs w:val="24"/>
        </w:rPr>
        <w:id w:val="28340471"/>
        <w:docPartObj>
          <w:docPartGallery w:val="Table of Contents"/>
          <w:docPartUnique/>
        </w:docPartObj>
      </w:sdtPr>
      <w:sdtEndPr>
        <w:rPr>
          <w:rFonts w:eastAsia="Arial"/>
          <w:b w:val="0"/>
          <w:bCs w:val="0"/>
        </w:rPr>
      </w:sdtEndPr>
      <w:sdtContent>
        <w:p w:rsidR="004346FC" w:rsidRPr="004346FC" w:rsidRDefault="004346FC" w:rsidP="004346FC">
          <w:pPr>
            <w:pStyle w:val="TOCHeading"/>
            <w:spacing w:line="360" w:lineRule="auto"/>
            <w:jc w:val="center"/>
            <w:rPr>
              <w:rFonts w:ascii="Times New Roman" w:hAnsi="Times New Roman" w:cs="Times New Roman"/>
              <w:color w:val="000000" w:themeColor="text1"/>
              <w:sz w:val="24"/>
              <w:szCs w:val="24"/>
            </w:rPr>
          </w:pPr>
          <w:r w:rsidRPr="004346FC">
            <w:rPr>
              <w:rFonts w:ascii="Times New Roman" w:hAnsi="Times New Roman" w:cs="Times New Roman"/>
              <w:color w:val="000000" w:themeColor="text1"/>
              <w:sz w:val="24"/>
              <w:szCs w:val="24"/>
            </w:rPr>
            <w:t>Table of Contents</w:t>
          </w:r>
        </w:p>
        <w:p w:rsidR="004346FC" w:rsidRPr="004346FC" w:rsidRDefault="004346FC" w:rsidP="004346FC">
          <w:pPr>
            <w:pStyle w:val="TOC1"/>
            <w:tabs>
              <w:tab w:val="right" w:leader="dot" w:pos="9019"/>
            </w:tabs>
            <w:spacing w:line="360" w:lineRule="auto"/>
            <w:jc w:val="center"/>
            <w:rPr>
              <w:rFonts w:ascii="Times New Roman" w:hAnsi="Times New Roman" w:cs="Times New Roman"/>
              <w:noProof/>
              <w:color w:val="000000" w:themeColor="text1"/>
              <w:sz w:val="24"/>
              <w:szCs w:val="24"/>
            </w:rPr>
          </w:pPr>
          <w:r w:rsidRPr="004346FC">
            <w:rPr>
              <w:rFonts w:ascii="Times New Roman" w:hAnsi="Times New Roman" w:cs="Times New Roman"/>
              <w:color w:val="000000" w:themeColor="text1"/>
              <w:sz w:val="24"/>
              <w:szCs w:val="24"/>
            </w:rPr>
            <w:fldChar w:fldCharType="begin"/>
          </w:r>
          <w:r w:rsidRPr="004346FC">
            <w:rPr>
              <w:rFonts w:ascii="Times New Roman" w:hAnsi="Times New Roman" w:cs="Times New Roman"/>
              <w:color w:val="000000" w:themeColor="text1"/>
              <w:sz w:val="24"/>
              <w:szCs w:val="24"/>
            </w:rPr>
            <w:instrText xml:space="preserve"> TOC \o "1-3" \h \z \u </w:instrText>
          </w:r>
          <w:r w:rsidRPr="004346FC">
            <w:rPr>
              <w:rFonts w:ascii="Times New Roman" w:hAnsi="Times New Roman" w:cs="Times New Roman"/>
              <w:color w:val="000000" w:themeColor="text1"/>
              <w:sz w:val="24"/>
              <w:szCs w:val="24"/>
            </w:rPr>
            <w:fldChar w:fldCharType="separate"/>
          </w:r>
          <w:hyperlink w:anchor="_Toc132388904" w:history="1">
            <w:r w:rsidRPr="004346FC">
              <w:rPr>
                <w:rStyle w:val="Hyperlink"/>
                <w:rFonts w:ascii="Times New Roman" w:hAnsi="Times New Roman" w:cs="Times New Roman"/>
                <w:noProof/>
                <w:color w:val="000000" w:themeColor="text1"/>
                <w:sz w:val="24"/>
                <w:szCs w:val="24"/>
                <w:lang w:val="en-GB"/>
              </w:rPr>
              <w:t>Introduction</w:t>
            </w:r>
            <w:r w:rsidRPr="004346FC">
              <w:rPr>
                <w:rFonts w:ascii="Times New Roman" w:hAnsi="Times New Roman" w:cs="Times New Roman"/>
                <w:noProof/>
                <w:webHidden/>
                <w:color w:val="000000" w:themeColor="text1"/>
                <w:sz w:val="24"/>
                <w:szCs w:val="24"/>
              </w:rPr>
              <w:tab/>
            </w:r>
            <w:r w:rsidRPr="004346FC">
              <w:rPr>
                <w:rFonts w:ascii="Times New Roman" w:hAnsi="Times New Roman" w:cs="Times New Roman"/>
                <w:noProof/>
                <w:webHidden/>
                <w:color w:val="000000" w:themeColor="text1"/>
                <w:sz w:val="24"/>
                <w:szCs w:val="24"/>
              </w:rPr>
              <w:fldChar w:fldCharType="begin"/>
            </w:r>
            <w:r w:rsidRPr="004346FC">
              <w:rPr>
                <w:rFonts w:ascii="Times New Roman" w:hAnsi="Times New Roman" w:cs="Times New Roman"/>
                <w:noProof/>
                <w:webHidden/>
                <w:color w:val="000000" w:themeColor="text1"/>
                <w:sz w:val="24"/>
                <w:szCs w:val="24"/>
              </w:rPr>
              <w:instrText xml:space="preserve"> PAGEREF _Toc132388904 \h </w:instrText>
            </w:r>
            <w:r w:rsidRPr="004346FC">
              <w:rPr>
                <w:rFonts w:ascii="Times New Roman" w:hAnsi="Times New Roman" w:cs="Times New Roman"/>
                <w:noProof/>
                <w:webHidden/>
                <w:color w:val="000000" w:themeColor="text1"/>
                <w:sz w:val="24"/>
                <w:szCs w:val="24"/>
              </w:rPr>
            </w:r>
            <w:r w:rsidRPr="004346FC">
              <w:rPr>
                <w:rFonts w:ascii="Times New Roman" w:hAnsi="Times New Roman" w:cs="Times New Roman"/>
                <w:noProof/>
                <w:webHidden/>
                <w:color w:val="000000" w:themeColor="text1"/>
                <w:sz w:val="24"/>
                <w:szCs w:val="24"/>
              </w:rPr>
              <w:fldChar w:fldCharType="separate"/>
            </w:r>
            <w:r w:rsidRPr="004346FC">
              <w:rPr>
                <w:rFonts w:ascii="Times New Roman" w:hAnsi="Times New Roman" w:cs="Times New Roman"/>
                <w:noProof/>
                <w:webHidden/>
                <w:color w:val="000000" w:themeColor="text1"/>
                <w:sz w:val="24"/>
                <w:szCs w:val="24"/>
              </w:rPr>
              <w:t>1</w:t>
            </w:r>
            <w:r w:rsidRPr="004346FC">
              <w:rPr>
                <w:rFonts w:ascii="Times New Roman" w:hAnsi="Times New Roman" w:cs="Times New Roman"/>
                <w:noProof/>
                <w:webHidden/>
                <w:color w:val="000000" w:themeColor="text1"/>
                <w:sz w:val="24"/>
                <w:szCs w:val="24"/>
              </w:rPr>
              <w:fldChar w:fldCharType="end"/>
            </w:r>
          </w:hyperlink>
        </w:p>
        <w:p w:rsidR="004346FC" w:rsidRPr="004346FC" w:rsidRDefault="004346FC" w:rsidP="004346FC">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32388905" w:history="1">
            <w:r w:rsidRPr="004346FC">
              <w:rPr>
                <w:rStyle w:val="Hyperlink"/>
                <w:rFonts w:ascii="Times New Roman" w:hAnsi="Times New Roman" w:cs="Times New Roman"/>
                <w:noProof/>
                <w:color w:val="000000" w:themeColor="text1"/>
                <w:sz w:val="24"/>
                <w:szCs w:val="24"/>
                <w:lang w:val="en-GB"/>
              </w:rPr>
              <w:t>Discussing the critical issues regarding consumption and production patterns of consumers and businesses</w:t>
            </w:r>
            <w:r w:rsidRPr="004346FC">
              <w:rPr>
                <w:rFonts w:ascii="Times New Roman" w:hAnsi="Times New Roman" w:cs="Times New Roman"/>
                <w:noProof/>
                <w:webHidden/>
                <w:color w:val="000000" w:themeColor="text1"/>
                <w:sz w:val="24"/>
                <w:szCs w:val="24"/>
              </w:rPr>
              <w:tab/>
            </w:r>
            <w:r w:rsidRPr="004346FC">
              <w:rPr>
                <w:rFonts w:ascii="Times New Roman" w:hAnsi="Times New Roman" w:cs="Times New Roman"/>
                <w:noProof/>
                <w:webHidden/>
                <w:color w:val="000000" w:themeColor="text1"/>
                <w:sz w:val="24"/>
                <w:szCs w:val="24"/>
              </w:rPr>
              <w:fldChar w:fldCharType="begin"/>
            </w:r>
            <w:r w:rsidRPr="004346FC">
              <w:rPr>
                <w:rFonts w:ascii="Times New Roman" w:hAnsi="Times New Roman" w:cs="Times New Roman"/>
                <w:noProof/>
                <w:webHidden/>
                <w:color w:val="000000" w:themeColor="text1"/>
                <w:sz w:val="24"/>
                <w:szCs w:val="24"/>
              </w:rPr>
              <w:instrText xml:space="preserve"> PAGEREF _Toc132388905 \h </w:instrText>
            </w:r>
            <w:r w:rsidRPr="004346FC">
              <w:rPr>
                <w:rFonts w:ascii="Times New Roman" w:hAnsi="Times New Roman" w:cs="Times New Roman"/>
                <w:noProof/>
                <w:webHidden/>
                <w:color w:val="000000" w:themeColor="text1"/>
                <w:sz w:val="24"/>
                <w:szCs w:val="24"/>
              </w:rPr>
            </w:r>
            <w:r w:rsidRPr="004346FC">
              <w:rPr>
                <w:rFonts w:ascii="Times New Roman" w:hAnsi="Times New Roman" w:cs="Times New Roman"/>
                <w:noProof/>
                <w:webHidden/>
                <w:color w:val="000000" w:themeColor="text1"/>
                <w:sz w:val="24"/>
                <w:szCs w:val="24"/>
              </w:rPr>
              <w:fldChar w:fldCharType="separate"/>
            </w:r>
            <w:r w:rsidRPr="004346FC">
              <w:rPr>
                <w:rFonts w:ascii="Times New Roman" w:hAnsi="Times New Roman" w:cs="Times New Roman"/>
                <w:noProof/>
                <w:webHidden/>
                <w:color w:val="000000" w:themeColor="text1"/>
                <w:sz w:val="24"/>
                <w:szCs w:val="24"/>
              </w:rPr>
              <w:t>1</w:t>
            </w:r>
            <w:r w:rsidRPr="004346FC">
              <w:rPr>
                <w:rFonts w:ascii="Times New Roman" w:hAnsi="Times New Roman" w:cs="Times New Roman"/>
                <w:noProof/>
                <w:webHidden/>
                <w:color w:val="000000" w:themeColor="text1"/>
                <w:sz w:val="24"/>
                <w:szCs w:val="24"/>
              </w:rPr>
              <w:fldChar w:fldCharType="end"/>
            </w:r>
          </w:hyperlink>
        </w:p>
        <w:p w:rsidR="004346FC" w:rsidRPr="004346FC" w:rsidRDefault="004346FC" w:rsidP="004346FC">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32388906" w:history="1">
            <w:r w:rsidRPr="004346FC">
              <w:rPr>
                <w:rStyle w:val="Hyperlink"/>
                <w:rFonts w:ascii="Times New Roman" w:hAnsi="Times New Roman" w:cs="Times New Roman"/>
                <w:noProof/>
                <w:color w:val="000000" w:themeColor="text1"/>
                <w:sz w:val="24"/>
                <w:szCs w:val="24"/>
                <w:lang w:val="en-GB"/>
              </w:rPr>
              <w:t>Evaluating the solutions in terms of mitigating the critical issues regarding consumption and production patterns of consumers and businesses</w:t>
            </w:r>
            <w:r w:rsidRPr="004346FC">
              <w:rPr>
                <w:rFonts w:ascii="Times New Roman" w:hAnsi="Times New Roman" w:cs="Times New Roman"/>
                <w:noProof/>
                <w:webHidden/>
                <w:color w:val="000000" w:themeColor="text1"/>
                <w:sz w:val="24"/>
                <w:szCs w:val="24"/>
              </w:rPr>
              <w:tab/>
            </w:r>
            <w:r w:rsidRPr="004346FC">
              <w:rPr>
                <w:rFonts w:ascii="Times New Roman" w:hAnsi="Times New Roman" w:cs="Times New Roman"/>
                <w:noProof/>
                <w:webHidden/>
                <w:color w:val="000000" w:themeColor="text1"/>
                <w:sz w:val="24"/>
                <w:szCs w:val="24"/>
              </w:rPr>
              <w:fldChar w:fldCharType="begin"/>
            </w:r>
            <w:r w:rsidRPr="004346FC">
              <w:rPr>
                <w:rFonts w:ascii="Times New Roman" w:hAnsi="Times New Roman" w:cs="Times New Roman"/>
                <w:noProof/>
                <w:webHidden/>
                <w:color w:val="000000" w:themeColor="text1"/>
                <w:sz w:val="24"/>
                <w:szCs w:val="24"/>
              </w:rPr>
              <w:instrText xml:space="preserve"> PAGEREF _Toc132388906 \h </w:instrText>
            </w:r>
            <w:r w:rsidRPr="004346FC">
              <w:rPr>
                <w:rFonts w:ascii="Times New Roman" w:hAnsi="Times New Roman" w:cs="Times New Roman"/>
                <w:noProof/>
                <w:webHidden/>
                <w:color w:val="000000" w:themeColor="text1"/>
                <w:sz w:val="24"/>
                <w:szCs w:val="24"/>
              </w:rPr>
            </w:r>
            <w:r w:rsidRPr="004346FC">
              <w:rPr>
                <w:rFonts w:ascii="Times New Roman" w:hAnsi="Times New Roman" w:cs="Times New Roman"/>
                <w:noProof/>
                <w:webHidden/>
                <w:color w:val="000000" w:themeColor="text1"/>
                <w:sz w:val="24"/>
                <w:szCs w:val="24"/>
              </w:rPr>
              <w:fldChar w:fldCharType="separate"/>
            </w:r>
            <w:r w:rsidRPr="004346FC">
              <w:rPr>
                <w:rFonts w:ascii="Times New Roman" w:hAnsi="Times New Roman" w:cs="Times New Roman"/>
                <w:noProof/>
                <w:webHidden/>
                <w:color w:val="000000" w:themeColor="text1"/>
                <w:sz w:val="24"/>
                <w:szCs w:val="24"/>
              </w:rPr>
              <w:t>4</w:t>
            </w:r>
            <w:r w:rsidRPr="004346FC">
              <w:rPr>
                <w:rFonts w:ascii="Times New Roman" w:hAnsi="Times New Roman" w:cs="Times New Roman"/>
                <w:noProof/>
                <w:webHidden/>
                <w:color w:val="000000" w:themeColor="text1"/>
                <w:sz w:val="24"/>
                <w:szCs w:val="24"/>
              </w:rPr>
              <w:fldChar w:fldCharType="end"/>
            </w:r>
          </w:hyperlink>
        </w:p>
        <w:p w:rsidR="004346FC" w:rsidRPr="004346FC" w:rsidRDefault="004346FC" w:rsidP="004346FC">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32388907" w:history="1">
            <w:r w:rsidRPr="004346FC">
              <w:rPr>
                <w:rStyle w:val="Hyperlink"/>
                <w:rFonts w:ascii="Times New Roman" w:hAnsi="Times New Roman" w:cs="Times New Roman"/>
                <w:noProof/>
                <w:color w:val="000000" w:themeColor="text1"/>
                <w:sz w:val="24"/>
                <w:szCs w:val="24"/>
                <w:lang w:val="en-GB"/>
              </w:rPr>
              <w:t>Conclusion</w:t>
            </w:r>
            <w:r w:rsidRPr="004346FC">
              <w:rPr>
                <w:rFonts w:ascii="Times New Roman" w:hAnsi="Times New Roman" w:cs="Times New Roman"/>
                <w:noProof/>
                <w:webHidden/>
                <w:color w:val="000000" w:themeColor="text1"/>
                <w:sz w:val="24"/>
                <w:szCs w:val="24"/>
              </w:rPr>
              <w:tab/>
            </w:r>
            <w:r w:rsidRPr="004346FC">
              <w:rPr>
                <w:rFonts w:ascii="Times New Roman" w:hAnsi="Times New Roman" w:cs="Times New Roman"/>
                <w:noProof/>
                <w:webHidden/>
                <w:color w:val="000000" w:themeColor="text1"/>
                <w:sz w:val="24"/>
                <w:szCs w:val="24"/>
              </w:rPr>
              <w:fldChar w:fldCharType="begin"/>
            </w:r>
            <w:r w:rsidRPr="004346FC">
              <w:rPr>
                <w:rFonts w:ascii="Times New Roman" w:hAnsi="Times New Roman" w:cs="Times New Roman"/>
                <w:noProof/>
                <w:webHidden/>
                <w:color w:val="000000" w:themeColor="text1"/>
                <w:sz w:val="24"/>
                <w:szCs w:val="24"/>
              </w:rPr>
              <w:instrText xml:space="preserve"> PAGEREF _Toc132388907 \h </w:instrText>
            </w:r>
            <w:r w:rsidRPr="004346FC">
              <w:rPr>
                <w:rFonts w:ascii="Times New Roman" w:hAnsi="Times New Roman" w:cs="Times New Roman"/>
                <w:noProof/>
                <w:webHidden/>
                <w:color w:val="000000" w:themeColor="text1"/>
                <w:sz w:val="24"/>
                <w:szCs w:val="24"/>
              </w:rPr>
            </w:r>
            <w:r w:rsidRPr="004346FC">
              <w:rPr>
                <w:rFonts w:ascii="Times New Roman" w:hAnsi="Times New Roman" w:cs="Times New Roman"/>
                <w:noProof/>
                <w:webHidden/>
                <w:color w:val="000000" w:themeColor="text1"/>
                <w:sz w:val="24"/>
                <w:szCs w:val="24"/>
              </w:rPr>
              <w:fldChar w:fldCharType="separate"/>
            </w:r>
            <w:r w:rsidRPr="004346FC">
              <w:rPr>
                <w:rFonts w:ascii="Times New Roman" w:hAnsi="Times New Roman" w:cs="Times New Roman"/>
                <w:noProof/>
                <w:webHidden/>
                <w:color w:val="000000" w:themeColor="text1"/>
                <w:sz w:val="24"/>
                <w:szCs w:val="24"/>
              </w:rPr>
              <w:t>6</w:t>
            </w:r>
            <w:r w:rsidRPr="004346FC">
              <w:rPr>
                <w:rFonts w:ascii="Times New Roman" w:hAnsi="Times New Roman" w:cs="Times New Roman"/>
                <w:noProof/>
                <w:webHidden/>
                <w:color w:val="000000" w:themeColor="text1"/>
                <w:sz w:val="24"/>
                <w:szCs w:val="24"/>
              </w:rPr>
              <w:fldChar w:fldCharType="end"/>
            </w:r>
          </w:hyperlink>
        </w:p>
        <w:p w:rsidR="004346FC" w:rsidRPr="004346FC" w:rsidRDefault="004346FC" w:rsidP="004346FC">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32388908" w:history="1">
            <w:r w:rsidRPr="004346FC">
              <w:rPr>
                <w:rStyle w:val="Hyperlink"/>
                <w:rFonts w:ascii="Times New Roman" w:hAnsi="Times New Roman" w:cs="Times New Roman"/>
                <w:noProof/>
                <w:color w:val="000000" w:themeColor="text1"/>
                <w:sz w:val="24"/>
                <w:szCs w:val="24"/>
                <w:lang w:val="en-GB"/>
              </w:rPr>
              <w:t>References</w:t>
            </w:r>
            <w:r w:rsidRPr="004346FC">
              <w:rPr>
                <w:rFonts w:ascii="Times New Roman" w:hAnsi="Times New Roman" w:cs="Times New Roman"/>
                <w:noProof/>
                <w:webHidden/>
                <w:color w:val="000000" w:themeColor="text1"/>
                <w:sz w:val="24"/>
                <w:szCs w:val="24"/>
              </w:rPr>
              <w:tab/>
            </w:r>
            <w:r w:rsidRPr="004346FC">
              <w:rPr>
                <w:rFonts w:ascii="Times New Roman" w:hAnsi="Times New Roman" w:cs="Times New Roman"/>
                <w:noProof/>
                <w:webHidden/>
                <w:color w:val="000000" w:themeColor="text1"/>
                <w:sz w:val="24"/>
                <w:szCs w:val="24"/>
              </w:rPr>
              <w:fldChar w:fldCharType="begin"/>
            </w:r>
            <w:r w:rsidRPr="004346FC">
              <w:rPr>
                <w:rFonts w:ascii="Times New Roman" w:hAnsi="Times New Roman" w:cs="Times New Roman"/>
                <w:noProof/>
                <w:webHidden/>
                <w:color w:val="000000" w:themeColor="text1"/>
                <w:sz w:val="24"/>
                <w:szCs w:val="24"/>
              </w:rPr>
              <w:instrText xml:space="preserve"> PAGEREF _Toc132388908 \h </w:instrText>
            </w:r>
            <w:r w:rsidRPr="004346FC">
              <w:rPr>
                <w:rFonts w:ascii="Times New Roman" w:hAnsi="Times New Roman" w:cs="Times New Roman"/>
                <w:noProof/>
                <w:webHidden/>
                <w:color w:val="000000" w:themeColor="text1"/>
                <w:sz w:val="24"/>
                <w:szCs w:val="24"/>
              </w:rPr>
            </w:r>
            <w:r w:rsidRPr="004346FC">
              <w:rPr>
                <w:rFonts w:ascii="Times New Roman" w:hAnsi="Times New Roman" w:cs="Times New Roman"/>
                <w:noProof/>
                <w:webHidden/>
                <w:color w:val="000000" w:themeColor="text1"/>
                <w:sz w:val="24"/>
                <w:szCs w:val="24"/>
              </w:rPr>
              <w:fldChar w:fldCharType="separate"/>
            </w:r>
            <w:r w:rsidRPr="004346FC">
              <w:rPr>
                <w:rFonts w:ascii="Times New Roman" w:hAnsi="Times New Roman" w:cs="Times New Roman"/>
                <w:noProof/>
                <w:webHidden/>
                <w:color w:val="000000" w:themeColor="text1"/>
                <w:sz w:val="24"/>
                <w:szCs w:val="24"/>
              </w:rPr>
              <w:t>7</w:t>
            </w:r>
            <w:r w:rsidRPr="004346FC">
              <w:rPr>
                <w:rFonts w:ascii="Times New Roman" w:hAnsi="Times New Roman" w:cs="Times New Roman"/>
                <w:noProof/>
                <w:webHidden/>
                <w:color w:val="000000" w:themeColor="text1"/>
                <w:sz w:val="24"/>
                <w:szCs w:val="24"/>
              </w:rPr>
              <w:fldChar w:fldCharType="end"/>
            </w:r>
          </w:hyperlink>
        </w:p>
        <w:p w:rsidR="004346FC" w:rsidRPr="004346FC" w:rsidRDefault="004346FC" w:rsidP="004346FC">
          <w:pPr>
            <w:spacing w:line="360" w:lineRule="auto"/>
            <w:jc w:val="center"/>
            <w:rPr>
              <w:rFonts w:ascii="Times New Roman" w:hAnsi="Times New Roman" w:cs="Times New Roman"/>
              <w:color w:val="000000" w:themeColor="text1"/>
              <w:sz w:val="24"/>
              <w:szCs w:val="24"/>
            </w:rPr>
          </w:pPr>
          <w:r w:rsidRPr="004346FC">
            <w:rPr>
              <w:rFonts w:ascii="Times New Roman" w:hAnsi="Times New Roman" w:cs="Times New Roman"/>
              <w:color w:val="000000" w:themeColor="text1"/>
              <w:sz w:val="24"/>
              <w:szCs w:val="24"/>
            </w:rPr>
            <w:fldChar w:fldCharType="end"/>
          </w:r>
        </w:p>
      </w:sdtContent>
    </w:sdt>
    <w:p w:rsidR="004346FC" w:rsidRDefault="004346FC">
      <w:pPr>
        <w:rPr>
          <w:rFonts w:ascii="Times New Roman" w:hAnsi="Times New Roman"/>
          <w:b/>
          <w:sz w:val="24"/>
          <w:szCs w:val="40"/>
          <w:lang w:val="en-GB"/>
        </w:rPr>
      </w:pPr>
      <w:bookmarkStart w:id="0" w:name="_Toc132388904"/>
      <w:r>
        <w:rPr>
          <w:lang w:val="en-GB"/>
        </w:rPr>
        <w:br w:type="page"/>
      </w:r>
    </w:p>
    <w:p w:rsidR="00AC1F89" w:rsidRPr="002E30AA" w:rsidRDefault="00784259" w:rsidP="004346FC">
      <w:pPr>
        <w:pStyle w:val="Heading1"/>
        <w:rPr>
          <w:b w:val="0"/>
          <w:lang w:val="en-GB"/>
        </w:rPr>
      </w:pPr>
      <w:r w:rsidRPr="002E30AA">
        <w:rPr>
          <w:lang w:val="en-GB"/>
        </w:rPr>
        <w:lastRenderedPageBreak/>
        <w:t>Introduction</w:t>
      </w:r>
      <w:bookmarkEnd w:id="0"/>
    </w:p>
    <w:p w:rsidR="00AC1F89" w:rsidRPr="002E30AA" w:rsidRDefault="00784259">
      <w:pPr>
        <w:pStyle w:val="normal0"/>
        <w:numPr>
          <w:ilvl w:val="0"/>
          <w:numId w:val="4"/>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Environmental impact refers to the effects of human activities on the environment in the form of generating environmental imbalance. </w:t>
      </w:r>
    </w:p>
    <w:p w:rsidR="00AC1F89" w:rsidRPr="002E30AA" w:rsidRDefault="00784259">
      <w:pPr>
        <w:pStyle w:val="normal0"/>
        <w:numPr>
          <w:ilvl w:val="0"/>
          <w:numId w:val="4"/>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Human activities impact the physical environment in different ways such as overpopulation, burning fossil fuel, deforestation, and pollution.</w:t>
      </w:r>
    </w:p>
    <w:p w:rsidR="00AC1F89" w:rsidRPr="002E30AA" w:rsidRDefault="00784259">
      <w:pPr>
        <w:pStyle w:val="normal0"/>
        <w:numPr>
          <w:ilvl w:val="0"/>
          <w:numId w:val="4"/>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In this context, consumer behaviour like cutting trees, and using unnecessary water in the agriculture industry al</w:t>
      </w:r>
      <w:r w:rsidRPr="002E30AA">
        <w:rPr>
          <w:rFonts w:ascii="Times New Roman" w:eastAsia="Times New Roman" w:hAnsi="Times New Roman" w:cs="Times New Roman"/>
          <w:sz w:val="24"/>
          <w:szCs w:val="24"/>
          <w:lang w:val="en-GB"/>
        </w:rPr>
        <w:t xml:space="preserve">so creates an environmental imbalance in the world.  </w:t>
      </w:r>
    </w:p>
    <w:p w:rsidR="00AC1F89" w:rsidRPr="002E30AA" w:rsidRDefault="00784259">
      <w:pPr>
        <w:pStyle w:val="normal0"/>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However, organisations focus on developing their strategic plan in terms of managing their production pattern by </w:t>
      </w:r>
      <w:r w:rsidRPr="002E30AA">
        <w:rPr>
          <w:rFonts w:ascii="Times New Roman" w:eastAsia="Times New Roman" w:hAnsi="Times New Roman" w:cs="Times New Roman"/>
          <w:sz w:val="24"/>
          <w:szCs w:val="24"/>
          <w:lang w:val="en-GB"/>
        </w:rPr>
        <w:t>following the UN’s sustainable improvement goals. In addition, the UN’s su</w:t>
      </w:r>
      <w:r w:rsidRPr="002E30AA">
        <w:rPr>
          <w:rFonts w:ascii="Times New Roman" w:eastAsia="Times New Roman" w:hAnsi="Times New Roman" w:cs="Times New Roman"/>
          <w:sz w:val="24"/>
          <w:szCs w:val="24"/>
          <w:lang w:val="en-GB"/>
        </w:rPr>
        <w:t>stainable development goals encourage businesses and consumers to balance the environmental impact which helps to ensure healthy lives, promote well-being for all ages</w:t>
      </w:r>
      <w:r w:rsidRPr="002E30AA">
        <w:rPr>
          <w:rFonts w:ascii="Times New Roman" w:eastAsia="Times New Roman" w:hAnsi="Times New Roman" w:cs="Times New Roman"/>
          <w:sz w:val="24"/>
          <w:szCs w:val="24"/>
          <w:lang w:val="en-GB"/>
        </w:rPr>
        <w:t xml:space="preserve"> and protect the environment significantly. </w:t>
      </w:r>
    </w:p>
    <w:p w:rsidR="00AC1F89" w:rsidRPr="002E30AA" w:rsidRDefault="00784259" w:rsidP="004346FC">
      <w:pPr>
        <w:pStyle w:val="Heading1"/>
        <w:rPr>
          <w:lang w:val="en-GB"/>
        </w:rPr>
      </w:pPr>
      <w:bookmarkStart w:id="1" w:name="_Toc132388905"/>
      <w:r w:rsidRPr="002E30AA">
        <w:rPr>
          <w:lang w:val="en-GB"/>
        </w:rPr>
        <w:t>Discussing the critical issues regardi</w:t>
      </w:r>
      <w:r w:rsidRPr="002E30AA">
        <w:rPr>
          <w:lang w:val="en-GB"/>
        </w:rPr>
        <w:t>ng consumption and production patterns of consumers and businesses</w:t>
      </w:r>
      <w:bookmarkEnd w:id="1"/>
      <w:r w:rsidRPr="002E30AA">
        <w:rPr>
          <w:lang w:val="en-GB"/>
        </w:rPr>
        <w:t xml:space="preserve"> </w:t>
      </w:r>
    </w:p>
    <w:p w:rsidR="00AC1F89" w:rsidRPr="002E30AA" w:rsidRDefault="00784259">
      <w:pPr>
        <w:pStyle w:val="normal0"/>
        <w:numPr>
          <w:ilvl w:val="0"/>
          <w:numId w:val="9"/>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Production patterns of the business lead to a negative impact on the environment.</w:t>
      </w:r>
      <w:r w:rsidRPr="002E30AA">
        <w:rPr>
          <w:rFonts w:ascii="Times New Roman" w:eastAsia="Times New Roman" w:hAnsi="Times New Roman" w:cs="Times New Roman"/>
          <w:sz w:val="24"/>
          <w:szCs w:val="24"/>
          <w:lang w:val="en-GB"/>
        </w:rPr>
        <w:t xml:space="preserve"> </w:t>
      </w:r>
    </w:p>
    <w:p w:rsidR="00AC1F89" w:rsidRPr="002E30AA" w:rsidRDefault="00784259">
      <w:pPr>
        <w:pStyle w:val="normal0"/>
        <w:numPr>
          <w:ilvl w:val="0"/>
          <w:numId w:val="9"/>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Presently, industrial activities create a negative imp</w:t>
      </w:r>
      <w:r w:rsidRPr="002E30AA">
        <w:rPr>
          <w:rFonts w:ascii="Times New Roman" w:eastAsia="Times New Roman" w:hAnsi="Times New Roman" w:cs="Times New Roman"/>
          <w:sz w:val="24"/>
          <w:szCs w:val="24"/>
          <w:lang w:val="en-GB"/>
        </w:rPr>
        <w:t>act on the environment while managing t</w:t>
      </w:r>
      <w:r w:rsidRPr="002E30AA">
        <w:rPr>
          <w:rFonts w:ascii="Times New Roman" w:eastAsia="Times New Roman" w:hAnsi="Times New Roman" w:cs="Times New Roman"/>
          <w:sz w:val="24"/>
          <w:szCs w:val="24"/>
          <w:lang w:val="en-GB"/>
        </w:rPr>
        <w:t xml:space="preserve">heir production patterns in the global market. </w:t>
      </w:r>
    </w:p>
    <w:p w:rsidR="00AC1F89" w:rsidRPr="002E30AA" w:rsidRDefault="00784259">
      <w:pPr>
        <w:pStyle w:val="normal0"/>
        <w:numPr>
          <w:ilvl w:val="0"/>
          <w:numId w:val="9"/>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Production patterns refer to the overall production process of organisations in terms of creating products and services for their consumers.</w:t>
      </w:r>
    </w:p>
    <w:p w:rsidR="00AC1F89" w:rsidRPr="002E30AA" w:rsidRDefault="00784259">
      <w:pPr>
        <w:pStyle w:val="normal0"/>
        <w:numPr>
          <w:ilvl w:val="0"/>
          <w:numId w:val="9"/>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The production patterns include labour, business capital, managemen</w:t>
      </w:r>
      <w:r w:rsidRPr="002E30AA">
        <w:rPr>
          <w:rFonts w:ascii="Times New Roman" w:eastAsia="Times New Roman" w:hAnsi="Times New Roman" w:cs="Times New Roman"/>
          <w:sz w:val="24"/>
          <w:szCs w:val="24"/>
          <w:lang w:val="en-GB"/>
        </w:rPr>
        <w:t xml:space="preserve">t system, and land to increase the business process.  </w:t>
      </w:r>
    </w:p>
    <w:p w:rsidR="00AC1F89" w:rsidRPr="002E30AA" w:rsidRDefault="00784259">
      <w:pPr>
        <w:pStyle w:val="normal0"/>
        <w:numPr>
          <w:ilvl w:val="0"/>
          <w:numId w:val="9"/>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As per the opinion of </w:t>
      </w:r>
      <w:r w:rsidRPr="002E30AA">
        <w:rPr>
          <w:rFonts w:ascii="Times New Roman" w:eastAsia="Times New Roman" w:hAnsi="Times New Roman" w:cs="Times New Roman"/>
          <w:sz w:val="24"/>
          <w:szCs w:val="24"/>
          <w:highlight w:val="white"/>
          <w:lang w:val="en-GB"/>
        </w:rPr>
        <w:t xml:space="preserve">Kumar </w:t>
      </w:r>
      <w:r w:rsidRPr="002E30AA">
        <w:rPr>
          <w:rFonts w:ascii="Times New Roman" w:eastAsia="Times New Roman" w:hAnsi="Times New Roman" w:cs="Times New Roman"/>
          <w:i/>
          <w:sz w:val="24"/>
          <w:szCs w:val="24"/>
          <w:highlight w:val="white"/>
          <w:lang w:val="en-GB"/>
        </w:rPr>
        <w:t>et al.</w:t>
      </w:r>
      <w:r w:rsidRPr="002E30AA">
        <w:rPr>
          <w:rFonts w:ascii="Times New Roman" w:eastAsia="Times New Roman" w:hAnsi="Times New Roman" w:cs="Times New Roman"/>
          <w:sz w:val="24"/>
          <w:szCs w:val="24"/>
          <w:highlight w:val="white"/>
          <w:lang w:val="en-GB"/>
        </w:rPr>
        <w:t xml:space="preserve"> </w:t>
      </w:r>
      <w:r w:rsidRPr="002E30AA">
        <w:rPr>
          <w:rFonts w:ascii="Times New Roman" w:eastAsia="Times New Roman" w:hAnsi="Times New Roman" w:cs="Times New Roman"/>
          <w:sz w:val="24"/>
          <w:szCs w:val="24"/>
          <w:lang w:val="en-GB"/>
        </w:rPr>
        <w:t>(2020), organisations face issues to manage the</w:t>
      </w:r>
      <w:r w:rsidRPr="002E30AA">
        <w:rPr>
          <w:rFonts w:ascii="Times New Roman" w:eastAsia="Times New Roman" w:hAnsi="Times New Roman" w:cs="Times New Roman"/>
          <w:sz w:val="24"/>
          <w:szCs w:val="24"/>
          <w:lang w:val="en-GB"/>
        </w:rPr>
        <w:t xml:space="preserve">ir production patterns due to the lack of management structure which generates environmental imbalance. </w:t>
      </w:r>
    </w:p>
    <w:p w:rsidR="00AC1F89" w:rsidRPr="002E30AA" w:rsidRDefault="00784259">
      <w:pPr>
        <w:pStyle w:val="normal0"/>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In this context, the production pattern of business harms the environment through the pollution of water, air and soil. In turn, the industries including energy, agriculture, food retail, fashion, transport, and construction lead to generate an environment</w:t>
      </w:r>
      <w:r w:rsidRPr="002E30AA">
        <w:rPr>
          <w:rFonts w:ascii="Times New Roman" w:eastAsia="Times New Roman" w:hAnsi="Times New Roman" w:cs="Times New Roman"/>
          <w:sz w:val="24"/>
          <w:szCs w:val="24"/>
          <w:lang w:val="en-GB"/>
        </w:rPr>
        <w:t>al imbala</w:t>
      </w:r>
      <w:r w:rsidRPr="002E30AA">
        <w:rPr>
          <w:rFonts w:ascii="Times New Roman" w:eastAsia="Times New Roman" w:hAnsi="Times New Roman" w:cs="Times New Roman"/>
          <w:sz w:val="24"/>
          <w:szCs w:val="24"/>
          <w:lang w:val="en-GB"/>
        </w:rPr>
        <w:t xml:space="preserve">nce and create pollution due to the harmful and chemical resources. As per the opinion of </w:t>
      </w:r>
      <w:r w:rsidRPr="002E30AA">
        <w:rPr>
          <w:rFonts w:ascii="Times New Roman" w:eastAsia="Times New Roman" w:hAnsi="Times New Roman" w:cs="Times New Roman"/>
          <w:sz w:val="24"/>
          <w:szCs w:val="24"/>
          <w:highlight w:val="white"/>
          <w:lang w:val="en-GB"/>
        </w:rPr>
        <w:t xml:space="preserve">Suska-Malawska </w:t>
      </w:r>
      <w:r w:rsidRPr="002E30AA">
        <w:rPr>
          <w:rFonts w:ascii="Times New Roman" w:eastAsia="Times New Roman" w:hAnsi="Times New Roman" w:cs="Times New Roman"/>
          <w:i/>
          <w:sz w:val="24"/>
          <w:szCs w:val="24"/>
          <w:highlight w:val="white"/>
          <w:lang w:val="en-GB"/>
        </w:rPr>
        <w:t>et al.</w:t>
      </w:r>
      <w:r w:rsidRPr="002E30AA">
        <w:rPr>
          <w:rFonts w:ascii="Times New Roman" w:eastAsia="Times New Roman" w:hAnsi="Times New Roman" w:cs="Times New Roman"/>
          <w:sz w:val="24"/>
          <w:szCs w:val="24"/>
          <w:highlight w:val="white"/>
          <w:lang w:val="en-GB"/>
        </w:rPr>
        <w:t xml:space="preserve"> </w:t>
      </w:r>
      <w:r w:rsidRPr="002E30AA">
        <w:rPr>
          <w:rFonts w:ascii="Times New Roman" w:eastAsia="Times New Roman" w:hAnsi="Times New Roman" w:cs="Times New Roman"/>
          <w:sz w:val="24"/>
          <w:szCs w:val="24"/>
          <w:lang w:val="en-GB"/>
        </w:rPr>
        <w:t xml:space="preserve">(2021), the food retail sector creates environmental challenges such as land-use change, </w:t>
      </w:r>
      <w:r w:rsidRPr="002E30AA">
        <w:rPr>
          <w:rFonts w:ascii="Times New Roman" w:eastAsia="Times New Roman" w:hAnsi="Times New Roman" w:cs="Times New Roman"/>
          <w:sz w:val="24"/>
          <w:szCs w:val="24"/>
          <w:lang w:val="en-GB"/>
        </w:rPr>
        <w:t>using excessive fertilisers, water</w:t>
      </w:r>
      <w:r w:rsidRPr="002E30AA">
        <w:rPr>
          <w:rFonts w:ascii="Times New Roman" w:eastAsia="Times New Roman" w:hAnsi="Times New Roman" w:cs="Times New Roman"/>
          <w:sz w:val="24"/>
          <w:szCs w:val="24"/>
          <w:lang w:val="en-GB"/>
        </w:rPr>
        <w:t xml:space="preserve"> wastage, and deforestation. In this context, the excessive usage of fertilisers by food retail organisations reduces the soil quality and hampers the overall process of eutrophication in the water bodies. The reduction of the quality of soil </w:t>
      </w:r>
      <w:r w:rsidRPr="002E30AA">
        <w:rPr>
          <w:rFonts w:ascii="Times New Roman" w:eastAsia="Times New Roman" w:hAnsi="Times New Roman" w:cs="Times New Roman"/>
          <w:sz w:val="24"/>
          <w:szCs w:val="24"/>
          <w:lang w:val="en-GB"/>
        </w:rPr>
        <w:lastRenderedPageBreak/>
        <w:t>is the main r</w:t>
      </w:r>
      <w:r w:rsidRPr="002E30AA">
        <w:rPr>
          <w:rFonts w:ascii="Times New Roman" w:eastAsia="Times New Roman" w:hAnsi="Times New Roman" w:cs="Times New Roman"/>
          <w:sz w:val="24"/>
          <w:szCs w:val="24"/>
          <w:lang w:val="en-GB"/>
        </w:rPr>
        <w:t xml:space="preserve">eason which decreases the growth of the plants by reducing the quality of the soil.  Thus, it can be stated that it leads to generating an environmental imbalance in the world. </w:t>
      </w:r>
    </w:p>
    <w:p w:rsidR="00AC1F89" w:rsidRPr="002E30AA" w:rsidRDefault="00AC1F89">
      <w:pPr>
        <w:pStyle w:val="normal0"/>
        <w:spacing w:line="360" w:lineRule="auto"/>
        <w:jc w:val="both"/>
        <w:rPr>
          <w:rFonts w:ascii="Times New Roman" w:eastAsia="Times New Roman" w:hAnsi="Times New Roman" w:cs="Times New Roman"/>
          <w:sz w:val="24"/>
          <w:szCs w:val="24"/>
          <w:lang w:val="en-GB"/>
        </w:rPr>
      </w:pPr>
    </w:p>
    <w:p w:rsidR="00AC1F89" w:rsidRPr="002E30AA" w:rsidRDefault="00784259">
      <w:pPr>
        <w:pStyle w:val="normal0"/>
        <w:numPr>
          <w:ilvl w:val="0"/>
          <w:numId w:val="6"/>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The automotive industry produces vehicles with fuel engines which incre</w:t>
      </w:r>
      <w:r w:rsidRPr="002E30AA">
        <w:rPr>
          <w:rFonts w:ascii="Times New Roman" w:eastAsia="Times New Roman" w:hAnsi="Times New Roman" w:cs="Times New Roman"/>
          <w:sz w:val="24"/>
          <w:szCs w:val="24"/>
          <w:lang w:val="en-GB"/>
        </w:rPr>
        <w:t xml:space="preserve">ases the carbon emission rate into the environment. </w:t>
      </w:r>
    </w:p>
    <w:p w:rsidR="00AC1F89" w:rsidRPr="002E30AA" w:rsidRDefault="00784259">
      <w:pPr>
        <w:pStyle w:val="normal0"/>
        <w:numPr>
          <w:ilvl w:val="0"/>
          <w:numId w:val="6"/>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Moreover, people have also used burnt fo</w:t>
      </w:r>
      <w:r w:rsidRPr="002E30AA">
        <w:rPr>
          <w:rFonts w:ascii="Times New Roman" w:eastAsia="Times New Roman" w:hAnsi="Times New Roman" w:cs="Times New Roman"/>
          <w:sz w:val="24"/>
          <w:szCs w:val="24"/>
          <w:lang w:val="en-GB"/>
        </w:rPr>
        <w:t>ssil fuels such as coal, and oil which also increase the carbon emission rate around the worl</w:t>
      </w:r>
      <w:r w:rsidRPr="002E30AA">
        <w:rPr>
          <w:rFonts w:ascii="Times New Roman" w:eastAsia="Times New Roman" w:hAnsi="Times New Roman" w:cs="Times New Roman"/>
          <w:sz w:val="24"/>
          <w:szCs w:val="24"/>
          <w:lang w:val="en-GB"/>
        </w:rPr>
        <w:t xml:space="preserve">d. </w:t>
      </w:r>
    </w:p>
    <w:p w:rsidR="00AC1F89" w:rsidRPr="002E30AA" w:rsidRDefault="00784259">
      <w:pPr>
        <w:pStyle w:val="normal0"/>
        <w:numPr>
          <w:ilvl w:val="0"/>
          <w:numId w:val="6"/>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The global transportation industry generates “7 billion m</w:t>
      </w:r>
      <w:r w:rsidRPr="002E30AA">
        <w:rPr>
          <w:rFonts w:ascii="Times New Roman" w:eastAsia="Times New Roman" w:hAnsi="Times New Roman" w:cs="Times New Roman"/>
          <w:sz w:val="24"/>
          <w:szCs w:val="24"/>
          <w:lang w:val="en-GB"/>
        </w:rPr>
        <w:t>etric tonnes” of carbon dioxide by providing petrol fuel vehicles in 2023 (Statista.com, 2023)</w:t>
      </w:r>
    </w:p>
    <w:p w:rsidR="00AC1F89" w:rsidRPr="002E30AA" w:rsidRDefault="00784259">
      <w:pPr>
        <w:pStyle w:val="normal0"/>
        <w:numPr>
          <w:ilvl w:val="0"/>
          <w:numId w:val="6"/>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It will ge</w:t>
      </w:r>
      <w:r w:rsidRPr="002E30AA">
        <w:rPr>
          <w:rFonts w:ascii="Times New Roman" w:eastAsia="Times New Roman" w:hAnsi="Times New Roman" w:cs="Times New Roman"/>
          <w:sz w:val="24"/>
          <w:szCs w:val="24"/>
          <w:lang w:val="en-GB"/>
        </w:rPr>
        <w:t xml:space="preserve">nerate 39% of global transportation emission rates in the world in 2023. </w:t>
      </w:r>
    </w:p>
    <w:p w:rsidR="00AC1F89" w:rsidRPr="002E30AA" w:rsidRDefault="00784259">
      <w:pPr>
        <w:pStyle w:val="normal0"/>
        <w:numPr>
          <w:ilvl w:val="0"/>
          <w:numId w:val="6"/>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For instance, the highest amount of  CO2 was generated from luxury cars us</w:t>
      </w:r>
      <w:r w:rsidRPr="002E30AA">
        <w:rPr>
          <w:rFonts w:ascii="Times New Roman" w:eastAsia="Times New Roman" w:hAnsi="Times New Roman" w:cs="Times New Roman"/>
          <w:sz w:val="24"/>
          <w:szCs w:val="24"/>
          <w:lang w:val="en-GB"/>
        </w:rPr>
        <w:t>ing petroleum as fuel in 2020 in the UK (Statista.com, 2023)</w:t>
      </w:r>
      <w:r w:rsidRPr="002E30AA">
        <w:rPr>
          <w:rFonts w:ascii="Times New Roman" w:eastAsia="Times New Roman" w:hAnsi="Times New Roman" w:cs="Times New Roman"/>
          <w:sz w:val="24"/>
          <w:szCs w:val="24"/>
          <w:lang w:val="en-GB"/>
        </w:rPr>
        <w:t xml:space="preserve">. </w:t>
      </w:r>
    </w:p>
    <w:p w:rsidR="00AC1F89" w:rsidRPr="002E30AA" w:rsidRDefault="00784259">
      <w:pPr>
        <w:pStyle w:val="normal0"/>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As per the opinion of </w:t>
      </w:r>
      <w:r w:rsidRPr="002E30AA">
        <w:rPr>
          <w:rFonts w:ascii="Times New Roman" w:eastAsia="Times New Roman" w:hAnsi="Times New Roman" w:cs="Times New Roman"/>
          <w:sz w:val="24"/>
          <w:szCs w:val="24"/>
          <w:highlight w:val="white"/>
          <w:lang w:val="en-GB"/>
        </w:rPr>
        <w:t xml:space="preserve">Biggs </w:t>
      </w:r>
      <w:r w:rsidRPr="002E30AA">
        <w:rPr>
          <w:rFonts w:ascii="Times New Roman" w:eastAsia="Times New Roman" w:hAnsi="Times New Roman" w:cs="Times New Roman"/>
          <w:sz w:val="24"/>
          <w:szCs w:val="24"/>
          <w:lang w:val="en-GB"/>
        </w:rPr>
        <w:t>(2021), automotive organisations use gasoline and diesel fuels which contain toxic contents. The toxic contents include carbon monoxide, nitrogen oxide, “</w:t>
      </w:r>
      <w:r w:rsidRPr="002E30AA">
        <w:rPr>
          <w:rFonts w:ascii="Times New Roman" w:eastAsia="Times New Roman" w:hAnsi="Times New Roman" w:cs="Times New Roman"/>
          <w:sz w:val="24"/>
          <w:szCs w:val="24"/>
          <w:lang w:val="en-GB"/>
        </w:rPr>
        <w:t>smog-causing volatile organic” and benzene which increases the emission rate into the environment</w:t>
      </w:r>
      <w:r w:rsidRPr="002E30AA">
        <w:rPr>
          <w:rFonts w:ascii="Times New Roman" w:eastAsia="Times New Roman" w:hAnsi="Times New Roman" w:cs="Times New Roman"/>
          <w:sz w:val="24"/>
          <w:szCs w:val="24"/>
          <w:lang w:val="en-GB"/>
        </w:rPr>
        <w:t>. In turn, fossil fuels like petroleum and gasoline fuels incr</w:t>
      </w:r>
      <w:r w:rsidRPr="002E30AA">
        <w:rPr>
          <w:rFonts w:ascii="Times New Roman" w:eastAsia="Times New Roman" w:hAnsi="Times New Roman" w:cs="Times New Roman"/>
          <w:sz w:val="24"/>
          <w:szCs w:val="24"/>
          <w:lang w:val="en-GB"/>
        </w:rPr>
        <w:t xml:space="preserve">ease the carbon monoxide rate and burning gasoline also creates “carbon dioxide” which increases pollution and greenhouse gas. </w:t>
      </w:r>
      <w:r w:rsidRPr="002E30AA">
        <w:rPr>
          <w:rFonts w:ascii="Times New Roman" w:eastAsia="Times New Roman" w:hAnsi="Times New Roman" w:cs="Times New Roman"/>
          <w:sz w:val="24"/>
          <w:szCs w:val="24"/>
          <w:lang w:val="en-GB"/>
        </w:rPr>
        <w:t xml:space="preserve">Thus, it can be stated that greenhouse gas </w:t>
      </w:r>
      <w:r w:rsidRPr="002E30AA">
        <w:rPr>
          <w:rFonts w:ascii="Times New Roman" w:eastAsia="Times New Roman" w:hAnsi="Times New Roman" w:cs="Times New Roman"/>
          <w:sz w:val="24"/>
          <w:szCs w:val="24"/>
          <w:highlight w:val="white"/>
          <w:lang w:val="en-GB"/>
        </w:rPr>
        <w:t>accelerates the global climate change process including the increased temperature o</w:t>
      </w:r>
      <w:r w:rsidRPr="002E30AA">
        <w:rPr>
          <w:rFonts w:ascii="Times New Roman" w:eastAsia="Times New Roman" w:hAnsi="Times New Roman" w:cs="Times New Roman"/>
          <w:sz w:val="24"/>
          <w:szCs w:val="24"/>
          <w:highlight w:val="white"/>
          <w:lang w:val="en-GB"/>
        </w:rPr>
        <w:t xml:space="preserve">f </w:t>
      </w:r>
      <w:r w:rsidRPr="002E30AA">
        <w:rPr>
          <w:rFonts w:ascii="Times New Roman" w:eastAsia="Times New Roman" w:hAnsi="Times New Roman" w:cs="Times New Roman"/>
          <w:sz w:val="24"/>
          <w:szCs w:val="24"/>
          <w:lang w:val="en-GB"/>
        </w:rPr>
        <w:t>climate inc</w:t>
      </w:r>
      <w:r w:rsidRPr="002E30AA">
        <w:rPr>
          <w:rFonts w:ascii="Times New Roman" w:eastAsia="Times New Roman" w:hAnsi="Times New Roman" w:cs="Times New Roman"/>
          <w:sz w:val="24"/>
          <w:szCs w:val="24"/>
          <w:lang w:val="en-GB"/>
        </w:rPr>
        <w:t>luding ocean temperature, sea levels, and surface a</w:t>
      </w:r>
      <w:r w:rsidRPr="002E30AA">
        <w:rPr>
          <w:rFonts w:ascii="Times New Roman" w:eastAsia="Times New Roman" w:hAnsi="Times New Roman" w:cs="Times New Roman"/>
          <w:sz w:val="24"/>
          <w:szCs w:val="24"/>
          <w:lang w:val="en-GB"/>
        </w:rPr>
        <w:t xml:space="preserve">ir. </w:t>
      </w:r>
    </w:p>
    <w:p w:rsidR="00AC1F89" w:rsidRPr="002E30AA" w:rsidRDefault="00784259">
      <w:pPr>
        <w:pStyle w:val="normal0"/>
        <w:numPr>
          <w:ilvl w:val="0"/>
          <w:numId w:val="5"/>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The excessive use of plastic bags in the retail sector is a major cause of environmental degrad</w:t>
      </w:r>
      <w:r w:rsidRPr="002E30AA">
        <w:rPr>
          <w:rFonts w:ascii="Times New Roman" w:eastAsia="Times New Roman" w:hAnsi="Times New Roman" w:cs="Times New Roman"/>
          <w:sz w:val="24"/>
          <w:szCs w:val="24"/>
          <w:lang w:val="en-GB"/>
        </w:rPr>
        <w:t xml:space="preserve">ation. </w:t>
      </w:r>
    </w:p>
    <w:p w:rsidR="00AC1F89" w:rsidRPr="002E30AA" w:rsidRDefault="00784259">
      <w:pPr>
        <w:pStyle w:val="normal0"/>
        <w:numPr>
          <w:ilvl w:val="0"/>
          <w:numId w:val="5"/>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In turn, several plastic bag-related issues increased due to healt</w:t>
      </w:r>
      <w:r w:rsidRPr="002E30AA">
        <w:rPr>
          <w:rFonts w:ascii="Times New Roman" w:eastAsia="Times New Roman" w:hAnsi="Times New Roman" w:cs="Times New Roman"/>
          <w:sz w:val="24"/>
          <w:szCs w:val="24"/>
          <w:lang w:val="en-GB"/>
        </w:rPr>
        <w:t xml:space="preserve">h concerns during the pending period (Statista.com, 2023). </w:t>
      </w:r>
    </w:p>
    <w:p w:rsidR="00AC1F89" w:rsidRPr="002E30AA" w:rsidRDefault="00784259">
      <w:pPr>
        <w:pStyle w:val="normal0"/>
        <w:numPr>
          <w:ilvl w:val="0"/>
          <w:numId w:val="5"/>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Apart from this, logistics organisations also affect the environmental imbalance and pollution of the environment. </w:t>
      </w:r>
    </w:p>
    <w:p w:rsidR="00AC1F89" w:rsidRPr="002E30AA" w:rsidRDefault="00784259">
      <w:pPr>
        <w:pStyle w:val="normal0"/>
        <w:numPr>
          <w:ilvl w:val="0"/>
          <w:numId w:val="5"/>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In this context, supply chain production includes toxic waste, loss of biodivers</w:t>
      </w:r>
      <w:r w:rsidRPr="002E30AA">
        <w:rPr>
          <w:rFonts w:ascii="Times New Roman" w:eastAsia="Times New Roman" w:hAnsi="Times New Roman" w:cs="Times New Roman"/>
          <w:sz w:val="24"/>
          <w:szCs w:val="24"/>
          <w:lang w:val="en-GB"/>
        </w:rPr>
        <w:t xml:space="preserve">ity, hazardous air emissions, and water pollution. </w:t>
      </w:r>
    </w:p>
    <w:p w:rsidR="00AC1F89" w:rsidRPr="002E30AA" w:rsidRDefault="00784259">
      <w:pPr>
        <w:pStyle w:val="normal0"/>
        <w:numPr>
          <w:ilvl w:val="0"/>
          <w:numId w:val="5"/>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Additionally, marine transportation organisations create a negative impact on the marine environment hampering the life of aquatic animals. </w:t>
      </w:r>
    </w:p>
    <w:p w:rsidR="00AC1F89" w:rsidRPr="002E30AA" w:rsidRDefault="00784259">
      <w:pPr>
        <w:pStyle w:val="normal0"/>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As per the opinion of </w:t>
      </w:r>
      <w:r w:rsidRPr="002E30AA">
        <w:rPr>
          <w:rFonts w:ascii="Times New Roman" w:eastAsia="Times New Roman" w:hAnsi="Times New Roman" w:cs="Times New Roman"/>
          <w:sz w:val="24"/>
          <w:szCs w:val="24"/>
          <w:highlight w:val="white"/>
          <w:lang w:val="en-GB"/>
        </w:rPr>
        <w:t xml:space="preserve">Basak </w:t>
      </w:r>
      <w:r w:rsidRPr="002E30AA">
        <w:rPr>
          <w:rFonts w:ascii="Times New Roman" w:eastAsia="Times New Roman" w:hAnsi="Times New Roman" w:cs="Times New Roman"/>
          <w:i/>
          <w:sz w:val="24"/>
          <w:szCs w:val="24"/>
          <w:highlight w:val="white"/>
          <w:lang w:val="en-GB"/>
        </w:rPr>
        <w:t>et al.</w:t>
      </w:r>
      <w:r w:rsidRPr="002E30AA">
        <w:rPr>
          <w:rFonts w:ascii="Times New Roman" w:eastAsia="Times New Roman" w:hAnsi="Times New Roman" w:cs="Times New Roman"/>
          <w:sz w:val="24"/>
          <w:szCs w:val="24"/>
          <w:highlight w:val="white"/>
          <w:lang w:val="en-GB"/>
        </w:rPr>
        <w:t xml:space="preserve"> </w:t>
      </w:r>
      <w:r w:rsidRPr="002E30AA">
        <w:rPr>
          <w:rFonts w:ascii="Times New Roman" w:eastAsia="Times New Roman" w:hAnsi="Times New Roman" w:cs="Times New Roman"/>
          <w:sz w:val="24"/>
          <w:szCs w:val="24"/>
          <w:lang w:val="en-GB"/>
        </w:rPr>
        <w:t xml:space="preserve">(2020), scientists have proven that plastic leads to causing cancer and changes the hormonal activities of the human which decreases reproductive growth and cognitive impairment. On the other hand, the presence of plastic bags includes </w:t>
      </w:r>
      <w:r w:rsidRPr="002E30AA">
        <w:rPr>
          <w:rFonts w:ascii="Times New Roman" w:eastAsia="Times New Roman" w:hAnsi="Times New Roman" w:cs="Times New Roman"/>
          <w:sz w:val="24"/>
          <w:szCs w:val="24"/>
          <w:lang w:val="en-GB"/>
        </w:rPr>
        <w:lastRenderedPageBreak/>
        <w:t>vari</w:t>
      </w:r>
      <w:r w:rsidRPr="002E30AA">
        <w:rPr>
          <w:rFonts w:ascii="Times New Roman" w:eastAsia="Times New Roman" w:hAnsi="Times New Roman" w:cs="Times New Roman"/>
          <w:sz w:val="24"/>
          <w:szCs w:val="24"/>
          <w:lang w:val="en-GB"/>
        </w:rPr>
        <w:t xml:space="preserve">ous toxic </w:t>
      </w:r>
      <w:r w:rsidRPr="002E30AA">
        <w:rPr>
          <w:rFonts w:ascii="Times New Roman" w:eastAsia="Times New Roman" w:hAnsi="Times New Roman" w:cs="Times New Roman"/>
          <w:sz w:val="24"/>
          <w:szCs w:val="24"/>
          <w:lang w:val="en-GB"/>
        </w:rPr>
        <w:t xml:space="preserve">chemicals, additives and pollutants which leads to environmental imbalance. However, food or retail shops use plastic bags and plastic materials for product packaging purposes. As per the opinion of </w:t>
      </w:r>
      <w:r w:rsidRPr="002E30AA">
        <w:rPr>
          <w:rFonts w:ascii="Times New Roman" w:eastAsia="Times New Roman" w:hAnsi="Times New Roman" w:cs="Times New Roman"/>
          <w:sz w:val="24"/>
          <w:szCs w:val="24"/>
          <w:highlight w:val="white"/>
          <w:lang w:val="en-GB"/>
        </w:rPr>
        <w:t xml:space="preserve">Adeyanju </w:t>
      </w:r>
      <w:r w:rsidRPr="002E30AA">
        <w:rPr>
          <w:rFonts w:ascii="Times New Roman" w:eastAsia="Times New Roman" w:hAnsi="Times New Roman" w:cs="Times New Roman"/>
          <w:i/>
          <w:sz w:val="24"/>
          <w:szCs w:val="24"/>
          <w:highlight w:val="white"/>
          <w:lang w:val="en-GB"/>
        </w:rPr>
        <w:t>et al.</w:t>
      </w:r>
      <w:r w:rsidRPr="002E30AA">
        <w:rPr>
          <w:rFonts w:ascii="Times New Roman" w:eastAsia="Times New Roman" w:hAnsi="Times New Roman" w:cs="Times New Roman"/>
          <w:sz w:val="24"/>
          <w:szCs w:val="24"/>
          <w:highlight w:val="white"/>
          <w:lang w:val="en-GB"/>
        </w:rPr>
        <w:t xml:space="preserve"> </w:t>
      </w:r>
      <w:r w:rsidRPr="002E30AA">
        <w:rPr>
          <w:rFonts w:ascii="Times New Roman" w:eastAsia="Times New Roman" w:hAnsi="Times New Roman" w:cs="Times New Roman"/>
          <w:sz w:val="24"/>
          <w:szCs w:val="24"/>
          <w:lang w:val="en-GB"/>
        </w:rPr>
        <w:t>(2021), the demand for plastic bags is ve</w:t>
      </w:r>
      <w:r w:rsidRPr="002E30AA">
        <w:rPr>
          <w:rFonts w:ascii="Times New Roman" w:eastAsia="Times New Roman" w:hAnsi="Times New Roman" w:cs="Times New Roman"/>
          <w:sz w:val="24"/>
          <w:szCs w:val="24"/>
          <w:lang w:val="en-GB"/>
        </w:rPr>
        <w:t>ry high in the current market among global people. Human activities lead to a negative impact on the environment of the world.  It poses a serious environmental danger to animals as well as human health</w:t>
      </w:r>
      <w:r w:rsidRPr="002E30AA">
        <w:rPr>
          <w:rFonts w:ascii="Times New Roman" w:eastAsia="Times New Roman" w:hAnsi="Times New Roman" w:cs="Times New Roman"/>
          <w:sz w:val="24"/>
          <w:szCs w:val="24"/>
          <w:lang w:val="en-GB"/>
        </w:rPr>
        <w:t xml:space="preserve"> due to single-bag usage. It also increases </w:t>
      </w:r>
      <w:r w:rsidRPr="002E30AA">
        <w:rPr>
          <w:rFonts w:ascii="Times New Roman" w:eastAsia="Times New Roman" w:hAnsi="Times New Roman" w:cs="Times New Roman"/>
          <w:sz w:val="24"/>
          <w:szCs w:val="24"/>
          <w:lang w:val="en-GB"/>
        </w:rPr>
        <w:t xml:space="preserve">environmental issues like stormwater, and drain blockage which leads to flooding in low-lying areas in the world. In </w:t>
      </w:r>
      <w:r w:rsidRPr="002E30AA">
        <w:rPr>
          <w:rFonts w:ascii="Times New Roman" w:eastAsia="Times New Roman" w:hAnsi="Times New Roman" w:cs="Times New Roman"/>
          <w:sz w:val="24"/>
          <w:szCs w:val="24"/>
          <w:lang w:val="en-GB"/>
        </w:rPr>
        <w:t>addition, the marine transport inductees use the sea transportation route in terms of managing their distribution process in the gl</w:t>
      </w:r>
      <w:r w:rsidRPr="002E30AA">
        <w:rPr>
          <w:rFonts w:ascii="Times New Roman" w:eastAsia="Times New Roman" w:hAnsi="Times New Roman" w:cs="Times New Roman"/>
          <w:sz w:val="24"/>
          <w:szCs w:val="24"/>
          <w:lang w:val="en-GB"/>
        </w:rPr>
        <w:t>obal market. In turn, the toxic chemicals produced by marine transportation organisations reduce the balance of the aquatic lifestyle</w:t>
      </w:r>
      <w:r w:rsidRPr="002E30AA">
        <w:rPr>
          <w:rFonts w:ascii="Times New Roman" w:eastAsia="Times New Roman" w:hAnsi="Times New Roman" w:cs="Times New Roman"/>
          <w:sz w:val="24"/>
          <w:szCs w:val="24"/>
          <w:lang w:val="en-GB"/>
        </w:rPr>
        <w:t xml:space="preserve"> which has a severe impact on the environment. </w:t>
      </w:r>
    </w:p>
    <w:p w:rsidR="00AC1F89" w:rsidRPr="002E30AA" w:rsidRDefault="00AC1F89">
      <w:pPr>
        <w:pStyle w:val="normal0"/>
        <w:spacing w:line="360" w:lineRule="auto"/>
        <w:jc w:val="both"/>
        <w:rPr>
          <w:rFonts w:ascii="Times New Roman" w:eastAsia="Times New Roman" w:hAnsi="Times New Roman" w:cs="Times New Roman"/>
          <w:sz w:val="24"/>
          <w:szCs w:val="24"/>
          <w:lang w:val="en-GB"/>
        </w:rPr>
      </w:pPr>
    </w:p>
    <w:p w:rsidR="00AC1F89" w:rsidRPr="002E30AA" w:rsidRDefault="00784259">
      <w:pPr>
        <w:pStyle w:val="normal0"/>
        <w:numPr>
          <w:ilvl w:val="0"/>
          <w:numId w:val="10"/>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Moreover, the technology also causes faster consump</w:t>
      </w:r>
      <w:r w:rsidRPr="002E30AA">
        <w:rPr>
          <w:rFonts w:ascii="Times New Roman" w:eastAsia="Times New Roman" w:hAnsi="Times New Roman" w:cs="Times New Roman"/>
          <w:sz w:val="24"/>
          <w:szCs w:val="24"/>
          <w:lang w:val="en-GB"/>
        </w:rPr>
        <w:t xml:space="preserve">tion of fossil fuels and contamination of natural resources. </w:t>
      </w:r>
    </w:p>
    <w:p w:rsidR="00AC1F89" w:rsidRPr="002E30AA" w:rsidRDefault="00784259">
      <w:pPr>
        <w:pStyle w:val="normal0"/>
        <w:numPr>
          <w:ilvl w:val="0"/>
          <w:numId w:val="10"/>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In addition, technologies also lead to the invention of global sectors that emit </w:t>
      </w:r>
      <w:r w:rsidRPr="002E30AA">
        <w:rPr>
          <w:rFonts w:ascii="Times New Roman" w:eastAsia="Times New Roman" w:hAnsi="Times New Roman" w:cs="Times New Roman"/>
          <w:sz w:val="24"/>
          <w:szCs w:val="24"/>
          <w:lang w:val="en-GB"/>
        </w:rPr>
        <w:t xml:space="preserve">dangerous gases into the environment.  </w:t>
      </w:r>
    </w:p>
    <w:p w:rsidR="00AC1F89" w:rsidRPr="002E30AA" w:rsidRDefault="00784259">
      <w:pPr>
        <w:pStyle w:val="normal0"/>
        <w:numPr>
          <w:ilvl w:val="0"/>
          <w:numId w:val="10"/>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As per the opinion of </w:t>
      </w:r>
      <w:r w:rsidRPr="002E30AA">
        <w:rPr>
          <w:rFonts w:ascii="Times New Roman" w:eastAsia="Times New Roman" w:hAnsi="Times New Roman" w:cs="Times New Roman"/>
          <w:sz w:val="24"/>
          <w:szCs w:val="24"/>
          <w:highlight w:val="white"/>
          <w:lang w:val="en-GB"/>
        </w:rPr>
        <w:t xml:space="preserve">Javaid </w:t>
      </w:r>
      <w:r w:rsidRPr="002E30AA">
        <w:rPr>
          <w:rFonts w:ascii="Times New Roman" w:eastAsia="Times New Roman" w:hAnsi="Times New Roman" w:cs="Times New Roman"/>
          <w:i/>
          <w:sz w:val="24"/>
          <w:szCs w:val="24"/>
          <w:highlight w:val="white"/>
          <w:lang w:val="en-GB"/>
        </w:rPr>
        <w:t>et al.</w:t>
      </w:r>
      <w:r w:rsidRPr="002E30AA">
        <w:rPr>
          <w:rFonts w:ascii="Times New Roman" w:eastAsia="Times New Roman" w:hAnsi="Times New Roman" w:cs="Times New Roman"/>
          <w:sz w:val="24"/>
          <w:szCs w:val="24"/>
          <w:highlight w:val="white"/>
          <w:lang w:val="en-GB"/>
        </w:rPr>
        <w:t xml:space="preserve"> </w:t>
      </w:r>
      <w:r w:rsidRPr="002E30AA">
        <w:rPr>
          <w:rFonts w:ascii="Times New Roman" w:eastAsia="Times New Roman" w:hAnsi="Times New Roman" w:cs="Times New Roman"/>
          <w:sz w:val="24"/>
          <w:szCs w:val="24"/>
          <w:lang w:val="en-GB"/>
        </w:rPr>
        <w:t>(2022), technology also increas</w:t>
      </w:r>
      <w:r w:rsidRPr="002E30AA">
        <w:rPr>
          <w:rFonts w:ascii="Times New Roman" w:eastAsia="Times New Roman" w:hAnsi="Times New Roman" w:cs="Times New Roman"/>
          <w:sz w:val="24"/>
          <w:szCs w:val="24"/>
          <w:lang w:val="en-GB"/>
        </w:rPr>
        <w:t>es the automation process of organisations leading to the c</w:t>
      </w:r>
      <w:r w:rsidRPr="002E30AA">
        <w:rPr>
          <w:rFonts w:ascii="Times New Roman" w:eastAsia="Times New Roman" w:hAnsi="Times New Roman" w:cs="Times New Roman"/>
          <w:sz w:val="24"/>
          <w:szCs w:val="24"/>
          <w:lang w:val="en-GB"/>
        </w:rPr>
        <w:t>arbon footprint in the environment</w:t>
      </w:r>
      <w:r w:rsidRPr="002E30AA">
        <w:rPr>
          <w:rFonts w:ascii="Times New Roman" w:eastAsia="Times New Roman" w:hAnsi="Times New Roman" w:cs="Times New Roman"/>
          <w:sz w:val="24"/>
          <w:szCs w:val="24"/>
          <w:lang w:val="en-GB"/>
        </w:rPr>
        <w:t xml:space="preserve"> by increasing Co2 emissions. </w:t>
      </w:r>
    </w:p>
    <w:p w:rsidR="00AC1F89" w:rsidRPr="002E30AA" w:rsidRDefault="00784259">
      <w:pPr>
        <w:pStyle w:val="normal0"/>
        <w:numPr>
          <w:ilvl w:val="0"/>
          <w:numId w:val="10"/>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On the other hand, resource depletion is another negative impact of technology on the overall environment in the global market. </w:t>
      </w:r>
    </w:p>
    <w:p w:rsidR="00AC1F89" w:rsidRPr="002E30AA" w:rsidRDefault="00784259">
      <w:pPr>
        <w:pStyle w:val="normal0"/>
        <w:numPr>
          <w:ilvl w:val="0"/>
          <w:numId w:val="10"/>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As per the opinion of </w:t>
      </w:r>
      <w:r w:rsidRPr="002E30AA">
        <w:rPr>
          <w:rFonts w:ascii="Times New Roman" w:eastAsia="Times New Roman" w:hAnsi="Times New Roman" w:cs="Times New Roman"/>
          <w:sz w:val="24"/>
          <w:szCs w:val="24"/>
          <w:highlight w:val="white"/>
          <w:lang w:val="en-GB"/>
        </w:rPr>
        <w:t xml:space="preserve">Isabelle and Westerlund </w:t>
      </w:r>
      <w:r w:rsidRPr="002E30AA">
        <w:rPr>
          <w:rFonts w:ascii="Times New Roman" w:eastAsia="Times New Roman" w:hAnsi="Times New Roman" w:cs="Times New Roman"/>
          <w:sz w:val="24"/>
          <w:szCs w:val="24"/>
          <w:lang w:val="en-GB"/>
        </w:rPr>
        <w:t>(2022), current organisations use artificial resources instead of natural resourc</w:t>
      </w:r>
      <w:r w:rsidRPr="002E30AA">
        <w:rPr>
          <w:rFonts w:ascii="Times New Roman" w:eastAsia="Times New Roman" w:hAnsi="Times New Roman" w:cs="Times New Roman"/>
          <w:sz w:val="24"/>
          <w:szCs w:val="24"/>
          <w:lang w:val="en-GB"/>
        </w:rPr>
        <w:t xml:space="preserve">es which have been used by the technologies. </w:t>
      </w:r>
    </w:p>
    <w:p w:rsidR="00AC1F89" w:rsidRPr="002E30AA" w:rsidRDefault="00784259">
      <w:pPr>
        <w:pStyle w:val="normal0"/>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It affects the global environment such as deforestation. In this context, carbon footprint affects climate change which increases the air pollution rate in the world. Moreover, it also leads to toxic acid rains</w:t>
      </w:r>
      <w:r w:rsidRPr="002E30AA">
        <w:rPr>
          <w:rFonts w:ascii="Times New Roman" w:eastAsia="Times New Roman" w:hAnsi="Times New Roman" w:cs="Times New Roman"/>
          <w:sz w:val="24"/>
          <w:szCs w:val="24"/>
          <w:lang w:val="en-GB"/>
        </w:rPr>
        <w:t xml:space="preserve"> and adds ocean acidification. In addition, the carbon footprint also leads to the melting of glaciers as well as polar ice.</w:t>
      </w:r>
      <w:r w:rsidRPr="002E30AA">
        <w:rPr>
          <w:rFonts w:ascii="Times New Roman" w:eastAsia="Times New Roman" w:hAnsi="Times New Roman" w:cs="Times New Roman"/>
          <w:sz w:val="24"/>
          <w:szCs w:val="24"/>
          <w:lang w:val="en-GB"/>
        </w:rPr>
        <w:t xml:space="preserve"> Thus, it can be stated that global organisations need to follow the sustainable improvement plan of the UN in terms of reducing </w:t>
      </w:r>
      <w:r w:rsidRPr="002E30AA">
        <w:rPr>
          <w:rFonts w:ascii="Times New Roman" w:eastAsia="Times New Roman" w:hAnsi="Times New Roman" w:cs="Times New Roman"/>
          <w:sz w:val="24"/>
          <w:szCs w:val="24"/>
          <w:lang w:val="en-GB"/>
        </w:rPr>
        <w:t xml:space="preserve">the negative impact on the environment. </w:t>
      </w:r>
    </w:p>
    <w:p w:rsidR="00AC1F89" w:rsidRPr="002E30AA" w:rsidRDefault="00784259" w:rsidP="004346FC">
      <w:pPr>
        <w:pStyle w:val="Heading1"/>
        <w:rPr>
          <w:lang w:val="en-GB"/>
        </w:rPr>
      </w:pPr>
      <w:bookmarkStart w:id="2" w:name="_Toc132388906"/>
      <w:r w:rsidRPr="002E30AA">
        <w:rPr>
          <w:lang w:val="en-GB"/>
        </w:rPr>
        <w:lastRenderedPageBreak/>
        <w:t>Evaluating the solutions in terms of mitigating the critical issues regarding consumption and production patterns of consumers and businesses</w:t>
      </w:r>
      <w:bookmarkEnd w:id="2"/>
      <w:r w:rsidRPr="002E30AA">
        <w:rPr>
          <w:lang w:val="en-GB"/>
        </w:rPr>
        <w:t xml:space="preserve"> </w:t>
      </w:r>
    </w:p>
    <w:p w:rsidR="00AC1F89" w:rsidRPr="002E30AA" w:rsidRDefault="00784259">
      <w:pPr>
        <w:pStyle w:val="normal0"/>
        <w:numPr>
          <w:ilvl w:val="0"/>
          <w:numId w:val="7"/>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The application of SDGs helps organisations to manage the environmental </w:t>
      </w:r>
      <w:r w:rsidRPr="002E30AA">
        <w:rPr>
          <w:rFonts w:ascii="Times New Roman" w:eastAsia="Times New Roman" w:hAnsi="Times New Roman" w:cs="Times New Roman"/>
          <w:sz w:val="24"/>
          <w:szCs w:val="24"/>
          <w:lang w:val="en-GB"/>
        </w:rPr>
        <w:t xml:space="preserve">impact of the business. </w:t>
      </w:r>
    </w:p>
    <w:p w:rsidR="00AC1F89" w:rsidRPr="002E30AA" w:rsidRDefault="00784259">
      <w:pPr>
        <w:pStyle w:val="normal0"/>
        <w:numPr>
          <w:ilvl w:val="0"/>
          <w:numId w:val="7"/>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Global organisations can also focus on the UN’s SDGs in terms of reducing the environmental issues created through organisational operations. </w:t>
      </w:r>
    </w:p>
    <w:p w:rsidR="00AC1F89" w:rsidRPr="002E30AA" w:rsidRDefault="00784259">
      <w:pPr>
        <w:pStyle w:val="normal0"/>
        <w:numPr>
          <w:ilvl w:val="0"/>
          <w:numId w:val="7"/>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As per the opinion of </w:t>
      </w:r>
      <w:r w:rsidRPr="002E30AA">
        <w:rPr>
          <w:rFonts w:ascii="Times New Roman" w:eastAsia="Times New Roman" w:hAnsi="Times New Roman" w:cs="Times New Roman"/>
          <w:sz w:val="24"/>
          <w:szCs w:val="24"/>
          <w:highlight w:val="white"/>
          <w:lang w:val="en-GB"/>
        </w:rPr>
        <w:t>Alexandratos</w:t>
      </w:r>
      <w:r w:rsidRPr="002E30AA">
        <w:rPr>
          <w:rFonts w:ascii="Times New Roman" w:eastAsia="Times New Roman" w:hAnsi="Times New Roman" w:cs="Times New Roman"/>
          <w:i/>
          <w:sz w:val="24"/>
          <w:szCs w:val="24"/>
          <w:highlight w:val="white"/>
          <w:lang w:val="en-GB"/>
        </w:rPr>
        <w:t xml:space="preserve"> et al.</w:t>
      </w:r>
      <w:r w:rsidRPr="002E30AA">
        <w:rPr>
          <w:rFonts w:ascii="Times New Roman" w:eastAsia="Times New Roman" w:hAnsi="Times New Roman" w:cs="Times New Roman"/>
          <w:sz w:val="24"/>
          <w:szCs w:val="24"/>
          <w:highlight w:val="white"/>
          <w:lang w:val="en-GB"/>
        </w:rPr>
        <w:t xml:space="preserve"> </w:t>
      </w:r>
      <w:r w:rsidRPr="002E30AA">
        <w:rPr>
          <w:rFonts w:ascii="Times New Roman" w:eastAsia="Times New Roman" w:hAnsi="Times New Roman" w:cs="Times New Roman"/>
          <w:sz w:val="24"/>
          <w:szCs w:val="24"/>
          <w:lang w:val="en-GB"/>
        </w:rPr>
        <w:t xml:space="preserve">(2019), agricultural companies focus on clean </w:t>
      </w:r>
      <w:r w:rsidRPr="002E30AA">
        <w:rPr>
          <w:rFonts w:ascii="Times New Roman" w:eastAsia="Times New Roman" w:hAnsi="Times New Roman" w:cs="Times New Roman"/>
          <w:sz w:val="24"/>
          <w:szCs w:val="24"/>
          <w:lang w:val="en-GB"/>
        </w:rPr>
        <w:t xml:space="preserve">water and sanitisation in terms of using drip irrigation. </w:t>
      </w:r>
    </w:p>
    <w:p w:rsidR="00AC1F89" w:rsidRPr="002E30AA" w:rsidRDefault="00784259">
      <w:pPr>
        <w:pStyle w:val="normal0"/>
        <w:numPr>
          <w:ilvl w:val="0"/>
          <w:numId w:val="7"/>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The application of drip irrigation increases the ability of the agricultural industry for preventing diseases by minimising water contents with stems and leaves. </w:t>
      </w:r>
    </w:p>
    <w:p w:rsidR="00AC1F89" w:rsidRPr="002E30AA" w:rsidRDefault="00784259">
      <w:pPr>
        <w:pStyle w:val="normal0"/>
        <w:numPr>
          <w:ilvl w:val="0"/>
          <w:numId w:val="7"/>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Moreover, the agricultural industr</w:t>
      </w:r>
      <w:r w:rsidRPr="002E30AA">
        <w:rPr>
          <w:rFonts w:ascii="Times New Roman" w:eastAsia="Times New Roman" w:hAnsi="Times New Roman" w:cs="Times New Roman"/>
          <w:sz w:val="24"/>
          <w:szCs w:val="24"/>
          <w:lang w:val="en-GB"/>
        </w:rPr>
        <w:t>y can also focus on</w:t>
      </w:r>
      <w:r w:rsidRPr="002E30AA">
        <w:rPr>
          <w:rFonts w:ascii="Times New Roman" w:eastAsia="Times New Roman" w:hAnsi="Times New Roman" w:cs="Times New Roman"/>
          <w:sz w:val="24"/>
          <w:szCs w:val="24"/>
          <w:lang w:val="en-GB"/>
        </w:rPr>
        <w:t xml:space="preserve"> using legumes in terms of controlling soil quality. </w:t>
      </w:r>
    </w:p>
    <w:p w:rsidR="00AC1F89" w:rsidRPr="002E30AA" w:rsidRDefault="00784259">
      <w:pPr>
        <w:pStyle w:val="normal0"/>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lang w:val="en-GB"/>
        </w:rPr>
        <w:t xml:space="preserve">In this context, the legumes include fibre, protein, vitamin B, iron, and copper which increases the quality of the soil. As per the opinion of </w:t>
      </w:r>
      <w:r w:rsidRPr="002E30AA">
        <w:rPr>
          <w:rFonts w:ascii="Times New Roman" w:eastAsia="Times New Roman" w:hAnsi="Times New Roman" w:cs="Times New Roman"/>
          <w:sz w:val="24"/>
          <w:szCs w:val="24"/>
          <w:highlight w:val="white"/>
          <w:lang w:val="en-GB"/>
        </w:rPr>
        <w:t xml:space="preserve">Jha </w:t>
      </w:r>
      <w:r w:rsidRPr="002E30AA">
        <w:rPr>
          <w:rFonts w:ascii="Times New Roman" w:eastAsia="Times New Roman" w:hAnsi="Times New Roman" w:cs="Times New Roman"/>
          <w:i/>
          <w:sz w:val="24"/>
          <w:szCs w:val="24"/>
          <w:highlight w:val="white"/>
          <w:lang w:val="en-GB"/>
        </w:rPr>
        <w:t xml:space="preserve">et al. </w:t>
      </w:r>
      <w:r w:rsidRPr="002E30AA">
        <w:rPr>
          <w:rFonts w:ascii="Times New Roman" w:eastAsia="Times New Roman" w:hAnsi="Times New Roman" w:cs="Times New Roman"/>
          <w:sz w:val="24"/>
          <w:szCs w:val="24"/>
          <w:lang w:val="en-GB"/>
        </w:rPr>
        <w:t xml:space="preserve">(2021), legumes enhance the N-supplying power of soils and increase soil reserves. On the other hand, the agricultural industry also focuses on managing hygienic measures which nullify factors of health </w:t>
      </w:r>
      <w:r w:rsidRPr="002E30AA">
        <w:rPr>
          <w:rFonts w:ascii="Times New Roman" w:eastAsia="Times New Roman" w:hAnsi="Times New Roman" w:cs="Times New Roman"/>
          <w:sz w:val="24"/>
          <w:szCs w:val="24"/>
          <w:highlight w:val="white"/>
          <w:lang w:val="en-GB"/>
        </w:rPr>
        <w:t>deterioration and generate conditions for ensuring th</w:t>
      </w:r>
      <w:r w:rsidRPr="002E30AA">
        <w:rPr>
          <w:rFonts w:ascii="Times New Roman" w:eastAsia="Times New Roman" w:hAnsi="Times New Roman" w:cs="Times New Roman"/>
          <w:sz w:val="24"/>
          <w:szCs w:val="24"/>
          <w:highlight w:val="white"/>
          <w:lang w:val="en-GB"/>
        </w:rPr>
        <w:t xml:space="preserve">e production of good quality services and goods. As per the view of Giungato </w:t>
      </w:r>
      <w:r w:rsidRPr="002E30AA">
        <w:rPr>
          <w:rFonts w:ascii="Times New Roman" w:eastAsia="Times New Roman" w:hAnsi="Times New Roman" w:cs="Times New Roman"/>
          <w:i/>
          <w:sz w:val="24"/>
          <w:szCs w:val="24"/>
          <w:highlight w:val="white"/>
          <w:lang w:val="en-GB"/>
        </w:rPr>
        <w:t>et al.</w:t>
      </w:r>
      <w:r w:rsidRPr="002E30AA">
        <w:rPr>
          <w:rFonts w:ascii="Times New Roman" w:eastAsia="Times New Roman" w:hAnsi="Times New Roman" w:cs="Times New Roman"/>
          <w:sz w:val="24"/>
          <w:szCs w:val="24"/>
          <w:highlight w:val="white"/>
          <w:lang w:val="en-GB"/>
        </w:rPr>
        <w:t xml:space="preserve"> (2023), sanitisation methods include the four approaches such as excrete manag</w:t>
      </w:r>
      <w:r w:rsidRPr="002E30AA">
        <w:rPr>
          <w:rFonts w:ascii="Times New Roman" w:eastAsia="Times New Roman" w:hAnsi="Times New Roman" w:cs="Times New Roman"/>
          <w:sz w:val="24"/>
          <w:szCs w:val="24"/>
          <w:highlight w:val="white"/>
          <w:lang w:val="en-GB"/>
        </w:rPr>
        <w:t>ement process, wastewater management process, solid waste and drainage system of reducing rainwater. In this context, the application of the sanitisation process helps the agricultural industry in reducing the spread of “antimicrobial resistance” and extra</w:t>
      </w:r>
      <w:r w:rsidRPr="002E30AA">
        <w:rPr>
          <w:rFonts w:ascii="Times New Roman" w:eastAsia="Times New Roman" w:hAnsi="Times New Roman" w:cs="Times New Roman"/>
          <w:sz w:val="24"/>
          <w:szCs w:val="24"/>
          <w:highlight w:val="white"/>
          <w:lang w:val="en-GB"/>
        </w:rPr>
        <w:t xml:space="preserve"> waste of water. Thus, it can be stated that clean water and sanitisation are the sustainable improvement goals which increase the ability of the agricultural industry to reduce the negative impact on the environment. </w:t>
      </w:r>
    </w:p>
    <w:p w:rsidR="00AC1F89" w:rsidRPr="002E30AA" w:rsidRDefault="00784259">
      <w:pPr>
        <w:pStyle w:val="normal0"/>
        <w:numPr>
          <w:ilvl w:val="0"/>
          <w:numId w:val="1"/>
        </w:numPr>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highlight w:val="white"/>
          <w:lang w:val="en-GB"/>
        </w:rPr>
        <w:t>The automotive industry needs to focu</w:t>
      </w:r>
      <w:r w:rsidRPr="002E30AA">
        <w:rPr>
          <w:rFonts w:ascii="Times New Roman" w:eastAsia="Times New Roman" w:hAnsi="Times New Roman" w:cs="Times New Roman"/>
          <w:sz w:val="24"/>
          <w:szCs w:val="24"/>
          <w:highlight w:val="white"/>
          <w:lang w:val="en-GB"/>
        </w:rPr>
        <w:t xml:space="preserve">s on good health and well-being goals in terms of reducing carbon emissions and pollution rates around the global environment. </w:t>
      </w:r>
    </w:p>
    <w:p w:rsidR="00AC1F89" w:rsidRPr="002E30AA" w:rsidRDefault="00784259">
      <w:pPr>
        <w:pStyle w:val="normal0"/>
        <w:numPr>
          <w:ilvl w:val="0"/>
          <w:numId w:val="1"/>
        </w:numPr>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highlight w:val="white"/>
          <w:lang w:val="en-GB"/>
        </w:rPr>
        <w:t xml:space="preserve">Presently, automotive organisations focus on producing electric vehicles in terms of reducing pollution in the environment. </w:t>
      </w:r>
    </w:p>
    <w:p w:rsidR="00AC1F89" w:rsidRPr="002E30AA" w:rsidRDefault="00784259">
      <w:pPr>
        <w:pStyle w:val="normal0"/>
        <w:numPr>
          <w:ilvl w:val="0"/>
          <w:numId w:val="1"/>
        </w:numPr>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highlight w:val="white"/>
          <w:lang w:val="en-GB"/>
        </w:rPr>
        <w:t xml:space="preserve">As </w:t>
      </w:r>
      <w:r w:rsidRPr="002E30AA">
        <w:rPr>
          <w:rFonts w:ascii="Times New Roman" w:eastAsia="Times New Roman" w:hAnsi="Times New Roman" w:cs="Times New Roman"/>
          <w:sz w:val="24"/>
          <w:szCs w:val="24"/>
          <w:highlight w:val="white"/>
          <w:lang w:val="en-GB"/>
        </w:rPr>
        <w:t xml:space="preserve">per the opinion of Woody </w:t>
      </w:r>
      <w:r w:rsidRPr="002E30AA">
        <w:rPr>
          <w:rFonts w:ascii="Times New Roman" w:eastAsia="Times New Roman" w:hAnsi="Times New Roman" w:cs="Times New Roman"/>
          <w:i/>
          <w:sz w:val="24"/>
          <w:szCs w:val="24"/>
          <w:highlight w:val="white"/>
          <w:lang w:val="en-GB"/>
        </w:rPr>
        <w:t>et al.</w:t>
      </w:r>
      <w:r w:rsidRPr="002E30AA">
        <w:rPr>
          <w:rFonts w:ascii="Times New Roman" w:eastAsia="Times New Roman" w:hAnsi="Times New Roman" w:cs="Times New Roman"/>
          <w:sz w:val="24"/>
          <w:szCs w:val="24"/>
          <w:highlight w:val="white"/>
          <w:lang w:val="en-GB"/>
        </w:rPr>
        <w:t xml:space="preserve"> (2020), organisations use lithium-ion batteries instead of petrol fuel engines which helps to reduce the carbon emission rate into the environment. </w:t>
      </w:r>
    </w:p>
    <w:p w:rsidR="00AC1F89" w:rsidRPr="002E30AA" w:rsidRDefault="00784259">
      <w:pPr>
        <w:pStyle w:val="normal0"/>
        <w:numPr>
          <w:ilvl w:val="0"/>
          <w:numId w:val="1"/>
        </w:numPr>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highlight w:val="white"/>
          <w:lang w:val="en-GB"/>
        </w:rPr>
        <w:t xml:space="preserve">The organisations produce electric vehicles which reduce the emission rate </w:t>
      </w:r>
      <w:r w:rsidRPr="002E30AA">
        <w:rPr>
          <w:rFonts w:ascii="Times New Roman" w:eastAsia="Times New Roman" w:hAnsi="Times New Roman" w:cs="Times New Roman"/>
          <w:sz w:val="24"/>
          <w:szCs w:val="24"/>
          <w:highlight w:val="white"/>
          <w:lang w:val="en-GB"/>
        </w:rPr>
        <w:t>by around 66-69% in the overall European country (Statista.com, 2023).</w:t>
      </w:r>
    </w:p>
    <w:p w:rsidR="00AC1F89" w:rsidRPr="002E30AA" w:rsidRDefault="00784259">
      <w:pPr>
        <w:pStyle w:val="normal0"/>
        <w:numPr>
          <w:ilvl w:val="0"/>
          <w:numId w:val="1"/>
        </w:numPr>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highlight w:val="white"/>
          <w:lang w:val="en-GB"/>
        </w:rPr>
        <w:lastRenderedPageBreak/>
        <w:t>Presently, electric cars are more eco-friendly instead o</w:t>
      </w:r>
      <w:r w:rsidRPr="002E30AA">
        <w:rPr>
          <w:rFonts w:ascii="Times New Roman" w:eastAsia="Times New Roman" w:hAnsi="Times New Roman" w:cs="Times New Roman"/>
          <w:sz w:val="24"/>
          <w:szCs w:val="24"/>
          <w:highlight w:val="white"/>
          <w:lang w:val="en-GB"/>
        </w:rPr>
        <w:t xml:space="preserve">f petrol fuel vehicles which helps to emit fewer greenhouse gases and air pollutants. </w:t>
      </w:r>
    </w:p>
    <w:p w:rsidR="00AC1F89" w:rsidRPr="002E30AA" w:rsidRDefault="00784259">
      <w:pPr>
        <w:pStyle w:val="normal0"/>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highlight w:val="white"/>
          <w:lang w:val="en-GB"/>
        </w:rPr>
        <w:t>Moreover, automotive cars produce en</w:t>
      </w:r>
      <w:r w:rsidRPr="002E30AA">
        <w:rPr>
          <w:rFonts w:ascii="Times New Roman" w:eastAsia="Times New Roman" w:hAnsi="Times New Roman" w:cs="Times New Roman"/>
          <w:sz w:val="24"/>
          <w:szCs w:val="24"/>
          <w:highlight w:val="white"/>
          <w:lang w:val="en-GB"/>
        </w:rPr>
        <w:t>ergy stations which help to charge the batteries of the EV cars. Moreover, the charging station is more beneficial for humans instead of the petroleum station which also reduces the chances of a fire breakout. As per the opinion of Xia and Li (2022), elect</w:t>
      </w:r>
      <w:r w:rsidRPr="002E30AA">
        <w:rPr>
          <w:rFonts w:ascii="Times New Roman" w:eastAsia="Times New Roman" w:hAnsi="Times New Roman" w:cs="Times New Roman"/>
          <w:sz w:val="24"/>
          <w:szCs w:val="24"/>
          <w:highlight w:val="white"/>
          <w:lang w:val="en-GB"/>
        </w:rPr>
        <w:t xml:space="preserve">ric vehicles also decrease the emission rate which helps to improve public health and reduce ecological damage. </w:t>
      </w:r>
    </w:p>
    <w:p w:rsidR="00AC1F89" w:rsidRPr="002E30AA" w:rsidRDefault="00784259">
      <w:pPr>
        <w:pStyle w:val="normal0"/>
        <w:numPr>
          <w:ilvl w:val="0"/>
          <w:numId w:val="2"/>
        </w:numPr>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highlight w:val="white"/>
          <w:lang w:val="en-GB"/>
        </w:rPr>
        <w:t>Logistics organisations need to focus on using sustai</w:t>
      </w:r>
      <w:r w:rsidRPr="002E30AA">
        <w:rPr>
          <w:rFonts w:ascii="Times New Roman" w:eastAsia="Times New Roman" w:hAnsi="Times New Roman" w:cs="Times New Roman"/>
          <w:sz w:val="24"/>
          <w:szCs w:val="24"/>
          <w:highlight w:val="white"/>
          <w:lang w:val="en-GB"/>
        </w:rPr>
        <w:t>nable transportation options in terms of reducing the negative environmental impacts</w:t>
      </w:r>
      <w:r w:rsidRPr="002E30AA">
        <w:rPr>
          <w:rFonts w:ascii="Times New Roman" w:eastAsia="Times New Roman" w:hAnsi="Times New Roman" w:cs="Times New Roman"/>
          <w:sz w:val="24"/>
          <w:szCs w:val="24"/>
          <w:highlight w:val="white"/>
          <w:lang w:val="en-GB"/>
        </w:rPr>
        <w:t xml:space="preserve"> in the global environment. </w:t>
      </w:r>
    </w:p>
    <w:p w:rsidR="00AC1F89" w:rsidRPr="002E30AA" w:rsidRDefault="00784259">
      <w:pPr>
        <w:pStyle w:val="normal0"/>
        <w:numPr>
          <w:ilvl w:val="0"/>
          <w:numId w:val="2"/>
        </w:numPr>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highlight w:val="white"/>
          <w:lang w:val="en-GB"/>
        </w:rPr>
        <w:t xml:space="preserve">Moreover, green logistics practices are another strategic plan of logistics organisations for managing the environments in the world. </w:t>
      </w:r>
    </w:p>
    <w:p w:rsidR="00AC1F89" w:rsidRPr="002E30AA" w:rsidRDefault="00784259">
      <w:pPr>
        <w:pStyle w:val="normal0"/>
        <w:numPr>
          <w:ilvl w:val="0"/>
          <w:numId w:val="2"/>
        </w:numPr>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highlight w:val="white"/>
          <w:lang w:val="en-GB"/>
        </w:rPr>
        <w:t xml:space="preserve">As per the opinion of An </w:t>
      </w:r>
      <w:r w:rsidRPr="002E30AA">
        <w:rPr>
          <w:rFonts w:ascii="Times New Roman" w:eastAsia="Times New Roman" w:hAnsi="Times New Roman" w:cs="Times New Roman"/>
          <w:i/>
          <w:sz w:val="24"/>
          <w:szCs w:val="24"/>
          <w:highlight w:val="white"/>
          <w:lang w:val="en-GB"/>
        </w:rPr>
        <w:t>et al.</w:t>
      </w:r>
      <w:r w:rsidRPr="002E30AA">
        <w:rPr>
          <w:rFonts w:ascii="Times New Roman" w:eastAsia="Times New Roman" w:hAnsi="Times New Roman" w:cs="Times New Roman"/>
          <w:sz w:val="24"/>
          <w:szCs w:val="24"/>
          <w:highlight w:val="white"/>
          <w:lang w:val="en-GB"/>
        </w:rPr>
        <w:t xml:space="preserve"> (2021), green logistics practices secure a strong bottom lin</w:t>
      </w:r>
      <w:r w:rsidRPr="002E30AA">
        <w:rPr>
          <w:rFonts w:ascii="Times New Roman" w:eastAsia="Times New Roman" w:hAnsi="Times New Roman" w:cs="Times New Roman"/>
          <w:sz w:val="24"/>
          <w:szCs w:val="24"/>
          <w:highlight w:val="white"/>
          <w:lang w:val="en-GB"/>
        </w:rPr>
        <w:t xml:space="preserve">e in managing consumer satisfaction. </w:t>
      </w:r>
    </w:p>
    <w:p w:rsidR="00AC1F89" w:rsidRPr="002E30AA" w:rsidRDefault="00784259">
      <w:pPr>
        <w:pStyle w:val="normal0"/>
        <w:numPr>
          <w:ilvl w:val="0"/>
          <w:numId w:val="2"/>
        </w:numPr>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highlight w:val="white"/>
          <w:lang w:val="en-GB"/>
        </w:rPr>
        <w:t xml:space="preserve">Additionally, marine logistics organisations use slow streaming and using efficient vehicles in terms of reducing water pollution. </w:t>
      </w:r>
    </w:p>
    <w:p w:rsidR="00AC1F89" w:rsidRPr="002E30AA" w:rsidRDefault="00784259">
      <w:pPr>
        <w:pStyle w:val="normal0"/>
        <w:numPr>
          <w:ilvl w:val="0"/>
          <w:numId w:val="2"/>
        </w:numPr>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highlight w:val="white"/>
          <w:lang w:val="en-GB"/>
        </w:rPr>
        <w:t>Moreover, logistics organisations can focus on minimising the waste in the water which</w:t>
      </w:r>
      <w:r w:rsidRPr="002E30AA">
        <w:rPr>
          <w:rFonts w:ascii="Times New Roman" w:eastAsia="Times New Roman" w:hAnsi="Times New Roman" w:cs="Times New Roman"/>
          <w:sz w:val="24"/>
          <w:szCs w:val="24"/>
          <w:highlight w:val="white"/>
          <w:lang w:val="en-GB"/>
        </w:rPr>
        <w:t xml:space="preserve"> helps to secure the aquatic lifestyle in the world. </w:t>
      </w:r>
    </w:p>
    <w:p w:rsidR="00AC1F89" w:rsidRPr="002E30AA" w:rsidRDefault="00784259">
      <w:pPr>
        <w:pStyle w:val="normal0"/>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highlight w:val="white"/>
          <w:lang w:val="en-GB"/>
        </w:rPr>
        <w:t>Marine organisations try to reduce vehicle pollution and control their waste management process in terms of managing the ocean. Moreover, the marine industry can also focus on innovation and infrastruct</w:t>
      </w:r>
      <w:r w:rsidRPr="002E30AA">
        <w:rPr>
          <w:rFonts w:ascii="Times New Roman" w:eastAsia="Times New Roman" w:hAnsi="Times New Roman" w:cs="Times New Roman"/>
          <w:sz w:val="24"/>
          <w:szCs w:val="24"/>
          <w:highlight w:val="white"/>
          <w:lang w:val="en-GB"/>
        </w:rPr>
        <w:t>ural goals including sustainable transportation options for balancing the environmental impacts. It can maintain the 17 UN SDGs goals in terms of developing the environmental impact. In turn, the log</w:t>
      </w:r>
      <w:r w:rsidRPr="002E30AA">
        <w:rPr>
          <w:rFonts w:ascii="Times New Roman" w:eastAsia="Times New Roman" w:hAnsi="Times New Roman" w:cs="Times New Roman"/>
          <w:sz w:val="24"/>
          <w:szCs w:val="24"/>
          <w:highlight w:val="white"/>
          <w:lang w:val="en-GB"/>
        </w:rPr>
        <w:t>istics organisations use energy-efficient vehicles,</w:t>
      </w:r>
      <w:r w:rsidRPr="002E30AA">
        <w:rPr>
          <w:rFonts w:ascii="Times New Roman" w:eastAsia="Times New Roman" w:hAnsi="Times New Roman" w:cs="Times New Roman"/>
          <w:sz w:val="24"/>
          <w:szCs w:val="24"/>
          <w:highlight w:val="white"/>
          <w:lang w:val="en-GB"/>
        </w:rPr>
        <w:t xml:space="preserve"> use alternative fuels, and handle fleet management plans which manage the balance of the environmental impact. </w:t>
      </w:r>
    </w:p>
    <w:p w:rsidR="00AC1F89" w:rsidRPr="002E30AA" w:rsidRDefault="00784259">
      <w:pPr>
        <w:pStyle w:val="normal0"/>
        <w:numPr>
          <w:ilvl w:val="0"/>
          <w:numId w:val="8"/>
        </w:numPr>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highlight w:val="white"/>
          <w:lang w:val="en-GB"/>
        </w:rPr>
        <w:t>The food retail organisations can focus on developing decent work and economic growth by producing paper bags instead of plastic bags in the gl</w:t>
      </w:r>
      <w:r w:rsidRPr="002E30AA">
        <w:rPr>
          <w:rFonts w:ascii="Times New Roman" w:eastAsia="Times New Roman" w:hAnsi="Times New Roman" w:cs="Times New Roman"/>
          <w:sz w:val="24"/>
          <w:szCs w:val="24"/>
          <w:highlight w:val="white"/>
          <w:lang w:val="en-GB"/>
        </w:rPr>
        <w:t xml:space="preserve">obal market. </w:t>
      </w:r>
    </w:p>
    <w:p w:rsidR="00AC1F89" w:rsidRPr="002E30AA" w:rsidRDefault="00784259">
      <w:pPr>
        <w:pStyle w:val="normal0"/>
        <w:numPr>
          <w:ilvl w:val="0"/>
          <w:numId w:val="8"/>
        </w:numPr>
        <w:spacing w:line="360" w:lineRule="auto"/>
        <w:jc w:val="both"/>
        <w:rPr>
          <w:rFonts w:ascii="Times New Roman" w:eastAsia="Times New Roman" w:hAnsi="Times New Roman" w:cs="Times New Roman"/>
          <w:sz w:val="24"/>
          <w:szCs w:val="24"/>
          <w:highlight w:val="white"/>
          <w:lang w:val="en-GB"/>
        </w:rPr>
      </w:pPr>
      <w:r w:rsidRPr="002E30AA">
        <w:rPr>
          <w:rFonts w:ascii="Times New Roman" w:eastAsia="Times New Roman" w:hAnsi="Times New Roman" w:cs="Times New Roman"/>
          <w:sz w:val="24"/>
          <w:szCs w:val="24"/>
          <w:highlight w:val="white"/>
          <w:lang w:val="en-GB"/>
        </w:rPr>
        <w:t xml:space="preserve">As per the opinion of Vadera and Khan (2021), paper bags are biodegradable, recycled, and </w:t>
      </w:r>
      <w:r w:rsidRPr="002E30AA">
        <w:rPr>
          <w:rFonts w:ascii="Times New Roman" w:eastAsia="Times New Roman" w:hAnsi="Times New Roman" w:cs="Times New Roman"/>
          <w:sz w:val="24"/>
          <w:szCs w:val="24"/>
          <w:lang w:val="en-GB"/>
        </w:rPr>
        <w:t xml:space="preserve">reusable which helps to reduce the negative impact on the environment in the global market. </w:t>
      </w:r>
    </w:p>
    <w:p w:rsidR="00AC1F89" w:rsidRPr="002E30AA" w:rsidRDefault="00784259">
      <w:pPr>
        <w:pStyle w:val="normal0"/>
        <w:numPr>
          <w:ilvl w:val="0"/>
          <w:numId w:val="8"/>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The food retail sector has used paper bags in terms of minimising pollution, and reducing climate change issues around the world. </w:t>
      </w:r>
    </w:p>
    <w:p w:rsidR="00AC1F89" w:rsidRPr="002E30AA" w:rsidRDefault="00784259">
      <w:pPr>
        <w:pStyle w:val="normal0"/>
        <w:numPr>
          <w:ilvl w:val="0"/>
          <w:numId w:val="8"/>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Leading food retailers like Sainsbury's use paper bags for packaging their products and food items which helps to reduce poll</w:t>
      </w:r>
      <w:r w:rsidRPr="002E30AA">
        <w:rPr>
          <w:rFonts w:ascii="Times New Roman" w:eastAsia="Times New Roman" w:hAnsi="Times New Roman" w:cs="Times New Roman"/>
          <w:sz w:val="24"/>
          <w:szCs w:val="24"/>
          <w:lang w:val="en-GB"/>
        </w:rPr>
        <w:t xml:space="preserve">ution (Sainsbury.co.uk, 2023). </w:t>
      </w:r>
    </w:p>
    <w:p w:rsidR="00AC1F89" w:rsidRPr="002E30AA" w:rsidRDefault="00784259">
      <w:pPr>
        <w:pStyle w:val="normal0"/>
        <w:numPr>
          <w:ilvl w:val="0"/>
          <w:numId w:val="8"/>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lastRenderedPageBreak/>
        <w:t xml:space="preserve">Food retail organisations can focus on contributing to the growth of the forest mass by using paper products in the global market. </w:t>
      </w:r>
    </w:p>
    <w:p w:rsidR="00AC1F89" w:rsidRPr="002E30AA" w:rsidRDefault="00784259">
      <w:pPr>
        <w:pStyle w:val="normal0"/>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On the other hand, energy organisations also reduce energy use in terms of managing the carbon footprint issues in the environment. The energy industry can focus on using modern energy services such as solar panels in terms of reducing energy consumption r</w:t>
      </w:r>
      <w:r w:rsidRPr="002E30AA">
        <w:rPr>
          <w:rFonts w:ascii="Times New Roman" w:eastAsia="Times New Roman" w:hAnsi="Times New Roman" w:cs="Times New Roman"/>
          <w:sz w:val="24"/>
          <w:szCs w:val="24"/>
          <w:lang w:val="en-GB"/>
        </w:rPr>
        <w:t>ate. It can help to reduce pollution in the world by reducing the energy consu</w:t>
      </w:r>
      <w:r w:rsidRPr="002E30AA">
        <w:rPr>
          <w:rFonts w:ascii="Times New Roman" w:eastAsia="Times New Roman" w:hAnsi="Times New Roman" w:cs="Times New Roman"/>
          <w:sz w:val="24"/>
          <w:szCs w:val="24"/>
          <w:lang w:val="en-GB"/>
        </w:rPr>
        <w:t>mption rate. Energy organisations produce renewable energy sources in terms of using solar panels for reducing pollution in the world. Thus it can be stated that solar e</w:t>
      </w:r>
      <w:r w:rsidRPr="002E30AA">
        <w:rPr>
          <w:rFonts w:ascii="Times New Roman" w:eastAsia="Times New Roman" w:hAnsi="Times New Roman" w:cs="Times New Roman"/>
          <w:sz w:val="24"/>
          <w:szCs w:val="24"/>
          <w:lang w:val="en-GB"/>
        </w:rPr>
        <w:t xml:space="preserve">nergy is one of the cleanest forms of energy which is a sustainable development plan of organisations for reducing pollution in the air. It also promotes energy independence which maintains the UN's sustainable goals for supporting households. </w:t>
      </w:r>
    </w:p>
    <w:p w:rsidR="00AC1F89" w:rsidRPr="002E30AA" w:rsidRDefault="00784259" w:rsidP="004346FC">
      <w:pPr>
        <w:pStyle w:val="Heading1"/>
        <w:rPr>
          <w:lang w:val="en-GB"/>
        </w:rPr>
      </w:pPr>
      <w:bookmarkStart w:id="3" w:name="_Toc132388907"/>
      <w:r w:rsidRPr="002E30AA">
        <w:rPr>
          <w:lang w:val="en-GB"/>
        </w:rPr>
        <w:t>Conclusion</w:t>
      </w:r>
      <w:bookmarkEnd w:id="3"/>
      <w:r w:rsidRPr="002E30AA">
        <w:rPr>
          <w:lang w:val="en-GB"/>
        </w:rPr>
        <w:t xml:space="preserve"> </w:t>
      </w:r>
    </w:p>
    <w:p w:rsidR="00AC1F89" w:rsidRPr="002E30AA" w:rsidRDefault="00784259">
      <w:pPr>
        <w:pStyle w:val="normal0"/>
        <w:numPr>
          <w:ilvl w:val="0"/>
          <w:numId w:val="3"/>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On a concluding note, it can be stated that the study has discussed the sustainable improvement plan which increases the ability of the industries in terms of managing the environmental impacts. </w:t>
      </w:r>
    </w:p>
    <w:p w:rsidR="00AC1F89" w:rsidRPr="002E30AA" w:rsidRDefault="00784259">
      <w:pPr>
        <w:pStyle w:val="normal0"/>
        <w:numPr>
          <w:ilvl w:val="0"/>
          <w:numId w:val="3"/>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Moreover, production patterns and consumer behaviour also l</w:t>
      </w:r>
      <w:r w:rsidRPr="002E30AA">
        <w:rPr>
          <w:rFonts w:ascii="Times New Roman" w:eastAsia="Times New Roman" w:hAnsi="Times New Roman" w:cs="Times New Roman"/>
          <w:sz w:val="24"/>
          <w:szCs w:val="24"/>
          <w:lang w:val="en-GB"/>
        </w:rPr>
        <w:t xml:space="preserve">ead to a negative impact on the environment and the world. </w:t>
      </w:r>
    </w:p>
    <w:p w:rsidR="00AC1F89" w:rsidRPr="002E30AA" w:rsidRDefault="00784259">
      <w:pPr>
        <w:pStyle w:val="normal0"/>
        <w:numPr>
          <w:ilvl w:val="0"/>
          <w:numId w:val="3"/>
        </w:numPr>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 xml:space="preserve">In this context, the industry can focus on developing sustainable plans and strategies to increase its responsibilities for reducing pollutants in the air. </w:t>
      </w:r>
    </w:p>
    <w:p w:rsidR="00AC1F89" w:rsidRPr="002E30AA" w:rsidRDefault="00784259">
      <w:pPr>
        <w:pStyle w:val="normal0"/>
        <w:spacing w:line="360" w:lineRule="auto"/>
        <w:jc w:val="both"/>
        <w:rPr>
          <w:rFonts w:ascii="Times New Roman" w:eastAsia="Times New Roman" w:hAnsi="Times New Roman" w:cs="Times New Roman"/>
          <w:sz w:val="24"/>
          <w:szCs w:val="24"/>
          <w:lang w:val="en-GB"/>
        </w:rPr>
      </w:pPr>
      <w:r w:rsidRPr="002E30AA">
        <w:rPr>
          <w:rFonts w:ascii="Times New Roman" w:eastAsia="Times New Roman" w:hAnsi="Times New Roman" w:cs="Times New Roman"/>
          <w:sz w:val="24"/>
          <w:szCs w:val="24"/>
          <w:lang w:val="en-GB"/>
        </w:rPr>
        <w:t>In turn, global organisations like food</w:t>
      </w:r>
      <w:r w:rsidRPr="002E30AA">
        <w:rPr>
          <w:rFonts w:ascii="Times New Roman" w:eastAsia="Times New Roman" w:hAnsi="Times New Roman" w:cs="Times New Roman"/>
          <w:sz w:val="24"/>
          <w:szCs w:val="24"/>
          <w:lang w:val="en-GB"/>
        </w:rPr>
        <w:t xml:space="preserve"> retailers can focus on using paper bags instead of plastic bags in order to reduce the pollution rate in the environment. Moreover, the energy organisation provides solar system services which help to reduce the energy bills of the households and reduce p</w:t>
      </w:r>
      <w:r w:rsidRPr="002E30AA">
        <w:rPr>
          <w:rFonts w:ascii="Times New Roman" w:eastAsia="Times New Roman" w:hAnsi="Times New Roman" w:cs="Times New Roman"/>
          <w:sz w:val="24"/>
          <w:szCs w:val="24"/>
          <w:lang w:val="en-GB"/>
        </w:rPr>
        <w:t xml:space="preserve">ollution by processing renewable energy sources. </w:t>
      </w:r>
    </w:p>
    <w:p w:rsidR="002E30AA" w:rsidRDefault="002E30AA">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rsidR="004346FC" w:rsidRPr="004346FC" w:rsidRDefault="00784259" w:rsidP="004346FC">
      <w:pPr>
        <w:pStyle w:val="Heading1"/>
        <w:rPr>
          <w:lang w:val="en-GB"/>
        </w:rPr>
      </w:pPr>
      <w:bookmarkStart w:id="4" w:name="_Toc132388908"/>
      <w:r w:rsidRPr="002E30AA">
        <w:rPr>
          <w:lang w:val="en-GB"/>
        </w:rPr>
        <w:lastRenderedPageBreak/>
        <w:t>References</w:t>
      </w:r>
      <w:bookmarkEnd w:id="4"/>
      <w:r w:rsidRPr="002E30AA">
        <w:rPr>
          <w:lang w:val="en-GB"/>
        </w:rPr>
        <w:t xml:space="preserve"> </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Adeyanju, G.C., Augustine, T.M., Volkmann, S., Oyebamiji, U.A., Ran, S., Osobajo, O.A. and Otitoju, A., (2021). Effectiveness of intervention on behaviour change against use of non-biodegradable plastic bags: a systematic review. </w:t>
      </w:r>
      <w:r w:rsidRPr="002E30AA">
        <w:rPr>
          <w:rFonts w:ascii="Times New Roman" w:eastAsia="Times New Roman" w:hAnsi="Times New Roman" w:cs="Times New Roman"/>
          <w:i/>
          <w:iCs/>
          <w:color w:val="000000"/>
          <w:sz w:val="24"/>
          <w:szCs w:val="24"/>
          <w:shd w:val="clear" w:color="auto" w:fill="FFFFFF"/>
        </w:rPr>
        <w:t>Discover sustainability</w:t>
      </w:r>
      <w:r w:rsidRPr="002E30AA">
        <w:rPr>
          <w:rFonts w:ascii="Times New Roman" w:eastAsia="Times New Roman" w:hAnsi="Times New Roman" w:cs="Times New Roman"/>
          <w:color w:val="000000"/>
          <w:sz w:val="24"/>
          <w:szCs w:val="24"/>
          <w:shd w:val="clear" w:color="auto" w:fill="FFFFFF"/>
        </w:rPr>
        <w:t xml:space="preserve">, </w:t>
      </w:r>
      <w:r w:rsidRPr="002E30AA">
        <w:rPr>
          <w:rFonts w:ascii="Times New Roman" w:eastAsia="Times New Roman" w:hAnsi="Times New Roman" w:cs="Times New Roman"/>
          <w:i/>
          <w:iCs/>
          <w:color w:val="000000"/>
          <w:sz w:val="24"/>
          <w:szCs w:val="24"/>
          <w:shd w:val="clear" w:color="auto" w:fill="FFFFFF"/>
        </w:rPr>
        <w:t>2</w:t>
      </w:r>
      <w:r w:rsidRPr="002E30AA">
        <w:rPr>
          <w:rFonts w:ascii="Times New Roman" w:eastAsia="Times New Roman" w:hAnsi="Times New Roman" w:cs="Times New Roman"/>
          <w:color w:val="000000"/>
          <w:sz w:val="24"/>
          <w:szCs w:val="24"/>
          <w:shd w:val="clear" w:color="auto" w:fill="FFFFFF"/>
        </w:rPr>
        <w:t>, pp.1-15.</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Alexandratos, S.D., Barak, N., Bauer, D., Davidson, F.T., Gibney, B.R., Hubbard, S.S., Taft, H.L. and Westerhof, P., (2019). Sustaining water resources: Environmental and economic impact. </w:t>
      </w:r>
      <w:r w:rsidRPr="002E30AA">
        <w:rPr>
          <w:rFonts w:ascii="Times New Roman" w:eastAsia="Times New Roman" w:hAnsi="Times New Roman" w:cs="Times New Roman"/>
          <w:i/>
          <w:iCs/>
          <w:color w:val="000000"/>
          <w:sz w:val="24"/>
          <w:szCs w:val="24"/>
          <w:shd w:val="clear" w:color="auto" w:fill="FFFFFF"/>
        </w:rPr>
        <w:t>ACS Sustainable Chemistry &amp; Engineering</w:t>
      </w:r>
      <w:r w:rsidRPr="002E30AA">
        <w:rPr>
          <w:rFonts w:ascii="Times New Roman" w:eastAsia="Times New Roman" w:hAnsi="Times New Roman" w:cs="Times New Roman"/>
          <w:color w:val="000000"/>
          <w:sz w:val="24"/>
          <w:szCs w:val="24"/>
          <w:shd w:val="clear" w:color="auto" w:fill="FFFFFF"/>
        </w:rPr>
        <w:t xml:space="preserve">, </w:t>
      </w:r>
      <w:r w:rsidRPr="002E30AA">
        <w:rPr>
          <w:rFonts w:ascii="Times New Roman" w:eastAsia="Times New Roman" w:hAnsi="Times New Roman" w:cs="Times New Roman"/>
          <w:i/>
          <w:iCs/>
          <w:color w:val="000000"/>
          <w:sz w:val="24"/>
          <w:szCs w:val="24"/>
          <w:shd w:val="clear" w:color="auto" w:fill="FFFFFF"/>
        </w:rPr>
        <w:t>7</w:t>
      </w:r>
      <w:r w:rsidRPr="002E30AA">
        <w:rPr>
          <w:rFonts w:ascii="Times New Roman" w:eastAsia="Times New Roman" w:hAnsi="Times New Roman" w:cs="Times New Roman"/>
          <w:color w:val="000000"/>
          <w:sz w:val="24"/>
          <w:szCs w:val="24"/>
          <w:shd w:val="clear" w:color="auto" w:fill="FFFFFF"/>
        </w:rPr>
        <w:t>(3), pp.2879-2888. </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An, H., Razzaq, A., Nawaz, A., Noman, S.M. and Khan, S.A.R., (2021). Nexus between green logistic operations and triple bottom line: evidence from infrastructure-led Chinese outward foreign direct investment in Belt and Road host countries. </w:t>
      </w:r>
      <w:r w:rsidRPr="002E30AA">
        <w:rPr>
          <w:rFonts w:ascii="Times New Roman" w:eastAsia="Times New Roman" w:hAnsi="Times New Roman" w:cs="Times New Roman"/>
          <w:i/>
          <w:iCs/>
          <w:color w:val="000000"/>
          <w:sz w:val="24"/>
          <w:szCs w:val="24"/>
          <w:shd w:val="clear" w:color="auto" w:fill="FFFFFF"/>
        </w:rPr>
        <w:t>Environmental Science and Pollution Research</w:t>
      </w:r>
      <w:r w:rsidRPr="002E30AA">
        <w:rPr>
          <w:rFonts w:ascii="Times New Roman" w:eastAsia="Times New Roman" w:hAnsi="Times New Roman" w:cs="Times New Roman"/>
          <w:color w:val="000000"/>
          <w:sz w:val="24"/>
          <w:szCs w:val="24"/>
          <w:shd w:val="clear" w:color="auto" w:fill="FFFFFF"/>
        </w:rPr>
        <w:t xml:space="preserve">, </w:t>
      </w:r>
      <w:r w:rsidRPr="002E30AA">
        <w:rPr>
          <w:rFonts w:ascii="Times New Roman" w:eastAsia="Times New Roman" w:hAnsi="Times New Roman" w:cs="Times New Roman"/>
          <w:i/>
          <w:iCs/>
          <w:color w:val="000000"/>
          <w:sz w:val="24"/>
          <w:szCs w:val="24"/>
          <w:shd w:val="clear" w:color="auto" w:fill="FFFFFF"/>
        </w:rPr>
        <w:t>28</w:t>
      </w:r>
      <w:r w:rsidRPr="002E30AA">
        <w:rPr>
          <w:rFonts w:ascii="Times New Roman" w:eastAsia="Times New Roman" w:hAnsi="Times New Roman" w:cs="Times New Roman"/>
          <w:color w:val="000000"/>
          <w:sz w:val="24"/>
          <w:szCs w:val="24"/>
          <w:shd w:val="clear" w:color="auto" w:fill="FFFFFF"/>
        </w:rPr>
        <w:t>(37), pp.51022-51045.</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Basak, S., Das, M.K. and Duttaroy, A.K., (2020). Plastics derived endocrine</w:t>
      </w:r>
      <w:r w:rsidRPr="002E30AA">
        <w:rPr>
          <w:rFonts w:ascii="Cambria Math" w:eastAsia="Times New Roman" w:hAnsi="Cambria Math" w:cs="Cambria Math"/>
          <w:color w:val="000000"/>
          <w:sz w:val="24"/>
          <w:szCs w:val="24"/>
          <w:shd w:val="clear" w:color="auto" w:fill="FFFFFF"/>
        </w:rPr>
        <w:t>‐</w:t>
      </w:r>
      <w:r w:rsidRPr="002E30AA">
        <w:rPr>
          <w:rFonts w:ascii="Times New Roman" w:eastAsia="Times New Roman" w:hAnsi="Times New Roman" w:cs="Times New Roman"/>
          <w:color w:val="000000"/>
          <w:sz w:val="24"/>
          <w:szCs w:val="24"/>
          <w:shd w:val="clear" w:color="auto" w:fill="FFFFFF"/>
        </w:rPr>
        <w:t xml:space="preserve">disrupting compounds and their effects on early development. </w:t>
      </w:r>
      <w:r w:rsidRPr="002E30AA">
        <w:rPr>
          <w:rFonts w:ascii="Times New Roman" w:eastAsia="Times New Roman" w:hAnsi="Times New Roman" w:cs="Times New Roman"/>
          <w:i/>
          <w:iCs/>
          <w:color w:val="000000"/>
          <w:sz w:val="24"/>
          <w:szCs w:val="24"/>
          <w:shd w:val="clear" w:color="auto" w:fill="FFFFFF"/>
        </w:rPr>
        <w:t>Birth defects research</w:t>
      </w:r>
      <w:r w:rsidRPr="002E30AA">
        <w:rPr>
          <w:rFonts w:ascii="Times New Roman" w:eastAsia="Times New Roman" w:hAnsi="Times New Roman" w:cs="Times New Roman"/>
          <w:color w:val="000000"/>
          <w:sz w:val="24"/>
          <w:szCs w:val="24"/>
          <w:shd w:val="clear" w:color="auto" w:fill="FFFFFF"/>
        </w:rPr>
        <w:t xml:space="preserve">, </w:t>
      </w:r>
      <w:r w:rsidRPr="002E30AA">
        <w:rPr>
          <w:rFonts w:ascii="Times New Roman" w:eastAsia="Times New Roman" w:hAnsi="Times New Roman" w:cs="Times New Roman"/>
          <w:i/>
          <w:iCs/>
          <w:color w:val="000000"/>
          <w:sz w:val="24"/>
          <w:szCs w:val="24"/>
          <w:shd w:val="clear" w:color="auto" w:fill="FFFFFF"/>
        </w:rPr>
        <w:t>112</w:t>
      </w:r>
      <w:r w:rsidRPr="002E30AA">
        <w:rPr>
          <w:rFonts w:ascii="Times New Roman" w:eastAsia="Times New Roman" w:hAnsi="Times New Roman" w:cs="Times New Roman"/>
          <w:color w:val="000000"/>
          <w:sz w:val="24"/>
          <w:szCs w:val="24"/>
          <w:shd w:val="clear" w:color="auto" w:fill="FFFFFF"/>
        </w:rPr>
        <w:t>(17), pp.1308-1325.</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Biggs, B.C., (2021). </w:t>
      </w:r>
      <w:r w:rsidRPr="002E30AA">
        <w:rPr>
          <w:rFonts w:ascii="Times New Roman" w:eastAsia="Times New Roman" w:hAnsi="Times New Roman" w:cs="Times New Roman"/>
          <w:i/>
          <w:iCs/>
          <w:color w:val="000000"/>
          <w:sz w:val="24"/>
          <w:szCs w:val="24"/>
          <w:shd w:val="clear" w:color="auto" w:fill="FFFFFF"/>
        </w:rPr>
        <w:t>Trace Gas Emissions from California Landfills and Dairies: The Impact on Disadvantaged Communities and the Environment</w:t>
      </w:r>
      <w:r w:rsidRPr="002E30AA">
        <w:rPr>
          <w:rFonts w:ascii="Times New Roman" w:eastAsia="Times New Roman" w:hAnsi="Times New Roman" w:cs="Times New Roman"/>
          <w:color w:val="000000"/>
          <w:sz w:val="24"/>
          <w:szCs w:val="24"/>
          <w:shd w:val="clear" w:color="auto" w:fill="FFFFFF"/>
        </w:rPr>
        <w:t>. University of California, Irvine.</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Giungato, P., Moramarco, B., Rana, R.L. and Tricase, C., (2023). Carbon footprint of FFP2 protective facial masks against SARS-CoV-2 used in the food sector: effect of materials and dry sanitisation. </w:t>
      </w:r>
      <w:r w:rsidRPr="002E30AA">
        <w:rPr>
          <w:rFonts w:ascii="Times New Roman" w:eastAsia="Times New Roman" w:hAnsi="Times New Roman" w:cs="Times New Roman"/>
          <w:i/>
          <w:iCs/>
          <w:color w:val="000000"/>
          <w:sz w:val="24"/>
          <w:szCs w:val="24"/>
          <w:shd w:val="clear" w:color="auto" w:fill="FFFFFF"/>
        </w:rPr>
        <w:t>British Food Journal</w:t>
      </w:r>
      <w:r w:rsidRPr="002E30AA">
        <w:rPr>
          <w:rFonts w:ascii="Times New Roman" w:eastAsia="Times New Roman" w:hAnsi="Times New Roman" w:cs="Times New Roman"/>
          <w:color w:val="000000"/>
          <w:sz w:val="24"/>
          <w:szCs w:val="24"/>
          <w:shd w:val="clear" w:color="auto" w:fill="FFFFFF"/>
        </w:rPr>
        <w:t>.</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Isabelle, D.A. and Westerlund, M., (2022). A review and categorization of artificial intelligence-based opportunities in wildlife, ocean and land conservation. </w:t>
      </w:r>
      <w:r w:rsidRPr="002E30AA">
        <w:rPr>
          <w:rFonts w:ascii="Times New Roman" w:eastAsia="Times New Roman" w:hAnsi="Times New Roman" w:cs="Times New Roman"/>
          <w:i/>
          <w:iCs/>
          <w:color w:val="000000"/>
          <w:sz w:val="24"/>
          <w:szCs w:val="24"/>
          <w:shd w:val="clear" w:color="auto" w:fill="FFFFFF"/>
        </w:rPr>
        <w:t>Sustainability</w:t>
      </w:r>
      <w:r w:rsidRPr="002E30AA">
        <w:rPr>
          <w:rFonts w:ascii="Times New Roman" w:eastAsia="Times New Roman" w:hAnsi="Times New Roman" w:cs="Times New Roman"/>
          <w:color w:val="000000"/>
          <w:sz w:val="24"/>
          <w:szCs w:val="24"/>
          <w:shd w:val="clear" w:color="auto" w:fill="FFFFFF"/>
        </w:rPr>
        <w:t xml:space="preserve">, </w:t>
      </w:r>
      <w:r w:rsidRPr="002E30AA">
        <w:rPr>
          <w:rFonts w:ascii="Times New Roman" w:eastAsia="Times New Roman" w:hAnsi="Times New Roman" w:cs="Times New Roman"/>
          <w:i/>
          <w:iCs/>
          <w:color w:val="000000"/>
          <w:sz w:val="24"/>
          <w:szCs w:val="24"/>
          <w:shd w:val="clear" w:color="auto" w:fill="FFFFFF"/>
        </w:rPr>
        <w:t>14</w:t>
      </w:r>
      <w:r w:rsidRPr="002E30AA">
        <w:rPr>
          <w:rFonts w:ascii="Times New Roman" w:eastAsia="Times New Roman" w:hAnsi="Times New Roman" w:cs="Times New Roman"/>
          <w:color w:val="000000"/>
          <w:sz w:val="24"/>
          <w:szCs w:val="24"/>
          <w:shd w:val="clear" w:color="auto" w:fill="FFFFFF"/>
        </w:rPr>
        <w:t>(4), p.1979.</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Javaid, M., Haleem, A., Singh, R.P., Suman, R. and Gonzalez, E.S., (2022). Understanding the adoption of Industry 4.0 technologies in improving environmental sustainability. </w:t>
      </w:r>
      <w:r w:rsidRPr="002E30AA">
        <w:rPr>
          <w:rFonts w:ascii="Times New Roman" w:eastAsia="Times New Roman" w:hAnsi="Times New Roman" w:cs="Times New Roman"/>
          <w:i/>
          <w:iCs/>
          <w:color w:val="000000"/>
          <w:sz w:val="24"/>
          <w:szCs w:val="24"/>
          <w:shd w:val="clear" w:color="auto" w:fill="FFFFFF"/>
        </w:rPr>
        <w:t>Sustainable Operations and Computers</w:t>
      </w:r>
      <w:r w:rsidRPr="002E30AA">
        <w:rPr>
          <w:rFonts w:ascii="Times New Roman" w:eastAsia="Times New Roman" w:hAnsi="Times New Roman" w:cs="Times New Roman"/>
          <w:color w:val="000000"/>
          <w:sz w:val="24"/>
          <w:szCs w:val="24"/>
          <w:shd w:val="clear" w:color="auto" w:fill="FFFFFF"/>
        </w:rPr>
        <w:t>.</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Jha, C.K., Kumar, A. and Sinha, S.K., (2021). Legumes as Soil Building Crops for Improving Soil Quality Index in Sugarcane Production System. </w:t>
      </w:r>
      <w:r w:rsidRPr="002E30AA">
        <w:rPr>
          <w:rFonts w:ascii="Times New Roman" w:eastAsia="Times New Roman" w:hAnsi="Times New Roman" w:cs="Times New Roman"/>
          <w:i/>
          <w:iCs/>
          <w:color w:val="000000"/>
          <w:sz w:val="24"/>
          <w:szCs w:val="24"/>
          <w:shd w:val="clear" w:color="auto" w:fill="FFFFFF"/>
        </w:rPr>
        <w:t>AGRICULTURE &amp; FOOD: e-NEWSLETTER</w:t>
      </w:r>
      <w:r w:rsidRPr="002E30AA">
        <w:rPr>
          <w:rFonts w:ascii="Times New Roman" w:eastAsia="Times New Roman" w:hAnsi="Times New Roman" w:cs="Times New Roman"/>
          <w:color w:val="000000"/>
          <w:sz w:val="24"/>
          <w:szCs w:val="24"/>
          <w:shd w:val="clear" w:color="auto" w:fill="FFFFFF"/>
        </w:rPr>
        <w:t>.</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Kumar, A., Luthra, S., Mangla, S.K. and Kazançoğlu, Y., (2020). COVID-19 impact on sustainable production and operations management. </w:t>
      </w:r>
      <w:r w:rsidRPr="002E30AA">
        <w:rPr>
          <w:rFonts w:ascii="Times New Roman" w:eastAsia="Times New Roman" w:hAnsi="Times New Roman" w:cs="Times New Roman"/>
          <w:i/>
          <w:iCs/>
          <w:color w:val="000000"/>
          <w:sz w:val="24"/>
          <w:szCs w:val="24"/>
          <w:shd w:val="clear" w:color="auto" w:fill="FFFFFF"/>
        </w:rPr>
        <w:t>Sustainable Operations and Computers</w:t>
      </w:r>
      <w:r w:rsidRPr="002E30AA">
        <w:rPr>
          <w:rFonts w:ascii="Times New Roman" w:eastAsia="Times New Roman" w:hAnsi="Times New Roman" w:cs="Times New Roman"/>
          <w:color w:val="000000"/>
          <w:sz w:val="24"/>
          <w:szCs w:val="24"/>
          <w:shd w:val="clear" w:color="auto" w:fill="FFFFFF"/>
        </w:rPr>
        <w:t xml:space="preserve">, </w:t>
      </w:r>
      <w:r w:rsidRPr="002E30AA">
        <w:rPr>
          <w:rFonts w:ascii="Times New Roman" w:eastAsia="Times New Roman" w:hAnsi="Times New Roman" w:cs="Times New Roman"/>
          <w:i/>
          <w:iCs/>
          <w:color w:val="000000"/>
          <w:sz w:val="24"/>
          <w:szCs w:val="24"/>
          <w:shd w:val="clear" w:color="auto" w:fill="FFFFFF"/>
        </w:rPr>
        <w:t>1</w:t>
      </w:r>
      <w:r w:rsidRPr="002E30AA">
        <w:rPr>
          <w:rFonts w:ascii="Times New Roman" w:eastAsia="Times New Roman" w:hAnsi="Times New Roman" w:cs="Times New Roman"/>
          <w:color w:val="000000"/>
          <w:sz w:val="24"/>
          <w:szCs w:val="24"/>
          <w:shd w:val="clear" w:color="auto" w:fill="FFFFFF"/>
        </w:rPr>
        <w:t>, pp.1-7.</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Sainsburys.co.uk, (2023). the </w:t>
      </w:r>
      <w:r w:rsidRPr="002E30AA">
        <w:rPr>
          <w:rFonts w:ascii="Times New Roman" w:eastAsia="Times New Roman" w:hAnsi="Times New Roman" w:cs="Times New Roman"/>
          <w:i/>
          <w:iCs/>
          <w:color w:val="000000"/>
          <w:sz w:val="24"/>
          <w:szCs w:val="24"/>
          <w:shd w:val="clear" w:color="auto" w:fill="FFFFFF"/>
        </w:rPr>
        <w:t xml:space="preserve">sustainable strategy of the company. </w:t>
      </w:r>
      <w:r w:rsidRPr="002E30AA">
        <w:rPr>
          <w:rFonts w:ascii="Times New Roman" w:eastAsia="Times New Roman" w:hAnsi="Times New Roman" w:cs="Times New Roman"/>
          <w:color w:val="000000"/>
          <w:sz w:val="24"/>
          <w:szCs w:val="24"/>
          <w:shd w:val="clear" w:color="auto" w:fill="FFFFFF"/>
        </w:rPr>
        <w:t xml:space="preserve"> Available at: </w:t>
      </w:r>
      <w:hyperlink r:id="rId8" w:history="1">
        <w:r w:rsidRPr="002E30AA">
          <w:rPr>
            <w:rFonts w:ascii="Times New Roman" w:eastAsia="Times New Roman" w:hAnsi="Times New Roman" w:cs="Times New Roman"/>
            <w:color w:val="000000"/>
            <w:sz w:val="24"/>
            <w:szCs w:val="24"/>
          </w:rPr>
          <w:t>https://www.sainsburys.co.uk/gol-ui/product/by-sainsburys-paper-</w:t>
        </w:r>
        <w:r w:rsidRPr="002E30AA">
          <w:rPr>
            <w:rFonts w:ascii="Times New Roman" w:eastAsia="Times New Roman" w:hAnsi="Times New Roman" w:cs="Times New Roman"/>
            <w:color w:val="000000"/>
            <w:sz w:val="24"/>
            <w:szCs w:val="24"/>
          </w:rPr>
          <w:lastRenderedPageBreak/>
          <w:t>bags?catalogId=10241&amp;productId=879474&amp;storeId=10151&amp;langId=44&amp;krypto=LOp5ys2M7euOLagGc2HhnY1RxHC7u%2BpW9VpbdrE09AYbrKIn6z%2F4IPYnTIyTWi2Dq%2BygRdG9LgqHse5idvO7uQRruS7g7sXmsUmGzkgYa95wnzLneLtE%2BIt%2BPVov4iZr&amp;ddkey=https%3Agb%2Fgroceries%2Fby-sainsburys-paper-bags</w:t>
        </w:r>
      </w:hyperlink>
      <w:r w:rsidRPr="002E30AA">
        <w:rPr>
          <w:rFonts w:ascii="Times New Roman" w:eastAsia="Times New Roman" w:hAnsi="Times New Roman" w:cs="Times New Roman"/>
          <w:color w:val="000000"/>
          <w:sz w:val="24"/>
          <w:szCs w:val="24"/>
          <w:shd w:val="clear" w:color="auto" w:fill="FFFFFF"/>
        </w:rPr>
        <w:t xml:space="preserve"> [Accessed on: 14th April 2023]</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Statista.com, (2023). </w:t>
      </w:r>
      <w:r w:rsidRPr="002E30AA">
        <w:rPr>
          <w:rFonts w:ascii="Times New Roman" w:eastAsia="Times New Roman" w:hAnsi="Times New Roman" w:cs="Times New Roman"/>
          <w:i/>
          <w:iCs/>
          <w:color w:val="000000"/>
          <w:sz w:val="24"/>
          <w:szCs w:val="24"/>
          <w:shd w:val="clear" w:color="auto" w:fill="FFFFFF"/>
        </w:rPr>
        <w:t>Carbon footprint.</w:t>
      </w:r>
      <w:r w:rsidRPr="002E30AA">
        <w:rPr>
          <w:rFonts w:ascii="Times New Roman" w:eastAsia="Times New Roman" w:hAnsi="Times New Roman" w:cs="Times New Roman"/>
          <w:color w:val="000000"/>
          <w:sz w:val="24"/>
          <w:szCs w:val="24"/>
          <w:shd w:val="clear" w:color="auto" w:fill="FFFFFF"/>
        </w:rPr>
        <w:t xml:space="preserve"> Available at: </w:t>
      </w:r>
      <w:hyperlink r:id="rId9" w:history="1">
        <w:r w:rsidRPr="002E30AA">
          <w:rPr>
            <w:rFonts w:ascii="Times New Roman" w:eastAsia="Times New Roman" w:hAnsi="Times New Roman" w:cs="Times New Roman"/>
            <w:color w:val="000000"/>
            <w:sz w:val="24"/>
            <w:szCs w:val="24"/>
          </w:rPr>
          <w:t>https://www.statista.com/statistics/1233409/carbon-footprint-of-cars-by-type-uk/</w:t>
        </w:r>
      </w:hyperlink>
      <w:r w:rsidRPr="002E30AA">
        <w:rPr>
          <w:rFonts w:ascii="Times New Roman" w:eastAsia="Times New Roman" w:hAnsi="Times New Roman" w:cs="Times New Roman"/>
          <w:color w:val="000000"/>
          <w:sz w:val="24"/>
          <w:szCs w:val="24"/>
          <w:shd w:val="clear" w:color="auto" w:fill="FFFFFF"/>
        </w:rPr>
        <w:t xml:space="preserve"> [Accessed on: 14th April 2023]</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Statista.com, (2023). </w:t>
      </w:r>
      <w:r w:rsidRPr="002E30AA">
        <w:rPr>
          <w:rFonts w:ascii="Times New Roman" w:eastAsia="Times New Roman" w:hAnsi="Times New Roman" w:cs="Times New Roman"/>
          <w:i/>
          <w:iCs/>
          <w:color w:val="000000"/>
          <w:sz w:val="24"/>
          <w:szCs w:val="24"/>
          <w:shd w:val="clear" w:color="auto" w:fill="FFFFFF"/>
        </w:rPr>
        <w:t>Electric cars.</w:t>
      </w:r>
      <w:r w:rsidRPr="002E30AA">
        <w:rPr>
          <w:rFonts w:ascii="Times New Roman" w:eastAsia="Times New Roman" w:hAnsi="Times New Roman" w:cs="Times New Roman"/>
          <w:color w:val="000000"/>
          <w:sz w:val="24"/>
          <w:szCs w:val="24"/>
          <w:shd w:val="clear" w:color="auto" w:fill="FFFFFF"/>
        </w:rPr>
        <w:t xml:space="preserve"> Available at: </w:t>
      </w:r>
      <w:hyperlink r:id="rId10" w:anchor=":~:text=Depending%20on%20the%20current%20electricity,66%2D69%20percent%20in%20Europe" w:history="1">
        <w:r w:rsidRPr="002E30AA">
          <w:rPr>
            <w:rFonts w:ascii="Times New Roman" w:eastAsia="Times New Roman" w:hAnsi="Times New Roman" w:cs="Times New Roman"/>
            <w:color w:val="000000"/>
            <w:sz w:val="24"/>
            <w:szCs w:val="24"/>
          </w:rPr>
          <w:t>https://www.statista.com/chart/25412/life-cycle-emissions-savings-of-electric-cars/#:~:text=Depending%20on%20the%20current%20electricity,66%2D69%20percent%20in%20Europe</w:t>
        </w:r>
      </w:hyperlink>
      <w:r w:rsidRPr="002E30AA">
        <w:rPr>
          <w:rFonts w:ascii="Times New Roman" w:eastAsia="Times New Roman" w:hAnsi="Times New Roman" w:cs="Times New Roman"/>
          <w:color w:val="000000"/>
          <w:sz w:val="24"/>
          <w:szCs w:val="24"/>
          <w:shd w:val="clear" w:color="auto" w:fill="FFFFFF"/>
        </w:rPr>
        <w:t xml:space="preserve"> [Accessed on: 14th April 2023]</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Statista.com, (2023). </w:t>
      </w:r>
      <w:r w:rsidRPr="002E30AA">
        <w:rPr>
          <w:rFonts w:ascii="Times New Roman" w:eastAsia="Times New Roman" w:hAnsi="Times New Roman" w:cs="Times New Roman"/>
          <w:i/>
          <w:iCs/>
          <w:color w:val="000000"/>
          <w:sz w:val="24"/>
          <w:szCs w:val="24"/>
          <w:shd w:val="clear" w:color="auto" w:fill="FFFFFF"/>
        </w:rPr>
        <w:t>Global transportation issues.</w:t>
      </w:r>
      <w:r w:rsidRPr="002E30AA">
        <w:rPr>
          <w:rFonts w:ascii="Times New Roman" w:eastAsia="Times New Roman" w:hAnsi="Times New Roman" w:cs="Times New Roman"/>
          <w:color w:val="000000"/>
          <w:sz w:val="24"/>
          <w:szCs w:val="24"/>
          <w:shd w:val="clear" w:color="auto" w:fill="FFFFFF"/>
        </w:rPr>
        <w:t xml:space="preserve"> Available at: </w:t>
      </w:r>
      <w:hyperlink r:id="rId11" w:history="1">
        <w:r w:rsidRPr="002E30AA">
          <w:rPr>
            <w:rFonts w:ascii="Times New Roman" w:eastAsia="Times New Roman" w:hAnsi="Times New Roman" w:cs="Times New Roman"/>
            <w:color w:val="000000"/>
            <w:sz w:val="24"/>
            <w:szCs w:val="24"/>
          </w:rPr>
          <w:t>https://www.statista.com/statistics/1185535/transport-carbon-dioxide-emissions-breakdown/</w:t>
        </w:r>
      </w:hyperlink>
      <w:r w:rsidRPr="002E30AA">
        <w:rPr>
          <w:rFonts w:ascii="Times New Roman" w:eastAsia="Times New Roman" w:hAnsi="Times New Roman" w:cs="Times New Roman"/>
          <w:color w:val="000000"/>
          <w:sz w:val="24"/>
          <w:szCs w:val="24"/>
          <w:shd w:val="clear" w:color="auto" w:fill="FFFFFF"/>
        </w:rPr>
        <w:t xml:space="preserve"> [Accessed on: 14th April 2023]</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Statista.com, (2023). </w:t>
      </w:r>
      <w:r w:rsidRPr="002E30AA">
        <w:rPr>
          <w:rFonts w:ascii="Times New Roman" w:eastAsia="Times New Roman" w:hAnsi="Times New Roman" w:cs="Times New Roman"/>
          <w:i/>
          <w:iCs/>
          <w:color w:val="000000"/>
          <w:sz w:val="24"/>
          <w:szCs w:val="24"/>
          <w:shd w:val="clear" w:color="auto" w:fill="FFFFFF"/>
        </w:rPr>
        <w:t>Using plastic bags.</w:t>
      </w:r>
      <w:r w:rsidRPr="002E30AA">
        <w:rPr>
          <w:rFonts w:ascii="Times New Roman" w:eastAsia="Times New Roman" w:hAnsi="Times New Roman" w:cs="Times New Roman"/>
          <w:color w:val="000000"/>
          <w:sz w:val="24"/>
          <w:szCs w:val="24"/>
          <w:shd w:val="clear" w:color="auto" w:fill="FFFFFF"/>
        </w:rPr>
        <w:t xml:space="preserve"> Available at: </w:t>
      </w:r>
      <w:hyperlink r:id="rId12" w:history="1">
        <w:r w:rsidRPr="002E30AA">
          <w:rPr>
            <w:rFonts w:ascii="Times New Roman" w:eastAsia="Times New Roman" w:hAnsi="Times New Roman" w:cs="Times New Roman"/>
            <w:color w:val="000000"/>
            <w:sz w:val="24"/>
            <w:szCs w:val="24"/>
          </w:rPr>
          <w:t>https://www.statista.com/statistics/792070/single-use-plastic-carrier-bags-issued-england/</w:t>
        </w:r>
      </w:hyperlink>
      <w:r w:rsidRPr="002E30AA">
        <w:rPr>
          <w:rFonts w:ascii="Times New Roman" w:eastAsia="Times New Roman" w:hAnsi="Times New Roman" w:cs="Times New Roman"/>
          <w:color w:val="000000"/>
          <w:sz w:val="24"/>
          <w:szCs w:val="24"/>
          <w:shd w:val="clear" w:color="auto" w:fill="FFFFFF"/>
        </w:rPr>
        <w:t xml:space="preserve"> [Accessed on: 14th April 2023]</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Stavi, I., Paschalidou, A., Kyriazopoulos, A.P., Halbac-Cotoara-Zamfir, R., Siad, S.M., Suska-Malawska, M., Savic, D., Roque de Pinho, J., Thalheimer, L., Williams, D.S. and Hashimshony-Yaffe, N., (2021). Multidimensional food security nexus in drylands under the slow onset effects of climate change. </w:t>
      </w:r>
      <w:r w:rsidRPr="002E30AA">
        <w:rPr>
          <w:rFonts w:ascii="Times New Roman" w:eastAsia="Times New Roman" w:hAnsi="Times New Roman" w:cs="Times New Roman"/>
          <w:i/>
          <w:iCs/>
          <w:color w:val="000000"/>
          <w:sz w:val="24"/>
          <w:szCs w:val="24"/>
          <w:shd w:val="clear" w:color="auto" w:fill="FFFFFF"/>
        </w:rPr>
        <w:t>Land</w:t>
      </w:r>
      <w:r w:rsidRPr="002E30AA">
        <w:rPr>
          <w:rFonts w:ascii="Times New Roman" w:eastAsia="Times New Roman" w:hAnsi="Times New Roman" w:cs="Times New Roman"/>
          <w:color w:val="000000"/>
          <w:sz w:val="24"/>
          <w:szCs w:val="24"/>
          <w:shd w:val="clear" w:color="auto" w:fill="FFFFFF"/>
        </w:rPr>
        <w:t xml:space="preserve">, </w:t>
      </w:r>
      <w:r w:rsidRPr="002E30AA">
        <w:rPr>
          <w:rFonts w:ascii="Times New Roman" w:eastAsia="Times New Roman" w:hAnsi="Times New Roman" w:cs="Times New Roman"/>
          <w:i/>
          <w:iCs/>
          <w:color w:val="000000"/>
          <w:sz w:val="24"/>
          <w:szCs w:val="24"/>
          <w:shd w:val="clear" w:color="auto" w:fill="FFFFFF"/>
        </w:rPr>
        <w:t>10</w:t>
      </w:r>
      <w:r w:rsidRPr="002E30AA">
        <w:rPr>
          <w:rFonts w:ascii="Times New Roman" w:eastAsia="Times New Roman" w:hAnsi="Times New Roman" w:cs="Times New Roman"/>
          <w:color w:val="000000"/>
          <w:sz w:val="24"/>
          <w:szCs w:val="24"/>
          <w:shd w:val="clear" w:color="auto" w:fill="FFFFFF"/>
        </w:rPr>
        <w:t>(12), p.1350.</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Vadera, S. and Khan, S., (2021). A critical analysis of the rising global demand of plastics and its adverse impact on environmental sustainability. </w:t>
      </w:r>
      <w:r w:rsidRPr="002E30AA">
        <w:rPr>
          <w:rFonts w:ascii="Times New Roman" w:eastAsia="Times New Roman" w:hAnsi="Times New Roman" w:cs="Times New Roman"/>
          <w:i/>
          <w:iCs/>
          <w:color w:val="000000"/>
          <w:sz w:val="24"/>
          <w:szCs w:val="24"/>
          <w:shd w:val="clear" w:color="auto" w:fill="FFFFFF"/>
        </w:rPr>
        <w:t>J. Environ. Pollut. Manag</w:t>
      </w:r>
      <w:r w:rsidRPr="002E30AA">
        <w:rPr>
          <w:rFonts w:ascii="Times New Roman" w:eastAsia="Times New Roman" w:hAnsi="Times New Roman" w:cs="Times New Roman"/>
          <w:color w:val="000000"/>
          <w:sz w:val="24"/>
          <w:szCs w:val="24"/>
          <w:shd w:val="clear" w:color="auto" w:fill="FFFFFF"/>
        </w:rPr>
        <w:t xml:space="preserve">, </w:t>
      </w:r>
      <w:r w:rsidRPr="002E30AA">
        <w:rPr>
          <w:rFonts w:ascii="Times New Roman" w:eastAsia="Times New Roman" w:hAnsi="Times New Roman" w:cs="Times New Roman"/>
          <w:i/>
          <w:iCs/>
          <w:color w:val="000000"/>
          <w:sz w:val="24"/>
          <w:szCs w:val="24"/>
          <w:shd w:val="clear" w:color="auto" w:fill="FFFFFF"/>
        </w:rPr>
        <w:t>3</w:t>
      </w:r>
      <w:r w:rsidRPr="002E30AA">
        <w:rPr>
          <w:rFonts w:ascii="Times New Roman" w:eastAsia="Times New Roman" w:hAnsi="Times New Roman" w:cs="Times New Roman"/>
          <w:color w:val="000000"/>
          <w:sz w:val="24"/>
          <w:szCs w:val="24"/>
          <w:shd w:val="clear" w:color="auto" w:fill="FFFFFF"/>
        </w:rPr>
        <w:t>, p.105.</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Woody, M., Arbabzadeh, M., Lewis, G.M., Keoleian, G.A. and Stefanopoulou, A., (2020). Strategies to limit degradation and maximize Li-ion battery service lifetime-Critical review and guidance for stakeholders. </w:t>
      </w:r>
      <w:r w:rsidRPr="002E30AA">
        <w:rPr>
          <w:rFonts w:ascii="Times New Roman" w:eastAsia="Times New Roman" w:hAnsi="Times New Roman" w:cs="Times New Roman"/>
          <w:i/>
          <w:iCs/>
          <w:color w:val="000000"/>
          <w:sz w:val="24"/>
          <w:szCs w:val="24"/>
          <w:shd w:val="clear" w:color="auto" w:fill="FFFFFF"/>
        </w:rPr>
        <w:t>Journal of Energy Storage</w:t>
      </w:r>
      <w:r w:rsidRPr="002E30AA">
        <w:rPr>
          <w:rFonts w:ascii="Times New Roman" w:eastAsia="Times New Roman" w:hAnsi="Times New Roman" w:cs="Times New Roman"/>
          <w:color w:val="000000"/>
          <w:sz w:val="24"/>
          <w:szCs w:val="24"/>
          <w:shd w:val="clear" w:color="auto" w:fill="FFFFFF"/>
        </w:rPr>
        <w:t xml:space="preserve">, </w:t>
      </w:r>
      <w:r w:rsidRPr="002E30AA">
        <w:rPr>
          <w:rFonts w:ascii="Times New Roman" w:eastAsia="Times New Roman" w:hAnsi="Times New Roman" w:cs="Times New Roman"/>
          <w:i/>
          <w:iCs/>
          <w:color w:val="000000"/>
          <w:sz w:val="24"/>
          <w:szCs w:val="24"/>
          <w:shd w:val="clear" w:color="auto" w:fill="FFFFFF"/>
        </w:rPr>
        <w:t>28</w:t>
      </w:r>
      <w:r w:rsidRPr="002E30AA">
        <w:rPr>
          <w:rFonts w:ascii="Times New Roman" w:eastAsia="Times New Roman" w:hAnsi="Times New Roman" w:cs="Times New Roman"/>
          <w:color w:val="000000"/>
          <w:sz w:val="24"/>
          <w:szCs w:val="24"/>
          <w:shd w:val="clear" w:color="auto" w:fill="FFFFFF"/>
        </w:rPr>
        <w:t>, p.101231.</w:t>
      </w:r>
    </w:p>
    <w:p w:rsidR="004346FC" w:rsidRPr="002E30AA" w:rsidRDefault="004346FC" w:rsidP="004346FC">
      <w:pPr>
        <w:spacing w:line="360" w:lineRule="auto"/>
        <w:jc w:val="both"/>
        <w:rPr>
          <w:rFonts w:ascii="Times New Roman" w:eastAsia="Times New Roman" w:hAnsi="Times New Roman" w:cs="Times New Roman"/>
          <w:sz w:val="24"/>
          <w:szCs w:val="24"/>
        </w:rPr>
      </w:pPr>
      <w:r w:rsidRPr="002E30AA">
        <w:rPr>
          <w:rFonts w:ascii="Times New Roman" w:eastAsia="Times New Roman" w:hAnsi="Times New Roman" w:cs="Times New Roman"/>
          <w:color w:val="000000"/>
          <w:sz w:val="24"/>
          <w:szCs w:val="24"/>
          <w:shd w:val="clear" w:color="auto" w:fill="FFFFFF"/>
        </w:rPr>
        <w:t xml:space="preserve">Xia, X. and Li, P., (2022). A review of the life cycle assessment of electric vehicles: Considering the influence of batteries. </w:t>
      </w:r>
      <w:r w:rsidRPr="002E30AA">
        <w:rPr>
          <w:rFonts w:ascii="Times New Roman" w:eastAsia="Times New Roman" w:hAnsi="Times New Roman" w:cs="Times New Roman"/>
          <w:i/>
          <w:iCs/>
          <w:color w:val="000000"/>
          <w:sz w:val="24"/>
          <w:szCs w:val="24"/>
          <w:shd w:val="clear" w:color="auto" w:fill="FFFFFF"/>
        </w:rPr>
        <w:t>Science of the Total Environment</w:t>
      </w:r>
      <w:r w:rsidRPr="002E30AA">
        <w:rPr>
          <w:rFonts w:ascii="Times New Roman" w:eastAsia="Times New Roman" w:hAnsi="Times New Roman" w:cs="Times New Roman"/>
          <w:color w:val="000000"/>
          <w:sz w:val="24"/>
          <w:szCs w:val="24"/>
          <w:shd w:val="clear" w:color="auto" w:fill="FFFFFF"/>
        </w:rPr>
        <w:t>, p.152870.</w:t>
      </w:r>
    </w:p>
    <w:sectPr w:rsidR="004346FC" w:rsidRPr="002E30AA" w:rsidSect="002E30AA">
      <w:footerReference w:type="default" r:id="rId13"/>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259" w:rsidRDefault="00784259" w:rsidP="002E30AA">
      <w:pPr>
        <w:spacing w:line="240" w:lineRule="auto"/>
      </w:pPr>
      <w:r>
        <w:separator/>
      </w:r>
    </w:p>
  </w:endnote>
  <w:endnote w:type="continuationSeparator" w:id="1">
    <w:p w:rsidR="00784259" w:rsidRDefault="00784259" w:rsidP="002E30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40468"/>
      <w:docPartObj>
        <w:docPartGallery w:val="Page Numbers (Bottom of Page)"/>
        <w:docPartUnique/>
      </w:docPartObj>
    </w:sdtPr>
    <w:sdtContent>
      <w:p w:rsidR="002E30AA" w:rsidRDefault="002E30AA">
        <w:pPr>
          <w:pStyle w:val="Footer"/>
          <w:jc w:val="right"/>
        </w:pPr>
        <w:r w:rsidRPr="002E30AA">
          <w:rPr>
            <w:rFonts w:ascii="Times New Roman" w:hAnsi="Times New Roman" w:cs="Times New Roman"/>
            <w:sz w:val="20"/>
          </w:rPr>
          <w:fldChar w:fldCharType="begin"/>
        </w:r>
        <w:r w:rsidRPr="002E30AA">
          <w:rPr>
            <w:rFonts w:ascii="Times New Roman" w:hAnsi="Times New Roman" w:cs="Times New Roman"/>
            <w:sz w:val="20"/>
          </w:rPr>
          <w:instrText xml:space="preserve"> PAGE   \* MERGEFORMAT </w:instrText>
        </w:r>
        <w:r w:rsidRPr="002E30AA">
          <w:rPr>
            <w:rFonts w:ascii="Times New Roman" w:hAnsi="Times New Roman" w:cs="Times New Roman"/>
            <w:sz w:val="20"/>
          </w:rPr>
          <w:fldChar w:fldCharType="separate"/>
        </w:r>
        <w:r w:rsidR="004346FC">
          <w:rPr>
            <w:rFonts w:ascii="Times New Roman" w:hAnsi="Times New Roman" w:cs="Times New Roman"/>
            <w:noProof/>
            <w:sz w:val="20"/>
          </w:rPr>
          <w:t>3</w:t>
        </w:r>
        <w:r w:rsidRPr="002E30AA">
          <w:rPr>
            <w:rFonts w:ascii="Times New Roman" w:hAnsi="Times New Roman" w:cs="Times New Roman"/>
            <w:sz w:val="20"/>
          </w:rPr>
          <w:fldChar w:fldCharType="end"/>
        </w:r>
      </w:p>
    </w:sdtContent>
  </w:sdt>
  <w:p w:rsidR="002E30AA" w:rsidRDefault="002E30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259" w:rsidRDefault="00784259" w:rsidP="002E30AA">
      <w:pPr>
        <w:spacing w:line="240" w:lineRule="auto"/>
      </w:pPr>
      <w:r>
        <w:separator/>
      </w:r>
    </w:p>
  </w:footnote>
  <w:footnote w:type="continuationSeparator" w:id="1">
    <w:p w:rsidR="00784259" w:rsidRDefault="00784259" w:rsidP="002E30A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0522"/>
    <w:multiLevelType w:val="multilevel"/>
    <w:tmpl w:val="0DE08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4AC4D86"/>
    <w:multiLevelType w:val="multilevel"/>
    <w:tmpl w:val="898C5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90C524D"/>
    <w:multiLevelType w:val="multilevel"/>
    <w:tmpl w:val="2C22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D8B2EE4"/>
    <w:multiLevelType w:val="multilevel"/>
    <w:tmpl w:val="22BAA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15F2102"/>
    <w:multiLevelType w:val="multilevel"/>
    <w:tmpl w:val="16EA6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8FD5859"/>
    <w:multiLevelType w:val="multilevel"/>
    <w:tmpl w:val="48289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C393E47"/>
    <w:multiLevelType w:val="multilevel"/>
    <w:tmpl w:val="BF7A2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6E86263"/>
    <w:multiLevelType w:val="multilevel"/>
    <w:tmpl w:val="824E7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6EE620A"/>
    <w:multiLevelType w:val="multilevel"/>
    <w:tmpl w:val="BA84E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79A1315"/>
    <w:multiLevelType w:val="multilevel"/>
    <w:tmpl w:val="7C122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6"/>
  </w:num>
  <w:num w:numId="4">
    <w:abstractNumId w:val="9"/>
  </w:num>
  <w:num w:numId="5">
    <w:abstractNumId w:val="5"/>
  </w:num>
  <w:num w:numId="6">
    <w:abstractNumId w:val="4"/>
  </w:num>
  <w:num w:numId="7">
    <w:abstractNumId w:val="0"/>
  </w:num>
  <w:num w:numId="8">
    <w:abstractNumId w:val="1"/>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C1F89"/>
    <w:rsid w:val="002E30AA"/>
    <w:rsid w:val="004346FC"/>
    <w:rsid w:val="00784259"/>
    <w:rsid w:val="00AC1F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346FC"/>
    <w:pPr>
      <w:keepNext/>
      <w:keepLines/>
      <w:spacing w:before="400" w:after="120" w:line="360" w:lineRule="auto"/>
      <w:jc w:val="both"/>
      <w:outlineLvl w:val="0"/>
    </w:pPr>
    <w:rPr>
      <w:rFonts w:ascii="Times New Roman" w:hAnsi="Times New Roman"/>
      <w:b/>
      <w:sz w:val="24"/>
      <w:szCs w:val="40"/>
    </w:rPr>
  </w:style>
  <w:style w:type="paragraph" w:styleId="Heading2">
    <w:name w:val="heading 2"/>
    <w:basedOn w:val="normal0"/>
    <w:next w:val="normal0"/>
    <w:rsid w:val="00AC1F89"/>
    <w:pPr>
      <w:keepNext/>
      <w:keepLines/>
      <w:spacing w:before="360" w:after="120"/>
      <w:outlineLvl w:val="1"/>
    </w:pPr>
    <w:rPr>
      <w:sz w:val="32"/>
      <w:szCs w:val="32"/>
    </w:rPr>
  </w:style>
  <w:style w:type="paragraph" w:styleId="Heading3">
    <w:name w:val="heading 3"/>
    <w:basedOn w:val="normal0"/>
    <w:next w:val="normal0"/>
    <w:rsid w:val="00AC1F89"/>
    <w:pPr>
      <w:keepNext/>
      <w:keepLines/>
      <w:spacing w:before="320" w:after="80"/>
      <w:outlineLvl w:val="2"/>
    </w:pPr>
    <w:rPr>
      <w:color w:val="434343"/>
      <w:sz w:val="28"/>
      <w:szCs w:val="28"/>
    </w:rPr>
  </w:style>
  <w:style w:type="paragraph" w:styleId="Heading4">
    <w:name w:val="heading 4"/>
    <w:basedOn w:val="normal0"/>
    <w:next w:val="normal0"/>
    <w:rsid w:val="00AC1F89"/>
    <w:pPr>
      <w:keepNext/>
      <w:keepLines/>
      <w:spacing w:before="280" w:after="80"/>
      <w:outlineLvl w:val="3"/>
    </w:pPr>
    <w:rPr>
      <w:color w:val="666666"/>
      <w:sz w:val="24"/>
      <w:szCs w:val="24"/>
    </w:rPr>
  </w:style>
  <w:style w:type="paragraph" w:styleId="Heading5">
    <w:name w:val="heading 5"/>
    <w:basedOn w:val="normal0"/>
    <w:next w:val="normal0"/>
    <w:rsid w:val="00AC1F89"/>
    <w:pPr>
      <w:keepNext/>
      <w:keepLines/>
      <w:spacing w:before="240" w:after="80"/>
      <w:outlineLvl w:val="4"/>
    </w:pPr>
    <w:rPr>
      <w:color w:val="666666"/>
    </w:rPr>
  </w:style>
  <w:style w:type="paragraph" w:styleId="Heading6">
    <w:name w:val="heading 6"/>
    <w:basedOn w:val="normal0"/>
    <w:next w:val="normal0"/>
    <w:rsid w:val="00AC1F8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C1F89"/>
  </w:style>
  <w:style w:type="paragraph" w:styleId="Title">
    <w:name w:val="Title"/>
    <w:basedOn w:val="normal0"/>
    <w:next w:val="normal0"/>
    <w:rsid w:val="00AC1F89"/>
    <w:pPr>
      <w:keepNext/>
      <w:keepLines/>
      <w:spacing w:after="60"/>
    </w:pPr>
    <w:rPr>
      <w:sz w:val="52"/>
      <w:szCs w:val="52"/>
    </w:rPr>
  </w:style>
  <w:style w:type="paragraph" w:styleId="Subtitle">
    <w:name w:val="Subtitle"/>
    <w:basedOn w:val="normal0"/>
    <w:next w:val="normal0"/>
    <w:rsid w:val="00AC1F89"/>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AC1F89"/>
    <w:pPr>
      <w:spacing w:line="240" w:lineRule="auto"/>
    </w:pPr>
    <w:rPr>
      <w:sz w:val="20"/>
      <w:szCs w:val="20"/>
    </w:rPr>
  </w:style>
  <w:style w:type="character" w:customStyle="1" w:styleId="CommentTextChar">
    <w:name w:val="Comment Text Char"/>
    <w:basedOn w:val="DefaultParagraphFont"/>
    <w:link w:val="CommentText"/>
    <w:uiPriority w:val="99"/>
    <w:semiHidden/>
    <w:rsid w:val="00AC1F89"/>
    <w:rPr>
      <w:sz w:val="20"/>
      <w:szCs w:val="20"/>
    </w:rPr>
  </w:style>
  <w:style w:type="character" w:styleId="CommentReference">
    <w:name w:val="annotation reference"/>
    <w:basedOn w:val="DefaultParagraphFont"/>
    <w:uiPriority w:val="99"/>
    <w:semiHidden/>
    <w:unhideWhenUsed/>
    <w:rsid w:val="00AC1F89"/>
    <w:rPr>
      <w:sz w:val="16"/>
      <w:szCs w:val="16"/>
    </w:rPr>
  </w:style>
  <w:style w:type="paragraph" w:styleId="BalloonText">
    <w:name w:val="Balloon Text"/>
    <w:basedOn w:val="Normal"/>
    <w:link w:val="BalloonTextChar"/>
    <w:uiPriority w:val="99"/>
    <w:semiHidden/>
    <w:unhideWhenUsed/>
    <w:rsid w:val="002E30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AA"/>
    <w:rPr>
      <w:rFonts w:ascii="Tahoma" w:hAnsi="Tahoma" w:cs="Tahoma"/>
      <w:sz w:val="16"/>
      <w:szCs w:val="16"/>
    </w:rPr>
  </w:style>
  <w:style w:type="paragraph" w:styleId="NormalWeb">
    <w:name w:val="Normal (Web)"/>
    <w:basedOn w:val="Normal"/>
    <w:uiPriority w:val="99"/>
    <w:semiHidden/>
    <w:unhideWhenUsed/>
    <w:rsid w:val="002E30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30AA"/>
    <w:rPr>
      <w:color w:val="0000FF"/>
      <w:u w:val="single"/>
    </w:rPr>
  </w:style>
  <w:style w:type="paragraph" w:styleId="Header">
    <w:name w:val="header"/>
    <w:basedOn w:val="Normal"/>
    <w:link w:val="HeaderChar"/>
    <w:uiPriority w:val="99"/>
    <w:semiHidden/>
    <w:unhideWhenUsed/>
    <w:rsid w:val="002E30A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E30AA"/>
  </w:style>
  <w:style w:type="paragraph" w:styleId="Footer">
    <w:name w:val="footer"/>
    <w:basedOn w:val="Normal"/>
    <w:link w:val="FooterChar"/>
    <w:uiPriority w:val="99"/>
    <w:unhideWhenUsed/>
    <w:rsid w:val="002E30AA"/>
    <w:pPr>
      <w:tabs>
        <w:tab w:val="center" w:pos="4680"/>
        <w:tab w:val="right" w:pos="9360"/>
      </w:tabs>
      <w:spacing w:line="240" w:lineRule="auto"/>
    </w:pPr>
  </w:style>
  <w:style w:type="character" w:customStyle="1" w:styleId="FooterChar">
    <w:name w:val="Footer Char"/>
    <w:basedOn w:val="DefaultParagraphFont"/>
    <w:link w:val="Footer"/>
    <w:uiPriority w:val="99"/>
    <w:rsid w:val="002E30AA"/>
  </w:style>
  <w:style w:type="paragraph" w:styleId="TOCHeading">
    <w:name w:val="TOC Heading"/>
    <w:basedOn w:val="Heading1"/>
    <w:next w:val="Normal"/>
    <w:uiPriority w:val="39"/>
    <w:semiHidden/>
    <w:unhideWhenUsed/>
    <w:qFormat/>
    <w:rsid w:val="004346FC"/>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346FC"/>
    <w:pPr>
      <w:spacing w:after="100"/>
    </w:pPr>
  </w:style>
</w:styles>
</file>

<file path=word/webSettings.xml><?xml version="1.0" encoding="utf-8"?>
<w:webSettings xmlns:r="http://schemas.openxmlformats.org/officeDocument/2006/relationships" xmlns:w="http://schemas.openxmlformats.org/wordprocessingml/2006/main">
  <w:divs>
    <w:div w:id="1031297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insburys.co.uk/gol-ui/product/by-sainsburys-paper-bags?catalogId=10241&amp;productId=879474&amp;storeId=10151&amp;langId=44&amp;krypto=LOp5ys2M7euOLagGc2HhnY1RxHC7u%2BpW9VpbdrE09AYbrKIn6z%2F4IPYnTIyTWi2Dq%2BygRdG9LgqHse5idvO7uQRruS7g7sXmsUmGzkgYa95wnzLneLtE%2BIt%2BPVov4iZr&amp;ddkey=https%3Agb%2Fgroceries%2Fby-sainsburys-paper-bag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a.com/statistics/792070/single-use-plastic-carrier-bags-issued-engla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1185535/transport-carbon-dioxide-emissions-breakdow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atista.com/chart/25412/life-cycle-emissions-savings-of-electric-cars/" TargetMode="External"/><Relationship Id="rId4" Type="http://schemas.openxmlformats.org/officeDocument/2006/relationships/settings" Target="settings.xml"/><Relationship Id="rId9" Type="http://schemas.openxmlformats.org/officeDocument/2006/relationships/hyperlink" Target="https://www.statista.com/statistics/1233409/carbon-footprint-of-cars-by-type-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EB7B3-2E68-4090-AADE-D2EC4154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2908</Words>
  <Characters>16579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2023-04-14T12:52:00Z</dcterms:created>
  <dcterms:modified xsi:type="dcterms:W3CDTF">2023-04-14T12:52:00Z</dcterms:modified>
</cp:coreProperties>
</file>