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71B" w:rsidRPr="00957F35" w:rsidRDefault="0043371B" w:rsidP="00957F35">
      <w:pPr>
        <w:pStyle w:val="normal0"/>
        <w:spacing w:line="360" w:lineRule="auto"/>
        <w:jc w:val="both"/>
        <w:rPr>
          <w:b/>
          <w:lang w:val="en-GB"/>
        </w:rPr>
      </w:pPr>
    </w:p>
    <w:p w:rsidR="0043371B" w:rsidRPr="00957F35" w:rsidRDefault="0043371B" w:rsidP="00957F35">
      <w:pPr>
        <w:pStyle w:val="normal0"/>
        <w:spacing w:line="360" w:lineRule="auto"/>
        <w:jc w:val="both"/>
        <w:rPr>
          <w:b/>
          <w:lang w:val="en-GB"/>
        </w:rPr>
      </w:pPr>
    </w:p>
    <w:p w:rsidR="0043371B" w:rsidRPr="00957F35" w:rsidRDefault="0043371B" w:rsidP="00957F35">
      <w:pPr>
        <w:pStyle w:val="normal0"/>
        <w:spacing w:line="360" w:lineRule="auto"/>
        <w:jc w:val="both"/>
        <w:rPr>
          <w:b/>
          <w:lang w:val="en-GB"/>
        </w:rPr>
      </w:pPr>
    </w:p>
    <w:p w:rsidR="0043371B" w:rsidRPr="00957F35" w:rsidRDefault="0043371B" w:rsidP="00957F35">
      <w:pPr>
        <w:pStyle w:val="normal0"/>
        <w:spacing w:line="360" w:lineRule="auto"/>
        <w:jc w:val="both"/>
        <w:rPr>
          <w:b/>
          <w:lang w:val="en-GB"/>
        </w:rPr>
      </w:pPr>
    </w:p>
    <w:p w:rsidR="0043371B" w:rsidRPr="00957F35" w:rsidRDefault="0043371B" w:rsidP="00957F35">
      <w:pPr>
        <w:pStyle w:val="normal0"/>
        <w:spacing w:line="360" w:lineRule="auto"/>
        <w:jc w:val="both"/>
        <w:rPr>
          <w:b/>
          <w:lang w:val="en-GB"/>
        </w:rPr>
      </w:pPr>
    </w:p>
    <w:p w:rsidR="0043371B" w:rsidRPr="00957F35" w:rsidRDefault="0043371B" w:rsidP="00957F35">
      <w:pPr>
        <w:pStyle w:val="normal0"/>
        <w:spacing w:line="360" w:lineRule="auto"/>
        <w:jc w:val="both"/>
        <w:rPr>
          <w:b/>
          <w:lang w:val="en-GB"/>
        </w:rPr>
      </w:pPr>
    </w:p>
    <w:p w:rsidR="00101D02" w:rsidRPr="00957F35" w:rsidRDefault="002E5D35" w:rsidP="007B76B6">
      <w:pPr>
        <w:spacing w:line="360" w:lineRule="auto"/>
        <w:jc w:val="center"/>
        <w:rPr>
          <w:b/>
          <w:sz w:val="32"/>
          <w:szCs w:val="32"/>
          <w:lang w:val="en-GB"/>
        </w:rPr>
      </w:pPr>
      <w:r w:rsidRPr="00957F35">
        <w:rPr>
          <w:b/>
          <w:sz w:val="32"/>
          <w:szCs w:val="32"/>
          <w:lang w:val="en-GB"/>
        </w:rPr>
        <w:t>DEVELOPING RELATIONSHIPS AND WORKPLACE ACHIEVEMENTS</w:t>
      </w:r>
    </w:p>
    <w:p w:rsidR="00101D02" w:rsidRPr="00957F35" w:rsidRDefault="00101D02" w:rsidP="00957F35">
      <w:pPr>
        <w:spacing w:line="360" w:lineRule="auto"/>
        <w:jc w:val="both"/>
        <w:rPr>
          <w:b/>
          <w:sz w:val="32"/>
          <w:szCs w:val="32"/>
          <w:lang w:val="en-GB"/>
        </w:rPr>
      </w:pPr>
      <w:r w:rsidRPr="00957F35">
        <w:rPr>
          <w:b/>
          <w:sz w:val="32"/>
          <w:szCs w:val="32"/>
          <w:lang w:val="en-GB"/>
        </w:rPr>
        <w:br w:type="page"/>
      </w:r>
    </w:p>
    <w:sdt>
      <w:sdtPr>
        <w:rPr>
          <w:rFonts w:ascii="Arial" w:hAnsi="Arial" w:cs="Arial"/>
        </w:rPr>
        <w:id w:val="39469658"/>
        <w:docPartObj>
          <w:docPartGallery w:val="Table of Contents"/>
          <w:docPartUnique/>
        </w:docPartObj>
      </w:sdtPr>
      <w:sdtEndPr>
        <w:rPr>
          <w:rFonts w:eastAsia="Arial"/>
          <w:b w:val="0"/>
          <w:bCs w:val="0"/>
          <w:color w:val="auto"/>
          <w:sz w:val="22"/>
          <w:szCs w:val="22"/>
        </w:rPr>
      </w:sdtEndPr>
      <w:sdtContent>
        <w:p w:rsidR="002E0E18" w:rsidRPr="00957F35" w:rsidRDefault="002E0E18" w:rsidP="00957F35">
          <w:pPr>
            <w:pStyle w:val="TOCHeading"/>
            <w:spacing w:line="360" w:lineRule="auto"/>
            <w:jc w:val="center"/>
            <w:rPr>
              <w:rFonts w:ascii="Arial" w:hAnsi="Arial" w:cs="Arial"/>
              <w:color w:val="000000" w:themeColor="text1"/>
              <w:sz w:val="22"/>
              <w:szCs w:val="22"/>
            </w:rPr>
          </w:pPr>
          <w:r w:rsidRPr="00957F35">
            <w:rPr>
              <w:rFonts w:ascii="Arial" w:hAnsi="Arial" w:cs="Arial"/>
              <w:color w:val="000000" w:themeColor="text1"/>
              <w:sz w:val="22"/>
              <w:szCs w:val="22"/>
            </w:rPr>
            <w:t>Table of Contents</w:t>
          </w:r>
        </w:p>
        <w:p w:rsidR="00957F35" w:rsidRDefault="002E0E18" w:rsidP="00957F35">
          <w:pPr>
            <w:pStyle w:val="TOC2"/>
            <w:tabs>
              <w:tab w:val="right" w:leader="dot" w:pos="11050"/>
            </w:tabs>
            <w:spacing w:line="360" w:lineRule="auto"/>
            <w:jc w:val="both"/>
            <w:rPr>
              <w:rFonts w:asciiTheme="minorHAnsi" w:eastAsiaTheme="minorEastAsia" w:hAnsiTheme="minorHAnsi" w:cstheme="minorBidi"/>
              <w:noProof/>
            </w:rPr>
          </w:pPr>
          <w:r w:rsidRPr="00957F35">
            <w:fldChar w:fldCharType="begin"/>
          </w:r>
          <w:r w:rsidRPr="00957F35">
            <w:instrText xml:space="preserve"> TOC \o "1-3" \h \z \u </w:instrText>
          </w:r>
          <w:r w:rsidRPr="00957F35">
            <w:fldChar w:fldCharType="separate"/>
          </w:r>
          <w:hyperlink w:anchor="_Toc132833406" w:history="1">
            <w:r w:rsidR="00957F35" w:rsidRPr="003F4D89">
              <w:rPr>
                <w:rStyle w:val="Hyperlink"/>
                <w:noProof/>
                <w:lang w:val="en-GB"/>
              </w:rPr>
              <w:t>1. Introduction</w:t>
            </w:r>
            <w:r w:rsidR="00957F35">
              <w:rPr>
                <w:noProof/>
                <w:webHidden/>
              </w:rPr>
              <w:tab/>
            </w:r>
            <w:r w:rsidR="00957F35">
              <w:rPr>
                <w:noProof/>
                <w:webHidden/>
              </w:rPr>
              <w:fldChar w:fldCharType="begin"/>
            </w:r>
            <w:r w:rsidR="00957F35">
              <w:rPr>
                <w:noProof/>
                <w:webHidden/>
              </w:rPr>
              <w:instrText xml:space="preserve"> PAGEREF _Toc132833406 \h </w:instrText>
            </w:r>
            <w:r w:rsidR="00957F35">
              <w:rPr>
                <w:noProof/>
                <w:webHidden/>
              </w:rPr>
            </w:r>
            <w:r w:rsidR="00957F35">
              <w:rPr>
                <w:noProof/>
                <w:webHidden/>
              </w:rPr>
              <w:fldChar w:fldCharType="separate"/>
            </w:r>
            <w:r w:rsidR="00957F35">
              <w:rPr>
                <w:noProof/>
                <w:webHidden/>
              </w:rPr>
              <w:t>3</w:t>
            </w:r>
            <w:r w:rsidR="00957F35">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07" w:history="1">
            <w:r w:rsidRPr="003F4D89">
              <w:rPr>
                <w:rStyle w:val="Hyperlink"/>
                <w:noProof/>
                <w:lang w:val="en-GB"/>
              </w:rPr>
              <w:t>2. Knowledge, skills and behaviours (KSB) for HR professionals</w:t>
            </w:r>
            <w:r>
              <w:rPr>
                <w:noProof/>
                <w:webHidden/>
              </w:rPr>
              <w:tab/>
            </w:r>
            <w:r>
              <w:rPr>
                <w:noProof/>
                <w:webHidden/>
              </w:rPr>
              <w:fldChar w:fldCharType="begin"/>
            </w:r>
            <w:r>
              <w:rPr>
                <w:noProof/>
                <w:webHidden/>
              </w:rPr>
              <w:instrText xml:space="preserve"> PAGEREF _Toc132833407 \h </w:instrText>
            </w:r>
            <w:r>
              <w:rPr>
                <w:noProof/>
                <w:webHidden/>
              </w:rPr>
            </w:r>
            <w:r>
              <w:rPr>
                <w:noProof/>
                <w:webHidden/>
              </w:rPr>
              <w:fldChar w:fldCharType="separate"/>
            </w:r>
            <w:r>
              <w:rPr>
                <w:noProof/>
                <w:webHidden/>
              </w:rPr>
              <w:t>3</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08" w:history="1">
            <w:r w:rsidRPr="003F4D89">
              <w:rPr>
                <w:rStyle w:val="Hyperlink"/>
                <w:noProof/>
                <w:lang w:val="en-GB"/>
              </w:rPr>
              <w:t>Knowledge, skills</w:t>
            </w:r>
            <w:r>
              <w:rPr>
                <w:noProof/>
                <w:webHidden/>
              </w:rPr>
              <w:tab/>
            </w:r>
            <w:r>
              <w:rPr>
                <w:noProof/>
                <w:webHidden/>
              </w:rPr>
              <w:fldChar w:fldCharType="begin"/>
            </w:r>
            <w:r>
              <w:rPr>
                <w:noProof/>
                <w:webHidden/>
              </w:rPr>
              <w:instrText xml:space="preserve"> PAGEREF _Toc132833408 \h </w:instrText>
            </w:r>
            <w:r>
              <w:rPr>
                <w:noProof/>
                <w:webHidden/>
              </w:rPr>
            </w:r>
            <w:r>
              <w:rPr>
                <w:noProof/>
                <w:webHidden/>
              </w:rPr>
              <w:fldChar w:fldCharType="separate"/>
            </w:r>
            <w:r>
              <w:rPr>
                <w:noProof/>
                <w:webHidden/>
              </w:rPr>
              <w:t>3</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09" w:history="1">
            <w:r w:rsidRPr="003F4D89">
              <w:rPr>
                <w:rStyle w:val="Hyperlink"/>
                <w:noProof/>
                <w:lang w:val="en-GB"/>
              </w:rPr>
              <w:t>Behaviours</w:t>
            </w:r>
            <w:r>
              <w:rPr>
                <w:noProof/>
                <w:webHidden/>
              </w:rPr>
              <w:tab/>
            </w:r>
            <w:r>
              <w:rPr>
                <w:noProof/>
                <w:webHidden/>
              </w:rPr>
              <w:fldChar w:fldCharType="begin"/>
            </w:r>
            <w:r>
              <w:rPr>
                <w:noProof/>
                <w:webHidden/>
              </w:rPr>
              <w:instrText xml:space="preserve"> PAGEREF _Toc132833409 \h </w:instrText>
            </w:r>
            <w:r>
              <w:rPr>
                <w:noProof/>
                <w:webHidden/>
              </w:rPr>
            </w:r>
            <w:r>
              <w:rPr>
                <w:noProof/>
                <w:webHidden/>
              </w:rPr>
              <w:fldChar w:fldCharType="separate"/>
            </w:r>
            <w:r>
              <w:rPr>
                <w:noProof/>
                <w:webHidden/>
              </w:rPr>
              <w:t>4</w:t>
            </w:r>
            <w:r>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10" w:history="1">
            <w:r w:rsidRPr="003F4D89">
              <w:rPr>
                <w:rStyle w:val="Hyperlink"/>
                <w:noProof/>
                <w:lang w:val="en-GB"/>
              </w:rPr>
              <w:t>3. Conduct a personal skills audit and a SWOT analysis</w:t>
            </w:r>
            <w:r>
              <w:rPr>
                <w:noProof/>
                <w:webHidden/>
              </w:rPr>
              <w:tab/>
            </w:r>
            <w:r>
              <w:rPr>
                <w:noProof/>
                <w:webHidden/>
              </w:rPr>
              <w:fldChar w:fldCharType="begin"/>
            </w:r>
            <w:r>
              <w:rPr>
                <w:noProof/>
                <w:webHidden/>
              </w:rPr>
              <w:instrText xml:space="preserve"> PAGEREF _Toc132833410 \h </w:instrText>
            </w:r>
            <w:r>
              <w:rPr>
                <w:noProof/>
                <w:webHidden/>
              </w:rPr>
            </w:r>
            <w:r>
              <w:rPr>
                <w:noProof/>
                <w:webHidden/>
              </w:rPr>
              <w:fldChar w:fldCharType="separate"/>
            </w:r>
            <w:r>
              <w:rPr>
                <w:noProof/>
                <w:webHidden/>
              </w:rPr>
              <w:t>4</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11" w:history="1">
            <w:r w:rsidRPr="003F4D89">
              <w:rPr>
                <w:rStyle w:val="Hyperlink"/>
                <w:noProof/>
                <w:lang w:val="en-GB"/>
              </w:rPr>
              <w:t>Personal Skills Audit</w:t>
            </w:r>
            <w:r>
              <w:rPr>
                <w:noProof/>
                <w:webHidden/>
              </w:rPr>
              <w:tab/>
            </w:r>
            <w:r>
              <w:rPr>
                <w:noProof/>
                <w:webHidden/>
              </w:rPr>
              <w:fldChar w:fldCharType="begin"/>
            </w:r>
            <w:r>
              <w:rPr>
                <w:noProof/>
                <w:webHidden/>
              </w:rPr>
              <w:instrText xml:space="preserve"> PAGEREF _Toc132833411 \h </w:instrText>
            </w:r>
            <w:r>
              <w:rPr>
                <w:noProof/>
                <w:webHidden/>
              </w:rPr>
            </w:r>
            <w:r>
              <w:rPr>
                <w:noProof/>
                <w:webHidden/>
              </w:rPr>
              <w:fldChar w:fldCharType="separate"/>
            </w:r>
            <w:r>
              <w:rPr>
                <w:noProof/>
                <w:webHidden/>
              </w:rPr>
              <w:t>4</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12" w:history="1">
            <w:r w:rsidRPr="003F4D89">
              <w:rPr>
                <w:rStyle w:val="Hyperlink"/>
                <w:noProof/>
                <w:lang w:val="en-GB"/>
              </w:rPr>
              <w:t>SWOT analysis</w:t>
            </w:r>
            <w:r>
              <w:rPr>
                <w:noProof/>
                <w:webHidden/>
              </w:rPr>
              <w:tab/>
            </w:r>
            <w:r>
              <w:rPr>
                <w:noProof/>
                <w:webHidden/>
              </w:rPr>
              <w:fldChar w:fldCharType="begin"/>
            </w:r>
            <w:r>
              <w:rPr>
                <w:noProof/>
                <w:webHidden/>
              </w:rPr>
              <w:instrText xml:space="preserve"> PAGEREF _Toc132833412 \h </w:instrText>
            </w:r>
            <w:r>
              <w:rPr>
                <w:noProof/>
                <w:webHidden/>
              </w:rPr>
            </w:r>
            <w:r>
              <w:rPr>
                <w:noProof/>
                <w:webHidden/>
              </w:rPr>
              <w:fldChar w:fldCharType="separate"/>
            </w:r>
            <w:r>
              <w:rPr>
                <w:noProof/>
                <w:webHidden/>
              </w:rPr>
              <w:t>5</w:t>
            </w:r>
            <w:r>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13" w:history="1">
            <w:r w:rsidRPr="003F4D89">
              <w:rPr>
                <w:rStyle w:val="Hyperlink"/>
                <w:noProof/>
                <w:lang w:val="en-GB"/>
              </w:rPr>
              <w:t>4. Potential benefits of training and development for HR officer</w:t>
            </w:r>
            <w:r>
              <w:rPr>
                <w:noProof/>
                <w:webHidden/>
              </w:rPr>
              <w:tab/>
            </w:r>
            <w:r>
              <w:rPr>
                <w:noProof/>
                <w:webHidden/>
              </w:rPr>
              <w:fldChar w:fldCharType="begin"/>
            </w:r>
            <w:r>
              <w:rPr>
                <w:noProof/>
                <w:webHidden/>
              </w:rPr>
              <w:instrText xml:space="preserve"> PAGEREF _Toc132833413 \h </w:instrText>
            </w:r>
            <w:r>
              <w:rPr>
                <w:noProof/>
                <w:webHidden/>
              </w:rPr>
            </w:r>
            <w:r>
              <w:rPr>
                <w:noProof/>
                <w:webHidden/>
              </w:rPr>
              <w:fldChar w:fldCharType="separate"/>
            </w:r>
            <w:r>
              <w:rPr>
                <w:noProof/>
                <w:webHidden/>
              </w:rPr>
              <w:t>6</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14" w:history="1">
            <w:r w:rsidRPr="003F4D89">
              <w:rPr>
                <w:rStyle w:val="Hyperlink"/>
                <w:noProof/>
                <w:lang w:val="en-GB"/>
              </w:rPr>
              <w:t>Implementation of human relation theory</w:t>
            </w:r>
            <w:r>
              <w:rPr>
                <w:noProof/>
                <w:webHidden/>
              </w:rPr>
              <w:tab/>
            </w:r>
            <w:r>
              <w:rPr>
                <w:noProof/>
                <w:webHidden/>
              </w:rPr>
              <w:fldChar w:fldCharType="begin"/>
            </w:r>
            <w:r>
              <w:rPr>
                <w:noProof/>
                <w:webHidden/>
              </w:rPr>
              <w:instrText xml:space="preserve"> PAGEREF _Toc132833414 \h </w:instrText>
            </w:r>
            <w:r>
              <w:rPr>
                <w:noProof/>
                <w:webHidden/>
              </w:rPr>
            </w:r>
            <w:r>
              <w:rPr>
                <w:noProof/>
                <w:webHidden/>
              </w:rPr>
              <w:fldChar w:fldCharType="separate"/>
            </w:r>
            <w:r>
              <w:rPr>
                <w:noProof/>
                <w:webHidden/>
              </w:rPr>
              <w:t>6</w:t>
            </w:r>
            <w:r>
              <w:rPr>
                <w:noProof/>
                <w:webHidden/>
              </w:rPr>
              <w:fldChar w:fldCharType="end"/>
            </w:r>
          </w:hyperlink>
        </w:p>
        <w:p w:rsidR="00957F35" w:rsidRDefault="00957F35" w:rsidP="00957F35">
          <w:pPr>
            <w:pStyle w:val="TOC3"/>
            <w:tabs>
              <w:tab w:val="right" w:leader="dot" w:pos="11050"/>
            </w:tabs>
            <w:spacing w:line="360" w:lineRule="auto"/>
            <w:jc w:val="both"/>
            <w:rPr>
              <w:rFonts w:asciiTheme="minorHAnsi" w:eastAsiaTheme="minorEastAsia" w:hAnsiTheme="minorHAnsi" w:cstheme="minorBidi"/>
              <w:noProof/>
            </w:rPr>
          </w:pPr>
          <w:hyperlink w:anchor="_Toc132833415" w:history="1">
            <w:r w:rsidRPr="003F4D89">
              <w:rPr>
                <w:rStyle w:val="Hyperlink"/>
                <w:noProof/>
                <w:lang w:val="en-GB"/>
              </w:rPr>
              <w:t>Effectiveness of training and development</w:t>
            </w:r>
            <w:r>
              <w:rPr>
                <w:noProof/>
                <w:webHidden/>
              </w:rPr>
              <w:tab/>
            </w:r>
            <w:r>
              <w:rPr>
                <w:noProof/>
                <w:webHidden/>
              </w:rPr>
              <w:fldChar w:fldCharType="begin"/>
            </w:r>
            <w:r>
              <w:rPr>
                <w:noProof/>
                <w:webHidden/>
              </w:rPr>
              <w:instrText xml:space="preserve"> PAGEREF _Toc132833415 \h </w:instrText>
            </w:r>
            <w:r>
              <w:rPr>
                <w:noProof/>
                <w:webHidden/>
              </w:rPr>
            </w:r>
            <w:r>
              <w:rPr>
                <w:noProof/>
                <w:webHidden/>
              </w:rPr>
              <w:fldChar w:fldCharType="separate"/>
            </w:r>
            <w:r>
              <w:rPr>
                <w:noProof/>
                <w:webHidden/>
              </w:rPr>
              <w:t>6</w:t>
            </w:r>
            <w:r>
              <w:rPr>
                <w:noProof/>
                <w:webHidden/>
              </w:rPr>
              <w:fldChar w:fldCharType="end"/>
            </w:r>
          </w:hyperlink>
        </w:p>
        <w:p w:rsidR="00957F35" w:rsidRDefault="00957F35" w:rsidP="00957F35">
          <w:pPr>
            <w:pStyle w:val="TOC1"/>
            <w:tabs>
              <w:tab w:val="right" w:leader="dot" w:pos="11050"/>
            </w:tabs>
            <w:spacing w:line="360" w:lineRule="auto"/>
            <w:jc w:val="both"/>
            <w:rPr>
              <w:rFonts w:asciiTheme="minorHAnsi" w:eastAsiaTheme="minorEastAsia" w:hAnsiTheme="minorHAnsi" w:cstheme="minorBidi"/>
              <w:noProof/>
            </w:rPr>
          </w:pPr>
          <w:hyperlink w:anchor="_Toc132833416" w:history="1">
            <w:r w:rsidRPr="003F4D89">
              <w:rPr>
                <w:rStyle w:val="Hyperlink"/>
                <w:noProof/>
                <w:lang w:val="en-GB"/>
              </w:rPr>
              <w:t>Conclusion</w:t>
            </w:r>
            <w:r>
              <w:rPr>
                <w:noProof/>
                <w:webHidden/>
              </w:rPr>
              <w:tab/>
            </w:r>
            <w:r>
              <w:rPr>
                <w:noProof/>
                <w:webHidden/>
              </w:rPr>
              <w:fldChar w:fldCharType="begin"/>
            </w:r>
            <w:r>
              <w:rPr>
                <w:noProof/>
                <w:webHidden/>
              </w:rPr>
              <w:instrText xml:space="preserve"> PAGEREF _Toc132833416 \h </w:instrText>
            </w:r>
            <w:r>
              <w:rPr>
                <w:noProof/>
                <w:webHidden/>
              </w:rPr>
            </w:r>
            <w:r>
              <w:rPr>
                <w:noProof/>
                <w:webHidden/>
              </w:rPr>
              <w:fldChar w:fldCharType="separate"/>
            </w:r>
            <w:r>
              <w:rPr>
                <w:noProof/>
                <w:webHidden/>
              </w:rPr>
              <w:t>7</w:t>
            </w:r>
            <w:r>
              <w:rPr>
                <w:noProof/>
                <w:webHidden/>
              </w:rPr>
              <w:fldChar w:fldCharType="end"/>
            </w:r>
          </w:hyperlink>
        </w:p>
        <w:p w:rsidR="00957F35" w:rsidRDefault="00957F35" w:rsidP="00957F35">
          <w:pPr>
            <w:pStyle w:val="TOC1"/>
            <w:tabs>
              <w:tab w:val="right" w:leader="dot" w:pos="11050"/>
            </w:tabs>
            <w:spacing w:line="360" w:lineRule="auto"/>
            <w:jc w:val="both"/>
            <w:rPr>
              <w:rFonts w:asciiTheme="minorHAnsi" w:eastAsiaTheme="minorEastAsia" w:hAnsiTheme="minorHAnsi" w:cstheme="minorBidi"/>
              <w:noProof/>
            </w:rPr>
          </w:pPr>
          <w:hyperlink w:anchor="_Toc132833417" w:history="1">
            <w:r w:rsidRPr="003F4D89">
              <w:rPr>
                <w:rStyle w:val="Hyperlink"/>
                <w:noProof/>
                <w:lang w:val="en-GB"/>
              </w:rPr>
              <w:t>Reference</w:t>
            </w:r>
            <w:r>
              <w:rPr>
                <w:noProof/>
                <w:webHidden/>
              </w:rPr>
              <w:tab/>
            </w:r>
            <w:r>
              <w:rPr>
                <w:noProof/>
                <w:webHidden/>
              </w:rPr>
              <w:fldChar w:fldCharType="begin"/>
            </w:r>
            <w:r>
              <w:rPr>
                <w:noProof/>
                <w:webHidden/>
              </w:rPr>
              <w:instrText xml:space="preserve"> PAGEREF _Toc132833417 \h </w:instrText>
            </w:r>
            <w:r>
              <w:rPr>
                <w:noProof/>
                <w:webHidden/>
              </w:rPr>
            </w:r>
            <w:r>
              <w:rPr>
                <w:noProof/>
                <w:webHidden/>
              </w:rPr>
              <w:fldChar w:fldCharType="separate"/>
            </w:r>
            <w:r>
              <w:rPr>
                <w:noProof/>
                <w:webHidden/>
              </w:rPr>
              <w:t>8</w:t>
            </w:r>
            <w:r>
              <w:rPr>
                <w:noProof/>
                <w:webHidden/>
              </w:rPr>
              <w:fldChar w:fldCharType="end"/>
            </w:r>
          </w:hyperlink>
        </w:p>
        <w:p w:rsidR="00957F35" w:rsidRDefault="00957F35" w:rsidP="00957F35">
          <w:pPr>
            <w:pStyle w:val="TOC1"/>
            <w:tabs>
              <w:tab w:val="right" w:leader="dot" w:pos="11050"/>
            </w:tabs>
            <w:spacing w:line="360" w:lineRule="auto"/>
            <w:jc w:val="both"/>
            <w:rPr>
              <w:rFonts w:asciiTheme="minorHAnsi" w:eastAsiaTheme="minorEastAsia" w:hAnsiTheme="minorHAnsi" w:cstheme="minorBidi"/>
              <w:noProof/>
            </w:rPr>
          </w:pPr>
          <w:hyperlink w:anchor="_Toc132833418" w:history="1">
            <w:r w:rsidRPr="003F4D89">
              <w:rPr>
                <w:rStyle w:val="Hyperlink"/>
                <w:noProof/>
                <w:lang w:val="en-GB"/>
              </w:rPr>
              <w:t>Appendices</w:t>
            </w:r>
            <w:r>
              <w:rPr>
                <w:noProof/>
                <w:webHidden/>
              </w:rPr>
              <w:tab/>
            </w:r>
            <w:r>
              <w:rPr>
                <w:noProof/>
                <w:webHidden/>
              </w:rPr>
              <w:fldChar w:fldCharType="begin"/>
            </w:r>
            <w:r>
              <w:rPr>
                <w:noProof/>
                <w:webHidden/>
              </w:rPr>
              <w:instrText xml:space="preserve"> PAGEREF _Toc132833418 \h </w:instrText>
            </w:r>
            <w:r>
              <w:rPr>
                <w:noProof/>
                <w:webHidden/>
              </w:rPr>
            </w:r>
            <w:r>
              <w:rPr>
                <w:noProof/>
                <w:webHidden/>
              </w:rPr>
              <w:fldChar w:fldCharType="separate"/>
            </w:r>
            <w:r>
              <w:rPr>
                <w:noProof/>
                <w:webHidden/>
              </w:rPr>
              <w:t>9</w:t>
            </w:r>
            <w:r>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19" w:history="1">
            <w:r w:rsidRPr="003F4D89">
              <w:rPr>
                <w:rStyle w:val="Hyperlink"/>
                <w:noProof/>
                <w:lang w:val="en-GB"/>
              </w:rPr>
              <w:t>Appendix A</w:t>
            </w:r>
            <w:r>
              <w:rPr>
                <w:noProof/>
                <w:webHidden/>
              </w:rPr>
              <w:tab/>
            </w:r>
            <w:r>
              <w:rPr>
                <w:noProof/>
                <w:webHidden/>
              </w:rPr>
              <w:fldChar w:fldCharType="begin"/>
            </w:r>
            <w:r>
              <w:rPr>
                <w:noProof/>
                <w:webHidden/>
              </w:rPr>
              <w:instrText xml:space="preserve"> PAGEREF _Toc132833419 \h </w:instrText>
            </w:r>
            <w:r>
              <w:rPr>
                <w:noProof/>
                <w:webHidden/>
              </w:rPr>
            </w:r>
            <w:r>
              <w:rPr>
                <w:noProof/>
                <w:webHidden/>
              </w:rPr>
              <w:fldChar w:fldCharType="separate"/>
            </w:r>
            <w:r>
              <w:rPr>
                <w:noProof/>
                <w:webHidden/>
              </w:rPr>
              <w:t>9</w:t>
            </w:r>
            <w:r>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20" w:history="1">
            <w:r w:rsidRPr="003F4D89">
              <w:rPr>
                <w:rStyle w:val="Hyperlink"/>
                <w:noProof/>
                <w:lang w:val="en-GB"/>
              </w:rPr>
              <w:t>Appendix B</w:t>
            </w:r>
            <w:r>
              <w:rPr>
                <w:noProof/>
                <w:webHidden/>
              </w:rPr>
              <w:tab/>
            </w:r>
            <w:r>
              <w:rPr>
                <w:noProof/>
                <w:webHidden/>
              </w:rPr>
              <w:fldChar w:fldCharType="begin"/>
            </w:r>
            <w:r>
              <w:rPr>
                <w:noProof/>
                <w:webHidden/>
              </w:rPr>
              <w:instrText xml:space="preserve"> PAGEREF _Toc132833420 \h </w:instrText>
            </w:r>
            <w:r>
              <w:rPr>
                <w:noProof/>
                <w:webHidden/>
              </w:rPr>
            </w:r>
            <w:r>
              <w:rPr>
                <w:noProof/>
                <w:webHidden/>
              </w:rPr>
              <w:fldChar w:fldCharType="separate"/>
            </w:r>
            <w:r>
              <w:rPr>
                <w:noProof/>
                <w:webHidden/>
              </w:rPr>
              <w:t>10</w:t>
            </w:r>
            <w:r>
              <w:rPr>
                <w:noProof/>
                <w:webHidden/>
              </w:rPr>
              <w:fldChar w:fldCharType="end"/>
            </w:r>
          </w:hyperlink>
        </w:p>
        <w:p w:rsidR="00957F35" w:rsidRDefault="00957F35" w:rsidP="00957F35">
          <w:pPr>
            <w:pStyle w:val="TOC2"/>
            <w:tabs>
              <w:tab w:val="right" w:leader="dot" w:pos="11050"/>
            </w:tabs>
            <w:spacing w:line="360" w:lineRule="auto"/>
            <w:jc w:val="both"/>
            <w:rPr>
              <w:rFonts w:asciiTheme="minorHAnsi" w:eastAsiaTheme="minorEastAsia" w:hAnsiTheme="minorHAnsi" w:cstheme="minorBidi"/>
              <w:noProof/>
            </w:rPr>
          </w:pPr>
          <w:hyperlink w:anchor="_Toc132833421" w:history="1">
            <w:r w:rsidRPr="003F4D89">
              <w:rPr>
                <w:rStyle w:val="Hyperlink"/>
                <w:noProof/>
                <w:lang w:val="en-GB"/>
              </w:rPr>
              <w:t>Appendix C</w:t>
            </w:r>
            <w:r>
              <w:rPr>
                <w:noProof/>
                <w:webHidden/>
              </w:rPr>
              <w:tab/>
            </w:r>
            <w:r>
              <w:rPr>
                <w:noProof/>
                <w:webHidden/>
              </w:rPr>
              <w:fldChar w:fldCharType="begin"/>
            </w:r>
            <w:r>
              <w:rPr>
                <w:noProof/>
                <w:webHidden/>
              </w:rPr>
              <w:instrText xml:space="preserve"> PAGEREF _Toc132833421 \h </w:instrText>
            </w:r>
            <w:r>
              <w:rPr>
                <w:noProof/>
                <w:webHidden/>
              </w:rPr>
            </w:r>
            <w:r>
              <w:rPr>
                <w:noProof/>
                <w:webHidden/>
              </w:rPr>
              <w:fldChar w:fldCharType="separate"/>
            </w:r>
            <w:r>
              <w:rPr>
                <w:noProof/>
                <w:webHidden/>
              </w:rPr>
              <w:t>11</w:t>
            </w:r>
            <w:r>
              <w:rPr>
                <w:noProof/>
                <w:webHidden/>
              </w:rPr>
              <w:fldChar w:fldCharType="end"/>
            </w:r>
          </w:hyperlink>
        </w:p>
        <w:p w:rsidR="002E0E18" w:rsidRPr="00957F35" w:rsidRDefault="002E0E18" w:rsidP="00957F35">
          <w:pPr>
            <w:spacing w:line="360" w:lineRule="auto"/>
            <w:jc w:val="both"/>
          </w:pPr>
          <w:r w:rsidRPr="00957F35">
            <w:fldChar w:fldCharType="end"/>
          </w:r>
        </w:p>
      </w:sdtContent>
    </w:sdt>
    <w:p w:rsidR="002E0E18" w:rsidRPr="00957F35" w:rsidRDefault="002E0E18" w:rsidP="00957F35">
      <w:pPr>
        <w:spacing w:line="360" w:lineRule="auto"/>
        <w:jc w:val="both"/>
        <w:rPr>
          <w:b/>
          <w:lang w:val="en-GB"/>
        </w:rPr>
      </w:pPr>
      <w:r w:rsidRPr="00957F35">
        <w:rPr>
          <w:b/>
          <w:lang w:val="en-GB"/>
        </w:rPr>
        <w:br w:type="page"/>
      </w:r>
    </w:p>
    <w:p w:rsidR="0043371B" w:rsidRPr="00957F35" w:rsidRDefault="002E5D35" w:rsidP="00957F35">
      <w:pPr>
        <w:spacing w:line="360" w:lineRule="auto"/>
        <w:jc w:val="both"/>
        <w:rPr>
          <w:b/>
          <w:lang w:val="en-GB"/>
        </w:rPr>
      </w:pPr>
      <w:r w:rsidRPr="00957F35">
        <w:rPr>
          <w:b/>
          <w:lang w:val="en-GB"/>
        </w:rPr>
        <w:lastRenderedPageBreak/>
        <w:t>RW A 1 - Individual Presentation on- Training and Development needs for a HR officer</w:t>
      </w:r>
    </w:p>
    <w:p w:rsidR="0043371B" w:rsidRPr="00957F35" w:rsidRDefault="005057A8" w:rsidP="00957F35">
      <w:pPr>
        <w:pStyle w:val="Heading2"/>
        <w:rPr>
          <w:lang w:val="en-GB"/>
        </w:rPr>
      </w:pPr>
      <w:bookmarkStart w:id="0" w:name="_Toc132833406"/>
      <w:r w:rsidRPr="00957F35">
        <w:rPr>
          <w:lang w:val="en-GB"/>
        </w:rPr>
        <w:t xml:space="preserve">1. </w:t>
      </w:r>
      <w:r w:rsidR="002E5D35" w:rsidRPr="00957F35">
        <w:rPr>
          <w:lang w:val="en-GB"/>
        </w:rPr>
        <w:t>Introduction</w:t>
      </w:r>
      <w:bookmarkEnd w:id="0"/>
    </w:p>
    <w:p w:rsidR="0043371B" w:rsidRPr="00957F35" w:rsidRDefault="002E5D35" w:rsidP="00957F35">
      <w:pPr>
        <w:pStyle w:val="normal0"/>
        <w:numPr>
          <w:ilvl w:val="0"/>
          <w:numId w:val="3"/>
        </w:numPr>
        <w:spacing w:line="360" w:lineRule="auto"/>
        <w:jc w:val="both"/>
        <w:rPr>
          <w:lang w:val="en-GB"/>
        </w:rPr>
      </w:pPr>
      <w:r w:rsidRPr="00957F35">
        <w:rPr>
          <w:lang w:val="en-GB"/>
        </w:rPr>
        <w:t>Training and development is effective to enhance personal development.</w:t>
      </w:r>
    </w:p>
    <w:p w:rsidR="0043371B" w:rsidRPr="00957F35" w:rsidRDefault="002E5D35" w:rsidP="00957F35">
      <w:pPr>
        <w:pStyle w:val="normal0"/>
        <w:numPr>
          <w:ilvl w:val="0"/>
          <w:numId w:val="3"/>
        </w:numPr>
        <w:spacing w:line="360" w:lineRule="auto"/>
        <w:jc w:val="both"/>
        <w:rPr>
          <w:lang w:val="en-GB"/>
        </w:rPr>
      </w:pPr>
      <w:r w:rsidRPr="00957F35">
        <w:rPr>
          <w:lang w:val="en-GB"/>
        </w:rPr>
        <w:t xml:space="preserve"> </w:t>
      </w:r>
      <w:r w:rsidRPr="00957F35">
        <w:rPr>
          <w:lang w:val="en-GB"/>
        </w:rPr>
        <w:t>HR officers can acquire knowledge regarding organisation and work process.</w:t>
      </w:r>
    </w:p>
    <w:p w:rsidR="0043371B" w:rsidRPr="00957F35" w:rsidRDefault="002E5D35" w:rsidP="00957F35">
      <w:pPr>
        <w:pStyle w:val="normal0"/>
        <w:numPr>
          <w:ilvl w:val="0"/>
          <w:numId w:val="3"/>
        </w:numPr>
        <w:spacing w:line="360" w:lineRule="auto"/>
        <w:jc w:val="both"/>
        <w:rPr>
          <w:lang w:val="en-GB"/>
        </w:rPr>
      </w:pPr>
      <w:r w:rsidRPr="00957F35">
        <w:rPr>
          <w:lang w:val="en-GB"/>
        </w:rPr>
        <w:t>Training and development is helpful to enhance knowledge, skill and behaviour.</w:t>
      </w:r>
    </w:p>
    <w:p w:rsidR="0043371B" w:rsidRPr="00957F35" w:rsidRDefault="002E5D35" w:rsidP="00957F35">
      <w:pPr>
        <w:pStyle w:val="normal0"/>
        <w:numPr>
          <w:ilvl w:val="0"/>
          <w:numId w:val="3"/>
        </w:numPr>
        <w:spacing w:line="360" w:lineRule="auto"/>
        <w:jc w:val="both"/>
        <w:rPr>
          <w:lang w:val="en-GB"/>
        </w:rPr>
      </w:pPr>
      <w:r w:rsidRPr="00957F35">
        <w:rPr>
          <w:lang w:val="en-GB"/>
        </w:rPr>
        <w:t>Training and development is essential to assess knowledge regarding the drawbacks</w:t>
      </w:r>
      <w:r w:rsidRPr="00957F35">
        <w:rPr>
          <w:lang w:val="en-GB"/>
        </w:rPr>
        <w:t xml:space="preserve">.    </w:t>
      </w:r>
    </w:p>
    <w:p w:rsidR="005057A8" w:rsidRPr="00957F35" w:rsidRDefault="002E5D35" w:rsidP="00957F35">
      <w:pPr>
        <w:pStyle w:val="normal0"/>
        <w:spacing w:line="360" w:lineRule="auto"/>
        <w:jc w:val="both"/>
        <w:rPr>
          <w:lang w:val="en-GB"/>
        </w:rPr>
      </w:pPr>
      <w:r w:rsidRPr="00957F35">
        <w:rPr>
          <w:lang w:val="en-GB"/>
        </w:rPr>
        <w:t>Training</w:t>
      </w:r>
      <w:r w:rsidRPr="00957F35">
        <w:rPr>
          <w:lang w:val="en-GB"/>
        </w:rPr>
        <w:t xml:space="preserve"> and development is a process that helps HR officials in acquiring new knowledge regarding company and work process. The effective assessment of knowledge reading companies is effective to enhance productivity and become better leaders. The HR officials of</w:t>
      </w:r>
      <w:r w:rsidRPr="00957F35">
        <w:rPr>
          <w:lang w:val="en-GB"/>
        </w:rPr>
        <w:t xml:space="preserve"> Amazon need to participate actively in training and development sessions as it is helpful for them to enhance their personal development.          </w:t>
      </w:r>
    </w:p>
    <w:p w:rsidR="0043371B" w:rsidRPr="00957F35" w:rsidRDefault="005057A8" w:rsidP="00957F35">
      <w:pPr>
        <w:pStyle w:val="Heading2"/>
        <w:rPr>
          <w:lang w:val="en-GB"/>
        </w:rPr>
      </w:pPr>
      <w:bookmarkStart w:id="1" w:name="_Toc132833407"/>
      <w:r w:rsidRPr="00957F35">
        <w:rPr>
          <w:lang w:val="en-GB"/>
        </w:rPr>
        <w:t xml:space="preserve">2. </w:t>
      </w:r>
      <w:r w:rsidR="002E5D35" w:rsidRPr="00957F35">
        <w:rPr>
          <w:lang w:val="en-GB"/>
        </w:rPr>
        <w:t>Knowledge, skills and behaviours (KSB) for HR professionals</w:t>
      </w:r>
      <w:bookmarkEnd w:id="1"/>
      <w:r w:rsidR="002E5D35" w:rsidRPr="00957F35">
        <w:rPr>
          <w:lang w:val="en-GB"/>
        </w:rPr>
        <w:t xml:space="preserve"> </w:t>
      </w:r>
    </w:p>
    <w:p w:rsidR="0043371B" w:rsidRPr="00957F35" w:rsidRDefault="002E5D35" w:rsidP="00957F35">
      <w:pPr>
        <w:pStyle w:val="Heading3"/>
        <w:rPr>
          <w:lang w:val="en-GB"/>
        </w:rPr>
      </w:pPr>
      <w:bookmarkStart w:id="2" w:name="_Toc132833408"/>
      <w:r w:rsidRPr="00957F35">
        <w:rPr>
          <w:lang w:val="en-GB"/>
        </w:rPr>
        <w:t>Knowledge, skills</w:t>
      </w:r>
      <w:bookmarkEnd w:id="2"/>
    </w:p>
    <w:p w:rsidR="0043371B" w:rsidRPr="00957F35" w:rsidRDefault="002E5D35" w:rsidP="00957F35">
      <w:pPr>
        <w:pStyle w:val="normal0"/>
        <w:spacing w:line="360" w:lineRule="auto"/>
        <w:jc w:val="center"/>
        <w:rPr>
          <w:b/>
          <w:lang w:val="en-GB"/>
        </w:rPr>
      </w:pPr>
      <w:r w:rsidRPr="00957F35">
        <w:rPr>
          <w:b/>
          <w:noProof/>
          <w:lang w:val="en-GB"/>
        </w:rPr>
        <w:drawing>
          <wp:inline distT="114300" distB="114300" distL="114300" distR="114300">
            <wp:extent cx="4928053" cy="3276293"/>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28053" cy="3276293"/>
                    </a:xfrm>
                    <a:prstGeom prst="rect">
                      <a:avLst/>
                    </a:prstGeom>
                    <a:ln w="25400">
                      <a:solidFill>
                        <a:srgbClr val="000000"/>
                      </a:solidFill>
                      <a:prstDash val="solid"/>
                    </a:ln>
                  </pic:spPr>
                </pic:pic>
              </a:graphicData>
            </a:graphic>
          </wp:inline>
        </w:drawing>
      </w:r>
    </w:p>
    <w:p w:rsidR="0043371B" w:rsidRPr="00957F35" w:rsidRDefault="002E5D35" w:rsidP="00957F35">
      <w:pPr>
        <w:pStyle w:val="normal0"/>
        <w:numPr>
          <w:ilvl w:val="0"/>
          <w:numId w:val="5"/>
        </w:numPr>
        <w:spacing w:line="360" w:lineRule="auto"/>
        <w:jc w:val="both"/>
        <w:rPr>
          <w:lang w:val="en-GB"/>
        </w:rPr>
      </w:pPr>
      <w:r w:rsidRPr="00957F35">
        <w:rPr>
          <w:lang w:val="en-GB"/>
        </w:rPr>
        <w:t>HRM knowledge and exper</w:t>
      </w:r>
      <w:r w:rsidRPr="00957F35">
        <w:rPr>
          <w:lang w:val="en-GB"/>
        </w:rPr>
        <w:t>tise are essential factors for HR officers.</w:t>
      </w:r>
    </w:p>
    <w:p w:rsidR="0043371B" w:rsidRPr="00957F35" w:rsidRDefault="002E5D35" w:rsidP="00957F35">
      <w:pPr>
        <w:pStyle w:val="normal0"/>
        <w:numPr>
          <w:ilvl w:val="0"/>
          <w:numId w:val="5"/>
        </w:numPr>
        <w:spacing w:line="360" w:lineRule="auto"/>
        <w:jc w:val="both"/>
        <w:rPr>
          <w:lang w:val="en-GB"/>
        </w:rPr>
      </w:pPr>
      <w:r w:rsidRPr="00957F35">
        <w:rPr>
          <w:lang w:val="en-GB"/>
        </w:rPr>
        <w:t>Communication skill for HR officers to negotiate with staff and their representatives.</w:t>
      </w:r>
    </w:p>
    <w:p w:rsidR="0043371B" w:rsidRPr="00957F35" w:rsidRDefault="002E5D35" w:rsidP="00957F35">
      <w:pPr>
        <w:pStyle w:val="normal0"/>
        <w:numPr>
          <w:ilvl w:val="0"/>
          <w:numId w:val="5"/>
        </w:numPr>
        <w:spacing w:line="360" w:lineRule="auto"/>
        <w:jc w:val="both"/>
        <w:rPr>
          <w:lang w:val="en-GB"/>
        </w:rPr>
      </w:pPr>
      <w:r w:rsidRPr="00957F35">
        <w:rPr>
          <w:lang w:val="en-GB"/>
        </w:rPr>
        <w:t>Managing priorities and advising skills are significant for HR officers of Amazon.</w:t>
      </w:r>
    </w:p>
    <w:p w:rsidR="0043371B" w:rsidRPr="00957F35" w:rsidRDefault="002E5D35" w:rsidP="00957F35">
      <w:pPr>
        <w:pStyle w:val="normal0"/>
        <w:numPr>
          <w:ilvl w:val="0"/>
          <w:numId w:val="5"/>
        </w:numPr>
        <w:spacing w:line="360" w:lineRule="auto"/>
        <w:jc w:val="both"/>
        <w:rPr>
          <w:lang w:val="en-GB"/>
        </w:rPr>
      </w:pPr>
      <w:r w:rsidRPr="00957F35">
        <w:rPr>
          <w:lang w:val="en-GB"/>
        </w:rPr>
        <w:t>Developing HR planning strategies for Amaz</w:t>
      </w:r>
      <w:r w:rsidRPr="00957F35">
        <w:rPr>
          <w:lang w:val="en-GB"/>
        </w:rPr>
        <w:t>on.</w:t>
      </w:r>
    </w:p>
    <w:p w:rsidR="0043371B" w:rsidRPr="00957F35" w:rsidRDefault="002E5D35" w:rsidP="00957F35">
      <w:pPr>
        <w:pStyle w:val="normal0"/>
        <w:spacing w:line="360" w:lineRule="auto"/>
        <w:jc w:val="both"/>
        <w:rPr>
          <w:lang w:val="en-GB"/>
        </w:rPr>
      </w:pPr>
      <w:r w:rsidRPr="00957F35">
        <w:rPr>
          <w:lang w:val="en-GB"/>
        </w:rPr>
        <w:t>The HR  officers of Amazon need to enhance their</w:t>
      </w:r>
      <w:r w:rsidRPr="00957F35">
        <w:rPr>
          <w:lang w:val="en-GB"/>
        </w:rPr>
        <w:t xml:space="preserve"> HRM knowledge and expertise to ensure success of work process and maintenance of organisational growth. According to the views of Singh </w:t>
      </w:r>
      <w:r w:rsidRPr="00957F35">
        <w:rPr>
          <w:i/>
          <w:lang w:val="en-GB"/>
        </w:rPr>
        <w:t xml:space="preserve">et al. </w:t>
      </w:r>
      <w:r w:rsidRPr="00957F35">
        <w:rPr>
          <w:lang w:val="en-GB"/>
        </w:rPr>
        <w:t>(2021), HRM knowledge is helpful to assess relevant knowledge that is effective to assist Human Resource officers of Amazon. The enhancement of communication skill is a vital factor for Hr officers as it helps them to gather knowledge regarding employee sa</w:t>
      </w:r>
      <w:r w:rsidRPr="00957F35">
        <w:rPr>
          <w:lang w:val="en-GB"/>
        </w:rPr>
        <w:t xml:space="preserve">tisfaction. As mentioned by Rothwell </w:t>
      </w:r>
      <w:r w:rsidRPr="00957F35">
        <w:rPr>
          <w:i/>
          <w:lang w:val="en-GB"/>
        </w:rPr>
        <w:t xml:space="preserve">et al. </w:t>
      </w:r>
      <w:r w:rsidRPr="00957F35">
        <w:rPr>
          <w:lang w:val="en-GB"/>
        </w:rPr>
        <w:t xml:space="preserve">(2020), managing priorities and advising skill is essential to ensure success of HR officers of Amazon. The skills of managing priorities is essential for a HR </w:t>
      </w:r>
      <w:r w:rsidRPr="00957F35">
        <w:rPr>
          <w:lang w:val="en-GB"/>
        </w:rPr>
        <w:lastRenderedPageBreak/>
        <w:t>officer as it helps them to manage multiple tasks. B</w:t>
      </w:r>
      <w:r w:rsidRPr="00957F35">
        <w:rPr>
          <w:lang w:val="en-GB"/>
        </w:rPr>
        <w:t xml:space="preserve">esides, skill regarding advising is an effective approach for HR officers as it helps them to encourage employees. The HR managers need to develop HR planning strategies to ensure maintenance of organisational growth. </w:t>
      </w:r>
    </w:p>
    <w:p w:rsidR="0043371B" w:rsidRPr="00957F35" w:rsidRDefault="002E5D35" w:rsidP="00957F35">
      <w:pPr>
        <w:pStyle w:val="Heading3"/>
        <w:rPr>
          <w:lang w:val="en-GB"/>
        </w:rPr>
      </w:pPr>
      <w:bookmarkStart w:id="3" w:name="_Toc132833409"/>
      <w:r w:rsidRPr="00957F35">
        <w:rPr>
          <w:lang w:val="en-GB"/>
        </w:rPr>
        <w:t>Behaviours</w:t>
      </w:r>
      <w:bookmarkEnd w:id="3"/>
    </w:p>
    <w:p w:rsidR="0043371B" w:rsidRPr="00957F35" w:rsidRDefault="002E5D35" w:rsidP="00957F35">
      <w:pPr>
        <w:pStyle w:val="normal0"/>
        <w:spacing w:line="360" w:lineRule="auto"/>
        <w:jc w:val="center"/>
        <w:rPr>
          <w:i/>
          <w:lang w:val="en-GB"/>
        </w:rPr>
      </w:pPr>
      <w:r w:rsidRPr="00957F35">
        <w:rPr>
          <w:i/>
          <w:noProof/>
          <w:lang w:val="en-GB"/>
        </w:rPr>
        <w:drawing>
          <wp:inline distT="114300" distB="114300" distL="114300" distR="114300">
            <wp:extent cx="2953445" cy="3305175"/>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5403" t="23064" r="23089"/>
                    <a:stretch>
                      <a:fillRect/>
                    </a:stretch>
                  </pic:blipFill>
                  <pic:spPr>
                    <a:xfrm>
                      <a:off x="0" y="0"/>
                      <a:ext cx="2953445" cy="3305175"/>
                    </a:xfrm>
                    <a:prstGeom prst="rect">
                      <a:avLst/>
                    </a:prstGeom>
                    <a:ln w="25400">
                      <a:solidFill>
                        <a:srgbClr val="000000"/>
                      </a:solidFill>
                      <a:prstDash val="solid"/>
                    </a:ln>
                  </pic:spPr>
                </pic:pic>
              </a:graphicData>
            </a:graphic>
          </wp:inline>
        </w:drawing>
      </w:r>
    </w:p>
    <w:p w:rsidR="0043371B" w:rsidRPr="00957F35" w:rsidRDefault="002E5D35" w:rsidP="00957F35">
      <w:pPr>
        <w:pStyle w:val="normal0"/>
        <w:numPr>
          <w:ilvl w:val="0"/>
          <w:numId w:val="1"/>
        </w:numPr>
        <w:spacing w:line="360" w:lineRule="auto"/>
        <w:jc w:val="both"/>
        <w:rPr>
          <w:lang w:val="en-GB"/>
        </w:rPr>
      </w:pPr>
      <w:r w:rsidRPr="00957F35">
        <w:rPr>
          <w:lang w:val="en-GB"/>
        </w:rPr>
        <w:t>Manage the process of r</w:t>
      </w:r>
      <w:r w:rsidRPr="00957F35">
        <w:rPr>
          <w:lang w:val="en-GB"/>
        </w:rPr>
        <w:t>ecruiting staff for Amazon.</w:t>
      </w:r>
    </w:p>
    <w:p w:rsidR="0043371B" w:rsidRPr="00957F35" w:rsidRDefault="002E5D35" w:rsidP="00957F35">
      <w:pPr>
        <w:pStyle w:val="normal0"/>
        <w:numPr>
          <w:ilvl w:val="0"/>
          <w:numId w:val="1"/>
        </w:numPr>
        <w:spacing w:line="360" w:lineRule="auto"/>
        <w:jc w:val="both"/>
        <w:rPr>
          <w:lang w:val="en-GB"/>
        </w:rPr>
      </w:pPr>
      <w:r w:rsidRPr="00957F35">
        <w:rPr>
          <w:lang w:val="en-GB"/>
        </w:rPr>
        <w:t xml:space="preserve">Maintaining organisational policies to avoid workplace violations in Amazon. </w:t>
      </w:r>
    </w:p>
    <w:p w:rsidR="0043371B" w:rsidRPr="00957F35" w:rsidRDefault="002E5D35" w:rsidP="00957F35">
      <w:pPr>
        <w:pStyle w:val="normal0"/>
        <w:numPr>
          <w:ilvl w:val="0"/>
          <w:numId w:val="1"/>
        </w:numPr>
        <w:spacing w:line="360" w:lineRule="auto"/>
        <w:jc w:val="both"/>
        <w:rPr>
          <w:lang w:val="en-GB"/>
        </w:rPr>
      </w:pPr>
      <w:r w:rsidRPr="00957F35">
        <w:rPr>
          <w:lang w:val="en-GB"/>
        </w:rPr>
        <w:t>Implementing disciplinary pro</w:t>
      </w:r>
      <w:r w:rsidRPr="00957F35">
        <w:rPr>
          <w:lang w:val="en-GB"/>
        </w:rPr>
        <w:t>cedures for Amazon.</w:t>
      </w:r>
    </w:p>
    <w:p w:rsidR="0043371B" w:rsidRPr="00957F35" w:rsidRDefault="002E5D35" w:rsidP="00957F35">
      <w:pPr>
        <w:pStyle w:val="normal0"/>
        <w:numPr>
          <w:ilvl w:val="0"/>
          <w:numId w:val="1"/>
        </w:numPr>
        <w:spacing w:line="360" w:lineRule="auto"/>
        <w:jc w:val="both"/>
        <w:rPr>
          <w:lang w:val="en-GB"/>
        </w:rPr>
      </w:pPr>
      <w:r w:rsidRPr="00957F35">
        <w:rPr>
          <w:lang w:val="en-GB"/>
        </w:rPr>
        <w:t xml:space="preserve">Analysing training needs for HR officers of Amazon. </w:t>
      </w:r>
    </w:p>
    <w:p w:rsidR="0043371B" w:rsidRPr="00957F35" w:rsidRDefault="002E5D35" w:rsidP="00957F35">
      <w:pPr>
        <w:pStyle w:val="normal0"/>
        <w:spacing w:line="360" w:lineRule="auto"/>
        <w:jc w:val="both"/>
        <w:rPr>
          <w:lang w:val="en-GB"/>
        </w:rPr>
      </w:pPr>
      <w:r w:rsidRPr="00957F35">
        <w:rPr>
          <w:lang w:val="en-GB"/>
        </w:rPr>
        <w:t>The HR officers of Amazon need to have the ability to recruit potential employees for the organisation to enhance the success rate of the company. As mentioned by Anwar and Abdullah</w:t>
      </w:r>
      <w:r w:rsidRPr="00957F35">
        <w:rPr>
          <w:i/>
          <w:lang w:val="en-GB"/>
        </w:rPr>
        <w:t xml:space="preserve"> </w:t>
      </w:r>
      <w:r w:rsidRPr="00957F35">
        <w:rPr>
          <w:lang w:val="en-GB"/>
        </w:rPr>
        <w:t>(2021), HR officers need to cherish their behaviour accordingly by conside</w:t>
      </w:r>
      <w:r w:rsidRPr="00957F35">
        <w:rPr>
          <w:lang w:val="en-GB"/>
        </w:rPr>
        <w:t>ring the process of identifying potential candidates for the organisation. The maintenance of organisational policies is a vital part of HR officers that is essential to avoid workplace violations. The HR officer</w:t>
      </w:r>
      <w:r w:rsidRPr="00957F35">
        <w:rPr>
          <w:lang w:val="en-GB"/>
        </w:rPr>
        <w:t>s of Amazon need to ensure maintenance</w:t>
      </w:r>
      <w:r w:rsidRPr="00957F35">
        <w:rPr>
          <w:lang w:val="en-GB"/>
        </w:rPr>
        <w:t xml:space="preserve"> of organisational policies and need to monitor work processes accordingly. As mentioned by Leicht-Deobald </w:t>
      </w:r>
      <w:r w:rsidRPr="00957F35">
        <w:rPr>
          <w:i/>
          <w:lang w:val="en-GB"/>
        </w:rPr>
        <w:t xml:space="preserve">et al. </w:t>
      </w:r>
      <w:r w:rsidRPr="00957F35">
        <w:rPr>
          <w:lang w:val="en-GB"/>
        </w:rPr>
        <w:t xml:space="preserve">(2022), HR officers need to have the ability to maintain disciplinary procedures for employees and company officials to ensure organisational </w:t>
      </w:r>
      <w:r w:rsidRPr="00957F35">
        <w:rPr>
          <w:lang w:val="en-GB"/>
        </w:rPr>
        <w:t xml:space="preserve">well being. The HR officers need to analyse training needs of employees to ensure personal development as a HR officer.  </w:t>
      </w:r>
    </w:p>
    <w:p w:rsidR="0043371B" w:rsidRPr="00957F35" w:rsidRDefault="002E5D35" w:rsidP="00957F35">
      <w:pPr>
        <w:pStyle w:val="Heading2"/>
        <w:rPr>
          <w:lang w:val="en-GB"/>
        </w:rPr>
      </w:pPr>
      <w:r w:rsidRPr="00957F35">
        <w:rPr>
          <w:lang w:val="en-GB"/>
        </w:rPr>
        <w:t xml:space="preserve">  </w:t>
      </w:r>
      <w:bookmarkStart w:id="4" w:name="_Toc132833410"/>
      <w:r w:rsidR="005057A8" w:rsidRPr="00957F35">
        <w:rPr>
          <w:lang w:val="en-GB"/>
        </w:rPr>
        <w:t>3</w:t>
      </w:r>
      <w:r w:rsidRPr="00957F35">
        <w:rPr>
          <w:lang w:val="en-GB"/>
        </w:rPr>
        <w:t>. Conduct a personal skills audit and a SWOT analysis</w:t>
      </w:r>
      <w:bookmarkEnd w:id="4"/>
      <w:r w:rsidRPr="00957F35">
        <w:rPr>
          <w:lang w:val="en-GB"/>
        </w:rPr>
        <w:t xml:space="preserve"> </w:t>
      </w:r>
    </w:p>
    <w:p w:rsidR="0043371B" w:rsidRPr="00957F35" w:rsidRDefault="002E5D35" w:rsidP="00957F35">
      <w:pPr>
        <w:pStyle w:val="Heading3"/>
        <w:rPr>
          <w:lang w:val="en-GB"/>
        </w:rPr>
      </w:pPr>
      <w:bookmarkStart w:id="5" w:name="_Toc132833411"/>
      <w:r w:rsidRPr="00957F35">
        <w:rPr>
          <w:lang w:val="en-GB"/>
        </w:rPr>
        <w:t>Personal Skills Audit</w:t>
      </w:r>
      <w:bookmarkEnd w:id="5"/>
    </w:p>
    <w:p w:rsidR="0043371B" w:rsidRPr="00957F35" w:rsidRDefault="002E5D35" w:rsidP="00957F35">
      <w:pPr>
        <w:pStyle w:val="normal0"/>
        <w:numPr>
          <w:ilvl w:val="0"/>
          <w:numId w:val="10"/>
        </w:numPr>
        <w:spacing w:line="360" w:lineRule="auto"/>
        <w:jc w:val="both"/>
        <w:rPr>
          <w:lang w:val="en-GB"/>
        </w:rPr>
      </w:pPr>
      <w:r w:rsidRPr="00957F35">
        <w:rPr>
          <w:lang w:val="en-GB"/>
        </w:rPr>
        <w:t>Adequate knowledge regarding information technology fo</w:t>
      </w:r>
      <w:r w:rsidRPr="00957F35">
        <w:rPr>
          <w:lang w:val="en-GB"/>
        </w:rPr>
        <w:t xml:space="preserve">r Amazon. </w:t>
      </w:r>
    </w:p>
    <w:p w:rsidR="0043371B" w:rsidRPr="00957F35" w:rsidRDefault="002E5D35" w:rsidP="00957F35">
      <w:pPr>
        <w:pStyle w:val="normal0"/>
        <w:numPr>
          <w:ilvl w:val="0"/>
          <w:numId w:val="10"/>
        </w:numPr>
        <w:spacing w:line="360" w:lineRule="auto"/>
        <w:jc w:val="both"/>
        <w:rPr>
          <w:lang w:val="en-GB"/>
        </w:rPr>
      </w:pPr>
      <w:r w:rsidRPr="00957F35">
        <w:rPr>
          <w:lang w:val="en-GB"/>
        </w:rPr>
        <w:t>Very good with communication skills as a HR officer of Amazon.</w:t>
      </w:r>
    </w:p>
    <w:p w:rsidR="0043371B" w:rsidRPr="00957F35" w:rsidRDefault="002E5D35" w:rsidP="00957F35">
      <w:pPr>
        <w:pStyle w:val="normal0"/>
        <w:numPr>
          <w:ilvl w:val="0"/>
          <w:numId w:val="10"/>
        </w:numPr>
        <w:spacing w:line="360" w:lineRule="auto"/>
        <w:jc w:val="both"/>
        <w:rPr>
          <w:lang w:val="en-GB"/>
        </w:rPr>
      </w:pPr>
      <w:r w:rsidRPr="00957F35">
        <w:rPr>
          <w:lang w:val="en-GB"/>
        </w:rPr>
        <w:t>Good at problem solving skills that are helpful to manage sensitive issues regarding the work process.</w:t>
      </w:r>
    </w:p>
    <w:p w:rsidR="0043371B" w:rsidRPr="00957F35" w:rsidRDefault="002E5D35" w:rsidP="00957F35">
      <w:pPr>
        <w:pStyle w:val="normal0"/>
        <w:numPr>
          <w:ilvl w:val="0"/>
          <w:numId w:val="10"/>
        </w:numPr>
        <w:spacing w:line="360" w:lineRule="auto"/>
        <w:jc w:val="both"/>
        <w:rPr>
          <w:lang w:val="en-GB"/>
        </w:rPr>
      </w:pPr>
      <w:r w:rsidRPr="00957F35">
        <w:rPr>
          <w:lang w:val="en-GB"/>
        </w:rPr>
        <w:t>Littl</w:t>
      </w:r>
      <w:r w:rsidRPr="00957F35">
        <w:rPr>
          <w:lang w:val="en-GB"/>
        </w:rPr>
        <w:t>e knowledge regarding supervisory management that impacts leading qu</w:t>
      </w:r>
      <w:r w:rsidRPr="00957F35">
        <w:rPr>
          <w:lang w:val="en-GB"/>
        </w:rPr>
        <w:t>alities for Amazon.</w:t>
      </w:r>
    </w:p>
    <w:p w:rsidR="0043371B" w:rsidRPr="00957F35" w:rsidRDefault="002E5D35" w:rsidP="00957F35">
      <w:pPr>
        <w:pStyle w:val="normal0"/>
        <w:spacing w:line="360" w:lineRule="auto"/>
        <w:jc w:val="both"/>
        <w:rPr>
          <w:lang w:val="en-GB"/>
        </w:rPr>
      </w:pPr>
      <w:r w:rsidRPr="00957F35">
        <w:rPr>
          <w:lang w:val="en-GB"/>
        </w:rPr>
        <w:lastRenderedPageBreak/>
        <w:t>The personal skill audit of an HR officer</w:t>
      </w:r>
      <w:r w:rsidRPr="00957F35">
        <w:rPr>
          <w:lang w:val="en-GB"/>
        </w:rPr>
        <w:t xml:space="preserve"> has highlighted adequate skills regarding information knowledge which is effective to enhance the systematic work process of Amazon. Besides, this has </w:t>
      </w:r>
      <w:r w:rsidRPr="00957F35">
        <w:rPr>
          <w:lang w:val="en-GB"/>
        </w:rPr>
        <w:t>acquired very good knowledge regar</w:t>
      </w:r>
      <w:r w:rsidRPr="00957F35">
        <w:rPr>
          <w:lang w:val="en-GB"/>
        </w:rPr>
        <w:t>ding communication skills that are effective to analyse issues of employees of Amazon. Personal skill audit has evaluated good</w:t>
      </w:r>
      <w:r w:rsidRPr="00957F35">
        <w:rPr>
          <w:lang w:val="en-GB"/>
        </w:rPr>
        <w:t xml:space="preserve"> knowledge regarding problem solving that is effective to provide effective solutions for sensitive issues of organisation. </w:t>
      </w:r>
      <w:r w:rsidRPr="00957F35">
        <w:rPr>
          <w:lang w:val="en-GB"/>
        </w:rPr>
        <w:t xml:space="preserve">This </w:t>
      </w:r>
      <w:r w:rsidRPr="00957F35">
        <w:rPr>
          <w:lang w:val="en-GB"/>
        </w:rPr>
        <w:t xml:space="preserve">skill audit has analysed the drawbacks regarding supervisory management that is responsible for impact on leading qualities.               </w:t>
      </w:r>
    </w:p>
    <w:p w:rsidR="0043371B" w:rsidRPr="00957F35" w:rsidRDefault="002E5D35" w:rsidP="00957F35">
      <w:pPr>
        <w:pStyle w:val="Heading3"/>
        <w:rPr>
          <w:lang w:val="en-GB"/>
        </w:rPr>
      </w:pPr>
      <w:bookmarkStart w:id="6" w:name="_Toc132833412"/>
      <w:r w:rsidRPr="00957F35">
        <w:rPr>
          <w:lang w:val="en-GB"/>
        </w:rPr>
        <w:t>SWOT analysis</w:t>
      </w:r>
      <w:bookmarkEnd w:id="6"/>
      <w:r w:rsidRPr="00957F35">
        <w:rPr>
          <w:lang w:val="en-GB"/>
        </w:rPr>
        <w:t xml:space="preserve"> </w:t>
      </w:r>
    </w:p>
    <w:p w:rsidR="0043371B" w:rsidRPr="00957F35" w:rsidRDefault="002E5D35" w:rsidP="00957F35">
      <w:pPr>
        <w:spacing w:line="360" w:lineRule="auto"/>
        <w:jc w:val="both"/>
        <w:rPr>
          <w:b/>
          <w:i/>
        </w:rPr>
      </w:pPr>
      <w:r w:rsidRPr="00957F35">
        <w:rPr>
          <w:b/>
          <w:i/>
        </w:rPr>
        <w:t xml:space="preserve">Strengths </w:t>
      </w:r>
    </w:p>
    <w:p w:rsidR="0043371B" w:rsidRPr="00957F35" w:rsidRDefault="002E5D35" w:rsidP="00957F35">
      <w:pPr>
        <w:pStyle w:val="normal0"/>
        <w:numPr>
          <w:ilvl w:val="0"/>
          <w:numId w:val="7"/>
        </w:numPr>
        <w:spacing w:line="360" w:lineRule="auto"/>
        <w:jc w:val="both"/>
        <w:rPr>
          <w:lang w:val="en-GB"/>
        </w:rPr>
      </w:pPr>
      <w:r w:rsidRPr="00957F35">
        <w:rPr>
          <w:lang w:val="en-GB"/>
        </w:rPr>
        <w:t xml:space="preserve">Effective communication skills. </w:t>
      </w:r>
    </w:p>
    <w:p w:rsidR="0043371B" w:rsidRPr="00957F35" w:rsidRDefault="002E5D35" w:rsidP="00957F35">
      <w:pPr>
        <w:pStyle w:val="normal0"/>
        <w:numPr>
          <w:ilvl w:val="0"/>
          <w:numId w:val="7"/>
        </w:numPr>
        <w:spacing w:line="360" w:lineRule="auto"/>
        <w:jc w:val="both"/>
        <w:rPr>
          <w:lang w:val="en-GB"/>
        </w:rPr>
      </w:pPr>
      <w:r w:rsidRPr="00957F35">
        <w:rPr>
          <w:lang w:val="en-GB"/>
        </w:rPr>
        <w:t>Adequate knowledge regarding information techn</w:t>
      </w:r>
      <w:r w:rsidRPr="00957F35">
        <w:rPr>
          <w:lang w:val="en-GB"/>
        </w:rPr>
        <w:t>ology.</w:t>
      </w:r>
    </w:p>
    <w:p w:rsidR="0043371B" w:rsidRPr="00957F35" w:rsidRDefault="002E5D35" w:rsidP="00957F35">
      <w:pPr>
        <w:pStyle w:val="normal0"/>
        <w:numPr>
          <w:ilvl w:val="0"/>
          <w:numId w:val="7"/>
        </w:numPr>
        <w:spacing w:line="360" w:lineRule="auto"/>
        <w:jc w:val="both"/>
        <w:rPr>
          <w:lang w:val="en-GB"/>
        </w:rPr>
      </w:pPr>
      <w:r w:rsidRPr="00957F35">
        <w:rPr>
          <w:lang w:val="en-GB"/>
        </w:rPr>
        <w:t>Strength in problem solving skills.</w:t>
      </w:r>
    </w:p>
    <w:p w:rsidR="0043371B" w:rsidRPr="00957F35" w:rsidRDefault="002E5D35" w:rsidP="00957F35">
      <w:pPr>
        <w:pStyle w:val="normal0"/>
        <w:numPr>
          <w:ilvl w:val="0"/>
          <w:numId w:val="7"/>
        </w:numPr>
        <w:spacing w:line="360" w:lineRule="auto"/>
        <w:jc w:val="both"/>
        <w:rPr>
          <w:lang w:val="en-GB"/>
        </w:rPr>
      </w:pPr>
      <w:r w:rsidRPr="00957F35">
        <w:rPr>
          <w:lang w:val="en-GB"/>
        </w:rPr>
        <w:t>Strength of managing multiple tasks.</w:t>
      </w:r>
    </w:p>
    <w:p w:rsidR="0043371B" w:rsidRPr="00957F35" w:rsidRDefault="002E5D35" w:rsidP="00957F35">
      <w:pPr>
        <w:pStyle w:val="normal0"/>
        <w:spacing w:line="360" w:lineRule="auto"/>
        <w:jc w:val="both"/>
        <w:rPr>
          <w:lang w:val="en-GB"/>
        </w:rPr>
      </w:pPr>
      <w:r w:rsidRPr="00957F35">
        <w:rPr>
          <w:lang w:val="en-GB"/>
        </w:rPr>
        <w:t>As a HR officer of Amazon, effective communication skill is a strength factor as it is helpful to analyse issues of employees.</w:t>
      </w:r>
      <w:r w:rsidRPr="00957F35">
        <w:rPr>
          <w:lang w:val="en-GB"/>
        </w:rPr>
        <w:t xml:space="preserve"> As commented by Krishnan </w:t>
      </w:r>
      <w:r w:rsidRPr="00957F35">
        <w:rPr>
          <w:i/>
          <w:lang w:val="en-GB"/>
        </w:rPr>
        <w:t xml:space="preserve">et al. </w:t>
      </w:r>
      <w:r w:rsidRPr="00957F35">
        <w:rPr>
          <w:lang w:val="en-GB"/>
        </w:rPr>
        <w:t>(2019), com</w:t>
      </w:r>
      <w:r w:rsidRPr="00957F35">
        <w:rPr>
          <w:lang w:val="en-GB"/>
        </w:rPr>
        <w:t xml:space="preserve">munication skill for Hr officer is effective to enhance customer engagement rate that is essential for organisational growth. On other hand, strength regarding problem solving skills is helpful for a HR officer to provide effective solutions for employees </w:t>
      </w:r>
      <w:r w:rsidRPr="00957F35">
        <w:rPr>
          <w:lang w:val="en-GB"/>
        </w:rPr>
        <w:t xml:space="preserve">regarding sensitive issues. According to the views of Goga </w:t>
      </w:r>
      <w:r w:rsidRPr="00957F35">
        <w:rPr>
          <w:i/>
          <w:lang w:val="en-GB"/>
        </w:rPr>
        <w:t xml:space="preserve">et al. </w:t>
      </w:r>
      <w:r w:rsidRPr="00957F35">
        <w:rPr>
          <w:lang w:val="en-GB"/>
        </w:rPr>
        <w:t>(2020), strength regarding managing multiple skills and information technology is helpful to maintain the work process of an organisation in a systematic process. As a HR officer of Amazon development of these strength factors through training and developm</w:t>
      </w:r>
      <w:r w:rsidRPr="00957F35">
        <w:rPr>
          <w:lang w:val="en-GB"/>
        </w:rPr>
        <w:t>ent  is effective for ensuring success of organisation.</w:t>
      </w:r>
    </w:p>
    <w:p w:rsidR="0043371B" w:rsidRPr="00957F35" w:rsidRDefault="002E5D35" w:rsidP="00957F35">
      <w:pPr>
        <w:spacing w:line="360" w:lineRule="auto"/>
        <w:jc w:val="both"/>
        <w:rPr>
          <w:b/>
          <w:i/>
        </w:rPr>
      </w:pPr>
      <w:r w:rsidRPr="00957F35">
        <w:rPr>
          <w:b/>
          <w:i/>
        </w:rPr>
        <w:t>Weakness</w:t>
      </w:r>
    </w:p>
    <w:p w:rsidR="0043371B" w:rsidRPr="00957F35" w:rsidRDefault="002E5D35" w:rsidP="00957F35">
      <w:pPr>
        <w:pStyle w:val="normal0"/>
        <w:numPr>
          <w:ilvl w:val="0"/>
          <w:numId w:val="2"/>
        </w:numPr>
        <w:spacing w:line="360" w:lineRule="auto"/>
        <w:jc w:val="both"/>
        <w:rPr>
          <w:lang w:val="en-GB"/>
        </w:rPr>
      </w:pPr>
      <w:r w:rsidRPr="00957F35">
        <w:rPr>
          <w:lang w:val="en-GB"/>
        </w:rPr>
        <w:t>Lack of supervisory management as a HR officer.</w:t>
      </w:r>
    </w:p>
    <w:p w:rsidR="0043371B" w:rsidRPr="00957F35" w:rsidRDefault="002E5D35" w:rsidP="00957F35">
      <w:pPr>
        <w:pStyle w:val="normal0"/>
        <w:numPr>
          <w:ilvl w:val="0"/>
          <w:numId w:val="2"/>
        </w:numPr>
        <w:spacing w:line="360" w:lineRule="auto"/>
        <w:jc w:val="both"/>
        <w:rPr>
          <w:lang w:val="en-GB"/>
        </w:rPr>
      </w:pPr>
      <w:r w:rsidRPr="00957F35">
        <w:rPr>
          <w:lang w:val="en-GB"/>
        </w:rPr>
        <w:t>Lack of maintaining disciplinary activities.</w:t>
      </w:r>
    </w:p>
    <w:p w:rsidR="0043371B" w:rsidRPr="00957F35" w:rsidRDefault="002E5D35" w:rsidP="00957F35">
      <w:pPr>
        <w:pStyle w:val="normal0"/>
        <w:numPr>
          <w:ilvl w:val="0"/>
          <w:numId w:val="2"/>
        </w:numPr>
        <w:spacing w:line="360" w:lineRule="auto"/>
        <w:jc w:val="both"/>
        <w:rPr>
          <w:lang w:val="en-GB"/>
        </w:rPr>
      </w:pPr>
      <w:r w:rsidRPr="00957F35">
        <w:rPr>
          <w:lang w:val="en-GB"/>
        </w:rPr>
        <w:t xml:space="preserve"> </w:t>
      </w:r>
      <w:r w:rsidRPr="00957F35">
        <w:rPr>
          <w:lang w:val="en-GB"/>
        </w:rPr>
        <w:t xml:space="preserve">Weakness regarding time management. </w:t>
      </w:r>
    </w:p>
    <w:p w:rsidR="0043371B" w:rsidRPr="00957F35" w:rsidRDefault="002E5D35" w:rsidP="00957F35">
      <w:pPr>
        <w:pStyle w:val="normal0"/>
        <w:numPr>
          <w:ilvl w:val="0"/>
          <w:numId w:val="2"/>
        </w:numPr>
        <w:spacing w:line="360" w:lineRule="auto"/>
        <w:jc w:val="both"/>
        <w:rPr>
          <w:lang w:val="en-GB"/>
        </w:rPr>
      </w:pPr>
      <w:r w:rsidRPr="00957F35">
        <w:rPr>
          <w:lang w:val="en-GB"/>
        </w:rPr>
        <w:t>Lack of Managing priorities.</w:t>
      </w:r>
    </w:p>
    <w:p w:rsidR="0043371B" w:rsidRPr="00957F35" w:rsidRDefault="002E5D35" w:rsidP="00957F35">
      <w:pPr>
        <w:pStyle w:val="normal0"/>
        <w:spacing w:line="360" w:lineRule="auto"/>
        <w:jc w:val="both"/>
        <w:rPr>
          <w:lang w:val="en-GB"/>
        </w:rPr>
      </w:pPr>
      <w:r w:rsidRPr="00957F35">
        <w:rPr>
          <w:lang w:val="en-GB"/>
        </w:rPr>
        <w:t>The lack of supervisory managem</w:t>
      </w:r>
      <w:r w:rsidRPr="00957F35">
        <w:rPr>
          <w:lang w:val="en-GB"/>
        </w:rPr>
        <w:t xml:space="preserve">ent skill in an HR officer of Amazon included issues regarding the process of managing employees regarding the work process of the company. In views of Szulc </w:t>
      </w:r>
      <w:r w:rsidRPr="00957F35">
        <w:rPr>
          <w:i/>
          <w:lang w:val="en-GB"/>
        </w:rPr>
        <w:t xml:space="preserve">et al. </w:t>
      </w:r>
      <w:r w:rsidRPr="00957F35">
        <w:rPr>
          <w:lang w:val="en-GB"/>
        </w:rPr>
        <w:t>(2021), lack of maintaining disciplinary activities creates conflicts regarding work proces</w:t>
      </w:r>
      <w:r w:rsidRPr="00957F35">
        <w:rPr>
          <w:lang w:val="en-GB"/>
        </w:rPr>
        <w:t>s among employees. Besides, weakness regarding time management and lack of managing priorities is effective to increase conflicts regarding the work process of Ama</w:t>
      </w:r>
      <w:r w:rsidR="00EA3195" w:rsidRPr="00957F35">
        <w:rPr>
          <w:lang w:val="en-GB"/>
        </w:rPr>
        <w:t>zon. Therefore, HR officers of A</w:t>
      </w:r>
      <w:r w:rsidRPr="00957F35">
        <w:rPr>
          <w:lang w:val="en-GB"/>
        </w:rPr>
        <w:t>mazon need to assess training and development to enhance time</w:t>
      </w:r>
      <w:r w:rsidRPr="00957F35">
        <w:rPr>
          <w:lang w:val="en-GB"/>
        </w:rPr>
        <w:t xml:space="preserve"> management and maintaining disciplinary activities skill.    </w:t>
      </w:r>
    </w:p>
    <w:p w:rsidR="0043371B" w:rsidRPr="00957F35" w:rsidRDefault="00BE64CF" w:rsidP="00957F35">
      <w:pPr>
        <w:pStyle w:val="Heading2"/>
        <w:rPr>
          <w:lang w:val="en-GB"/>
        </w:rPr>
      </w:pPr>
      <w:bookmarkStart w:id="7" w:name="_Toc132833413"/>
      <w:r w:rsidRPr="00957F35">
        <w:rPr>
          <w:lang w:val="en-GB"/>
        </w:rPr>
        <w:lastRenderedPageBreak/>
        <w:t>4</w:t>
      </w:r>
      <w:r w:rsidR="002E5D35" w:rsidRPr="00957F35">
        <w:rPr>
          <w:lang w:val="en-GB"/>
        </w:rPr>
        <w:t>. Potential benefits of training and development for HR officer</w:t>
      </w:r>
      <w:bookmarkEnd w:id="7"/>
    </w:p>
    <w:p w:rsidR="0043371B" w:rsidRPr="00957F35" w:rsidRDefault="002E5D35" w:rsidP="00957F35">
      <w:pPr>
        <w:pStyle w:val="Heading3"/>
        <w:rPr>
          <w:lang w:val="en-GB"/>
        </w:rPr>
      </w:pPr>
      <w:bookmarkStart w:id="8" w:name="_Toc132833414"/>
      <w:r w:rsidRPr="00957F35">
        <w:rPr>
          <w:lang w:val="en-GB"/>
        </w:rPr>
        <w:t>Implementation of human relation theory</w:t>
      </w:r>
      <w:bookmarkEnd w:id="8"/>
    </w:p>
    <w:p w:rsidR="0043371B" w:rsidRPr="00957F35" w:rsidRDefault="002E5D35" w:rsidP="00957F35">
      <w:pPr>
        <w:pStyle w:val="normal0"/>
        <w:spacing w:line="360" w:lineRule="auto"/>
        <w:jc w:val="center"/>
        <w:rPr>
          <w:b/>
          <w:i/>
          <w:lang w:val="en-GB"/>
        </w:rPr>
      </w:pPr>
      <w:r w:rsidRPr="00957F35">
        <w:rPr>
          <w:b/>
          <w:i/>
          <w:noProof/>
          <w:lang w:val="en-GB"/>
        </w:rPr>
        <w:drawing>
          <wp:inline distT="114300" distB="114300" distL="114300" distR="114300">
            <wp:extent cx="3048000" cy="2231892"/>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2366"/>
                    <a:stretch>
                      <a:fillRect/>
                    </a:stretch>
                  </pic:blipFill>
                  <pic:spPr>
                    <a:xfrm>
                      <a:off x="0" y="0"/>
                      <a:ext cx="3048000" cy="2231892"/>
                    </a:xfrm>
                    <a:prstGeom prst="rect">
                      <a:avLst/>
                    </a:prstGeom>
                    <a:ln w="25400">
                      <a:solidFill>
                        <a:srgbClr val="000000"/>
                      </a:solidFill>
                      <a:prstDash val="solid"/>
                    </a:ln>
                  </pic:spPr>
                </pic:pic>
              </a:graphicData>
            </a:graphic>
          </wp:inline>
        </w:drawing>
      </w:r>
    </w:p>
    <w:p w:rsidR="0043371B" w:rsidRPr="00957F35" w:rsidRDefault="002E5D35" w:rsidP="00957F35">
      <w:pPr>
        <w:pStyle w:val="normal0"/>
        <w:numPr>
          <w:ilvl w:val="0"/>
          <w:numId w:val="8"/>
        </w:numPr>
        <w:spacing w:line="360" w:lineRule="auto"/>
        <w:jc w:val="both"/>
        <w:rPr>
          <w:b/>
          <w:lang w:val="en-GB"/>
        </w:rPr>
      </w:pPr>
      <w:r w:rsidRPr="00957F35">
        <w:rPr>
          <w:lang w:val="en-GB"/>
        </w:rPr>
        <w:t>The usage of human relation theory for development of HR officers in Amazon.</w:t>
      </w:r>
    </w:p>
    <w:p w:rsidR="0043371B" w:rsidRPr="00957F35" w:rsidRDefault="002E5D35" w:rsidP="00957F35">
      <w:pPr>
        <w:pStyle w:val="normal0"/>
        <w:numPr>
          <w:ilvl w:val="0"/>
          <w:numId w:val="8"/>
        </w:numPr>
        <w:spacing w:line="360" w:lineRule="auto"/>
        <w:jc w:val="both"/>
        <w:rPr>
          <w:lang w:val="en-GB"/>
        </w:rPr>
      </w:pPr>
      <w:r w:rsidRPr="00957F35">
        <w:rPr>
          <w:lang w:val="en-GB"/>
        </w:rPr>
        <w:t>Identify the importance of social structure for Amazon HR officers.</w:t>
      </w:r>
    </w:p>
    <w:p w:rsidR="0043371B" w:rsidRPr="00957F35" w:rsidRDefault="002E5D35" w:rsidP="00957F35">
      <w:pPr>
        <w:pStyle w:val="normal0"/>
        <w:numPr>
          <w:ilvl w:val="0"/>
          <w:numId w:val="8"/>
        </w:numPr>
        <w:spacing w:line="360" w:lineRule="auto"/>
        <w:jc w:val="both"/>
        <w:rPr>
          <w:lang w:val="en-GB"/>
        </w:rPr>
      </w:pPr>
      <w:r w:rsidRPr="00957F35">
        <w:rPr>
          <w:lang w:val="en-GB"/>
        </w:rPr>
        <w:t>Maintaining effective rules and regulations for employees of Amazon.</w:t>
      </w:r>
    </w:p>
    <w:p w:rsidR="0043371B" w:rsidRPr="00957F35" w:rsidRDefault="002E5D35" w:rsidP="00957F35">
      <w:pPr>
        <w:pStyle w:val="normal0"/>
        <w:numPr>
          <w:ilvl w:val="0"/>
          <w:numId w:val="8"/>
        </w:numPr>
        <w:spacing w:line="360" w:lineRule="auto"/>
        <w:jc w:val="both"/>
        <w:rPr>
          <w:lang w:val="en-GB"/>
        </w:rPr>
      </w:pPr>
      <w:r w:rsidRPr="00957F35">
        <w:rPr>
          <w:lang w:val="en-GB"/>
        </w:rPr>
        <w:t xml:space="preserve"> </w:t>
      </w:r>
      <w:r w:rsidRPr="00957F35">
        <w:rPr>
          <w:lang w:val="en-GB"/>
        </w:rPr>
        <w:t>Assess effective information regarding demand and expectation of employees.</w:t>
      </w:r>
    </w:p>
    <w:p w:rsidR="0043371B" w:rsidRPr="00957F35" w:rsidRDefault="002E5D35" w:rsidP="00957F35">
      <w:pPr>
        <w:pStyle w:val="normal0"/>
        <w:spacing w:line="360" w:lineRule="auto"/>
        <w:jc w:val="both"/>
        <w:rPr>
          <w:lang w:val="en-GB"/>
        </w:rPr>
      </w:pPr>
      <w:r w:rsidRPr="00957F35">
        <w:rPr>
          <w:lang w:val="en-GB"/>
        </w:rPr>
        <w:t>The implementation of Maslow human relatio</w:t>
      </w:r>
      <w:r w:rsidRPr="00957F35">
        <w:rPr>
          <w:lang w:val="en-GB"/>
        </w:rPr>
        <w:t>n theory is helpful for HR officers of Amazon as it helps to enhance understanding among employees and company officials. In views of Ishii and Kawahata (2020), usage of human relation theory is helpful to enhance knowledge regarding employees expectations</w:t>
      </w:r>
      <w:r w:rsidRPr="00957F35">
        <w:rPr>
          <w:lang w:val="en-GB"/>
        </w:rPr>
        <w:t xml:space="preserve"> and demand that is effective to enhance growth of a company. Thus, providing training to employees emphasis on this concept HR managers in Amazon might be able to retain success and progress accordingly.</w:t>
      </w:r>
    </w:p>
    <w:p w:rsidR="0043371B" w:rsidRPr="00957F35" w:rsidRDefault="002E5D35" w:rsidP="00957F35">
      <w:pPr>
        <w:pStyle w:val="Heading3"/>
        <w:rPr>
          <w:lang w:val="en-GB"/>
        </w:rPr>
      </w:pPr>
      <w:bookmarkStart w:id="9" w:name="_Toc132833415"/>
      <w:r w:rsidRPr="00957F35">
        <w:rPr>
          <w:lang w:val="en-GB"/>
        </w:rPr>
        <w:t>Effectiveness of training and development</w:t>
      </w:r>
      <w:bookmarkEnd w:id="9"/>
    </w:p>
    <w:p w:rsidR="0043371B" w:rsidRPr="00957F35" w:rsidRDefault="002E5D35" w:rsidP="00957F35">
      <w:pPr>
        <w:pStyle w:val="normal0"/>
        <w:spacing w:line="360" w:lineRule="auto"/>
        <w:jc w:val="center"/>
        <w:rPr>
          <w:lang w:val="en-GB"/>
        </w:rPr>
      </w:pPr>
      <w:r w:rsidRPr="00957F35">
        <w:rPr>
          <w:noProof/>
          <w:lang w:val="en-GB"/>
        </w:rPr>
        <w:drawing>
          <wp:inline distT="114300" distB="114300" distL="114300" distR="114300">
            <wp:extent cx="3157538" cy="27217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57538" cy="2721708"/>
                    </a:xfrm>
                    <a:prstGeom prst="rect">
                      <a:avLst/>
                    </a:prstGeom>
                    <a:ln w="25400">
                      <a:solidFill>
                        <a:srgbClr val="000000"/>
                      </a:solidFill>
                      <a:prstDash val="solid"/>
                    </a:ln>
                  </pic:spPr>
                </pic:pic>
              </a:graphicData>
            </a:graphic>
          </wp:inline>
        </w:drawing>
      </w:r>
    </w:p>
    <w:p w:rsidR="0043371B" w:rsidRPr="00957F35" w:rsidRDefault="002E5D35" w:rsidP="00957F35">
      <w:pPr>
        <w:pStyle w:val="normal0"/>
        <w:numPr>
          <w:ilvl w:val="0"/>
          <w:numId w:val="9"/>
        </w:numPr>
        <w:spacing w:line="360" w:lineRule="auto"/>
        <w:jc w:val="both"/>
        <w:rPr>
          <w:lang w:val="en-GB"/>
        </w:rPr>
      </w:pPr>
      <w:r w:rsidRPr="00957F35">
        <w:rPr>
          <w:lang w:val="en-GB"/>
        </w:rPr>
        <w:t>Trainin</w:t>
      </w:r>
      <w:r w:rsidRPr="00957F35">
        <w:rPr>
          <w:lang w:val="en-GB"/>
        </w:rPr>
        <w:t>g and development sessions are helpful to identify drawbacks of HR officers in Amazon.</w:t>
      </w:r>
    </w:p>
    <w:p w:rsidR="0043371B" w:rsidRPr="00957F35" w:rsidRDefault="002E5D35" w:rsidP="00957F35">
      <w:pPr>
        <w:pStyle w:val="normal0"/>
        <w:numPr>
          <w:ilvl w:val="0"/>
          <w:numId w:val="9"/>
        </w:numPr>
        <w:spacing w:line="360" w:lineRule="auto"/>
        <w:jc w:val="both"/>
        <w:rPr>
          <w:lang w:val="en-GB"/>
        </w:rPr>
      </w:pPr>
      <w:r w:rsidRPr="00957F35">
        <w:rPr>
          <w:lang w:val="en-GB"/>
        </w:rPr>
        <w:t xml:space="preserve">Training and development </w:t>
      </w:r>
      <w:r w:rsidRPr="00957F35">
        <w:rPr>
          <w:lang w:val="en-GB"/>
        </w:rPr>
        <w:t>for HR officials is helpful for Amazon to retain top talent.</w:t>
      </w:r>
    </w:p>
    <w:p w:rsidR="0043371B" w:rsidRPr="00957F35" w:rsidRDefault="002E5D35" w:rsidP="00957F35">
      <w:pPr>
        <w:pStyle w:val="normal0"/>
        <w:numPr>
          <w:ilvl w:val="0"/>
          <w:numId w:val="9"/>
        </w:numPr>
        <w:spacing w:line="360" w:lineRule="auto"/>
        <w:jc w:val="both"/>
        <w:rPr>
          <w:lang w:val="en-GB"/>
        </w:rPr>
      </w:pPr>
      <w:r w:rsidRPr="00957F35">
        <w:rPr>
          <w:lang w:val="en-GB"/>
        </w:rPr>
        <w:t>Process and approaches of training an HR of Amazon.</w:t>
      </w:r>
    </w:p>
    <w:p w:rsidR="0043371B" w:rsidRPr="00957F35" w:rsidRDefault="002E5D35" w:rsidP="00957F35">
      <w:pPr>
        <w:pStyle w:val="normal0"/>
        <w:spacing w:line="360" w:lineRule="auto"/>
        <w:jc w:val="both"/>
        <w:rPr>
          <w:lang w:val="en-GB"/>
        </w:rPr>
      </w:pPr>
      <w:r w:rsidRPr="00957F35">
        <w:rPr>
          <w:lang w:val="en-GB"/>
        </w:rPr>
        <w:lastRenderedPageBreak/>
        <w:t xml:space="preserve">Training and development </w:t>
      </w:r>
      <w:r w:rsidRPr="00957F35">
        <w:rPr>
          <w:lang w:val="en-GB"/>
        </w:rPr>
        <w:t>for HR officers of Amazon is effective to enhance drawbacks of individuals by identifying weakness factors. According to the views of Alzoubi (2022), the training and development process is essential to enhance the work process of a company by enhancing un</w:t>
      </w:r>
      <w:r w:rsidRPr="00957F35">
        <w:rPr>
          <w:lang w:val="en-GB"/>
        </w:rPr>
        <w:t>derstanding regarding the process. Training and development is helpful to retail top talent that is effective to increase potentiality of the work process.</w:t>
      </w:r>
    </w:p>
    <w:p w:rsidR="0043371B" w:rsidRPr="00957F35" w:rsidRDefault="002E5D35" w:rsidP="00957F35">
      <w:pPr>
        <w:pStyle w:val="normal0"/>
        <w:spacing w:line="360" w:lineRule="auto"/>
        <w:jc w:val="center"/>
        <w:rPr>
          <w:lang w:val="en-GB"/>
        </w:rPr>
      </w:pPr>
      <w:r w:rsidRPr="00957F35">
        <w:rPr>
          <w:noProof/>
          <w:lang w:val="en-GB"/>
        </w:rPr>
        <w:drawing>
          <wp:inline distT="114300" distB="114300" distL="114300" distR="114300">
            <wp:extent cx="4110131" cy="2597671"/>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10131" cy="2597671"/>
                    </a:xfrm>
                    <a:prstGeom prst="rect">
                      <a:avLst/>
                    </a:prstGeom>
                    <a:ln w="25400">
                      <a:solidFill>
                        <a:srgbClr val="000000"/>
                      </a:solidFill>
                      <a:prstDash val="solid"/>
                    </a:ln>
                  </pic:spPr>
                </pic:pic>
              </a:graphicData>
            </a:graphic>
          </wp:inline>
        </w:drawing>
      </w:r>
    </w:p>
    <w:p w:rsidR="0043371B" w:rsidRPr="00957F35" w:rsidRDefault="002E5D35" w:rsidP="00957F35">
      <w:pPr>
        <w:pStyle w:val="normal0"/>
        <w:numPr>
          <w:ilvl w:val="0"/>
          <w:numId w:val="6"/>
        </w:numPr>
        <w:spacing w:line="360" w:lineRule="auto"/>
        <w:jc w:val="both"/>
        <w:rPr>
          <w:lang w:val="en-GB"/>
        </w:rPr>
      </w:pPr>
      <w:r w:rsidRPr="00957F35">
        <w:rPr>
          <w:lang w:val="en-GB"/>
        </w:rPr>
        <w:t xml:space="preserve">Training development for HR officers of </w:t>
      </w:r>
      <w:r w:rsidRPr="00957F35">
        <w:rPr>
          <w:lang w:val="en-GB"/>
        </w:rPr>
        <w:t>Amazon is effective to analyse employee demand.</w:t>
      </w:r>
    </w:p>
    <w:p w:rsidR="0043371B" w:rsidRPr="00957F35" w:rsidRDefault="002E5D35" w:rsidP="00957F35">
      <w:pPr>
        <w:pStyle w:val="normal0"/>
        <w:numPr>
          <w:ilvl w:val="0"/>
          <w:numId w:val="6"/>
        </w:numPr>
        <w:spacing w:line="360" w:lineRule="auto"/>
        <w:jc w:val="both"/>
        <w:rPr>
          <w:lang w:val="en-GB"/>
        </w:rPr>
      </w:pPr>
      <w:r w:rsidRPr="00957F35">
        <w:rPr>
          <w:lang w:val="en-GB"/>
        </w:rPr>
        <w:t>Trai</w:t>
      </w:r>
      <w:r w:rsidRPr="00957F35">
        <w:rPr>
          <w:lang w:val="en-GB"/>
        </w:rPr>
        <w:t>ning and development is effective for HR officers of Amazon to ensure proper employee hiring.</w:t>
      </w:r>
    </w:p>
    <w:p w:rsidR="0043371B" w:rsidRPr="00957F35" w:rsidRDefault="002E5D35" w:rsidP="00957F35">
      <w:pPr>
        <w:pStyle w:val="normal0"/>
        <w:numPr>
          <w:ilvl w:val="0"/>
          <w:numId w:val="6"/>
        </w:numPr>
        <w:spacing w:line="360" w:lineRule="auto"/>
        <w:jc w:val="both"/>
        <w:rPr>
          <w:lang w:val="en-GB"/>
        </w:rPr>
      </w:pPr>
      <w:r w:rsidRPr="00957F35">
        <w:rPr>
          <w:lang w:val="en-GB"/>
        </w:rPr>
        <w:t>Training and development for HR officers in Amazon is essential to discuss openly about organisational issues.</w:t>
      </w:r>
    </w:p>
    <w:p w:rsidR="0043371B" w:rsidRPr="00957F35" w:rsidRDefault="002E5D35" w:rsidP="00957F35">
      <w:pPr>
        <w:pStyle w:val="normal0"/>
        <w:spacing w:line="360" w:lineRule="auto"/>
        <w:jc w:val="both"/>
        <w:rPr>
          <w:lang w:val="en-GB"/>
        </w:rPr>
      </w:pPr>
      <w:r w:rsidRPr="00957F35">
        <w:rPr>
          <w:lang w:val="en-GB"/>
        </w:rPr>
        <w:t>The usage of training and development for HR office</w:t>
      </w:r>
      <w:r w:rsidRPr="00957F35">
        <w:rPr>
          <w:lang w:val="en-GB"/>
        </w:rPr>
        <w:t xml:space="preserve">rs of Amazon is effective to discuss organisational issues to ensure effective solution. As mentioned by Aburumman </w:t>
      </w:r>
      <w:r w:rsidRPr="00957F35">
        <w:rPr>
          <w:i/>
          <w:lang w:val="en-GB"/>
        </w:rPr>
        <w:t xml:space="preserve">et al. </w:t>
      </w:r>
      <w:r w:rsidRPr="00957F35">
        <w:rPr>
          <w:lang w:val="en-GB"/>
        </w:rPr>
        <w:t>(2020), usage of training and development is helpful to enhance employee satisfaction rate. Moreover, training and development process for HR officers of A</w:t>
      </w:r>
      <w:r w:rsidRPr="00957F35">
        <w:rPr>
          <w:lang w:val="en-GB"/>
        </w:rPr>
        <w:t xml:space="preserve">mazon is helpful to maintain organisational success of Amazon.   </w:t>
      </w:r>
    </w:p>
    <w:p w:rsidR="0043371B" w:rsidRPr="00957F35" w:rsidRDefault="002E5D35" w:rsidP="00957F35">
      <w:pPr>
        <w:pStyle w:val="Heading1"/>
        <w:rPr>
          <w:lang w:val="en-GB"/>
        </w:rPr>
      </w:pPr>
      <w:bookmarkStart w:id="10" w:name="_Toc132833416"/>
      <w:r w:rsidRPr="00957F35">
        <w:rPr>
          <w:lang w:val="en-GB"/>
        </w:rPr>
        <w:t>Conclusion</w:t>
      </w:r>
      <w:bookmarkEnd w:id="10"/>
    </w:p>
    <w:p w:rsidR="0043371B" w:rsidRPr="00957F35" w:rsidRDefault="002E5D35" w:rsidP="00957F35">
      <w:pPr>
        <w:pStyle w:val="normal0"/>
        <w:numPr>
          <w:ilvl w:val="0"/>
          <w:numId w:val="4"/>
        </w:numPr>
        <w:spacing w:line="360" w:lineRule="auto"/>
        <w:jc w:val="both"/>
        <w:rPr>
          <w:lang w:val="en-GB"/>
        </w:rPr>
      </w:pPr>
      <w:r w:rsidRPr="00957F35">
        <w:rPr>
          <w:lang w:val="en-GB"/>
        </w:rPr>
        <w:t>Training and development is effective to enhance the KSB for HR professionals of Amazon.</w:t>
      </w:r>
    </w:p>
    <w:p w:rsidR="0043371B" w:rsidRPr="00957F35" w:rsidRDefault="002E5D35" w:rsidP="00957F35">
      <w:pPr>
        <w:pStyle w:val="normal0"/>
        <w:numPr>
          <w:ilvl w:val="0"/>
          <w:numId w:val="4"/>
        </w:numPr>
        <w:spacing w:line="360" w:lineRule="auto"/>
        <w:jc w:val="both"/>
        <w:rPr>
          <w:lang w:val="en-GB"/>
        </w:rPr>
      </w:pPr>
      <w:r w:rsidRPr="00957F35">
        <w:rPr>
          <w:lang w:val="en-GB"/>
        </w:rPr>
        <w:t>Training and development is helpful for identifying the drawbacks of HR officers.</w:t>
      </w:r>
    </w:p>
    <w:p w:rsidR="0043371B" w:rsidRPr="00957F35" w:rsidRDefault="002E5D35" w:rsidP="00957F35">
      <w:pPr>
        <w:pStyle w:val="normal0"/>
        <w:numPr>
          <w:ilvl w:val="0"/>
          <w:numId w:val="4"/>
        </w:numPr>
        <w:spacing w:line="360" w:lineRule="auto"/>
        <w:jc w:val="both"/>
        <w:rPr>
          <w:lang w:val="en-GB"/>
        </w:rPr>
      </w:pPr>
      <w:r w:rsidRPr="00957F35">
        <w:rPr>
          <w:lang w:val="en-GB"/>
        </w:rPr>
        <w:t xml:space="preserve">Training and development is effective for future improvisation. </w:t>
      </w:r>
    </w:p>
    <w:p w:rsidR="0043371B" w:rsidRPr="00957F35" w:rsidRDefault="002E5D35" w:rsidP="00957F35">
      <w:pPr>
        <w:pStyle w:val="normal0"/>
        <w:spacing w:line="360" w:lineRule="auto"/>
        <w:jc w:val="both"/>
        <w:rPr>
          <w:lang w:val="en-GB"/>
        </w:rPr>
      </w:pPr>
      <w:r w:rsidRPr="00957F35">
        <w:rPr>
          <w:lang w:val="en-GB"/>
        </w:rPr>
        <w:t>The training and dev</w:t>
      </w:r>
      <w:r w:rsidRPr="00957F35">
        <w:rPr>
          <w:lang w:val="en-GB"/>
        </w:rPr>
        <w:t>elopment process for the HR officers is effective to enhance the work process of Amazon. The identification of the drawbacks regarding the work process is possible by arranging effective training and development processes. Training and development is effec</w:t>
      </w:r>
      <w:r w:rsidRPr="00957F35">
        <w:rPr>
          <w:lang w:val="en-GB"/>
        </w:rPr>
        <w:t xml:space="preserve">tive to enhance the professional factors of HR officers. </w:t>
      </w:r>
      <w:r w:rsidRPr="00957F35">
        <w:rPr>
          <w:lang w:val="en-GB"/>
        </w:rPr>
        <w:br w:type="page"/>
      </w:r>
    </w:p>
    <w:p w:rsidR="0043371B" w:rsidRPr="00957F35" w:rsidRDefault="002E5D35" w:rsidP="00957F35">
      <w:pPr>
        <w:pStyle w:val="Heading1"/>
        <w:rPr>
          <w:lang w:val="en-GB"/>
        </w:rPr>
      </w:pPr>
      <w:bookmarkStart w:id="11" w:name="_Toc132833417"/>
      <w:r w:rsidRPr="00957F35">
        <w:rPr>
          <w:lang w:val="en-GB"/>
        </w:rPr>
        <w:lastRenderedPageBreak/>
        <w:t>Reference</w:t>
      </w:r>
      <w:bookmarkEnd w:id="11"/>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Aburumman, O., Salleh, A., Omar, K. and Abadi, M., (2020). The impact of human resource management practices and career satisfaction on employee’s turnover intention. </w:t>
      </w:r>
      <w:r w:rsidRPr="00957F35">
        <w:rPr>
          <w:i/>
          <w:color w:val="222222"/>
          <w:highlight w:val="white"/>
          <w:lang w:val="en-GB"/>
        </w:rPr>
        <w:t>Management Science Letters</w:t>
      </w:r>
      <w:r w:rsidRPr="00957F35">
        <w:rPr>
          <w:color w:val="222222"/>
          <w:highlight w:val="white"/>
          <w:lang w:val="en-GB"/>
        </w:rPr>
        <w:t xml:space="preserve">, </w:t>
      </w:r>
      <w:r w:rsidRPr="00957F35">
        <w:rPr>
          <w:i/>
          <w:color w:val="222222"/>
          <w:highlight w:val="white"/>
          <w:lang w:val="en-GB"/>
        </w:rPr>
        <w:t>10</w:t>
      </w:r>
      <w:r w:rsidRPr="00957F35">
        <w:rPr>
          <w:color w:val="222222"/>
          <w:highlight w:val="white"/>
          <w:lang w:val="en-GB"/>
        </w:rPr>
        <w:t>(3), pp.641-652.</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Alzoubi, H.M., (2022). The effect of electronic human resources management on organizational health of telecommunications companies in Jordan. </w:t>
      </w:r>
      <w:r w:rsidRPr="00957F35">
        <w:rPr>
          <w:i/>
          <w:color w:val="222222"/>
          <w:highlight w:val="white"/>
          <w:lang w:val="en-GB"/>
        </w:rPr>
        <w:t>International Journal of Data and Network Science</w:t>
      </w:r>
      <w:r w:rsidRPr="00957F35">
        <w:rPr>
          <w:color w:val="222222"/>
          <w:highlight w:val="white"/>
          <w:lang w:val="en-GB"/>
        </w:rPr>
        <w:t>, pp.429-438.</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Anwar, G. and Abdullah, N.N., (2021). The impact of Human resource management practice on Organizational performance. </w:t>
      </w:r>
      <w:r w:rsidRPr="00957F35">
        <w:rPr>
          <w:i/>
          <w:color w:val="222222"/>
          <w:highlight w:val="white"/>
          <w:lang w:val="en-GB"/>
        </w:rPr>
        <w:t>International journal of Engineering, Business and Management (IJEBM)</w:t>
      </w:r>
      <w:r w:rsidRPr="00957F35">
        <w:rPr>
          <w:color w:val="222222"/>
          <w:highlight w:val="white"/>
          <w:lang w:val="en-GB"/>
        </w:rPr>
        <w:t xml:space="preserve">, </w:t>
      </w:r>
      <w:r w:rsidRPr="00957F35">
        <w:rPr>
          <w:i/>
          <w:color w:val="222222"/>
          <w:highlight w:val="white"/>
          <w:lang w:val="en-GB"/>
        </w:rPr>
        <w:t>5</w:t>
      </w:r>
      <w:r w:rsidRPr="00957F35">
        <w:rPr>
          <w:color w:val="222222"/>
          <w:highlight w:val="white"/>
          <w:lang w:val="en-GB"/>
        </w:rPr>
        <w:t>.</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De Visser, E.J., Peeters, M.M., Jung, M.F., Kohn, S., Shaw, T.H., Pak, R. and Neerincx, M.A., (2020). Towards a theory of longitudinal trust calibration in human–robot teams. </w:t>
      </w:r>
      <w:r w:rsidRPr="00957F35">
        <w:rPr>
          <w:i/>
          <w:color w:val="222222"/>
          <w:highlight w:val="white"/>
          <w:lang w:val="en-GB"/>
        </w:rPr>
        <w:t>International journal of social robotics</w:t>
      </w:r>
      <w:r w:rsidRPr="00957F35">
        <w:rPr>
          <w:color w:val="222222"/>
          <w:highlight w:val="white"/>
          <w:lang w:val="en-GB"/>
        </w:rPr>
        <w:t xml:space="preserve">, </w:t>
      </w:r>
      <w:r w:rsidRPr="00957F35">
        <w:rPr>
          <w:i/>
          <w:color w:val="222222"/>
          <w:highlight w:val="white"/>
          <w:lang w:val="en-GB"/>
        </w:rPr>
        <w:t>12</w:t>
      </w:r>
      <w:r w:rsidRPr="00957F35">
        <w:rPr>
          <w:color w:val="222222"/>
          <w:highlight w:val="white"/>
          <w:lang w:val="en-GB"/>
        </w:rPr>
        <w:t>(2), pp.459-478.</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Goga, A.J., Tërstena, A. and Jashari, B., (2020). Improving the efficiency of human resources with the use of new technologies and reorganization process. </w:t>
      </w:r>
      <w:r w:rsidRPr="00957F35">
        <w:rPr>
          <w:i/>
          <w:color w:val="222222"/>
          <w:highlight w:val="white"/>
          <w:lang w:val="en-GB"/>
        </w:rPr>
        <w:t>International Journal of Research in Business and Social Science (2147-4478)</w:t>
      </w:r>
      <w:r w:rsidRPr="00957F35">
        <w:rPr>
          <w:color w:val="222222"/>
          <w:highlight w:val="white"/>
          <w:lang w:val="en-GB"/>
        </w:rPr>
        <w:t xml:space="preserve">, </w:t>
      </w:r>
      <w:r w:rsidRPr="00957F35">
        <w:rPr>
          <w:i/>
          <w:color w:val="222222"/>
          <w:highlight w:val="white"/>
          <w:lang w:val="en-GB"/>
        </w:rPr>
        <w:t>9</w:t>
      </w:r>
      <w:r w:rsidRPr="00957F35">
        <w:rPr>
          <w:color w:val="222222"/>
          <w:highlight w:val="white"/>
          <w:lang w:val="en-GB"/>
        </w:rPr>
        <w:t>(1), pp.31-38.</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Ishii, A. and Kawahata, Y., (2020). Theory of opinion distribution in human relations where trust and distrust mixed. In </w:t>
      </w:r>
      <w:r w:rsidRPr="00957F35">
        <w:rPr>
          <w:i/>
          <w:color w:val="222222"/>
          <w:highlight w:val="white"/>
          <w:lang w:val="en-GB"/>
        </w:rPr>
        <w:t>Intelligent Decision Technologies: Proceedings of the 12th KES International Conference on Intelligent Decision Technologies (KES-IDT 2020)</w:t>
      </w:r>
      <w:r w:rsidRPr="00957F35">
        <w:rPr>
          <w:color w:val="222222"/>
          <w:highlight w:val="white"/>
          <w:lang w:val="en-GB"/>
        </w:rPr>
        <w:t xml:space="preserve"> (pp. 471-478). Springer Singapore.</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Krishnan, I.A., Ching, H.S., Ramalingam, S. and Maruthai, E., (2019). An Investigation of Communication Skills Required by Employers from the Fresh Graduates. </w:t>
      </w:r>
      <w:r w:rsidRPr="00957F35">
        <w:rPr>
          <w:i/>
          <w:color w:val="222222"/>
          <w:highlight w:val="white"/>
          <w:lang w:val="en-GB"/>
        </w:rPr>
        <w:t>Pertanika Journal of Social Sciences &amp; Humanities</w:t>
      </w:r>
      <w:r w:rsidRPr="00957F35">
        <w:rPr>
          <w:color w:val="222222"/>
          <w:highlight w:val="white"/>
          <w:lang w:val="en-GB"/>
        </w:rPr>
        <w:t xml:space="preserve">, </w:t>
      </w:r>
      <w:r w:rsidRPr="00957F35">
        <w:rPr>
          <w:i/>
          <w:color w:val="222222"/>
          <w:highlight w:val="white"/>
          <w:lang w:val="en-GB"/>
        </w:rPr>
        <w:t>27</w:t>
      </w:r>
      <w:r w:rsidRPr="00957F35">
        <w:rPr>
          <w:color w:val="222222"/>
          <w:highlight w:val="white"/>
          <w:lang w:val="en-GB"/>
        </w:rPr>
        <w:t>(2).</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Leicht-Deobald, U., Busch, T., Schank, C., Weibel, A., Schafheitle, S., Wildhaber, I. and Kasper, G., (2022). The challenges of algorithm-based HR decision-making for personal integrity. In </w:t>
      </w:r>
      <w:r w:rsidRPr="00957F35">
        <w:rPr>
          <w:i/>
          <w:color w:val="222222"/>
          <w:highlight w:val="white"/>
          <w:lang w:val="en-GB"/>
        </w:rPr>
        <w:t>Business and the Ethical Implications of Technology</w:t>
      </w:r>
      <w:r w:rsidRPr="00957F35">
        <w:rPr>
          <w:color w:val="222222"/>
          <w:highlight w:val="white"/>
          <w:lang w:val="en-GB"/>
        </w:rPr>
        <w:t xml:space="preserve"> (pp. 71-86). Cham: Springer Nature Switzerland.</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Rothwell, W.J., Lindholm, J., Yarrish, K.K. and Zaballero, A.G., (2020). The encyclopedia of human resource management.</w:t>
      </w:r>
    </w:p>
    <w:p w:rsidR="000C2DE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Singh, S.K., Mazzucchelli, A., Vessal, S.R. and Solidoro, A., (2021). Knowledge-based HRM practices and innovation performance: Role of social capital and knowledge sharing. </w:t>
      </w:r>
      <w:r w:rsidRPr="00957F35">
        <w:rPr>
          <w:i/>
          <w:color w:val="222222"/>
          <w:highlight w:val="white"/>
          <w:lang w:val="en-GB"/>
        </w:rPr>
        <w:t>Journal of International Management</w:t>
      </w:r>
      <w:r w:rsidRPr="00957F35">
        <w:rPr>
          <w:color w:val="222222"/>
          <w:highlight w:val="white"/>
          <w:lang w:val="en-GB"/>
        </w:rPr>
        <w:t xml:space="preserve">, </w:t>
      </w:r>
      <w:r w:rsidRPr="00957F35">
        <w:rPr>
          <w:i/>
          <w:color w:val="222222"/>
          <w:highlight w:val="white"/>
          <w:lang w:val="en-GB"/>
        </w:rPr>
        <w:t>27</w:t>
      </w:r>
      <w:r w:rsidRPr="00957F35">
        <w:rPr>
          <w:color w:val="222222"/>
          <w:highlight w:val="white"/>
          <w:lang w:val="en-GB"/>
        </w:rPr>
        <w:t>(1), p.100830.</w:t>
      </w:r>
    </w:p>
    <w:p w:rsidR="004E35D4" w:rsidRPr="00957F35" w:rsidRDefault="000C2DE4" w:rsidP="00957F35">
      <w:pPr>
        <w:pStyle w:val="normal0"/>
        <w:spacing w:line="360" w:lineRule="auto"/>
        <w:jc w:val="both"/>
        <w:rPr>
          <w:color w:val="222222"/>
          <w:highlight w:val="white"/>
          <w:lang w:val="en-GB"/>
        </w:rPr>
      </w:pPr>
      <w:r w:rsidRPr="00957F35">
        <w:rPr>
          <w:color w:val="222222"/>
          <w:highlight w:val="white"/>
          <w:lang w:val="en-GB"/>
        </w:rPr>
        <w:t xml:space="preserve">Szulc, J.M., McGregor, F.L. and Cakir, E., (2021). Neurodiversity and remote work in times of crisis: lessons for HR. </w:t>
      </w:r>
      <w:r w:rsidRPr="00957F35">
        <w:rPr>
          <w:i/>
          <w:color w:val="222222"/>
          <w:highlight w:val="white"/>
          <w:lang w:val="en-GB"/>
        </w:rPr>
        <w:t>Personnel Review</w:t>
      </w:r>
      <w:r w:rsidRPr="00957F35">
        <w:rPr>
          <w:color w:val="222222"/>
          <w:highlight w:val="white"/>
          <w:lang w:val="en-GB"/>
        </w:rPr>
        <w:t>.</w:t>
      </w:r>
    </w:p>
    <w:p w:rsidR="004E35D4" w:rsidRPr="00957F35" w:rsidRDefault="004E35D4" w:rsidP="00957F35">
      <w:pPr>
        <w:pStyle w:val="normal0"/>
        <w:spacing w:line="360" w:lineRule="auto"/>
        <w:jc w:val="both"/>
        <w:rPr>
          <w:color w:val="222222"/>
          <w:highlight w:val="white"/>
          <w:lang w:val="en-GB"/>
        </w:rPr>
      </w:pPr>
    </w:p>
    <w:p w:rsidR="0043371B" w:rsidRPr="00957F35" w:rsidRDefault="004E35D4" w:rsidP="00957F35">
      <w:pPr>
        <w:spacing w:line="360" w:lineRule="auto"/>
        <w:jc w:val="both"/>
        <w:rPr>
          <w:color w:val="222222"/>
          <w:highlight w:val="white"/>
          <w:lang w:val="en-GB"/>
        </w:rPr>
      </w:pPr>
      <w:r w:rsidRPr="00957F35">
        <w:rPr>
          <w:color w:val="222222"/>
          <w:highlight w:val="white"/>
          <w:lang w:val="en-GB"/>
        </w:rPr>
        <w:br w:type="page"/>
      </w:r>
    </w:p>
    <w:p w:rsidR="0043371B" w:rsidRPr="00957F35" w:rsidRDefault="004E35D4" w:rsidP="00957F35">
      <w:pPr>
        <w:pStyle w:val="Heading1"/>
        <w:rPr>
          <w:lang w:val="en-GB"/>
        </w:rPr>
      </w:pPr>
      <w:bookmarkStart w:id="12" w:name="_Toc132833418"/>
      <w:r w:rsidRPr="00957F35">
        <w:rPr>
          <w:lang w:val="en-GB"/>
        </w:rPr>
        <w:lastRenderedPageBreak/>
        <w:t>Appendices</w:t>
      </w:r>
      <w:bookmarkEnd w:id="12"/>
    </w:p>
    <w:p w:rsidR="004E35D4" w:rsidRPr="00957F35" w:rsidRDefault="004E35D4" w:rsidP="00957F35">
      <w:pPr>
        <w:pStyle w:val="Heading2"/>
        <w:rPr>
          <w:lang w:val="en-GB"/>
        </w:rPr>
      </w:pPr>
      <w:bookmarkStart w:id="13" w:name="_Toc132833419"/>
      <w:r w:rsidRPr="00957F35">
        <w:rPr>
          <w:lang w:val="en-GB"/>
        </w:rPr>
        <w:t>Appendix A</w:t>
      </w:r>
      <w:bookmarkEnd w:id="13"/>
    </w:p>
    <w:p w:rsidR="004E35D4" w:rsidRPr="00957F35" w:rsidRDefault="00FB34D0" w:rsidP="00957F35">
      <w:pPr>
        <w:spacing w:line="360" w:lineRule="auto"/>
        <w:jc w:val="center"/>
        <w:rPr>
          <w:b/>
          <w:lang w:val="en-GB"/>
        </w:rPr>
      </w:pPr>
      <w:r w:rsidRPr="00957F35">
        <w:rPr>
          <w:b/>
          <w:noProof/>
        </w:rPr>
        <w:drawing>
          <wp:inline distT="0" distB="0" distL="0" distR="0">
            <wp:extent cx="5046980" cy="459549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046980" cy="4595495"/>
                    </a:xfrm>
                    <a:prstGeom prst="rect">
                      <a:avLst/>
                    </a:prstGeom>
                    <a:noFill/>
                    <a:ln w="9525">
                      <a:noFill/>
                      <a:miter lim="800000"/>
                      <a:headEnd/>
                      <a:tailEnd/>
                    </a:ln>
                  </pic:spPr>
                </pic:pic>
              </a:graphicData>
            </a:graphic>
          </wp:inline>
        </w:drawing>
      </w:r>
      <w:r w:rsidR="004E35D4" w:rsidRPr="00957F35">
        <w:rPr>
          <w:b/>
          <w:lang w:val="en-GB"/>
        </w:rPr>
        <w:br w:type="page"/>
      </w:r>
    </w:p>
    <w:p w:rsidR="004E35D4" w:rsidRPr="00957F35" w:rsidRDefault="004E35D4" w:rsidP="00957F35">
      <w:pPr>
        <w:pStyle w:val="Heading2"/>
        <w:rPr>
          <w:lang w:val="en-GB"/>
        </w:rPr>
      </w:pPr>
      <w:bookmarkStart w:id="14" w:name="_Toc132833420"/>
      <w:r w:rsidRPr="00957F35">
        <w:rPr>
          <w:lang w:val="en-GB"/>
        </w:rPr>
        <w:lastRenderedPageBreak/>
        <w:t>Appendix B</w:t>
      </w:r>
      <w:bookmarkEnd w:id="14"/>
    </w:p>
    <w:tbl>
      <w:tblPr>
        <w:tblW w:w="5000" w:type="pct"/>
        <w:tblCellSpacing w:w="7" w:type="dxa"/>
        <w:tblCellMar>
          <w:left w:w="0" w:type="dxa"/>
          <w:right w:w="0" w:type="dxa"/>
        </w:tblCellMar>
        <w:tblLook w:val="01E0"/>
      </w:tblPr>
      <w:tblGrid>
        <w:gridCol w:w="5544"/>
        <w:gridCol w:w="5544"/>
      </w:tblGrid>
      <w:tr w:rsidR="005F15A1" w:rsidRPr="00957F35" w:rsidTr="005F15A1">
        <w:trPr>
          <w:trHeight w:val="2333"/>
          <w:tblCellSpacing w:w="7" w:type="dxa"/>
        </w:trPr>
        <w:tc>
          <w:tcPr>
            <w:tcW w:w="2490" w:type="pct"/>
            <w:tcBorders>
              <w:bottom w:val="nil"/>
            </w:tcBorders>
            <w:shd w:val="clear" w:color="auto" w:fill="0860A1"/>
          </w:tcPr>
          <w:p w:rsidR="005F15A1" w:rsidRPr="00957F35" w:rsidRDefault="005F15A1" w:rsidP="00957F35">
            <w:pPr>
              <w:pStyle w:val="TableParagraph"/>
              <w:spacing w:before="226" w:line="360" w:lineRule="auto"/>
              <w:ind w:left="218"/>
              <w:jc w:val="both"/>
              <w:rPr>
                <w:rFonts w:ascii="Arial" w:hAnsi="Arial" w:cs="Arial"/>
                <w:b/>
                <w:sz w:val="27"/>
              </w:rPr>
            </w:pPr>
            <w:r w:rsidRPr="00957F35">
              <w:rPr>
                <w:rFonts w:ascii="Arial" w:hAnsi="Arial" w:cs="Arial"/>
                <w:b/>
                <w:color w:val="FFFFFF"/>
                <w:sz w:val="27"/>
              </w:rPr>
              <w:t>Strengths</w:t>
            </w:r>
          </w:p>
          <w:p w:rsidR="005F15A1" w:rsidRPr="00957F35" w:rsidRDefault="005F15A1" w:rsidP="00957F35">
            <w:pPr>
              <w:pStyle w:val="TableParagraph"/>
              <w:spacing w:line="360" w:lineRule="auto"/>
              <w:ind w:left="218"/>
              <w:jc w:val="both"/>
              <w:rPr>
                <w:rFonts w:ascii="Arial" w:hAnsi="Arial" w:cs="Arial"/>
                <w:sz w:val="27"/>
              </w:rPr>
            </w:pPr>
            <w:r w:rsidRPr="00957F35">
              <w:rPr>
                <w:rFonts w:ascii="Arial" w:hAnsi="Arial" w:cs="Arial"/>
                <w:color w:val="FFFFFF"/>
                <w:sz w:val="27"/>
              </w:rPr>
              <w:t>What do</w:t>
            </w:r>
            <w:r w:rsidRPr="00957F35">
              <w:rPr>
                <w:rFonts w:ascii="Arial" w:hAnsi="Arial" w:cs="Arial"/>
                <w:color w:val="FFFFFF"/>
                <w:spacing w:val="-2"/>
                <w:sz w:val="27"/>
              </w:rPr>
              <w:t xml:space="preserve"> </w:t>
            </w:r>
            <w:r w:rsidRPr="00957F35">
              <w:rPr>
                <w:rFonts w:ascii="Arial" w:hAnsi="Arial" w:cs="Arial"/>
                <w:color w:val="FFFFFF"/>
                <w:sz w:val="27"/>
              </w:rPr>
              <w:t>you</w:t>
            </w:r>
            <w:r w:rsidRPr="00957F35">
              <w:rPr>
                <w:rFonts w:ascii="Arial" w:hAnsi="Arial" w:cs="Arial"/>
                <w:color w:val="FFFFFF"/>
                <w:spacing w:val="-3"/>
                <w:sz w:val="27"/>
              </w:rPr>
              <w:t xml:space="preserve"> </w:t>
            </w:r>
            <w:r w:rsidRPr="00957F35">
              <w:rPr>
                <w:rFonts w:ascii="Arial" w:hAnsi="Arial" w:cs="Arial"/>
                <w:color w:val="FFFFFF"/>
                <w:sz w:val="27"/>
              </w:rPr>
              <w:t>do</w:t>
            </w:r>
            <w:r w:rsidRPr="00957F35">
              <w:rPr>
                <w:rFonts w:ascii="Arial" w:hAnsi="Arial" w:cs="Arial"/>
                <w:color w:val="FFFFFF"/>
                <w:spacing w:val="-1"/>
                <w:sz w:val="27"/>
              </w:rPr>
              <w:t xml:space="preserve"> </w:t>
            </w:r>
            <w:r w:rsidRPr="00957F35">
              <w:rPr>
                <w:rFonts w:ascii="Arial" w:hAnsi="Arial" w:cs="Arial"/>
                <w:color w:val="FFFFFF"/>
                <w:sz w:val="27"/>
              </w:rPr>
              <w:t>well?</w:t>
            </w:r>
          </w:p>
          <w:p w:rsidR="005F15A1" w:rsidRPr="00957F35" w:rsidRDefault="005F15A1" w:rsidP="00957F35">
            <w:pPr>
              <w:pStyle w:val="TableParagraph"/>
              <w:spacing w:before="3" w:line="360" w:lineRule="auto"/>
              <w:ind w:left="218" w:right="246"/>
              <w:jc w:val="both"/>
              <w:rPr>
                <w:rFonts w:ascii="Arial" w:hAnsi="Arial" w:cs="Arial"/>
                <w:sz w:val="27"/>
              </w:rPr>
            </w:pPr>
            <w:r w:rsidRPr="00957F35">
              <w:rPr>
                <w:rFonts w:ascii="Arial" w:hAnsi="Arial" w:cs="Arial"/>
                <w:color w:val="FFFFFF"/>
                <w:sz w:val="27"/>
              </w:rPr>
              <w:t>What unique resources can you draw on?</w:t>
            </w:r>
            <w:r w:rsidRPr="00957F35">
              <w:rPr>
                <w:rFonts w:ascii="Arial" w:hAnsi="Arial" w:cs="Arial"/>
                <w:color w:val="FFFFFF"/>
                <w:spacing w:val="-57"/>
                <w:sz w:val="27"/>
              </w:rPr>
              <w:t xml:space="preserve"> </w:t>
            </w:r>
            <w:r w:rsidRPr="00957F35">
              <w:rPr>
                <w:rFonts w:ascii="Arial" w:hAnsi="Arial" w:cs="Arial"/>
                <w:color w:val="FFFFFF"/>
                <w:sz w:val="27"/>
              </w:rPr>
              <w:t>What</w:t>
            </w:r>
            <w:r w:rsidRPr="00957F35">
              <w:rPr>
                <w:rFonts w:ascii="Arial" w:hAnsi="Arial" w:cs="Arial"/>
                <w:color w:val="FFFFFF"/>
                <w:spacing w:val="-1"/>
                <w:sz w:val="27"/>
              </w:rPr>
              <w:t xml:space="preserve"> </w:t>
            </w:r>
            <w:r w:rsidRPr="00957F35">
              <w:rPr>
                <w:rFonts w:ascii="Arial" w:hAnsi="Arial" w:cs="Arial"/>
                <w:color w:val="FFFFFF"/>
                <w:sz w:val="27"/>
              </w:rPr>
              <w:t>do</w:t>
            </w:r>
            <w:r w:rsidRPr="00957F35">
              <w:rPr>
                <w:rFonts w:ascii="Arial" w:hAnsi="Arial" w:cs="Arial"/>
                <w:color w:val="FFFFFF"/>
                <w:spacing w:val="-3"/>
                <w:sz w:val="27"/>
              </w:rPr>
              <w:t xml:space="preserve"> </w:t>
            </w:r>
            <w:r w:rsidRPr="00957F35">
              <w:rPr>
                <w:rFonts w:ascii="Arial" w:hAnsi="Arial" w:cs="Arial"/>
                <w:color w:val="FFFFFF"/>
                <w:sz w:val="27"/>
              </w:rPr>
              <w:t>others</w:t>
            </w:r>
            <w:r w:rsidRPr="00957F35">
              <w:rPr>
                <w:rFonts w:ascii="Arial" w:hAnsi="Arial" w:cs="Arial"/>
                <w:color w:val="FFFFFF"/>
                <w:spacing w:val="-3"/>
                <w:sz w:val="27"/>
              </w:rPr>
              <w:t xml:space="preserve"> </w:t>
            </w:r>
            <w:r w:rsidRPr="00957F35">
              <w:rPr>
                <w:rFonts w:ascii="Arial" w:hAnsi="Arial" w:cs="Arial"/>
                <w:color w:val="FFFFFF"/>
                <w:sz w:val="27"/>
              </w:rPr>
              <w:t>see as your</w:t>
            </w:r>
            <w:r w:rsidRPr="00957F35">
              <w:rPr>
                <w:rFonts w:ascii="Arial" w:hAnsi="Arial" w:cs="Arial"/>
                <w:color w:val="FFFFFF"/>
                <w:spacing w:val="-3"/>
                <w:sz w:val="27"/>
              </w:rPr>
              <w:t xml:space="preserve"> </w:t>
            </w:r>
            <w:r w:rsidRPr="00957F35">
              <w:rPr>
                <w:rFonts w:ascii="Arial" w:hAnsi="Arial" w:cs="Arial"/>
                <w:color w:val="FFFFFF"/>
                <w:sz w:val="27"/>
              </w:rPr>
              <w:t>strengths?</w:t>
            </w:r>
          </w:p>
        </w:tc>
        <w:tc>
          <w:tcPr>
            <w:tcW w:w="2490" w:type="pct"/>
            <w:tcBorders>
              <w:bottom w:val="nil"/>
            </w:tcBorders>
            <w:shd w:val="clear" w:color="auto" w:fill="0860A1"/>
          </w:tcPr>
          <w:p w:rsidR="005F15A1" w:rsidRPr="00957F35" w:rsidRDefault="005F15A1" w:rsidP="00957F35">
            <w:pPr>
              <w:pStyle w:val="TableParagraph"/>
              <w:spacing w:before="226" w:line="360" w:lineRule="auto"/>
              <w:ind w:left="217"/>
              <w:jc w:val="both"/>
              <w:rPr>
                <w:rFonts w:ascii="Arial" w:hAnsi="Arial" w:cs="Arial"/>
                <w:b/>
                <w:sz w:val="27"/>
              </w:rPr>
            </w:pPr>
            <w:r w:rsidRPr="00957F35">
              <w:rPr>
                <w:rFonts w:ascii="Arial" w:hAnsi="Arial" w:cs="Arial"/>
                <w:b/>
                <w:color w:val="FFFFFF"/>
                <w:sz w:val="27"/>
              </w:rPr>
              <w:t>Weaknesses</w:t>
            </w:r>
          </w:p>
          <w:p w:rsidR="005F15A1" w:rsidRPr="00957F35" w:rsidRDefault="005F15A1" w:rsidP="00957F35">
            <w:pPr>
              <w:pStyle w:val="TableParagraph"/>
              <w:spacing w:line="360" w:lineRule="auto"/>
              <w:ind w:left="217"/>
              <w:jc w:val="both"/>
              <w:rPr>
                <w:rFonts w:ascii="Arial" w:hAnsi="Arial" w:cs="Arial"/>
                <w:sz w:val="27"/>
              </w:rPr>
            </w:pPr>
            <w:r w:rsidRPr="00957F35">
              <w:rPr>
                <w:rFonts w:ascii="Arial" w:hAnsi="Arial" w:cs="Arial"/>
                <w:color w:val="FFFFFF"/>
                <w:sz w:val="27"/>
              </w:rPr>
              <w:t>What</w:t>
            </w:r>
            <w:r w:rsidRPr="00957F35">
              <w:rPr>
                <w:rFonts w:ascii="Arial" w:hAnsi="Arial" w:cs="Arial"/>
                <w:color w:val="FFFFFF"/>
                <w:spacing w:val="-1"/>
                <w:sz w:val="27"/>
              </w:rPr>
              <w:t xml:space="preserve"> </w:t>
            </w:r>
            <w:r w:rsidRPr="00957F35">
              <w:rPr>
                <w:rFonts w:ascii="Arial" w:hAnsi="Arial" w:cs="Arial"/>
                <w:color w:val="FFFFFF"/>
                <w:sz w:val="27"/>
              </w:rPr>
              <w:t>could</w:t>
            </w:r>
            <w:r w:rsidRPr="00957F35">
              <w:rPr>
                <w:rFonts w:ascii="Arial" w:hAnsi="Arial" w:cs="Arial"/>
                <w:color w:val="FFFFFF"/>
                <w:spacing w:val="-2"/>
                <w:sz w:val="27"/>
              </w:rPr>
              <w:t xml:space="preserve"> </w:t>
            </w:r>
            <w:r w:rsidRPr="00957F35">
              <w:rPr>
                <w:rFonts w:ascii="Arial" w:hAnsi="Arial" w:cs="Arial"/>
                <w:color w:val="FFFFFF"/>
                <w:sz w:val="27"/>
              </w:rPr>
              <w:t>you</w:t>
            </w:r>
            <w:r w:rsidRPr="00957F35">
              <w:rPr>
                <w:rFonts w:ascii="Arial" w:hAnsi="Arial" w:cs="Arial"/>
                <w:color w:val="FFFFFF"/>
                <w:spacing w:val="-1"/>
                <w:sz w:val="27"/>
              </w:rPr>
              <w:t xml:space="preserve"> </w:t>
            </w:r>
            <w:r w:rsidRPr="00957F35">
              <w:rPr>
                <w:rFonts w:ascii="Arial" w:hAnsi="Arial" w:cs="Arial"/>
                <w:color w:val="FFFFFF"/>
                <w:sz w:val="27"/>
              </w:rPr>
              <w:t>improve?</w:t>
            </w:r>
          </w:p>
          <w:p w:rsidR="005F15A1" w:rsidRPr="00957F35" w:rsidRDefault="005F15A1" w:rsidP="00957F35">
            <w:pPr>
              <w:pStyle w:val="TableParagraph"/>
              <w:spacing w:before="3" w:line="360" w:lineRule="auto"/>
              <w:ind w:left="217" w:right="280"/>
              <w:jc w:val="both"/>
              <w:rPr>
                <w:rFonts w:ascii="Arial" w:hAnsi="Arial" w:cs="Arial"/>
                <w:sz w:val="27"/>
              </w:rPr>
            </w:pPr>
            <w:r w:rsidRPr="00957F35">
              <w:rPr>
                <w:rFonts w:ascii="Arial" w:hAnsi="Arial" w:cs="Arial"/>
                <w:color w:val="FFFFFF"/>
                <w:sz w:val="27"/>
              </w:rPr>
              <w:t>Where do you have fewer resources than</w:t>
            </w:r>
            <w:r w:rsidRPr="00957F35">
              <w:rPr>
                <w:rFonts w:ascii="Arial" w:hAnsi="Arial" w:cs="Arial"/>
                <w:color w:val="FFFFFF"/>
                <w:spacing w:val="-57"/>
                <w:sz w:val="27"/>
              </w:rPr>
              <w:t xml:space="preserve"> </w:t>
            </w:r>
            <w:r w:rsidRPr="00957F35">
              <w:rPr>
                <w:rFonts w:ascii="Arial" w:hAnsi="Arial" w:cs="Arial"/>
                <w:color w:val="FFFFFF"/>
                <w:sz w:val="27"/>
              </w:rPr>
              <w:t>others?</w:t>
            </w:r>
          </w:p>
          <w:p w:rsidR="005F15A1" w:rsidRPr="00957F35" w:rsidRDefault="005F15A1" w:rsidP="00957F35">
            <w:pPr>
              <w:pStyle w:val="TableParagraph"/>
              <w:spacing w:before="2" w:line="360" w:lineRule="auto"/>
              <w:ind w:left="217" w:right="1410"/>
              <w:jc w:val="both"/>
              <w:rPr>
                <w:rFonts w:ascii="Arial" w:hAnsi="Arial" w:cs="Arial"/>
                <w:sz w:val="27"/>
              </w:rPr>
            </w:pPr>
            <w:r w:rsidRPr="00957F35">
              <w:rPr>
                <w:rFonts w:ascii="Arial" w:hAnsi="Arial" w:cs="Arial"/>
                <w:color w:val="FFFFFF"/>
                <w:sz w:val="27"/>
              </w:rPr>
              <w:t>What are others likely to see as</w:t>
            </w:r>
            <w:r w:rsidRPr="00957F35">
              <w:rPr>
                <w:rFonts w:ascii="Arial" w:hAnsi="Arial" w:cs="Arial"/>
                <w:color w:val="FFFFFF"/>
                <w:spacing w:val="-57"/>
                <w:sz w:val="27"/>
              </w:rPr>
              <w:t xml:space="preserve"> </w:t>
            </w:r>
            <w:r w:rsidRPr="00957F35">
              <w:rPr>
                <w:rFonts w:ascii="Arial" w:hAnsi="Arial" w:cs="Arial"/>
                <w:color w:val="FFFFFF"/>
                <w:sz w:val="27"/>
              </w:rPr>
              <w:t>weaknesses?</w:t>
            </w:r>
          </w:p>
        </w:tc>
      </w:tr>
      <w:tr w:rsidR="005F15A1" w:rsidRPr="00957F35" w:rsidTr="005F15A1">
        <w:trPr>
          <w:trHeight w:val="4752"/>
          <w:tblCellSpacing w:w="7" w:type="dxa"/>
        </w:trPr>
        <w:tc>
          <w:tcPr>
            <w:tcW w:w="2490" w:type="pct"/>
            <w:tcBorders>
              <w:top w:val="nil"/>
              <w:bottom w:val="nil"/>
            </w:tcBorders>
            <w:shd w:val="clear" w:color="auto" w:fill="F1F1F1"/>
          </w:tcPr>
          <w:p w:rsidR="005F15A1" w:rsidRPr="00957F35" w:rsidRDefault="005F15A1" w:rsidP="00957F35">
            <w:pPr>
              <w:pStyle w:val="NormalWeb"/>
              <w:numPr>
                <w:ilvl w:val="0"/>
                <w:numId w:val="11"/>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Effective communication skills. </w:t>
            </w:r>
          </w:p>
          <w:p w:rsidR="005F15A1" w:rsidRPr="00957F35" w:rsidRDefault="005F15A1" w:rsidP="00957F35">
            <w:pPr>
              <w:pStyle w:val="NormalWeb"/>
              <w:numPr>
                <w:ilvl w:val="0"/>
                <w:numId w:val="11"/>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Adequate knowledge regarding information technology.</w:t>
            </w:r>
          </w:p>
          <w:p w:rsidR="005F15A1" w:rsidRPr="00957F35" w:rsidRDefault="005F15A1" w:rsidP="00957F35">
            <w:pPr>
              <w:pStyle w:val="NormalWeb"/>
              <w:numPr>
                <w:ilvl w:val="0"/>
                <w:numId w:val="11"/>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Strength in problem solving skills.</w:t>
            </w:r>
          </w:p>
          <w:p w:rsidR="005F15A1" w:rsidRPr="00957F35" w:rsidRDefault="005F15A1" w:rsidP="00957F35">
            <w:pPr>
              <w:pStyle w:val="NormalWeb"/>
              <w:numPr>
                <w:ilvl w:val="0"/>
                <w:numId w:val="11"/>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Strength of managing multiple tasks.</w:t>
            </w:r>
          </w:p>
        </w:tc>
        <w:tc>
          <w:tcPr>
            <w:tcW w:w="2490" w:type="pct"/>
            <w:tcBorders>
              <w:top w:val="nil"/>
              <w:bottom w:val="nil"/>
            </w:tcBorders>
            <w:shd w:val="clear" w:color="auto" w:fill="F1F1F1"/>
          </w:tcPr>
          <w:p w:rsidR="005F15A1" w:rsidRPr="00957F35" w:rsidRDefault="005F15A1" w:rsidP="00957F35">
            <w:pPr>
              <w:pStyle w:val="NormalWeb"/>
              <w:numPr>
                <w:ilvl w:val="0"/>
                <w:numId w:val="12"/>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Lack of supervisory management as a HR officer.</w:t>
            </w:r>
          </w:p>
          <w:p w:rsidR="005F15A1" w:rsidRPr="00957F35" w:rsidRDefault="005F15A1" w:rsidP="00957F35">
            <w:pPr>
              <w:pStyle w:val="NormalWeb"/>
              <w:numPr>
                <w:ilvl w:val="0"/>
                <w:numId w:val="12"/>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Lack of maintaining disciplinary activities.</w:t>
            </w:r>
          </w:p>
          <w:p w:rsidR="005F15A1" w:rsidRPr="00957F35" w:rsidRDefault="005F15A1" w:rsidP="00957F35">
            <w:pPr>
              <w:pStyle w:val="NormalWeb"/>
              <w:numPr>
                <w:ilvl w:val="0"/>
                <w:numId w:val="12"/>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 Weakness regarding time management. </w:t>
            </w:r>
          </w:p>
          <w:p w:rsidR="005F15A1" w:rsidRPr="00957F35" w:rsidRDefault="005F15A1" w:rsidP="00957F35">
            <w:pPr>
              <w:pStyle w:val="NormalWeb"/>
              <w:numPr>
                <w:ilvl w:val="0"/>
                <w:numId w:val="12"/>
              </w:numPr>
              <w:spacing w:before="0" w:beforeAutospacing="0" w:after="0" w:afterAutospacing="0" w:line="360" w:lineRule="auto"/>
              <w:jc w:val="both"/>
              <w:textAlignment w:val="baseline"/>
              <w:rPr>
                <w:rFonts w:ascii="Arial" w:hAnsi="Arial" w:cs="Arial"/>
                <w:color w:val="000000"/>
                <w:sz w:val="22"/>
                <w:szCs w:val="22"/>
              </w:rPr>
            </w:pPr>
            <w:r w:rsidRPr="00957F35">
              <w:rPr>
                <w:rFonts w:ascii="Arial" w:hAnsi="Arial" w:cs="Arial"/>
                <w:color w:val="000000"/>
                <w:sz w:val="22"/>
                <w:szCs w:val="22"/>
              </w:rPr>
              <w:t>Lack of Managing priorities.</w:t>
            </w:r>
          </w:p>
        </w:tc>
      </w:tr>
      <w:tr w:rsidR="005F15A1" w:rsidRPr="00957F35" w:rsidTr="005F15A1">
        <w:trPr>
          <w:trHeight w:val="2333"/>
          <w:tblCellSpacing w:w="7" w:type="dxa"/>
        </w:trPr>
        <w:tc>
          <w:tcPr>
            <w:tcW w:w="2490" w:type="pct"/>
            <w:tcBorders>
              <w:top w:val="nil"/>
            </w:tcBorders>
            <w:shd w:val="clear" w:color="auto" w:fill="0860A1"/>
          </w:tcPr>
          <w:p w:rsidR="005F15A1" w:rsidRPr="00957F35" w:rsidRDefault="005F15A1" w:rsidP="00957F35">
            <w:pPr>
              <w:pStyle w:val="TableParagraph"/>
              <w:spacing w:before="222" w:line="360" w:lineRule="auto"/>
              <w:ind w:left="218"/>
              <w:jc w:val="both"/>
              <w:rPr>
                <w:rFonts w:ascii="Arial" w:hAnsi="Arial" w:cs="Arial"/>
                <w:b/>
                <w:sz w:val="27"/>
              </w:rPr>
            </w:pPr>
            <w:r w:rsidRPr="00957F35">
              <w:rPr>
                <w:rFonts w:ascii="Arial" w:hAnsi="Arial" w:cs="Arial"/>
                <w:b/>
                <w:color w:val="FFFFFF"/>
                <w:sz w:val="27"/>
              </w:rPr>
              <w:t>Opportunities</w:t>
            </w:r>
          </w:p>
          <w:p w:rsidR="005F15A1" w:rsidRPr="00957F35" w:rsidRDefault="005F15A1" w:rsidP="00957F35">
            <w:pPr>
              <w:pStyle w:val="TableParagraph"/>
              <w:spacing w:line="360" w:lineRule="auto"/>
              <w:ind w:left="218" w:right="580"/>
              <w:jc w:val="both"/>
              <w:rPr>
                <w:rFonts w:ascii="Arial" w:hAnsi="Arial" w:cs="Arial"/>
                <w:sz w:val="27"/>
              </w:rPr>
            </w:pPr>
            <w:r w:rsidRPr="00957F35">
              <w:rPr>
                <w:rFonts w:ascii="Arial" w:hAnsi="Arial" w:cs="Arial"/>
                <w:color w:val="FFFFFF"/>
                <w:sz w:val="27"/>
              </w:rPr>
              <w:t>What opportunities are open to you?</w:t>
            </w:r>
            <w:r w:rsidRPr="00957F35">
              <w:rPr>
                <w:rFonts w:ascii="Arial" w:hAnsi="Arial" w:cs="Arial"/>
                <w:color w:val="FFFFFF"/>
                <w:spacing w:val="1"/>
                <w:sz w:val="27"/>
              </w:rPr>
              <w:t xml:space="preserve"> </w:t>
            </w:r>
            <w:r w:rsidRPr="00957F35">
              <w:rPr>
                <w:rFonts w:ascii="Arial" w:hAnsi="Arial" w:cs="Arial"/>
                <w:color w:val="FFFFFF"/>
                <w:sz w:val="27"/>
              </w:rPr>
              <w:t>What trends could you take advantage</w:t>
            </w:r>
            <w:r w:rsidRPr="00957F35">
              <w:rPr>
                <w:rFonts w:ascii="Arial" w:hAnsi="Arial" w:cs="Arial"/>
                <w:color w:val="FFFFFF"/>
                <w:spacing w:val="-57"/>
                <w:sz w:val="27"/>
              </w:rPr>
              <w:t xml:space="preserve"> </w:t>
            </w:r>
            <w:r w:rsidRPr="00957F35">
              <w:rPr>
                <w:rFonts w:ascii="Arial" w:hAnsi="Arial" w:cs="Arial"/>
                <w:color w:val="FFFFFF"/>
                <w:sz w:val="27"/>
              </w:rPr>
              <w:t>of?</w:t>
            </w:r>
          </w:p>
          <w:p w:rsidR="005F15A1" w:rsidRPr="00957F35" w:rsidRDefault="005F15A1" w:rsidP="00957F35">
            <w:pPr>
              <w:pStyle w:val="TableParagraph"/>
              <w:spacing w:before="1" w:line="360" w:lineRule="auto"/>
              <w:ind w:left="218" w:right="678"/>
              <w:jc w:val="both"/>
              <w:rPr>
                <w:rFonts w:ascii="Arial" w:hAnsi="Arial" w:cs="Arial"/>
                <w:sz w:val="27"/>
              </w:rPr>
            </w:pPr>
            <w:r w:rsidRPr="00957F35">
              <w:rPr>
                <w:rFonts w:ascii="Arial" w:hAnsi="Arial" w:cs="Arial"/>
                <w:color w:val="FFFFFF"/>
                <w:sz w:val="27"/>
              </w:rPr>
              <w:t>How can you turn your strengths into</w:t>
            </w:r>
            <w:r w:rsidRPr="00957F35">
              <w:rPr>
                <w:rFonts w:ascii="Arial" w:hAnsi="Arial" w:cs="Arial"/>
                <w:color w:val="FFFFFF"/>
                <w:spacing w:val="-57"/>
                <w:sz w:val="27"/>
              </w:rPr>
              <w:t xml:space="preserve"> </w:t>
            </w:r>
            <w:r w:rsidRPr="00957F35">
              <w:rPr>
                <w:rFonts w:ascii="Arial" w:hAnsi="Arial" w:cs="Arial"/>
                <w:color w:val="FFFFFF"/>
                <w:sz w:val="27"/>
              </w:rPr>
              <w:t>opportunities?</w:t>
            </w:r>
          </w:p>
        </w:tc>
        <w:tc>
          <w:tcPr>
            <w:tcW w:w="2490" w:type="pct"/>
            <w:tcBorders>
              <w:top w:val="nil"/>
            </w:tcBorders>
            <w:shd w:val="clear" w:color="auto" w:fill="0860A1"/>
          </w:tcPr>
          <w:p w:rsidR="005F15A1" w:rsidRPr="00957F35" w:rsidRDefault="005F15A1" w:rsidP="00957F35">
            <w:pPr>
              <w:pStyle w:val="TableParagraph"/>
              <w:spacing w:before="222" w:line="360" w:lineRule="auto"/>
              <w:ind w:left="217"/>
              <w:jc w:val="both"/>
              <w:rPr>
                <w:rFonts w:ascii="Arial" w:hAnsi="Arial" w:cs="Arial"/>
                <w:b/>
                <w:sz w:val="27"/>
              </w:rPr>
            </w:pPr>
            <w:r w:rsidRPr="00957F35">
              <w:rPr>
                <w:rFonts w:ascii="Arial" w:hAnsi="Arial" w:cs="Arial"/>
                <w:b/>
                <w:color w:val="FFFFFF"/>
                <w:sz w:val="27"/>
              </w:rPr>
              <w:t>Threats</w:t>
            </w:r>
          </w:p>
          <w:p w:rsidR="005F15A1" w:rsidRPr="00957F35" w:rsidRDefault="005F15A1" w:rsidP="00957F35">
            <w:pPr>
              <w:pStyle w:val="TableParagraph"/>
              <w:spacing w:line="360" w:lineRule="auto"/>
              <w:ind w:left="217" w:right="942"/>
              <w:jc w:val="both"/>
              <w:rPr>
                <w:rFonts w:ascii="Arial" w:hAnsi="Arial" w:cs="Arial"/>
                <w:sz w:val="27"/>
              </w:rPr>
            </w:pPr>
            <w:r w:rsidRPr="00957F35">
              <w:rPr>
                <w:rFonts w:ascii="Arial" w:hAnsi="Arial" w:cs="Arial"/>
                <w:color w:val="FFFFFF"/>
                <w:sz w:val="27"/>
              </w:rPr>
              <w:t>What threats could harm you?</w:t>
            </w:r>
            <w:r w:rsidRPr="00957F35">
              <w:rPr>
                <w:rFonts w:ascii="Arial" w:hAnsi="Arial" w:cs="Arial"/>
                <w:color w:val="FFFFFF"/>
                <w:spacing w:val="1"/>
                <w:sz w:val="27"/>
              </w:rPr>
              <w:t xml:space="preserve"> </w:t>
            </w:r>
            <w:r w:rsidRPr="00957F35">
              <w:rPr>
                <w:rFonts w:ascii="Arial" w:hAnsi="Arial" w:cs="Arial"/>
                <w:color w:val="FFFFFF"/>
                <w:sz w:val="27"/>
              </w:rPr>
              <w:t>What</w:t>
            </w:r>
            <w:r w:rsidRPr="00957F35">
              <w:rPr>
                <w:rFonts w:ascii="Arial" w:hAnsi="Arial" w:cs="Arial"/>
                <w:color w:val="FFFFFF"/>
                <w:spacing w:val="-3"/>
                <w:sz w:val="27"/>
              </w:rPr>
              <w:t xml:space="preserve"> </w:t>
            </w:r>
            <w:r w:rsidRPr="00957F35">
              <w:rPr>
                <w:rFonts w:ascii="Arial" w:hAnsi="Arial" w:cs="Arial"/>
                <w:color w:val="FFFFFF"/>
                <w:sz w:val="27"/>
              </w:rPr>
              <w:t>is</w:t>
            </w:r>
            <w:r w:rsidRPr="00957F35">
              <w:rPr>
                <w:rFonts w:ascii="Arial" w:hAnsi="Arial" w:cs="Arial"/>
                <w:color w:val="FFFFFF"/>
                <w:spacing w:val="-2"/>
                <w:sz w:val="27"/>
              </w:rPr>
              <w:t xml:space="preserve"> </w:t>
            </w:r>
            <w:r w:rsidRPr="00957F35">
              <w:rPr>
                <w:rFonts w:ascii="Arial" w:hAnsi="Arial" w:cs="Arial"/>
                <w:color w:val="FFFFFF"/>
                <w:sz w:val="27"/>
              </w:rPr>
              <w:t>your</w:t>
            </w:r>
            <w:r w:rsidRPr="00957F35">
              <w:rPr>
                <w:rFonts w:ascii="Arial" w:hAnsi="Arial" w:cs="Arial"/>
                <w:color w:val="FFFFFF"/>
                <w:spacing w:val="-5"/>
                <w:sz w:val="27"/>
              </w:rPr>
              <w:t xml:space="preserve"> </w:t>
            </w:r>
            <w:r w:rsidRPr="00957F35">
              <w:rPr>
                <w:rFonts w:ascii="Arial" w:hAnsi="Arial" w:cs="Arial"/>
                <w:color w:val="FFFFFF"/>
                <w:sz w:val="27"/>
              </w:rPr>
              <w:t>competition</w:t>
            </w:r>
            <w:r w:rsidRPr="00957F35">
              <w:rPr>
                <w:rFonts w:ascii="Arial" w:hAnsi="Arial" w:cs="Arial"/>
                <w:color w:val="FFFFFF"/>
                <w:spacing w:val="-3"/>
                <w:sz w:val="27"/>
              </w:rPr>
              <w:t xml:space="preserve"> </w:t>
            </w:r>
            <w:r w:rsidRPr="00957F35">
              <w:rPr>
                <w:rFonts w:ascii="Arial" w:hAnsi="Arial" w:cs="Arial"/>
                <w:color w:val="FFFFFF"/>
                <w:sz w:val="27"/>
              </w:rPr>
              <w:t>doing?</w:t>
            </w:r>
          </w:p>
          <w:p w:rsidR="005F15A1" w:rsidRPr="00957F35" w:rsidRDefault="005F15A1" w:rsidP="00957F35">
            <w:pPr>
              <w:pStyle w:val="TableParagraph"/>
              <w:spacing w:line="360" w:lineRule="auto"/>
              <w:ind w:left="217" w:right="244"/>
              <w:jc w:val="both"/>
              <w:rPr>
                <w:rFonts w:ascii="Arial" w:hAnsi="Arial" w:cs="Arial"/>
                <w:sz w:val="27"/>
              </w:rPr>
            </w:pPr>
            <w:r w:rsidRPr="00957F35">
              <w:rPr>
                <w:rFonts w:ascii="Arial" w:hAnsi="Arial" w:cs="Arial"/>
                <w:color w:val="FFFFFF"/>
                <w:sz w:val="27"/>
              </w:rPr>
              <w:t>What threats do your weaknesses expose</w:t>
            </w:r>
            <w:r w:rsidRPr="00957F35">
              <w:rPr>
                <w:rFonts w:ascii="Arial" w:hAnsi="Arial" w:cs="Arial"/>
                <w:color w:val="FFFFFF"/>
                <w:spacing w:val="-57"/>
                <w:sz w:val="27"/>
              </w:rPr>
              <w:t xml:space="preserve"> </w:t>
            </w:r>
            <w:r w:rsidRPr="00957F35">
              <w:rPr>
                <w:rFonts w:ascii="Arial" w:hAnsi="Arial" w:cs="Arial"/>
                <w:color w:val="FFFFFF"/>
                <w:sz w:val="27"/>
              </w:rPr>
              <w:t>to you?</w:t>
            </w:r>
          </w:p>
        </w:tc>
      </w:tr>
      <w:tr w:rsidR="005F15A1" w:rsidRPr="00957F35" w:rsidTr="005F15A1">
        <w:trPr>
          <w:trHeight w:val="1402"/>
          <w:tblCellSpacing w:w="7" w:type="dxa"/>
        </w:trPr>
        <w:tc>
          <w:tcPr>
            <w:tcW w:w="2490" w:type="pct"/>
            <w:shd w:val="clear" w:color="auto" w:fill="F1F1F1"/>
          </w:tcPr>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Analyses issues of employees of Amazon.</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Enhance customer engagement rate for Amazon.</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 xml:space="preserve">Maintain the work process of an organisation in a systematic process. </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Maintain time effectiveness of the work process in Amazon.</w:t>
            </w:r>
          </w:p>
        </w:tc>
        <w:tc>
          <w:tcPr>
            <w:tcW w:w="2490" w:type="pct"/>
            <w:shd w:val="clear" w:color="auto" w:fill="F1F1F1"/>
          </w:tcPr>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Issues regarding the process of managing employees regarding the work process of Amazon.</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Creates conflicts regarding work process among employees of Amazon.</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color w:val="000000"/>
              </w:rPr>
              <w:t>Decrease employee engagement in Amazon.</w:t>
            </w:r>
          </w:p>
          <w:p w:rsidR="005F15A1" w:rsidRPr="00957F35" w:rsidRDefault="005F15A1" w:rsidP="00957F35">
            <w:pPr>
              <w:pStyle w:val="TableParagraph"/>
              <w:numPr>
                <w:ilvl w:val="0"/>
                <w:numId w:val="13"/>
              </w:numPr>
              <w:spacing w:line="360" w:lineRule="auto"/>
              <w:jc w:val="both"/>
              <w:rPr>
                <w:rFonts w:ascii="Arial" w:hAnsi="Arial" w:cs="Arial"/>
                <w:sz w:val="26"/>
              </w:rPr>
            </w:pPr>
            <w:r w:rsidRPr="00957F35">
              <w:rPr>
                <w:rFonts w:ascii="Arial" w:hAnsi="Arial" w:cs="Arial"/>
                <w:sz w:val="26"/>
              </w:rPr>
              <w:t xml:space="preserve">Create issues regarding multiple task control. </w:t>
            </w:r>
          </w:p>
        </w:tc>
      </w:tr>
    </w:tbl>
    <w:p w:rsidR="004E35D4" w:rsidRPr="00957F35" w:rsidRDefault="004E35D4" w:rsidP="00957F35">
      <w:pPr>
        <w:spacing w:line="360" w:lineRule="auto"/>
        <w:jc w:val="both"/>
        <w:rPr>
          <w:b/>
          <w:lang w:val="en-GB"/>
        </w:rPr>
      </w:pPr>
      <w:r w:rsidRPr="00957F35">
        <w:rPr>
          <w:b/>
          <w:lang w:val="en-GB"/>
        </w:rPr>
        <w:br w:type="page"/>
      </w:r>
    </w:p>
    <w:p w:rsidR="00CB1CDC" w:rsidRPr="00957F35" w:rsidRDefault="004E35D4" w:rsidP="00957F35">
      <w:pPr>
        <w:pStyle w:val="Heading2"/>
        <w:rPr>
          <w:lang w:val="en-GB"/>
        </w:rPr>
      </w:pPr>
      <w:bookmarkStart w:id="15" w:name="_Toc132833421"/>
      <w:r w:rsidRPr="00957F35">
        <w:rPr>
          <w:lang w:val="en-GB"/>
        </w:rPr>
        <w:lastRenderedPageBreak/>
        <w:t>Appendix C</w:t>
      </w:r>
      <w:bookmarkEnd w:id="15"/>
    </w:p>
    <w:tbl>
      <w:tblPr>
        <w:tblW w:w="5000" w:type="pct"/>
        <w:tblBorders>
          <w:top w:val="single" w:sz="8" w:space="0" w:color="007A92"/>
          <w:left w:val="single" w:sz="8" w:space="0" w:color="007A92"/>
          <w:bottom w:val="single" w:sz="8" w:space="0" w:color="007A92"/>
          <w:right w:val="single" w:sz="8" w:space="0" w:color="007A92"/>
          <w:insideH w:val="single" w:sz="8" w:space="0" w:color="007A92"/>
          <w:insideV w:val="single" w:sz="8" w:space="0" w:color="007A92"/>
        </w:tblBorders>
        <w:tblCellMar>
          <w:left w:w="0" w:type="dxa"/>
          <w:right w:w="0" w:type="dxa"/>
        </w:tblCellMar>
        <w:tblLook w:val="01E0"/>
      </w:tblPr>
      <w:tblGrid>
        <w:gridCol w:w="11085"/>
      </w:tblGrid>
      <w:tr w:rsidR="00CB1CDC" w:rsidRPr="00957F35" w:rsidTr="00CB1CDC">
        <w:trPr>
          <w:trHeight w:val="532"/>
        </w:trPr>
        <w:tc>
          <w:tcPr>
            <w:tcW w:w="5000" w:type="pct"/>
            <w:tcBorders>
              <w:left w:val="single" w:sz="12" w:space="0" w:color="007A92"/>
            </w:tcBorders>
          </w:tcPr>
          <w:p w:rsidR="00CB1CDC" w:rsidRPr="00957F35" w:rsidRDefault="00CB1CDC" w:rsidP="00957F35">
            <w:pPr>
              <w:pStyle w:val="TableParagraph"/>
              <w:spacing w:before="3" w:line="360" w:lineRule="auto"/>
              <w:jc w:val="both"/>
              <w:rPr>
                <w:rFonts w:ascii="Arial" w:hAnsi="Arial" w:cs="Arial"/>
                <w:b/>
                <w:sz w:val="21"/>
              </w:rPr>
            </w:pPr>
          </w:p>
          <w:p w:rsidR="00CB1CDC" w:rsidRPr="00957F35" w:rsidRDefault="00CB1CDC" w:rsidP="00957F35">
            <w:pPr>
              <w:pStyle w:val="TableParagraph"/>
              <w:spacing w:line="360" w:lineRule="auto"/>
              <w:ind w:left="11"/>
              <w:jc w:val="both"/>
              <w:rPr>
                <w:rFonts w:ascii="Arial" w:hAnsi="Arial" w:cs="Arial"/>
                <w:b/>
                <w:sz w:val="20"/>
              </w:rPr>
            </w:pPr>
            <w:r w:rsidRPr="00957F35">
              <w:rPr>
                <w:rFonts w:ascii="Arial" w:hAnsi="Arial" w:cs="Arial"/>
                <w:b/>
                <w:sz w:val="20"/>
              </w:rPr>
              <w:t>Name</w:t>
            </w:r>
          </w:p>
        </w:tc>
      </w:tr>
      <w:tr w:rsidR="00CB1CDC" w:rsidRPr="00957F35" w:rsidTr="00CB1CDC">
        <w:trPr>
          <w:trHeight w:val="695"/>
        </w:trPr>
        <w:tc>
          <w:tcPr>
            <w:tcW w:w="5000" w:type="pct"/>
            <w:tcBorders>
              <w:left w:val="single" w:sz="12" w:space="0" w:color="007A92"/>
            </w:tcBorders>
          </w:tcPr>
          <w:p w:rsidR="00CB1CDC" w:rsidRPr="00957F35" w:rsidRDefault="00CB1CDC" w:rsidP="00957F35">
            <w:pPr>
              <w:pStyle w:val="TableParagraph"/>
              <w:spacing w:line="360" w:lineRule="auto"/>
              <w:ind w:left="11" w:right="8232" w:firstLine="55"/>
              <w:jc w:val="both"/>
              <w:rPr>
                <w:rFonts w:ascii="Arial" w:hAnsi="Arial" w:cs="Arial"/>
                <w:sz w:val="20"/>
              </w:rPr>
            </w:pPr>
            <w:r w:rsidRPr="00957F35">
              <w:rPr>
                <w:rFonts w:ascii="Arial" w:hAnsi="Arial" w:cs="Arial"/>
                <w:b/>
                <w:sz w:val="20"/>
              </w:rPr>
              <w:t>Job</w:t>
            </w:r>
            <w:r w:rsidRPr="00957F35">
              <w:rPr>
                <w:rFonts w:ascii="Arial" w:hAnsi="Arial" w:cs="Arial"/>
                <w:b/>
                <w:spacing w:val="-5"/>
                <w:sz w:val="20"/>
              </w:rPr>
              <w:t xml:space="preserve"> </w:t>
            </w:r>
            <w:r w:rsidRPr="00957F35">
              <w:rPr>
                <w:rFonts w:ascii="Arial" w:hAnsi="Arial" w:cs="Arial"/>
                <w:b/>
                <w:sz w:val="20"/>
              </w:rPr>
              <w:t>role:</w:t>
            </w:r>
            <w:r w:rsidRPr="00957F35">
              <w:rPr>
                <w:rFonts w:ascii="Arial" w:hAnsi="Arial" w:cs="Arial"/>
                <w:b/>
                <w:spacing w:val="-6"/>
                <w:sz w:val="20"/>
              </w:rPr>
              <w:t xml:space="preserve"> </w:t>
            </w:r>
            <w:r w:rsidRPr="00957F35">
              <w:rPr>
                <w:rFonts w:ascii="Arial" w:hAnsi="Arial" w:cs="Arial"/>
                <w:sz w:val="20"/>
              </w:rPr>
              <w:t>Human</w:t>
            </w:r>
            <w:r w:rsidRPr="00957F35">
              <w:rPr>
                <w:rFonts w:ascii="Arial" w:hAnsi="Arial" w:cs="Arial"/>
                <w:spacing w:val="-6"/>
                <w:sz w:val="20"/>
              </w:rPr>
              <w:t xml:space="preserve"> </w:t>
            </w:r>
            <w:r w:rsidRPr="00957F35">
              <w:rPr>
                <w:rFonts w:ascii="Arial" w:hAnsi="Arial" w:cs="Arial"/>
                <w:sz w:val="20"/>
              </w:rPr>
              <w:t>Resource</w:t>
            </w:r>
            <w:r w:rsidRPr="00957F35">
              <w:rPr>
                <w:rFonts w:ascii="Arial" w:hAnsi="Arial" w:cs="Arial"/>
                <w:spacing w:val="-52"/>
                <w:sz w:val="20"/>
              </w:rPr>
              <w:t xml:space="preserve"> </w:t>
            </w:r>
            <w:r w:rsidRPr="00957F35">
              <w:rPr>
                <w:rFonts w:ascii="Arial" w:hAnsi="Arial" w:cs="Arial"/>
                <w:sz w:val="20"/>
              </w:rPr>
              <w:t>Officer</w:t>
            </w:r>
          </w:p>
        </w:tc>
      </w:tr>
    </w:tbl>
    <w:p w:rsidR="00CB1CDC" w:rsidRPr="00957F35" w:rsidRDefault="00CB1CDC" w:rsidP="00957F35">
      <w:pPr>
        <w:pStyle w:val="BodyText"/>
        <w:spacing w:before="5" w:line="360" w:lineRule="auto"/>
        <w:jc w:val="both"/>
        <w:rPr>
          <w:rFonts w:ascii="Arial" w:hAnsi="Arial" w:cs="Arial"/>
          <w:b/>
          <w:sz w:val="21"/>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2213"/>
        <w:gridCol w:w="2211"/>
        <w:gridCol w:w="2213"/>
        <w:gridCol w:w="2211"/>
        <w:gridCol w:w="2218"/>
      </w:tblGrid>
      <w:tr w:rsidR="00CB1CDC" w:rsidRPr="00957F35" w:rsidTr="008376E1">
        <w:trPr>
          <w:trHeight w:val="263"/>
        </w:trPr>
        <w:tc>
          <w:tcPr>
            <w:tcW w:w="1000" w:type="pct"/>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before="9" w:line="360" w:lineRule="auto"/>
              <w:ind w:left="2"/>
              <w:jc w:val="both"/>
              <w:rPr>
                <w:rFonts w:ascii="Arial" w:hAnsi="Arial" w:cs="Arial"/>
                <w:b/>
                <w:sz w:val="20"/>
              </w:rPr>
            </w:pPr>
            <w:r w:rsidRPr="00957F35">
              <w:rPr>
                <w:rFonts w:ascii="Arial" w:hAnsi="Arial" w:cs="Arial"/>
                <w:b/>
                <w:sz w:val="20"/>
              </w:rPr>
              <w:t>Very</w:t>
            </w:r>
            <w:r w:rsidRPr="00957F35">
              <w:rPr>
                <w:rFonts w:ascii="Arial" w:hAnsi="Arial" w:cs="Arial"/>
                <w:b/>
                <w:spacing w:val="-3"/>
                <w:sz w:val="20"/>
              </w:rPr>
              <w:t xml:space="preserve"> </w:t>
            </w:r>
            <w:r w:rsidRPr="00957F35">
              <w:rPr>
                <w:rFonts w:ascii="Arial" w:hAnsi="Arial" w:cs="Arial"/>
                <w:b/>
                <w:sz w:val="20"/>
              </w:rPr>
              <w:t>good</w:t>
            </w:r>
          </w:p>
        </w:tc>
        <w:tc>
          <w:tcPr>
            <w:tcW w:w="1000" w:type="pct"/>
          </w:tcPr>
          <w:p w:rsidR="00CB1CDC" w:rsidRPr="00957F35" w:rsidRDefault="00CB1CDC" w:rsidP="00957F35">
            <w:pPr>
              <w:pStyle w:val="TableParagraph"/>
              <w:spacing w:before="9" w:line="360" w:lineRule="auto"/>
              <w:ind w:left="2"/>
              <w:jc w:val="both"/>
              <w:rPr>
                <w:rFonts w:ascii="Arial" w:hAnsi="Arial" w:cs="Arial"/>
                <w:b/>
                <w:sz w:val="20"/>
              </w:rPr>
            </w:pPr>
            <w:r w:rsidRPr="00957F35">
              <w:rPr>
                <w:rFonts w:ascii="Arial" w:hAnsi="Arial" w:cs="Arial"/>
                <w:b/>
                <w:sz w:val="20"/>
              </w:rPr>
              <w:t>Good</w:t>
            </w:r>
          </w:p>
        </w:tc>
        <w:tc>
          <w:tcPr>
            <w:tcW w:w="999" w:type="pct"/>
          </w:tcPr>
          <w:p w:rsidR="00CB1CDC" w:rsidRPr="00957F35" w:rsidRDefault="00CB1CDC" w:rsidP="00957F35">
            <w:pPr>
              <w:pStyle w:val="TableParagraph"/>
              <w:spacing w:before="9" w:line="360" w:lineRule="auto"/>
              <w:ind w:left="3"/>
              <w:jc w:val="both"/>
              <w:rPr>
                <w:rFonts w:ascii="Arial" w:hAnsi="Arial" w:cs="Arial"/>
                <w:b/>
                <w:sz w:val="20"/>
              </w:rPr>
            </w:pPr>
            <w:r w:rsidRPr="00957F35">
              <w:rPr>
                <w:rFonts w:ascii="Arial" w:hAnsi="Arial" w:cs="Arial"/>
                <w:b/>
                <w:sz w:val="20"/>
              </w:rPr>
              <w:t>Adequate</w:t>
            </w:r>
          </w:p>
        </w:tc>
        <w:tc>
          <w:tcPr>
            <w:tcW w:w="1002" w:type="pct"/>
          </w:tcPr>
          <w:p w:rsidR="00CB1CDC" w:rsidRPr="00957F35" w:rsidRDefault="00CB1CDC" w:rsidP="00957F35">
            <w:pPr>
              <w:pStyle w:val="TableParagraph"/>
              <w:spacing w:before="9" w:line="360" w:lineRule="auto"/>
              <w:ind w:left="5"/>
              <w:jc w:val="both"/>
              <w:rPr>
                <w:rFonts w:ascii="Arial" w:hAnsi="Arial" w:cs="Arial"/>
                <w:b/>
                <w:sz w:val="20"/>
              </w:rPr>
            </w:pPr>
            <w:r w:rsidRPr="00957F35">
              <w:rPr>
                <w:rFonts w:ascii="Arial" w:hAnsi="Arial" w:cs="Arial"/>
                <w:b/>
                <w:sz w:val="20"/>
              </w:rPr>
              <w:t>Little</w:t>
            </w:r>
            <w:r w:rsidRPr="00957F35">
              <w:rPr>
                <w:rFonts w:ascii="Arial" w:hAnsi="Arial" w:cs="Arial"/>
                <w:b/>
                <w:spacing w:val="-2"/>
                <w:sz w:val="20"/>
              </w:rPr>
              <w:t xml:space="preserve"> </w:t>
            </w:r>
            <w:r w:rsidRPr="00957F35">
              <w:rPr>
                <w:rFonts w:ascii="Arial" w:hAnsi="Arial" w:cs="Arial"/>
                <w:b/>
                <w:sz w:val="20"/>
              </w:rPr>
              <w:t>or</w:t>
            </w:r>
            <w:r w:rsidRPr="00957F35">
              <w:rPr>
                <w:rFonts w:ascii="Arial" w:hAnsi="Arial" w:cs="Arial"/>
                <w:b/>
                <w:spacing w:val="-4"/>
                <w:sz w:val="20"/>
              </w:rPr>
              <w:t xml:space="preserve"> </w:t>
            </w:r>
            <w:r w:rsidRPr="00957F35">
              <w:rPr>
                <w:rFonts w:ascii="Arial" w:hAnsi="Arial" w:cs="Arial"/>
                <w:b/>
                <w:sz w:val="20"/>
              </w:rPr>
              <w:t>no</w:t>
            </w:r>
            <w:r w:rsidRPr="00957F35">
              <w:rPr>
                <w:rFonts w:ascii="Arial" w:hAnsi="Arial" w:cs="Arial"/>
                <w:b/>
                <w:spacing w:val="-2"/>
                <w:sz w:val="20"/>
              </w:rPr>
              <w:t xml:space="preserve"> </w:t>
            </w:r>
            <w:r w:rsidRPr="00957F35">
              <w:rPr>
                <w:rFonts w:ascii="Arial" w:hAnsi="Arial" w:cs="Arial"/>
                <w:b/>
                <w:sz w:val="20"/>
              </w:rPr>
              <w:t>experience</w:t>
            </w:r>
          </w:p>
        </w:tc>
      </w:tr>
      <w:tr w:rsidR="00CB1CDC" w:rsidRPr="00957F35" w:rsidTr="00CB1CDC">
        <w:trPr>
          <w:trHeight w:val="504"/>
        </w:trPr>
        <w:tc>
          <w:tcPr>
            <w:tcW w:w="5000" w:type="pct"/>
            <w:gridSpan w:val="5"/>
          </w:tcPr>
          <w:p w:rsidR="00CB1CDC" w:rsidRPr="00957F35" w:rsidRDefault="00CB1CDC" w:rsidP="00957F35">
            <w:pPr>
              <w:pStyle w:val="TableParagraph"/>
              <w:spacing w:before="9" w:line="360" w:lineRule="auto"/>
              <w:ind w:left="4"/>
              <w:jc w:val="both"/>
              <w:rPr>
                <w:rFonts w:ascii="Arial" w:hAnsi="Arial" w:cs="Arial"/>
                <w:b/>
                <w:sz w:val="20"/>
              </w:rPr>
            </w:pPr>
            <w:r w:rsidRPr="00957F35">
              <w:rPr>
                <w:rFonts w:ascii="Arial" w:hAnsi="Arial" w:cs="Arial"/>
                <w:b/>
                <w:sz w:val="20"/>
              </w:rPr>
              <w:t>Information</w:t>
            </w:r>
            <w:r w:rsidRPr="00957F35">
              <w:rPr>
                <w:rFonts w:ascii="Arial" w:hAnsi="Arial" w:cs="Arial"/>
                <w:b/>
                <w:spacing w:val="-3"/>
                <w:sz w:val="20"/>
              </w:rPr>
              <w:t xml:space="preserve"> </w:t>
            </w:r>
            <w:r w:rsidRPr="00957F35">
              <w:rPr>
                <w:rFonts w:ascii="Arial" w:hAnsi="Arial" w:cs="Arial"/>
                <w:b/>
                <w:sz w:val="20"/>
              </w:rPr>
              <w:t>Technology</w:t>
            </w:r>
          </w:p>
        </w:tc>
      </w:tr>
      <w:tr w:rsidR="00CB1CDC" w:rsidRPr="00957F35" w:rsidTr="008376E1">
        <w:trPr>
          <w:trHeight w:val="508"/>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4"/>
                <w:sz w:val="20"/>
              </w:rPr>
              <w:t xml:space="preserve"> </w:t>
            </w:r>
            <w:r w:rsidRPr="00957F35">
              <w:rPr>
                <w:rFonts w:ascii="Arial" w:hAnsi="Arial" w:cs="Arial"/>
                <w:sz w:val="20"/>
              </w:rPr>
              <w:t>Microsoft</w:t>
            </w:r>
            <w:r w:rsidRPr="00957F35">
              <w:rPr>
                <w:rFonts w:ascii="Arial" w:hAnsi="Arial" w:cs="Arial"/>
                <w:spacing w:val="-1"/>
                <w:sz w:val="20"/>
              </w:rPr>
              <w:t xml:space="preserve"> </w:t>
            </w:r>
            <w:r w:rsidRPr="00957F35">
              <w:rPr>
                <w:rFonts w:ascii="Arial" w:hAnsi="Arial" w:cs="Arial"/>
                <w:sz w:val="20"/>
              </w:rPr>
              <w:t>Office</w:t>
            </w:r>
          </w:p>
          <w:p w:rsidR="00CB1CDC" w:rsidRPr="00957F35" w:rsidRDefault="00CB1CDC" w:rsidP="00957F35">
            <w:pPr>
              <w:pStyle w:val="TableParagraph"/>
              <w:spacing w:before="17" w:line="360" w:lineRule="auto"/>
              <w:ind w:left="4"/>
              <w:jc w:val="both"/>
              <w:rPr>
                <w:rFonts w:ascii="Arial" w:hAnsi="Arial" w:cs="Arial"/>
                <w:sz w:val="20"/>
              </w:rPr>
            </w:pPr>
            <w:r w:rsidRPr="00957F35">
              <w:rPr>
                <w:rFonts w:ascii="Arial" w:hAnsi="Arial" w:cs="Arial"/>
                <w:sz w:val="20"/>
              </w:rPr>
              <w:t>Word</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2"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8376E1">
        <w:trPr>
          <w:trHeight w:val="263"/>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3"/>
                <w:sz w:val="20"/>
              </w:rPr>
              <w:t xml:space="preserve"> </w:t>
            </w:r>
            <w:r w:rsidRPr="00957F35">
              <w:rPr>
                <w:rFonts w:ascii="Arial" w:hAnsi="Arial" w:cs="Arial"/>
                <w:sz w:val="20"/>
              </w:rPr>
              <w:t>Excel</w:t>
            </w:r>
            <w:r w:rsidRPr="00957F35">
              <w:rPr>
                <w:rFonts w:ascii="Arial" w:hAnsi="Arial" w:cs="Arial"/>
                <w:spacing w:val="-3"/>
                <w:sz w:val="20"/>
              </w:rPr>
              <w:t xml:space="preserve"> </w:t>
            </w:r>
            <w:r w:rsidRPr="00957F35">
              <w:rPr>
                <w:rFonts w:ascii="Arial" w:hAnsi="Arial" w:cs="Arial"/>
                <w:sz w:val="20"/>
              </w:rPr>
              <w:t>spreadsheet</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2"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8376E1">
        <w:trPr>
          <w:trHeight w:val="261"/>
        </w:trPr>
        <w:tc>
          <w:tcPr>
            <w:tcW w:w="1000" w:type="pct"/>
          </w:tcPr>
          <w:p w:rsidR="00CB1CDC" w:rsidRPr="00957F35" w:rsidRDefault="00CB1CDC" w:rsidP="00957F35">
            <w:pPr>
              <w:pStyle w:val="TableParagraph"/>
              <w:spacing w:before="6"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2"/>
                <w:sz w:val="20"/>
              </w:rPr>
              <w:t xml:space="preserve"> </w:t>
            </w:r>
            <w:r w:rsidRPr="00957F35">
              <w:rPr>
                <w:rFonts w:ascii="Arial" w:hAnsi="Arial" w:cs="Arial"/>
                <w:sz w:val="20"/>
              </w:rPr>
              <w:t>a</w:t>
            </w:r>
            <w:r w:rsidRPr="00957F35">
              <w:rPr>
                <w:rFonts w:ascii="Arial" w:hAnsi="Arial" w:cs="Arial"/>
                <w:spacing w:val="-2"/>
                <w:sz w:val="20"/>
              </w:rPr>
              <w:t xml:space="preserve"> </w:t>
            </w:r>
            <w:r w:rsidRPr="00957F35">
              <w:rPr>
                <w:rFonts w:ascii="Arial" w:hAnsi="Arial" w:cs="Arial"/>
                <w:sz w:val="20"/>
              </w:rPr>
              <w:t>Database</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2"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8376E1">
        <w:trPr>
          <w:trHeight w:val="506"/>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4"/>
                <w:sz w:val="20"/>
              </w:rPr>
              <w:t xml:space="preserve"> </w:t>
            </w:r>
            <w:r w:rsidRPr="00957F35">
              <w:rPr>
                <w:rFonts w:ascii="Arial" w:hAnsi="Arial" w:cs="Arial"/>
                <w:sz w:val="20"/>
              </w:rPr>
              <w:t>specialist</w:t>
            </w:r>
          </w:p>
          <w:p w:rsidR="00CB1CDC" w:rsidRPr="00957F35" w:rsidRDefault="00CB1CDC" w:rsidP="00957F35">
            <w:pPr>
              <w:pStyle w:val="TableParagraph"/>
              <w:spacing w:before="19" w:line="360" w:lineRule="auto"/>
              <w:ind w:left="4"/>
              <w:jc w:val="both"/>
              <w:rPr>
                <w:rFonts w:ascii="Arial" w:hAnsi="Arial" w:cs="Arial"/>
                <w:sz w:val="20"/>
              </w:rPr>
            </w:pPr>
            <w:r w:rsidRPr="00957F35">
              <w:rPr>
                <w:rFonts w:ascii="Arial" w:hAnsi="Arial" w:cs="Arial"/>
                <w:sz w:val="20"/>
              </w:rPr>
              <w:t>HR</w:t>
            </w:r>
            <w:r w:rsidRPr="00957F35">
              <w:rPr>
                <w:rFonts w:ascii="Arial" w:hAnsi="Arial" w:cs="Arial"/>
                <w:spacing w:val="-3"/>
                <w:sz w:val="20"/>
              </w:rPr>
              <w:t xml:space="preserve"> </w:t>
            </w:r>
            <w:r w:rsidRPr="00957F35">
              <w:rPr>
                <w:rFonts w:ascii="Arial" w:hAnsi="Arial" w:cs="Arial"/>
                <w:sz w:val="20"/>
              </w:rPr>
              <w:t>software</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2"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8376E1">
        <w:trPr>
          <w:trHeight w:val="263"/>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3"/>
                <w:sz w:val="20"/>
              </w:rPr>
              <w:t xml:space="preserve"> </w:t>
            </w:r>
            <w:r w:rsidRPr="00957F35">
              <w:rPr>
                <w:rFonts w:ascii="Arial" w:hAnsi="Arial" w:cs="Arial"/>
                <w:sz w:val="20"/>
              </w:rPr>
              <w:t>the</w:t>
            </w:r>
            <w:r w:rsidRPr="00957F35">
              <w:rPr>
                <w:rFonts w:ascii="Arial" w:hAnsi="Arial" w:cs="Arial"/>
                <w:spacing w:val="-1"/>
                <w:sz w:val="20"/>
              </w:rPr>
              <w:t xml:space="preserve"> </w:t>
            </w:r>
            <w:r w:rsidRPr="00957F35">
              <w:rPr>
                <w:rFonts w:ascii="Arial" w:hAnsi="Arial" w:cs="Arial"/>
                <w:sz w:val="20"/>
              </w:rPr>
              <w:t>internet</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2"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8376E1">
        <w:trPr>
          <w:trHeight w:val="261"/>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3"/>
                <w:sz w:val="20"/>
              </w:rPr>
              <w:t xml:space="preserve"> </w:t>
            </w:r>
            <w:r w:rsidRPr="00957F35">
              <w:rPr>
                <w:rFonts w:ascii="Arial" w:hAnsi="Arial" w:cs="Arial"/>
                <w:sz w:val="20"/>
              </w:rPr>
              <w:t>e-mail</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2"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8376E1">
        <w:trPr>
          <w:trHeight w:val="266"/>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t>Use</w:t>
            </w:r>
            <w:r w:rsidRPr="00957F35">
              <w:rPr>
                <w:rFonts w:ascii="Arial" w:hAnsi="Arial" w:cs="Arial"/>
                <w:spacing w:val="-4"/>
                <w:sz w:val="20"/>
              </w:rPr>
              <w:t xml:space="preserve"> </w:t>
            </w:r>
            <w:r w:rsidRPr="00957F35">
              <w:rPr>
                <w:rFonts w:ascii="Arial" w:hAnsi="Arial" w:cs="Arial"/>
                <w:sz w:val="20"/>
              </w:rPr>
              <w:t>PowerPoint</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1002" w:type="pct"/>
          </w:tcPr>
          <w:p w:rsidR="00CB1CDC" w:rsidRPr="00957F35" w:rsidRDefault="00CB1CDC" w:rsidP="00957F35">
            <w:pPr>
              <w:pStyle w:val="TableParagraph"/>
              <w:spacing w:line="360" w:lineRule="auto"/>
              <w:jc w:val="both"/>
              <w:rPr>
                <w:rFonts w:ascii="Arial" w:hAnsi="Arial" w:cs="Arial"/>
                <w:sz w:val="18"/>
              </w:rPr>
            </w:pPr>
          </w:p>
        </w:tc>
      </w:tr>
    </w:tbl>
    <w:p w:rsidR="00CB1CDC" w:rsidRPr="00957F35" w:rsidRDefault="00CB1CDC" w:rsidP="00957F35">
      <w:pPr>
        <w:pStyle w:val="BodyText"/>
        <w:spacing w:before="5" w:line="360" w:lineRule="auto"/>
        <w:jc w:val="both"/>
        <w:rPr>
          <w:rFonts w:ascii="Arial" w:hAnsi="Arial" w:cs="Arial"/>
          <w:sz w:val="21"/>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2213"/>
        <w:gridCol w:w="2211"/>
        <w:gridCol w:w="2213"/>
        <w:gridCol w:w="2211"/>
        <w:gridCol w:w="2218"/>
      </w:tblGrid>
      <w:tr w:rsidR="00CB1CDC" w:rsidRPr="00957F35" w:rsidTr="00CB1CDC">
        <w:trPr>
          <w:trHeight w:val="254"/>
        </w:trPr>
        <w:tc>
          <w:tcPr>
            <w:tcW w:w="1000" w:type="pct"/>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ind w:left="2"/>
              <w:jc w:val="both"/>
              <w:rPr>
                <w:rFonts w:ascii="Arial" w:hAnsi="Arial" w:cs="Arial"/>
                <w:b/>
                <w:sz w:val="20"/>
              </w:rPr>
            </w:pPr>
            <w:r w:rsidRPr="00957F35">
              <w:rPr>
                <w:rFonts w:ascii="Arial" w:hAnsi="Arial" w:cs="Arial"/>
                <w:b/>
                <w:sz w:val="20"/>
              </w:rPr>
              <w:t>Very</w:t>
            </w:r>
            <w:r w:rsidRPr="00957F35">
              <w:rPr>
                <w:rFonts w:ascii="Arial" w:hAnsi="Arial" w:cs="Arial"/>
                <w:b/>
                <w:spacing w:val="-3"/>
                <w:sz w:val="20"/>
              </w:rPr>
              <w:t xml:space="preserve"> </w:t>
            </w:r>
            <w:r w:rsidRPr="00957F35">
              <w:rPr>
                <w:rFonts w:ascii="Arial" w:hAnsi="Arial" w:cs="Arial"/>
                <w:b/>
                <w:sz w:val="20"/>
              </w:rPr>
              <w:t>good</w:t>
            </w:r>
          </w:p>
        </w:tc>
        <w:tc>
          <w:tcPr>
            <w:tcW w:w="1000" w:type="pct"/>
          </w:tcPr>
          <w:p w:rsidR="00CB1CDC" w:rsidRPr="00957F35" w:rsidRDefault="00CB1CDC" w:rsidP="00957F35">
            <w:pPr>
              <w:pStyle w:val="TableParagraph"/>
              <w:spacing w:line="360" w:lineRule="auto"/>
              <w:ind w:left="2"/>
              <w:jc w:val="both"/>
              <w:rPr>
                <w:rFonts w:ascii="Arial" w:hAnsi="Arial" w:cs="Arial"/>
                <w:b/>
                <w:sz w:val="20"/>
              </w:rPr>
            </w:pPr>
            <w:r w:rsidRPr="00957F35">
              <w:rPr>
                <w:rFonts w:ascii="Arial" w:hAnsi="Arial" w:cs="Arial"/>
                <w:b/>
                <w:sz w:val="20"/>
              </w:rPr>
              <w:t>Good</w:t>
            </w:r>
          </w:p>
        </w:tc>
        <w:tc>
          <w:tcPr>
            <w:tcW w:w="999" w:type="pct"/>
          </w:tcPr>
          <w:p w:rsidR="00CB1CDC" w:rsidRPr="00957F35" w:rsidRDefault="00CB1CDC" w:rsidP="00957F35">
            <w:pPr>
              <w:pStyle w:val="TableParagraph"/>
              <w:spacing w:line="360" w:lineRule="auto"/>
              <w:ind w:left="3"/>
              <w:jc w:val="both"/>
              <w:rPr>
                <w:rFonts w:ascii="Arial" w:hAnsi="Arial" w:cs="Arial"/>
                <w:b/>
                <w:sz w:val="20"/>
              </w:rPr>
            </w:pPr>
            <w:r w:rsidRPr="00957F35">
              <w:rPr>
                <w:rFonts w:ascii="Arial" w:hAnsi="Arial" w:cs="Arial"/>
                <w:b/>
                <w:sz w:val="20"/>
              </w:rPr>
              <w:t>Adequate</w:t>
            </w:r>
          </w:p>
        </w:tc>
        <w:tc>
          <w:tcPr>
            <w:tcW w:w="1000" w:type="pct"/>
          </w:tcPr>
          <w:p w:rsidR="00CB1CDC" w:rsidRPr="00957F35" w:rsidRDefault="00CB1CDC" w:rsidP="00957F35">
            <w:pPr>
              <w:pStyle w:val="TableParagraph"/>
              <w:spacing w:line="360" w:lineRule="auto"/>
              <w:ind w:left="5"/>
              <w:jc w:val="both"/>
              <w:rPr>
                <w:rFonts w:ascii="Arial" w:hAnsi="Arial" w:cs="Arial"/>
                <w:b/>
                <w:sz w:val="20"/>
              </w:rPr>
            </w:pPr>
            <w:r w:rsidRPr="00957F35">
              <w:rPr>
                <w:rFonts w:ascii="Arial" w:hAnsi="Arial" w:cs="Arial"/>
                <w:b/>
                <w:sz w:val="20"/>
              </w:rPr>
              <w:t>Little</w:t>
            </w:r>
            <w:r w:rsidRPr="00957F35">
              <w:rPr>
                <w:rFonts w:ascii="Arial" w:hAnsi="Arial" w:cs="Arial"/>
                <w:b/>
                <w:spacing w:val="-2"/>
                <w:sz w:val="20"/>
              </w:rPr>
              <w:t xml:space="preserve"> </w:t>
            </w:r>
            <w:r w:rsidRPr="00957F35">
              <w:rPr>
                <w:rFonts w:ascii="Arial" w:hAnsi="Arial" w:cs="Arial"/>
                <w:b/>
                <w:sz w:val="20"/>
              </w:rPr>
              <w:t>or</w:t>
            </w:r>
            <w:r w:rsidRPr="00957F35">
              <w:rPr>
                <w:rFonts w:ascii="Arial" w:hAnsi="Arial" w:cs="Arial"/>
                <w:b/>
                <w:spacing w:val="-4"/>
                <w:sz w:val="20"/>
              </w:rPr>
              <w:t xml:space="preserve"> </w:t>
            </w:r>
            <w:r w:rsidRPr="00957F35">
              <w:rPr>
                <w:rFonts w:ascii="Arial" w:hAnsi="Arial" w:cs="Arial"/>
                <w:b/>
                <w:sz w:val="20"/>
              </w:rPr>
              <w:t>no</w:t>
            </w:r>
            <w:r w:rsidRPr="00957F35">
              <w:rPr>
                <w:rFonts w:ascii="Arial" w:hAnsi="Arial" w:cs="Arial"/>
                <w:b/>
                <w:spacing w:val="-2"/>
                <w:sz w:val="20"/>
              </w:rPr>
              <w:t xml:space="preserve"> </w:t>
            </w:r>
            <w:r w:rsidRPr="00957F35">
              <w:rPr>
                <w:rFonts w:ascii="Arial" w:hAnsi="Arial" w:cs="Arial"/>
                <w:b/>
                <w:sz w:val="20"/>
              </w:rPr>
              <w:t>experience</w:t>
            </w:r>
          </w:p>
        </w:tc>
      </w:tr>
      <w:tr w:rsidR="00CB1CDC" w:rsidRPr="00957F35" w:rsidTr="00CB1CDC">
        <w:trPr>
          <w:trHeight w:val="497"/>
        </w:trPr>
        <w:tc>
          <w:tcPr>
            <w:tcW w:w="5000" w:type="pct"/>
            <w:gridSpan w:val="5"/>
          </w:tcPr>
          <w:p w:rsidR="00CB1CDC" w:rsidRPr="00957F35" w:rsidRDefault="00CB1CDC" w:rsidP="00957F35">
            <w:pPr>
              <w:pStyle w:val="TableParagraph"/>
              <w:spacing w:line="360" w:lineRule="auto"/>
              <w:ind w:left="4"/>
              <w:jc w:val="both"/>
              <w:rPr>
                <w:rFonts w:ascii="Arial" w:hAnsi="Arial" w:cs="Arial"/>
                <w:b/>
                <w:sz w:val="20"/>
              </w:rPr>
            </w:pPr>
            <w:r w:rsidRPr="00957F35">
              <w:rPr>
                <w:rFonts w:ascii="Arial" w:hAnsi="Arial" w:cs="Arial"/>
                <w:b/>
                <w:sz w:val="20"/>
              </w:rPr>
              <w:t>Communication</w:t>
            </w:r>
            <w:r w:rsidRPr="00957F35">
              <w:rPr>
                <w:rFonts w:ascii="Arial" w:hAnsi="Arial" w:cs="Arial"/>
                <w:b/>
                <w:spacing w:val="-2"/>
                <w:sz w:val="20"/>
              </w:rPr>
              <w:t xml:space="preserve"> </w:t>
            </w:r>
            <w:r w:rsidRPr="00957F35">
              <w:rPr>
                <w:rFonts w:ascii="Arial" w:hAnsi="Arial" w:cs="Arial"/>
                <w:b/>
                <w:sz w:val="20"/>
              </w:rPr>
              <w:t>Skills</w:t>
            </w:r>
          </w:p>
        </w:tc>
      </w:tr>
      <w:tr w:rsidR="00CB1CDC" w:rsidRPr="00957F35" w:rsidTr="00CB1CDC">
        <w:trPr>
          <w:trHeight w:val="498"/>
        </w:trPr>
        <w:tc>
          <w:tcPr>
            <w:tcW w:w="1000" w:type="pct"/>
          </w:tcPr>
          <w:p w:rsidR="00CB1CDC" w:rsidRPr="00957F35" w:rsidRDefault="00CB1CDC" w:rsidP="00957F35">
            <w:pPr>
              <w:pStyle w:val="TableParagraph"/>
              <w:spacing w:line="360" w:lineRule="auto"/>
              <w:ind w:left="4"/>
              <w:jc w:val="both"/>
              <w:rPr>
                <w:rFonts w:ascii="Arial" w:hAnsi="Arial" w:cs="Arial"/>
                <w:sz w:val="20"/>
              </w:rPr>
            </w:pPr>
            <w:r w:rsidRPr="00957F35">
              <w:rPr>
                <w:rFonts w:ascii="Arial" w:hAnsi="Arial" w:cs="Arial"/>
                <w:sz w:val="20"/>
              </w:rPr>
              <w:t>Drafting</w:t>
            </w:r>
            <w:r w:rsidRPr="00957F35">
              <w:rPr>
                <w:rFonts w:ascii="Arial" w:hAnsi="Arial" w:cs="Arial"/>
                <w:spacing w:val="-4"/>
                <w:sz w:val="20"/>
              </w:rPr>
              <w:t xml:space="preserve"> </w:t>
            </w:r>
            <w:r w:rsidRPr="00957F35">
              <w:rPr>
                <w:rFonts w:ascii="Arial" w:hAnsi="Arial" w:cs="Arial"/>
                <w:sz w:val="20"/>
              </w:rPr>
              <w:t>contracts</w:t>
            </w:r>
            <w:r w:rsidRPr="00957F35">
              <w:rPr>
                <w:rFonts w:ascii="Arial" w:hAnsi="Arial" w:cs="Arial"/>
                <w:spacing w:val="-2"/>
                <w:sz w:val="20"/>
              </w:rPr>
              <w:t xml:space="preserve"> </w:t>
            </w:r>
            <w:r w:rsidRPr="00957F35">
              <w:rPr>
                <w:rFonts w:ascii="Arial" w:hAnsi="Arial" w:cs="Arial"/>
                <w:sz w:val="20"/>
              </w:rPr>
              <w:t>of</w:t>
            </w:r>
          </w:p>
          <w:p w:rsidR="00CB1CDC" w:rsidRPr="00957F35" w:rsidRDefault="00CB1CDC" w:rsidP="00957F35">
            <w:pPr>
              <w:pStyle w:val="TableParagraph"/>
              <w:spacing w:before="19" w:line="360" w:lineRule="auto"/>
              <w:ind w:left="4"/>
              <w:jc w:val="both"/>
              <w:rPr>
                <w:rFonts w:ascii="Arial" w:hAnsi="Arial" w:cs="Arial"/>
                <w:sz w:val="20"/>
              </w:rPr>
            </w:pPr>
            <w:r w:rsidRPr="00957F35">
              <w:rPr>
                <w:rFonts w:ascii="Arial" w:hAnsi="Arial" w:cs="Arial"/>
                <w:sz w:val="20"/>
              </w:rPr>
              <w:t>employment</w:t>
            </w: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499"/>
        </w:trPr>
        <w:tc>
          <w:tcPr>
            <w:tcW w:w="1000" w:type="pct"/>
          </w:tcPr>
          <w:p w:rsidR="00CB1CDC" w:rsidRPr="00957F35" w:rsidRDefault="00CB1CDC" w:rsidP="00957F35">
            <w:pPr>
              <w:pStyle w:val="TableParagraph"/>
              <w:spacing w:line="360" w:lineRule="auto"/>
              <w:ind w:left="4"/>
              <w:jc w:val="both"/>
              <w:rPr>
                <w:rFonts w:ascii="Arial" w:hAnsi="Arial" w:cs="Arial"/>
                <w:sz w:val="20"/>
              </w:rPr>
            </w:pPr>
            <w:r w:rsidRPr="00957F35">
              <w:rPr>
                <w:rFonts w:ascii="Arial" w:hAnsi="Arial" w:cs="Arial"/>
                <w:sz w:val="20"/>
              </w:rPr>
              <w:t>Taking</w:t>
            </w:r>
            <w:r w:rsidRPr="00957F35">
              <w:rPr>
                <w:rFonts w:ascii="Arial" w:hAnsi="Arial" w:cs="Arial"/>
                <w:spacing w:val="-2"/>
                <w:sz w:val="20"/>
              </w:rPr>
              <w:t xml:space="preserve"> </w:t>
            </w:r>
            <w:r w:rsidRPr="00957F35">
              <w:rPr>
                <w:rFonts w:ascii="Arial" w:hAnsi="Arial" w:cs="Arial"/>
                <w:sz w:val="20"/>
              </w:rPr>
              <w:t>notes of</w:t>
            </w:r>
          </w:p>
          <w:p w:rsidR="00CB1CDC" w:rsidRPr="00957F35" w:rsidRDefault="00CB1CDC" w:rsidP="00957F35">
            <w:pPr>
              <w:pStyle w:val="TableParagraph"/>
              <w:spacing w:before="19" w:line="360" w:lineRule="auto"/>
              <w:ind w:left="4"/>
              <w:jc w:val="both"/>
              <w:rPr>
                <w:rFonts w:ascii="Arial" w:hAnsi="Arial" w:cs="Arial"/>
                <w:sz w:val="20"/>
              </w:rPr>
            </w:pPr>
            <w:r w:rsidRPr="00957F35">
              <w:rPr>
                <w:rFonts w:ascii="Arial" w:hAnsi="Arial" w:cs="Arial"/>
                <w:sz w:val="20"/>
              </w:rPr>
              <w:t>disciplinary</w:t>
            </w:r>
            <w:r w:rsidRPr="00957F35">
              <w:rPr>
                <w:rFonts w:ascii="Arial" w:hAnsi="Arial" w:cs="Arial"/>
                <w:spacing w:val="53"/>
                <w:sz w:val="20"/>
              </w:rPr>
              <w:t xml:space="preserve"> </w:t>
            </w:r>
            <w:r w:rsidRPr="00957F35">
              <w:rPr>
                <w:rFonts w:ascii="Arial" w:hAnsi="Arial" w:cs="Arial"/>
                <w:sz w:val="20"/>
              </w:rPr>
              <w:t>hearings</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251"/>
        </w:trPr>
        <w:tc>
          <w:tcPr>
            <w:tcW w:w="1000" w:type="pct"/>
          </w:tcPr>
          <w:p w:rsidR="00CB1CDC" w:rsidRPr="00957F35" w:rsidRDefault="00CB1CDC" w:rsidP="00957F35">
            <w:pPr>
              <w:pStyle w:val="TableParagraph"/>
              <w:spacing w:line="360" w:lineRule="auto"/>
              <w:ind w:left="2"/>
              <w:jc w:val="both"/>
              <w:rPr>
                <w:rFonts w:ascii="Arial" w:hAnsi="Arial" w:cs="Arial"/>
                <w:sz w:val="20"/>
              </w:rPr>
            </w:pPr>
            <w:r w:rsidRPr="00957F35">
              <w:rPr>
                <w:rFonts w:ascii="Arial" w:hAnsi="Arial" w:cs="Arial"/>
                <w:sz w:val="20"/>
              </w:rPr>
              <w:t>Write</w:t>
            </w:r>
            <w:r w:rsidRPr="00957F35">
              <w:rPr>
                <w:rFonts w:ascii="Arial" w:hAnsi="Arial" w:cs="Arial"/>
                <w:spacing w:val="-2"/>
                <w:sz w:val="20"/>
              </w:rPr>
              <w:t xml:space="preserve"> </w:t>
            </w:r>
            <w:r w:rsidRPr="00957F35">
              <w:rPr>
                <w:rFonts w:ascii="Arial" w:hAnsi="Arial" w:cs="Arial"/>
                <w:sz w:val="20"/>
              </w:rPr>
              <w:t>reports</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CB1CDC">
        <w:trPr>
          <w:trHeight w:val="496"/>
        </w:trPr>
        <w:tc>
          <w:tcPr>
            <w:tcW w:w="1000" w:type="pct"/>
          </w:tcPr>
          <w:p w:rsidR="00CB1CDC" w:rsidRPr="00957F35" w:rsidRDefault="00CB1CDC" w:rsidP="00957F35">
            <w:pPr>
              <w:pStyle w:val="TableParagraph"/>
              <w:tabs>
                <w:tab w:val="left" w:pos="1002"/>
                <w:tab w:val="left" w:pos="1968"/>
              </w:tabs>
              <w:spacing w:line="360" w:lineRule="auto"/>
              <w:ind w:left="4"/>
              <w:jc w:val="both"/>
              <w:rPr>
                <w:rFonts w:ascii="Arial" w:hAnsi="Arial" w:cs="Arial"/>
                <w:sz w:val="20"/>
              </w:rPr>
            </w:pPr>
            <w:r w:rsidRPr="00957F35">
              <w:rPr>
                <w:rFonts w:ascii="Arial" w:hAnsi="Arial" w:cs="Arial"/>
                <w:sz w:val="20"/>
              </w:rPr>
              <w:t>Produce</w:t>
            </w:r>
            <w:r w:rsidRPr="00957F35">
              <w:rPr>
                <w:rFonts w:ascii="Arial" w:hAnsi="Arial" w:cs="Arial"/>
                <w:sz w:val="20"/>
              </w:rPr>
              <w:tab/>
              <w:t>material</w:t>
            </w:r>
            <w:r w:rsidRPr="00957F35">
              <w:rPr>
                <w:rFonts w:ascii="Arial" w:hAnsi="Arial" w:cs="Arial"/>
                <w:sz w:val="20"/>
              </w:rPr>
              <w:tab/>
              <w:t>to</w:t>
            </w:r>
          </w:p>
          <w:p w:rsidR="00CB1CDC" w:rsidRPr="00957F35" w:rsidRDefault="00CB1CDC" w:rsidP="00957F35">
            <w:pPr>
              <w:pStyle w:val="TableParagraph"/>
              <w:spacing w:before="19" w:line="360" w:lineRule="auto"/>
              <w:ind w:left="4"/>
              <w:jc w:val="both"/>
              <w:rPr>
                <w:rFonts w:ascii="Arial" w:hAnsi="Arial" w:cs="Arial"/>
                <w:sz w:val="20"/>
              </w:rPr>
            </w:pPr>
            <w:r w:rsidRPr="00957F35">
              <w:rPr>
                <w:rFonts w:ascii="Arial" w:hAnsi="Arial" w:cs="Arial"/>
                <w:sz w:val="20"/>
              </w:rPr>
              <w:t>support</w:t>
            </w:r>
            <w:r w:rsidRPr="00957F35">
              <w:rPr>
                <w:rFonts w:ascii="Arial" w:hAnsi="Arial" w:cs="Arial"/>
                <w:spacing w:val="-5"/>
                <w:sz w:val="20"/>
              </w:rPr>
              <w:t xml:space="preserve"> </w:t>
            </w:r>
            <w:r w:rsidRPr="00957F35">
              <w:rPr>
                <w:rFonts w:ascii="Arial" w:hAnsi="Arial" w:cs="Arial"/>
                <w:sz w:val="20"/>
              </w:rPr>
              <w:t>presentations</w:t>
            </w: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499"/>
        </w:trPr>
        <w:tc>
          <w:tcPr>
            <w:tcW w:w="1000" w:type="pct"/>
          </w:tcPr>
          <w:p w:rsidR="00CB1CDC" w:rsidRPr="00957F35" w:rsidRDefault="00CB1CDC" w:rsidP="00957F35">
            <w:pPr>
              <w:pStyle w:val="TableParagraph"/>
              <w:spacing w:before="2" w:line="360" w:lineRule="auto"/>
              <w:ind w:left="4"/>
              <w:jc w:val="both"/>
              <w:rPr>
                <w:rFonts w:ascii="Arial" w:hAnsi="Arial" w:cs="Arial"/>
                <w:sz w:val="20"/>
              </w:rPr>
            </w:pPr>
            <w:r w:rsidRPr="00957F35">
              <w:rPr>
                <w:rFonts w:ascii="Arial" w:hAnsi="Arial" w:cs="Arial"/>
                <w:sz w:val="20"/>
              </w:rPr>
              <w:t>Delivering</w:t>
            </w:r>
            <w:r w:rsidRPr="00957F35">
              <w:rPr>
                <w:rFonts w:ascii="Arial" w:hAnsi="Arial" w:cs="Arial"/>
                <w:spacing w:val="-2"/>
                <w:sz w:val="20"/>
              </w:rPr>
              <w:t xml:space="preserve"> </w:t>
            </w:r>
            <w:r w:rsidRPr="00957F35">
              <w:rPr>
                <w:rFonts w:ascii="Arial" w:hAnsi="Arial" w:cs="Arial"/>
                <w:sz w:val="20"/>
              </w:rPr>
              <w:t>a</w:t>
            </w:r>
            <w:r w:rsidRPr="00957F35">
              <w:rPr>
                <w:rFonts w:ascii="Arial" w:hAnsi="Arial" w:cs="Arial"/>
                <w:spacing w:val="-2"/>
                <w:sz w:val="20"/>
              </w:rPr>
              <w:t xml:space="preserve"> </w:t>
            </w:r>
            <w:r w:rsidRPr="00957F35">
              <w:rPr>
                <w:rFonts w:ascii="Arial" w:hAnsi="Arial" w:cs="Arial"/>
                <w:sz w:val="20"/>
              </w:rPr>
              <w:t>training</w:t>
            </w:r>
          </w:p>
          <w:p w:rsidR="00CB1CDC" w:rsidRPr="00957F35" w:rsidRDefault="00CB1CDC" w:rsidP="00957F35">
            <w:pPr>
              <w:pStyle w:val="TableParagraph"/>
              <w:spacing w:before="17" w:line="360" w:lineRule="auto"/>
              <w:ind w:left="4"/>
              <w:jc w:val="both"/>
              <w:rPr>
                <w:rFonts w:ascii="Arial" w:hAnsi="Arial" w:cs="Arial"/>
                <w:sz w:val="20"/>
              </w:rPr>
            </w:pPr>
            <w:r w:rsidRPr="00957F35">
              <w:rPr>
                <w:rFonts w:ascii="Arial" w:hAnsi="Arial" w:cs="Arial"/>
                <w:sz w:val="20"/>
              </w:rPr>
              <w:t>session</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499"/>
        </w:trPr>
        <w:tc>
          <w:tcPr>
            <w:tcW w:w="1000" w:type="pct"/>
          </w:tcPr>
          <w:p w:rsidR="00CB1CDC" w:rsidRPr="00957F35" w:rsidRDefault="00CB1CDC" w:rsidP="00957F35">
            <w:pPr>
              <w:pStyle w:val="TableParagraph"/>
              <w:spacing w:before="2" w:line="360" w:lineRule="auto"/>
              <w:ind w:left="4"/>
              <w:jc w:val="both"/>
              <w:rPr>
                <w:rFonts w:ascii="Arial" w:hAnsi="Arial" w:cs="Arial"/>
                <w:sz w:val="20"/>
              </w:rPr>
            </w:pPr>
            <w:r w:rsidRPr="00957F35">
              <w:rPr>
                <w:rFonts w:ascii="Arial" w:hAnsi="Arial" w:cs="Arial"/>
                <w:sz w:val="20"/>
              </w:rPr>
              <w:t>Resolving</w:t>
            </w:r>
          </w:p>
          <w:p w:rsidR="00CB1CDC" w:rsidRPr="00957F35" w:rsidRDefault="00CB1CDC" w:rsidP="00957F35">
            <w:pPr>
              <w:pStyle w:val="TableParagraph"/>
              <w:spacing w:before="17" w:line="360" w:lineRule="auto"/>
              <w:ind w:left="4"/>
              <w:jc w:val="both"/>
              <w:rPr>
                <w:rFonts w:ascii="Arial" w:hAnsi="Arial" w:cs="Arial"/>
                <w:sz w:val="20"/>
              </w:rPr>
            </w:pPr>
            <w:r w:rsidRPr="00957F35">
              <w:rPr>
                <w:rFonts w:ascii="Arial" w:hAnsi="Arial" w:cs="Arial"/>
                <w:sz w:val="20"/>
              </w:rPr>
              <w:t>disputes/complaints</w:t>
            </w: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254"/>
        </w:trPr>
        <w:tc>
          <w:tcPr>
            <w:tcW w:w="1000" w:type="pct"/>
          </w:tcPr>
          <w:p w:rsidR="00CB1CDC" w:rsidRPr="00957F35" w:rsidRDefault="00CB1CDC" w:rsidP="00957F35">
            <w:pPr>
              <w:pStyle w:val="TableParagraph"/>
              <w:spacing w:line="360" w:lineRule="auto"/>
              <w:ind w:left="4"/>
              <w:jc w:val="both"/>
              <w:rPr>
                <w:rFonts w:ascii="Arial" w:hAnsi="Arial" w:cs="Arial"/>
                <w:sz w:val="20"/>
              </w:rPr>
            </w:pPr>
            <w:r w:rsidRPr="00957F35">
              <w:rPr>
                <w:rFonts w:ascii="Arial" w:hAnsi="Arial" w:cs="Arial"/>
                <w:sz w:val="20"/>
              </w:rPr>
              <w:t>Interviewing</w:t>
            </w: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CB1CDC">
        <w:trPr>
          <w:trHeight w:val="256"/>
        </w:trPr>
        <w:tc>
          <w:tcPr>
            <w:tcW w:w="1000" w:type="pct"/>
          </w:tcPr>
          <w:p w:rsidR="00CB1CDC" w:rsidRPr="00957F35" w:rsidRDefault="00CB1CDC" w:rsidP="00957F35">
            <w:pPr>
              <w:pStyle w:val="TableParagraph"/>
              <w:spacing w:line="360" w:lineRule="auto"/>
              <w:ind w:left="4"/>
              <w:jc w:val="both"/>
              <w:rPr>
                <w:rFonts w:ascii="Arial" w:hAnsi="Arial" w:cs="Arial"/>
                <w:sz w:val="20"/>
              </w:rPr>
            </w:pPr>
            <w:r w:rsidRPr="00957F35">
              <w:rPr>
                <w:rFonts w:ascii="Arial" w:hAnsi="Arial" w:cs="Arial"/>
                <w:sz w:val="20"/>
              </w:rPr>
              <w:t>Advising</w:t>
            </w:r>
            <w:r w:rsidRPr="00957F35">
              <w:rPr>
                <w:rFonts w:ascii="Arial" w:hAnsi="Arial" w:cs="Arial"/>
                <w:spacing w:val="-2"/>
                <w:sz w:val="20"/>
              </w:rPr>
              <w:t xml:space="preserve"> </w:t>
            </w:r>
            <w:r w:rsidRPr="00957F35">
              <w:rPr>
                <w:rFonts w:ascii="Arial" w:hAnsi="Arial" w:cs="Arial"/>
                <w:sz w:val="20"/>
              </w:rPr>
              <w:t>on</w:t>
            </w:r>
            <w:r w:rsidRPr="00957F35">
              <w:rPr>
                <w:rFonts w:ascii="Arial" w:hAnsi="Arial" w:cs="Arial"/>
                <w:spacing w:val="-3"/>
                <w:sz w:val="20"/>
              </w:rPr>
              <w:t xml:space="preserve"> </w:t>
            </w:r>
            <w:r w:rsidRPr="00957F35">
              <w:rPr>
                <w:rFonts w:ascii="Arial" w:hAnsi="Arial" w:cs="Arial"/>
                <w:sz w:val="20"/>
              </w:rPr>
              <w:t>HR issues</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r>
    </w:tbl>
    <w:p w:rsidR="00CB1CDC" w:rsidRPr="00957F35" w:rsidRDefault="00CB1CDC" w:rsidP="00957F35">
      <w:pPr>
        <w:pStyle w:val="BodyText"/>
        <w:spacing w:before="6" w:line="360" w:lineRule="auto"/>
        <w:jc w:val="both"/>
        <w:rPr>
          <w:rFonts w:ascii="Arial" w:hAnsi="Arial" w:cs="Arial"/>
          <w:sz w:val="21"/>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2213"/>
        <w:gridCol w:w="2211"/>
        <w:gridCol w:w="2213"/>
        <w:gridCol w:w="2211"/>
        <w:gridCol w:w="2218"/>
      </w:tblGrid>
      <w:tr w:rsidR="00CB1CDC" w:rsidRPr="00957F35" w:rsidTr="00CB1CDC">
        <w:trPr>
          <w:trHeight w:val="261"/>
        </w:trPr>
        <w:tc>
          <w:tcPr>
            <w:tcW w:w="1000" w:type="pct"/>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before="9" w:line="360" w:lineRule="auto"/>
              <w:ind w:left="2"/>
              <w:jc w:val="both"/>
              <w:rPr>
                <w:rFonts w:ascii="Arial" w:hAnsi="Arial" w:cs="Arial"/>
                <w:b/>
                <w:sz w:val="20"/>
              </w:rPr>
            </w:pPr>
            <w:r w:rsidRPr="00957F35">
              <w:rPr>
                <w:rFonts w:ascii="Arial" w:hAnsi="Arial" w:cs="Arial"/>
                <w:b/>
                <w:sz w:val="20"/>
              </w:rPr>
              <w:t>Very</w:t>
            </w:r>
            <w:r w:rsidRPr="00957F35">
              <w:rPr>
                <w:rFonts w:ascii="Arial" w:hAnsi="Arial" w:cs="Arial"/>
                <w:b/>
                <w:spacing w:val="-3"/>
                <w:sz w:val="20"/>
              </w:rPr>
              <w:t xml:space="preserve"> </w:t>
            </w:r>
            <w:r w:rsidRPr="00957F35">
              <w:rPr>
                <w:rFonts w:ascii="Arial" w:hAnsi="Arial" w:cs="Arial"/>
                <w:b/>
                <w:sz w:val="20"/>
              </w:rPr>
              <w:t>good</w:t>
            </w:r>
          </w:p>
        </w:tc>
        <w:tc>
          <w:tcPr>
            <w:tcW w:w="1000" w:type="pct"/>
          </w:tcPr>
          <w:p w:rsidR="00CB1CDC" w:rsidRPr="00957F35" w:rsidRDefault="00CB1CDC" w:rsidP="00957F35">
            <w:pPr>
              <w:pStyle w:val="TableParagraph"/>
              <w:spacing w:before="9" w:line="360" w:lineRule="auto"/>
              <w:ind w:left="2"/>
              <w:jc w:val="both"/>
              <w:rPr>
                <w:rFonts w:ascii="Arial" w:hAnsi="Arial" w:cs="Arial"/>
                <w:b/>
                <w:sz w:val="20"/>
              </w:rPr>
            </w:pPr>
            <w:r w:rsidRPr="00957F35">
              <w:rPr>
                <w:rFonts w:ascii="Arial" w:hAnsi="Arial" w:cs="Arial"/>
                <w:b/>
                <w:sz w:val="20"/>
              </w:rPr>
              <w:t>Good</w:t>
            </w:r>
          </w:p>
        </w:tc>
        <w:tc>
          <w:tcPr>
            <w:tcW w:w="999" w:type="pct"/>
          </w:tcPr>
          <w:p w:rsidR="00CB1CDC" w:rsidRPr="00957F35" w:rsidRDefault="00CB1CDC" w:rsidP="00957F35">
            <w:pPr>
              <w:pStyle w:val="TableParagraph"/>
              <w:spacing w:before="9" w:line="360" w:lineRule="auto"/>
              <w:ind w:left="3"/>
              <w:jc w:val="both"/>
              <w:rPr>
                <w:rFonts w:ascii="Arial" w:hAnsi="Arial" w:cs="Arial"/>
                <w:b/>
                <w:sz w:val="20"/>
              </w:rPr>
            </w:pPr>
            <w:r w:rsidRPr="00957F35">
              <w:rPr>
                <w:rFonts w:ascii="Arial" w:hAnsi="Arial" w:cs="Arial"/>
                <w:b/>
                <w:sz w:val="20"/>
              </w:rPr>
              <w:t>Adequate</w:t>
            </w:r>
          </w:p>
        </w:tc>
        <w:tc>
          <w:tcPr>
            <w:tcW w:w="1000" w:type="pct"/>
          </w:tcPr>
          <w:p w:rsidR="00CB1CDC" w:rsidRPr="00957F35" w:rsidRDefault="00CB1CDC" w:rsidP="00957F35">
            <w:pPr>
              <w:pStyle w:val="TableParagraph"/>
              <w:spacing w:before="9" w:line="360" w:lineRule="auto"/>
              <w:ind w:left="5"/>
              <w:jc w:val="both"/>
              <w:rPr>
                <w:rFonts w:ascii="Arial" w:hAnsi="Arial" w:cs="Arial"/>
                <w:b/>
                <w:sz w:val="20"/>
              </w:rPr>
            </w:pPr>
            <w:r w:rsidRPr="00957F35">
              <w:rPr>
                <w:rFonts w:ascii="Arial" w:hAnsi="Arial" w:cs="Arial"/>
                <w:b/>
                <w:sz w:val="20"/>
              </w:rPr>
              <w:t>Little</w:t>
            </w:r>
            <w:r w:rsidRPr="00957F35">
              <w:rPr>
                <w:rFonts w:ascii="Arial" w:hAnsi="Arial" w:cs="Arial"/>
                <w:b/>
                <w:spacing w:val="-2"/>
                <w:sz w:val="20"/>
              </w:rPr>
              <w:t xml:space="preserve"> </w:t>
            </w:r>
            <w:r w:rsidRPr="00957F35">
              <w:rPr>
                <w:rFonts w:ascii="Arial" w:hAnsi="Arial" w:cs="Arial"/>
                <w:b/>
                <w:sz w:val="20"/>
              </w:rPr>
              <w:t>or</w:t>
            </w:r>
            <w:r w:rsidRPr="00957F35">
              <w:rPr>
                <w:rFonts w:ascii="Arial" w:hAnsi="Arial" w:cs="Arial"/>
                <w:b/>
                <w:spacing w:val="-4"/>
                <w:sz w:val="20"/>
              </w:rPr>
              <w:t xml:space="preserve"> </w:t>
            </w:r>
            <w:r w:rsidRPr="00957F35">
              <w:rPr>
                <w:rFonts w:ascii="Arial" w:hAnsi="Arial" w:cs="Arial"/>
                <w:b/>
                <w:sz w:val="20"/>
              </w:rPr>
              <w:t>no</w:t>
            </w:r>
            <w:r w:rsidRPr="00957F35">
              <w:rPr>
                <w:rFonts w:ascii="Arial" w:hAnsi="Arial" w:cs="Arial"/>
                <w:b/>
                <w:spacing w:val="-2"/>
                <w:sz w:val="20"/>
              </w:rPr>
              <w:t xml:space="preserve"> </w:t>
            </w:r>
            <w:r w:rsidRPr="00957F35">
              <w:rPr>
                <w:rFonts w:ascii="Arial" w:hAnsi="Arial" w:cs="Arial"/>
                <w:b/>
                <w:sz w:val="20"/>
              </w:rPr>
              <w:t>experience</w:t>
            </w:r>
          </w:p>
        </w:tc>
      </w:tr>
      <w:tr w:rsidR="00CB1CDC" w:rsidRPr="00957F35" w:rsidTr="00CB1CDC">
        <w:trPr>
          <w:trHeight w:val="417"/>
        </w:trPr>
        <w:tc>
          <w:tcPr>
            <w:tcW w:w="5000" w:type="pct"/>
            <w:gridSpan w:val="5"/>
          </w:tcPr>
          <w:p w:rsidR="00CB1CDC" w:rsidRPr="00957F35" w:rsidRDefault="00CB1CDC" w:rsidP="00957F35">
            <w:pPr>
              <w:pStyle w:val="TableParagraph"/>
              <w:spacing w:before="9" w:line="360" w:lineRule="auto"/>
              <w:ind w:left="4"/>
              <w:jc w:val="both"/>
              <w:rPr>
                <w:rFonts w:ascii="Arial" w:hAnsi="Arial" w:cs="Arial"/>
                <w:b/>
                <w:sz w:val="20"/>
              </w:rPr>
            </w:pPr>
            <w:r w:rsidRPr="00957F35">
              <w:rPr>
                <w:rFonts w:ascii="Arial" w:hAnsi="Arial" w:cs="Arial"/>
                <w:b/>
                <w:sz w:val="20"/>
              </w:rPr>
              <w:t>Problem</w:t>
            </w:r>
            <w:r w:rsidRPr="00957F35">
              <w:rPr>
                <w:rFonts w:ascii="Arial" w:hAnsi="Arial" w:cs="Arial"/>
                <w:b/>
                <w:spacing w:val="-1"/>
                <w:sz w:val="20"/>
              </w:rPr>
              <w:t xml:space="preserve"> </w:t>
            </w:r>
            <w:r w:rsidRPr="00957F35">
              <w:rPr>
                <w:rFonts w:ascii="Arial" w:hAnsi="Arial" w:cs="Arial"/>
                <w:b/>
                <w:sz w:val="20"/>
              </w:rPr>
              <w:t>solving</w:t>
            </w:r>
            <w:r w:rsidRPr="00957F35">
              <w:rPr>
                <w:rFonts w:ascii="Arial" w:hAnsi="Arial" w:cs="Arial"/>
                <w:b/>
                <w:spacing w:val="-2"/>
                <w:sz w:val="20"/>
              </w:rPr>
              <w:t xml:space="preserve"> </w:t>
            </w:r>
            <w:r w:rsidRPr="00957F35">
              <w:rPr>
                <w:rFonts w:ascii="Arial" w:hAnsi="Arial" w:cs="Arial"/>
                <w:b/>
                <w:sz w:val="20"/>
              </w:rPr>
              <w:t>skills</w:t>
            </w:r>
          </w:p>
        </w:tc>
      </w:tr>
      <w:tr w:rsidR="00CB1CDC" w:rsidRPr="00957F35" w:rsidTr="00CB1CDC">
        <w:trPr>
          <w:trHeight w:val="1497"/>
        </w:trPr>
        <w:tc>
          <w:tcPr>
            <w:tcW w:w="1000" w:type="pct"/>
          </w:tcPr>
          <w:p w:rsidR="00CB1CDC" w:rsidRPr="00957F35" w:rsidRDefault="00CB1CDC" w:rsidP="00957F35">
            <w:pPr>
              <w:pStyle w:val="TableParagraph"/>
              <w:spacing w:before="9" w:line="360" w:lineRule="auto"/>
              <w:ind w:left="4" w:right="129"/>
              <w:jc w:val="both"/>
              <w:rPr>
                <w:rFonts w:ascii="Arial" w:hAnsi="Arial" w:cs="Arial"/>
                <w:sz w:val="20"/>
              </w:rPr>
            </w:pPr>
            <w:r w:rsidRPr="00957F35">
              <w:rPr>
                <w:rFonts w:ascii="Arial" w:hAnsi="Arial" w:cs="Arial"/>
                <w:sz w:val="20"/>
              </w:rPr>
              <w:t>Make good use of</w:t>
            </w:r>
            <w:r w:rsidRPr="00957F35">
              <w:rPr>
                <w:rFonts w:ascii="Arial" w:hAnsi="Arial" w:cs="Arial"/>
                <w:spacing w:val="1"/>
                <w:sz w:val="20"/>
              </w:rPr>
              <w:t xml:space="preserve"> </w:t>
            </w:r>
            <w:r w:rsidRPr="00957F35">
              <w:rPr>
                <w:rFonts w:ascii="Arial" w:hAnsi="Arial" w:cs="Arial"/>
                <w:sz w:val="20"/>
              </w:rPr>
              <w:t>verbal</w:t>
            </w:r>
            <w:r w:rsidRPr="00957F35">
              <w:rPr>
                <w:rFonts w:ascii="Arial" w:hAnsi="Arial" w:cs="Arial"/>
                <w:spacing w:val="-10"/>
                <w:sz w:val="20"/>
              </w:rPr>
              <w:t xml:space="preserve"> </w:t>
            </w:r>
            <w:r w:rsidRPr="00957F35">
              <w:rPr>
                <w:rFonts w:ascii="Arial" w:hAnsi="Arial" w:cs="Arial"/>
                <w:sz w:val="20"/>
              </w:rPr>
              <w:t>reasoning</w:t>
            </w:r>
            <w:r w:rsidRPr="00957F35">
              <w:rPr>
                <w:rFonts w:ascii="Arial" w:hAnsi="Arial" w:cs="Arial"/>
                <w:spacing w:val="-9"/>
                <w:sz w:val="20"/>
              </w:rPr>
              <w:t xml:space="preserve"> </w:t>
            </w:r>
            <w:r w:rsidRPr="00957F35">
              <w:rPr>
                <w:rFonts w:ascii="Arial" w:hAnsi="Arial" w:cs="Arial"/>
                <w:sz w:val="20"/>
              </w:rPr>
              <w:t>skills,</w:t>
            </w:r>
            <w:r w:rsidRPr="00957F35">
              <w:rPr>
                <w:rFonts w:ascii="Arial" w:hAnsi="Arial" w:cs="Arial"/>
                <w:spacing w:val="-52"/>
                <w:sz w:val="20"/>
              </w:rPr>
              <w:t xml:space="preserve"> </w:t>
            </w:r>
            <w:r w:rsidRPr="00957F35">
              <w:rPr>
                <w:rFonts w:ascii="Arial" w:hAnsi="Arial" w:cs="Arial"/>
                <w:sz w:val="20"/>
              </w:rPr>
              <w:t>able</w:t>
            </w:r>
            <w:r w:rsidRPr="00957F35">
              <w:rPr>
                <w:rFonts w:ascii="Arial" w:hAnsi="Arial" w:cs="Arial"/>
                <w:spacing w:val="9"/>
                <w:sz w:val="20"/>
              </w:rPr>
              <w:t xml:space="preserve"> </w:t>
            </w:r>
            <w:r w:rsidRPr="00957F35">
              <w:rPr>
                <w:rFonts w:ascii="Arial" w:hAnsi="Arial" w:cs="Arial"/>
                <w:sz w:val="20"/>
              </w:rPr>
              <w:t>to</w:t>
            </w:r>
            <w:r w:rsidRPr="00957F35">
              <w:rPr>
                <w:rFonts w:ascii="Arial" w:hAnsi="Arial" w:cs="Arial"/>
                <w:spacing w:val="11"/>
                <w:sz w:val="20"/>
              </w:rPr>
              <w:t xml:space="preserve"> </w:t>
            </w:r>
            <w:r w:rsidRPr="00957F35">
              <w:rPr>
                <w:rFonts w:ascii="Arial" w:hAnsi="Arial" w:cs="Arial"/>
                <w:sz w:val="20"/>
              </w:rPr>
              <w:t>handle</w:t>
            </w:r>
            <w:r w:rsidRPr="00957F35">
              <w:rPr>
                <w:rFonts w:ascii="Arial" w:hAnsi="Arial" w:cs="Arial"/>
                <w:spacing w:val="1"/>
                <w:sz w:val="20"/>
              </w:rPr>
              <w:t xml:space="preserve"> </w:t>
            </w:r>
            <w:r w:rsidRPr="00957F35">
              <w:rPr>
                <w:rFonts w:ascii="Arial" w:hAnsi="Arial" w:cs="Arial"/>
                <w:sz w:val="20"/>
              </w:rPr>
              <w:t>complex data and</w:t>
            </w:r>
            <w:r w:rsidRPr="00957F35">
              <w:rPr>
                <w:rFonts w:ascii="Arial" w:hAnsi="Arial" w:cs="Arial"/>
                <w:spacing w:val="1"/>
                <w:sz w:val="20"/>
              </w:rPr>
              <w:t xml:space="preserve"> </w:t>
            </w:r>
            <w:r w:rsidRPr="00957F35">
              <w:rPr>
                <w:rFonts w:ascii="Arial" w:hAnsi="Arial" w:cs="Arial"/>
                <w:sz w:val="20"/>
              </w:rPr>
              <w:lastRenderedPageBreak/>
              <w:t>make</w:t>
            </w:r>
            <w:r w:rsidRPr="00957F35">
              <w:rPr>
                <w:rFonts w:ascii="Arial" w:hAnsi="Arial" w:cs="Arial"/>
                <w:spacing w:val="-3"/>
                <w:sz w:val="20"/>
              </w:rPr>
              <w:t xml:space="preserve"> </w:t>
            </w:r>
            <w:r w:rsidRPr="00957F35">
              <w:rPr>
                <w:rFonts w:ascii="Arial" w:hAnsi="Arial" w:cs="Arial"/>
                <w:sz w:val="20"/>
              </w:rPr>
              <w:t>selective</w:t>
            </w:r>
            <w:r w:rsidRPr="00957F35">
              <w:rPr>
                <w:rFonts w:ascii="Arial" w:hAnsi="Arial" w:cs="Arial"/>
                <w:spacing w:val="-1"/>
                <w:sz w:val="20"/>
              </w:rPr>
              <w:t xml:space="preserve"> </w:t>
            </w:r>
            <w:r w:rsidRPr="00957F35">
              <w:rPr>
                <w:rFonts w:ascii="Arial" w:hAnsi="Arial" w:cs="Arial"/>
                <w:sz w:val="20"/>
              </w:rPr>
              <w:t>use</w:t>
            </w:r>
            <w:r w:rsidRPr="00957F35">
              <w:rPr>
                <w:rFonts w:ascii="Arial" w:hAnsi="Arial" w:cs="Arial"/>
                <w:spacing w:val="-3"/>
                <w:sz w:val="20"/>
              </w:rPr>
              <w:t xml:space="preserve"> </w:t>
            </w:r>
            <w:r w:rsidRPr="00957F35">
              <w:rPr>
                <w:rFonts w:ascii="Arial" w:hAnsi="Arial" w:cs="Arial"/>
                <w:sz w:val="20"/>
              </w:rPr>
              <w:t>of</w:t>
            </w:r>
          </w:p>
          <w:p w:rsidR="00CB1CDC" w:rsidRPr="00957F35" w:rsidRDefault="00CB1CDC" w:rsidP="00957F35">
            <w:pPr>
              <w:pStyle w:val="TableParagraph"/>
              <w:spacing w:line="360" w:lineRule="auto"/>
              <w:ind w:left="4"/>
              <w:jc w:val="both"/>
              <w:rPr>
                <w:rFonts w:ascii="Arial" w:hAnsi="Arial" w:cs="Arial"/>
                <w:sz w:val="20"/>
              </w:rPr>
            </w:pPr>
            <w:r w:rsidRPr="00957F35">
              <w:rPr>
                <w:rFonts w:ascii="Arial" w:hAnsi="Arial" w:cs="Arial"/>
                <w:sz w:val="20"/>
              </w:rPr>
              <w:t>information</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r w:rsidR="00CB1CDC" w:rsidRPr="00957F35" w:rsidTr="00CB1CDC">
        <w:trPr>
          <w:trHeight w:val="755"/>
        </w:trPr>
        <w:tc>
          <w:tcPr>
            <w:tcW w:w="1000" w:type="pct"/>
          </w:tcPr>
          <w:p w:rsidR="00CB1CDC" w:rsidRPr="00957F35" w:rsidRDefault="00CB1CDC" w:rsidP="00957F35">
            <w:pPr>
              <w:pStyle w:val="TableParagraph"/>
              <w:spacing w:before="9" w:line="360" w:lineRule="auto"/>
              <w:ind w:left="4"/>
              <w:jc w:val="both"/>
              <w:rPr>
                <w:rFonts w:ascii="Arial" w:hAnsi="Arial" w:cs="Arial"/>
                <w:sz w:val="20"/>
              </w:rPr>
            </w:pPr>
            <w:r w:rsidRPr="00957F35">
              <w:rPr>
                <w:rFonts w:ascii="Arial" w:hAnsi="Arial" w:cs="Arial"/>
                <w:sz w:val="20"/>
              </w:rPr>
              <w:lastRenderedPageBreak/>
              <w:t>Explore</w:t>
            </w:r>
            <w:r w:rsidRPr="00957F35">
              <w:rPr>
                <w:rFonts w:ascii="Arial" w:hAnsi="Arial" w:cs="Arial"/>
                <w:spacing w:val="-4"/>
                <w:sz w:val="20"/>
              </w:rPr>
              <w:t xml:space="preserve"> </w:t>
            </w:r>
            <w:r w:rsidRPr="00957F35">
              <w:rPr>
                <w:rFonts w:ascii="Arial" w:hAnsi="Arial" w:cs="Arial"/>
                <w:sz w:val="20"/>
              </w:rPr>
              <w:t>more</w:t>
            </w:r>
            <w:r w:rsidRPr="00957F35">
              <w:rPr>
                <w:rFonts w:ascii="Arial" w:hAnsi="Arial" w:cs="Arial"/>
                <w:spacing w:val="-3"/>
                <w:sz w:val="20"/>
              </w:rPr>
              <w:t xml:space="preserve"> </w:t>
            </w:r>
            <w:r w:rsidRPr="00957F35">
              <w:rPr>
                <w:rFonts w:ascii="Arial" w:hAnsi="Arial" w:cs="Arial"/>
                <w:sz w:val="20"/>
              </w:rPr>
              <w:t>than</w:t>
            </w:r>
          </w:p>
          <w:p w:rsidR="00CB1CDC" w:rsidRPr="00957F35" w:rsidRDefault="00CB1CDC" w:rsidP="00957F35">
            <w:pPr>
              <w:pStyle w:val="TableParagraph"/>
              <w:spacing w:before="9" w:line="360" w:lineRule="auto"/>
              <w:ind w:left="4" w:right="337"/>
              <w:jc w:val="both"/>
              <w:rPr>
                <w:rFonts w:ascii="Arial" w:hAnsi="Arial" w:cs="Arial"/>
                <w:sz w:val="20"/>
              </w:rPr>
            </w:pPr>
            <w:r w:rsidRPr="00957F35">
              <w:rPr>
                <w:rFonts w:ascii="Arial" w:hAnsi="Arial" w:cs="Arial"/>
                <w:sz w:val="20"/>
              </w:rPr>
              <w:t>one</w:t>
            </w:r>
            <w:r w:rsidRPr="00957F35">
              <w:rPr>
                <w:rFonts w:ascii="Arial" w:hAnsi="Arial" w:cs="Arial"/>
                <w:spacing w:val="-8"/>
                <w:sz w:val="20"/>
              </w:rPr>
              <w:t xml:space="preserve"> </w:t>
            </w:r>
            <w:r w:rsidRPr="00957F35">
              <w:rPr>
                <w:rFonts w:ascii="Arial" w:hAnsi="Arial" w:cs="Arial"/>
                <w:sz w:val="20"/>
              </w:rPr>
              <w:t>solution</w:t>
            </w:r>
            <w:r w:rsidRPr="00957F35">
              <w:rPr>
                <w:rFonts w:ascii="Arial" w:hAnsi="Arial" w:cs="Arial"/>
                <w:spacing w:val="-6"/>
                <w:sz w:val="20"/>
              </w:rPr>
              <w:t xml:space="preserve"> </w:t>
            </w:r>
            <w:r w:rsidRPr="00957F35">
              <w:rPr>
                <w:rFonts w:ascii="Arial" w:hAnsi="Arial" w:cs="Arial"/>
                <w:sz w:val="20"/>
              </w:rPr>
              <w:t>in</w:t>
            </w:r>
            <w:r w:rsidRPr="00957F35">
              <w:rPr>
                <w:rFonts w:ascii="Arial" w:hAnsi="Arial" w:cs="Arial"/>
                <w:spacing w:val="-5"/>
                <w:sz w:val="20"/>
              </w:rPr>
              <w:t xml:space="preserve"> </w:t>
            </w:r>
            <w:r w:rsidRPr="00957F35">
              <w:rPr>
                <w:rFonts w:ascii="Arial" w:hAnsi="Arial" w:cs="Arial"/>
                <w:sz w:val="20"/>
              </w:rPr>
              <w:t>order</w:t>
            </w:r>
            <w:r w:rsidRPr="00957F35">
              <w:rPr>
                <w:rFonts w:ascii="Arial" w:hAnsi="Arial" w:cs="Arial"/>
                <w:spacing w:val="-53"/>
                <w:sz w:val="20"/>
              </w:rPr>
              <w:t xml:space="preserve"> </w:t>
            </w:r>
            <w:r w:rsidRPr="00957F35">
              <w:rPr>
                <w:rFonts w:ascii="Arial" w:hAnsi="Arial" w:cs="Arial"/>
                <w:sz w:val="20"/>
              </w:rPr>
              <w:t>to</w:t>
            </w:r>
            <w:r w:rsidRPr="00957F35">
              <w:rPr>
                <w:rFonts w:ascii="Arial" w:hAnsi="Arial" w:cs="Arial"/>
                <w:spacing w:val="-2"/>
                <w:sz w:val="20"/>
              </w:rPr>
              <w:t xml:space="preserve"> </w:t>
            </w:r>
            <w:r w:rsidRPr="00957F35">
              <w:rPr>
                <w:rFonts w:ascii="Arial" w:hAnsi="Arial" w:cs="Arial"/>
                <w:sz w:val="20"/>
              </w:rPr>
              <w:t>solve a</w:t>
            </w:r>
            <w:r w:rsidRPr="00957F35">
              <w:rPr>
                <w:rFonts w:ascii="Arial" w:hAnsi="Arial" w:cs="Arial"/>
                <w:spacing w:val="-2"/>
                <w:sz w:val="20"/>
              </w:rPr>
              <w:t xml:space="preserve"> </w:t>
            </w:r>
            <w:r w:rsidRPr="00957F35">
              <w:rPr>
                <w:rFonts w:ascii="Arial" w:hAnsi="Arial" w:cs="Arial"/>
                <w:sz w:val="20"/>
              </w:rPr>
              <w:t>problem</w:t>
            </w:r>
          </w:p>
        </w:tc>
        <w:tc>
          <w:tcPr>
            <w:tcW w:w="999" w:type="pct"/>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c>
          <w:tcPr>
            <w:tcW w:w="999" w:type="pct"/>
            <w:shd w:val="clear" w:color="auto" w:fill="FFFF00"/>
          </w:tcPr>
          <w:p w:rsidR="00CB1CDC" w:rsidRPr="00957F35" w:rsidRDefault="00CB1CDC" w:rsidP="00957F35">
            <w:pPr>
              <w:pStyle w:val="TableParagraph"/>
              <w:spacing w:line="360" w:lineRule="auto"/>
              <w:jc w:val="both"/>
              <w:rPr>
                <w:rFonts w:ascii="Arial" w:hAnsi="Arial" w:cs="Arial"/>
                <w:sz w:val="20"/>
              </w:rPr>
            </w:pPr>
          </w:p>
        </w:tc>
        <w:tc>
          <w:tcPr>
            <w:tcW w:w="1000" w:type="pct"/>
          </w:tcPr>
          <w:p w:rsidR="00CB1CDC" w:rsidRPr="00957F35" w:rsidRDefault="00CB1CDC" w:rsidP="00957F35">
            <w:pPr>
              <w:pStyle w:val="TableParagraph"/>
              <w:spacing w:line="360" w:lineRule="auto"/>
              <w:jc w:val="both"/>
              <w:rPr>
                <w:rFonts w:ascii="Arial" w:hAnsi="Arial" w:cs="Arial"/>
                <w:sz w:val="20"/>
              </w:rPr>
            </w:pPr>
          </w:p>
        </w:tc>
      </w:tr>
    </w:tbl>
    <w:p w:rsidR="00CB1CDC" w:rsidRPr="00957F35" w:rsidRDefault="00CB1CDC" w:rsidP="00957F35">
      <w:pPr>
        <w:spacing w:line="360" w:lineRule="auto"/>
        <w:jc w:val="both"/>
        <w:rPr>
          <w:sz w:val="20"/>
        </w:rPr>
        <w:sectPr w:rsidR="00CB1CDC" w:rsidRPr="00957F35">
          <w:pgSz w:w="11900" w:h="16840"/>
          <w:pgMar w:top="1580" w:right="220" w:bottom="280" w:left="620" w:header="720" w:footer="720" w:gutter="0"/>
          <w:cols w:space="720"/>
        </w:sect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1808"/>
        <w:gridCol w:w="1806"/>
        <w:gridCol w:w="1808"/>
        <w:gridCol w:w="1806"/>
        <w:gridCol w:w="1807"/>
      </w:tblGrid>
      <w:tr w:rsidR="00CB1CDC" w:rsidRPr="00957F35" w:rsidTr="00CB1CDC">
        <w:trPr>
          <w:trHeight w:val="755"/>
        </w:trPr>
        <w:tc>
          <w:tcPr>
            <w:tcW w:w="1000" w:type="pct"/>
          </w:tcPr>
          <w:p w:rsidR="00CB1CDC" w:rsidRPr="00957F35" w:rsidRDefault="00CB1CDC" w:rsidP="00957F35">
            <w:pPr>
              <w:pStyle w:val="TableParagraph"/>
              <w:spacing w:before="11" w:line="360" w:lineRule="auto"/>
              <w:ind w:left="4" w:right="481"/>
              <w:jc w:val="both"/>
              <w:rPr>
                <w:rFonts w:ascii="Arial" w:hAnsi="Arial" w:cs="Arial"/>
                <w:sz w:val="20"/>
              </w:rPr>
            </w:pPr>
            <w:r w:rsidRPr="00957F35">
              <w:rPr>
                <w:rFonts w:ascii="Arial" w:hAnsi="Arial" w:cs="Arial"/>
                <w:sz w:val="20"/>
              </w:rPr>
              <w:lastRenderedPageBreak/>
              <w:t>Consider</w:t>
            </w:r>
            <w:r w:rsidRPr="00957F35">
              <w:rPr>
                <w:rFonts w:ascii="Arial" w:hAnsi="Arial" w:cs="Arial"/>
                <w:spacing w:val="-9"/>
                <w:sz w:val="20"/>
              </w:rPr>
              <w:t xml:space="preserve"> </w:t>
            </w:r>
            <w:r w:rsidRPr="00957F35">
              <w:rPr>
                <w:rFonts w:ascii="Arial" w:hAnsi="Arial" w:cs="Arial"/>
                <w:sz w:val="20"/>
              </w:rPr>
              <w:t>the</w:t>
            </w:r>
            <w:r w:rsidRPr="00957F35">
              <w:rPr>
                <w:rFonts w:ascii="Arial" w:hAnsi="Arial" w:cs="Arial"/>
                <w:spacing w:val="-9"/>
                <w:sz w:val="20"/>
              </w:rPr>
              <w:t xml:space="preserve"> </w:t>
            </w:r>
            <w:r w:rsidRPr="00957F35">
              <w:rPr>
                <w:rFonts w:ascii="Arial" w:hAnsi="Arial" w:cs="Arial"/>
                <w:sz w:val="20"/>
              </w:rPr>
              <w:t>ideas</w:t>
            </w:r>
            <w:r w:rsidRPr="00957F35">
              <w:rPr>
                <w:rFonts w:ascii="Arial" w:hAnsi="Arial" w:cs="Arial"/>
                <w:spacing w:val="-53"/>
                <w:sz w:val="20"/>
              </w:rPr>
              <w:t xml:space="preserve"> </w:t>
            </w:r>
            <w:r w:rsidRPr="00957F35">
              <w:rPr>
                <w:rFonts w:ascii="Arial" w:hAnsi="Arial" w:cs="Arial"/>
                <w:sz w:val="20"/>
              </w:rPr>
              <w:t>of</w:t>
            </w:r>
            <w:r w:rsidRPr="00957F35">
              <w:rPr>
                <w:rFonts w:ascii="Arial" w:hAnsi="Arial" w:cs="Arial"/>
                <w:spacing w:val="-2"/>
                <w:sz w:val="20"/>
              </w:rPr>
              <w:t xml:space="preserve"> </w:t>
            </w:r>
            <w:r w:rsidRPr="00957F35">
              <w:rPr>
                <w:rFonts w:ascii="Arial" w:hAnsi="Arial" w:cs="Arial"/>
                <w:sz w:val="20"/>
              </w:rPr>
              <w:t>others</w:t>
            </w:r>
            <w:r w:rsidRPr="00957F35">
              <w:rPr>
                <w:rFonts w:ascii="Arial" w:hAnsi="Arial" w:cs="Arial"/>
                <w:spacing w:val="-1"/>
                <w:sz w:val="20"/>
              </w:rPr>
              <w:t xml:space="preserve"> </w:t>
            </w:r>
            <w:r w:rsidRPr="00957F35">
              <w:rPr>
                <w:rFonts w:ascii="Arial" w:hAnsi="Arial" w:cs="Arial"/>
                <w:sz w:val="20"/>
              </w:rPr>
              <w:t>to</w:t>
            </w:r>
            <w:r w:rsidRPr="00957F35">
              <w:rPr>
                <w:rFonts w:ascii="Arial" w:hAnsi="Arial" w:cs="Arial"/>
                <w:spacing w:val="-1"/>
                <w:sz w:val="20"/>
              </w:rPr>
              <w:t xml:space="preserve"> </w:t>
            </w:r>
            <w:r w:rsidRPr="00957F35">
              <w:rPr>
                <w:rFonts w:ascii="Arial" w:hAnsi="Arial" w:cs="Arial"/>
                <w:sz w:val="20"/>
              </w:rPr>
              <w:t>help</w:t>
            </w:r>
          </w:p>
          <w:p w:rsidR="00CB1CDC" w:rsidRPr="00957F35" w:rsidRDefault="00CB1CDC" w:rsidP="00957F35">
            <w:pPr>
              <w:pStyle w:val="TableParagraph"/>
              <w:spacing w:before="5" w:line="360" w:lineRule="auto"/>
              <w:ind w:left="4"/>
              <w:jc w:val="both"/>
              <w:rPr>
                <w:rFonts w:ascii="Arial" w:hAnsi="Arial" w:cs="Arial"/>
                <w:sz w:val="20"/>
              </w:rPr>
            </w:pPr>
            <w:r w:rsidRPr="00957F35">
              <w:rPr>
                <w:rFonts w:ascii="Arial" w:hAnsi="Arial" w:cs="Arial"/>
                <w:sz w:val="20"/>
              </w:rPr>
              <w:t>solve</w:t>
            </w:r>
            <w:r w:rsidRPr="00957F35">
              <w:rPr>
                <w:rFonts w:ascii="Arial" w:hAnsi="Arial" w:cs="Arial"/>
                <w:spacing w:val="-4"/>
                <w:sz w:val="20"/>
              </w:rPr>
              <w:t xml:space="preserve"> </w:t>
            </w:r>
            <w:r w:rsidRPr="00957F35">
              <w:rPr>
                <w:rFonts w:ascii="Arial" w:hAnsi="Arial" w:cs="Arial"/>
                <w:sz w:val="20"/>
              </w:rPr>
              <w:t>problems</w:t>
            </w: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999" w:type="pct"/>
          </w:tcPr>
          <w:p w:rsidR="00CB1CDC" w:rsidRPr="00957F35" w:rsidRDefault="00CB1CDC" w:rsidP="00957F35">
            <w:pPr>
              <w:pStyle w:val="TableParagraph"/>
              <w:spacing w:line="360" w:lineRule="auto"/>
              <w:jc w:val="both"/>
              <w:rPr>
                <w:rFonts w:ascii="Arial" w:hAnsi="Arial" w:cs="Arial"/>
                <w:sz w:val="18"/>
              </w:rPr>
            </w:pPr>
          </w:p>
        </w:tc>
        <w:tc>
          <w:tcPr>
            <w:tcW w:w="1000" w:type="pct"/>
          </w:tcPr>
          <w:p w:rsidR="00CB1CDC" w:rsidRPr="00957F35" w:rsidRDefault="00CB1CDC" w:rsidP="00957F35">
            <w:pPr>
              <w:pStyle w:val="TableParagraph"/>
              <w:spacing w:line="360" w:lineRule="auto"/>
              <w:jc w:val="both"/>
              <w:rPr>
                <w:rFonts w:ascii="Arial" w:hAnsi="Arial" w:cs="Arial"/>
                <w:sz w:val="18"/>
              </w:rPr>
            </w:pPr>
          </w:p>
        </w:tc>
      </w:tr>
    </w:tbl>
    <w:p w:rsidR="00CB1CDC" w:rsidRPr="00957F35" w:rsidRDefault="00CB1CDC" w:rsidP="00957F35">
      <w:pPr>
        <w:pStyle w:val="BodyText"/>
        <w:spacing w:line="360" w:lineRule="auto"/>
        <w:jc w:val="both"/>
        <w:rPr>
          <w:rFonts w:ascii="Arial" w:hAnsi="Arial" w:cs="Arial"/>
        </w:rPr>
      </w:pPr>
      <w:r w:rsidRPr="00957F35">
        <w:rPr>
          <w:rFonts w:ascii="Arial" w:hAnsi="Arial" w:cs="Arial"/>
        </w:rPr>
        <w:pict>
          <v:shape id="_x0000_s1026" style="position:absolute;left:0;text-align:left;margin-left:150.5pt;margin-top:222.35pt;width:10.7pt;height:.75pt;z-index:-251656192;mso-position-horizontal-relative:page;mso-position-vertical-relative:page" coordorigin="3010,4447" coordsize="214,15" path="m3223,4447r-14,l3024,4447r-2,l3010,4447r,14l3022,4461r2,l3209,4461r14,l3223,4447xe" fillcolor="black" stroked="f">
            <v:path arrowok="t"/>
            <w10:wrap anchorx="page" anchory="page"/>
          </v:shape>
        </w:pict>
      </w:r>
    </w:p>
    <w:p w:rsidR="00CB1CDC" w:rsidRPr="00957F35" w:rsidRDefault="00CB1CDC" w:rsidP="00957F35">
      <w:pPr>
        <w:pStyle w:val="BodyText"/>
        <w:spacing w:line="360" w:lineRule="auto"/>
        <w:jc w:val="both"/>
        <w:rPr>
          <w:rFonts w:ascii="Arial" w:hAnsi="Arial" w:cs="Arial"/>
        </w:rPr>
      </w:pPr>
    </w:p>
    <w:p w:rsidR="00CB1CDC" w:rsidRPr="00957F35" w:rsidRDefault="00CB1CDC" w:rsidP="00957F35">
      <w:pPr>
        <w:pStyle w:val="BodyText"/>
        <w:spacing w:before="5" w:line="360" w:lineRule="auto"/>
        <w:jc w:val="both"/>
        <w:rPr>
          <w:rFonts w:ascii="Arial" w:hAnsi="Arial" w:cs="Arial"/>
          <w:sz w:val="25"/>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1807"/>
        <w:gridCol w:w="107"/>
        <w:gridCol w:w="166"/>
        <w:gridCol w:w="1538"/>
        <w:gridCol w:w="1798"/>
        <w:gridCol w:w="3619"/>
      </w:tblGrid>
      <w:tr w:rsidR="00CB1CDC" w:rsidRPr="00957F35" w:rsidTr="00CB1CDC">
        <w:trPr>
          <w:trHeight w:val="496"/>
        </w:trPr>
        <w:tc>
          <w:tcPr>
            <w:tcW w:w="5000" w:type="pct"/>
            <w:gridSpan w:val="6"/>
          </w:tcPr>
          <w:p w:rsidR="00CB1CDC" w:rsidRPr="00957F35" w:rsidRDefault="00CB1CDC" w:rsidP="00957F35">
            <w:pPr>
              <w:pStyle w:val="TableParagraph"/>
              <w:spacing w:before="2" w:line="360" w:lineRule="auto"/>
              <w:ind w:left="4"/>
              <w:jc w:val="both"/>
              <w:rPr>
                <w:rFonts w:ascii="Arial" w:hAnsi="Arial" w:cs="Arial"/>
                <w:b/>
                <w:sz w:val="20"/>
              </w:rPr>
            </w:pPr>
            <w:r w:rsidRPr="00957F35">
              <w:rPr>
                <w:rFonts w:ascii="Arial" w:hAnsi="Arial" w:cs="Arial"/>
                <w:b/>
                <w:sz w:val="20"/>
              </w:rPr>
              <w:t>Supervisory</w:t>
            </w:r>
            <w:r w:rsidRPr="00957F35">
              <w:rPr>
                <w:rFonts w:ascii="Arial" w:hAnsi="Arial" w:cs="Arial"/>
                <w:b/>
                <w:spacing w:val="-4"/>
                <w:sz w:val="20"/>
              </w:rPr>
              <w:t xml:space="preserve"> </w:t>
            </w:r>
            <w:r w:rsidRPr="00957F35">
              <w:rPr>
                <w:rFonts w:ascii="Arial" w:hAnsi="Arial" w:cs="Arial"/>
                <w:b/>
                <w:sz w:val="20"/>
              </w:rPr>
              <w:t>Management</w:t>
            </w:r>
          </w:p>
        </w:tc>
      </w:tr>
      <w:tr w:rsidR="00CB1CDC" w:rsidRPr="00957F35" w:rsidTr="00CB1CDC">
        <w:trPr>
          <w:trHeight w:val="250"/>
        </w:trPr>
        <w:tc>
          <w:tcPr>
            <w:tcW w:w="1000" w:type="pct"/>
            <w:vMerge w:val="restart"/>
          </w:tcPr>
          <w:p w:rsidR="00CB1CDC" w:rsidRPr="00957F35" w:rsidRDefault="00CB1CDC" w:rsidP="00957F35">
            <w:pPr>
              <w:pStyle w:val="TableParagraph"/>
              <w:spacing w:before="2" w:line="360" w:lineRule="auto"/>
              <w:ind w:left="4" w:right="301"/>
              <w:jc w:val="both"/>
              <w:rPr>
                <w:rFonts w:ascii="Arial" w:hAnsi="Arial" w:cs="Arial"/>
                <w:sz w:val="20"/>
              </w:rPr>
            </w:pPr>
            <w:r w:rsidRPr="00957F35">
              <w:rPr>
                <w:rFonts w:ascii="Arial" w:hAnsi="Arial" w:cs="Arial"/>
                <w:sz w:val="20"/>
              </w:rPr>
              <w:t>How much</w:t>
            </w:r>
            <w:r w:rsidRPr="00957F35">
              <w:rPr>
                <w:rFonts w:ascii="Arial" w:hAnsi="Arial" w:cs="Arial"/>
                <w:spacing w:val="1"/>
                <w:sz w:val="20"/>
              </w:rPr>
              <w:t xml:space="preserve"> </w:t>
            </w:r>
            <w:r w:rsidRPr="00957F35">
              <w:rPr>
                <w:rFonts w:ascii="Arial" w:hAnsi="Arial" w:cs="Arial"/>
                <w:sz w:val="20"/>
              </w:rPr>
              <w:t>experience</w:t>
            </w:r>
            <w:r w:rsidRPr="00957F35">
              <w:rPr>
                <w:rFonts w:ascii="Arial" w:hAnsi="Arial" w:cs="Arial"/>
                <w:spacing w:val="-9"/>
                <w:sz w:val="20"/>
              </w:rPr>
              <w:t xml:space="preserve"> </w:t>
            </w:r>
            <w:r w:rsidRPr="00957F35">
              <w:rPr>
                <w:rFonts w:ascii="Arial" w:hAnsi="Arial" w:cs="Arial"/>
                <w:sz w:val="20"/>
              </w:rPr>
              <w:t>have</w:t>
            </w:r>
            <w:r w:rsidRPr="00957F35">
              <w:rPr>
                <w:rFonts w:ascii="Arial" w:hAnsi="Arial" w:cs="Arial"/>
                <w:spacing w:val="-9"/>
                <w:sz w:val="20"/>
              </w:rPr>
              <w:t xml:space="preserve"> </w:t>
            </w:r>
            <w:r w:rsidRPr="00957F35">
              <w:rPr>
                <w:rFonts w:ascii="Arial" w:hAnsi="Arial" w:cs="Arial"/>
                <w:sz w:val="20"/>
              </w:rPr>
              <w:t>you</w:t>
            </w:r>
            <w:r w:rsidRPr="00957F35">
              <w:rPr>
                <w:rFonts w:ascii="Arial" w:hAnsi="Arial" w:cs="Arial"/>
                <w:spacing w:val="-53"/>
                <w:sz w:val="20"/>
              </w:rPr>
              <w:t xml:space="preserve"> </w:t>
            </w:r>
            <w:r w:rsidRPr="00957F35">
              <w:rPr>
                <w:rFonts w:ascii="Arial" w:hAnsi="Arial" w:cs="Arial"/>
                <w:sz w:val="20"/>
              </w:rPr>
              <w:t>had in</w:t>
            </w:r>
            <w:r w:rsidRPr="00957F35">
              <w:rPr>
                <w:rFonts w:ascii="Arial" w:hAnsi="Arial" w:cs="Arial"/>
                <w:spacing w:val="-2"/>
                <w:sz w:val="20"/>
              </w:rPr>
              <w:t xml:space="preserve"> </w:t>
            </w:r>
            <w:r w:rsidRPr="00957F35">
              <w:rPr>
                <w:rFonts w:ascii="Arial" w:hAnsi="Arial" w:cs="Arial"/>
                <w:sz w:val="20"/>
              </w:rPr>
              <w:t>your</w:t>
            </w:r>
            <w:r w:rsidRPr="00957F35">
              <w:rPr>
                <w:rFonts w:ascii="Arial" w:hAnsi="Arial" w:cs="Arial"/>
                <w:spacing w:val="-2"/>
                <w:sz w:val="20"/>
              </w:rPr>
              <w:t xml:space="preserve"> </w:t>
            </w:r>
            <w:r w:rsidRPr="00957F35">
              <w:rPr>
                <w:rFonts w:ascii="Arial" w:hAnsi="Arial" w:cs="Arial"/>
                <w:sz w:val="20"/>
              </w:rPr>
              <w:t>role?</w:t>
            </w:r>
          </w:p>
        </w:tc>
        <w:tc>
          <w:tcPr>
            <w:tcW w:w="59" w:type="pct"/>
            <w:tcBorders>
              <w:bottom w:val="nil"/>
              <w:right w:val="single" w:sz="6" w:space="0" w:color="000000"/>
            </w:tcBorders>
          </w:tcPr>
          <w:p w:rsidR="00CB1CDC" w:rsidRPr="00957F35" w:rsidRDefault="00CB1CDC" w:rsidP="00957F35">
            <w:pPr>
              <w:pStyle w:val="TableParagraph"/>
              <w:spacing w:line="360" w:lineRule="auto"/>
              <w:jc w:val="both"/>
              <w:rPr>
                <w:rFonts w:ascii="Arial" w:hAnsi="Arial" w:cs="Arial"/>
                <w:sz w:val="18"/>
              </w:rPr>
            </w:pPr>
          </w:p>
        </w:tc>
        <w:tc>
          <w:tcPr>
            <w:tcW w:w="92" w:type="pct"/>
            <w:tcBorders>
              <w:left w:val="single" w:sz="6" w:space="0" w:color="000000"/>
              <w:bottom w:val="single" w:sz="6" w:space="0" w:color="000000"/>
              <w:right w:val="single" w:sz="6" w:space="0" w:color="000000"/>
            </w:tcBorders>
            <w:shd w:val="clear" w:color="auto" w:fill="FFFF00"/>
          </w:tcPr>
          <w:p w:rsidR="00CB1CDC" w:rsidRPr="00957F35" w:rsidRDefault="00CB1CDC" w:rsidP="00957F35">
            <w:pPr>
              <w:pStyle w:val="TableParagraph"/>
              <w:spacing w:line="360" w:lineRule="auto"/>
              <w:jc w:val="both"/>
              <w:rPr>
                <w:rFonts w:ascii="Arial" w:hAnsi="Arial" w:cs="Arial"/>
                <w:sz w:val="18"/>
              </w:rPr>
            </w:pPr>
          </w:p>
        </w:tc>
        <w:tc>
          <w:tcPr>
            <w:tcW w:w="851" w:type="pct"/>
            <w:tcBorders>
              <w:left w:val="single" w:sz="6" w:space="0" w:color="000000"/>
              <w:bottom w:val="nil"/>
            </w:tcBorders>
          </w:tcPr>
          <w:p w:rsidR="00CB1CDC" w:rsidRPr="00957F35" w:rsidRDefault="00CB1CDC" w:rsidP="00957F35">
            <w:pPr>
              <w:pStyle w:val="TableParagraph"/>
              <w:spacing w:before="2" w:line="360" w:lineRule="auto"/>
              <w:ind w:left="4"/>
              <w:jc w:val="both"/>
              <w:rPr>
                <w:rFonts w:ascii="Arial" w:hAnsi="Arial" w:cs="Arial"/>
                <w:sz w:val="20"/>
              </w:rPr>
            </w:pPr>
            <w:r w:rsidRPr="00957F35">
              <w:rPr>
                <w:rFonts w:ascii="Arial" w:hAnsi="Arial" w:cs="Arial"/>
                <w:sz w:val="20"/>
              </w:rPr>
              <w:t>&lt;</w:t>
            </w:r>
            <w:r w:rsidRPr="00957F35">
              <w:rPr>
                <w:rFonts w:ascii="Arial" w:hAnsi="Arial" w:cs="Arial"/>
                <w:spacing w:val="-2"/>
                <w:sz w:val="20"/>
              </w:rPr>
              <w:t xml:space="preserve"> </w:t>
            </w:r>
            <w:r w:rsidRPr="00957F35">
              <w:rPr>
                <w:rFonts w:ascii="Arial" w:hAnsi="Arial" w:cs="Arial"/>
                <w:sz w:val="20"/>
              </w:rPr>
              <w:t>1</w:t>
            </w:r>
            <w:r w:rsidRPr="00957F35">
              <w:rPr>
                <w:rFonts w:ascii="Arial" w:hAnsi="Arial" w:cs="Arial"/>
                <w:spacing w:val="-1"/>
                <w:sz w:val="20"/>
              </w:rPr>
              <w:t xml:space="preserve"> </w:t>
            </w:r>
            <w:r w:rsidRPr="00957F35">
              <w:rPr>
                <w:rFonts w:ascii="Arial" w:hAnsi="Arial" w:cs="Arial"/>
                <w:sz w:val="20"/>
              </w:rPr>
              <w:t>month</w:t>
            </w:r>
          </w:p>
        </w:tc>
        <w:tc>
          <w:tcPr>
            <w:tcW w:w="995" w:type="pct"/>
            <w:vMerge w:val="restart"/>
          </w:tcPr>
          <w:p w:rsidR="00CB1CDC" w:rsidRPr="00957F35" w:rsidRDefault="00CB1CDC" w:rsidP="00957F35">
            <w:pPr>
              <w:pStyle w:val="TableParagraph"/>
              <w:spacing w:before="2" w:line="360" w:lineRule="auto"/>
              <w:ind w:left="4"/>
              <w:jc w:val="both"/>
              <w:rPr>
                <w:rFonts w:ascii="Arial" w:hAnsi="Arial" w:cs="Arial"/>
                <w:sz w:val="20"/>
              </w:rPr>
            </w:pPr>
            <w:r w:rsidRPr="00957F35">
              <w:rPr>
                <w:rFonts w:ascii="Arial" w:hAnsi="Arial" w:cs="Arial"/>
                <w:sz w:val="20"/>
              </w:rPr>
              <w:t>1-3</w:t>
            </w:r>
            <w:r w:rsidRPr="00957F35">
              <w:rPr>
                <w:rFonts w:ascii="Arial" w:hAnsi="Arial" w:cs="Arial"/>
                <w:spacing w:val="-4"/>
                <w:sz w:val="20"/>
              </w:rPr>
              <w:t xml:space="preserve"> </w:t>
            </w:r>
            <w:r w:rsidRPr="00957F35">
              <w:rPr>
                <w:rFonts w:ascii="Arial" w:hAnsi="Arial" w:cs="Arial"/>
                <w:sz w:val="20"/>
              </w:rPr>
              <w:t>months</w:t>
            </w:r>
          </w:p>
        </w:tc>
        <w:tc>
          <w:tcPr>
            <w:tcW w:w="2003" w:type="pct"/>
            <w:vMerge w:val="restart"/>
          </w:tcPr>
          <w:p w:rsidR="00CB1CDC" w:rsidRPr="00957F35" w:rsidRDefault="00CB1CDC" w:rsidP="00957F35">
            <w:pPr>
              <w:pStyle w:val="TableParagraph"/>
              <w:spacing w:before="2" w:line="360" w:lineRule="auto"/>
              <w:ind w:left="3"/>
              <w:jc w:val="both"/>
              <w:rPr>
                <w:rFonts w:ascii="Arial" w:hAnsi="Arial" w:cs="Arial"/>
                <w:sz w:val="20"/>
              </w:rPr>
            </w:pPr>
            <w:r w:rsidRPr="00957F35">
              <w:rPr>
                <w:rFonts w:ascii="Arial" w:hAnsi="Arial" w:cs="Arial"/>
                <w:sz w:val="20"/>
              </w:rPr>
              <w:t>&gt;</w:t>
            </w:r>
            <w:r w:rsidRPr="00957F35">
              <w:rPr>
                <w:rFonts w:ascii="Arial" w:hAnsi="Arial" w:cs="Arial"/>
                <w:spacing w:val="-2"/>
                <w:sz w:val="20"/>
              </w:rPr>
              <w:t xml:space="preserve"> </w:t>
            </w:r>
            <w:r w:rsidRPr="00957F35">
              <w:rPr>
                <w:rFonts w:ascii="Arial" w:hAnsi="Arial" w:cs="Arial"/>
                <w:sz w:val="20"/>
              </w:rPr>
              <w:t>3</w:t>
            </w:r>
            <w:r w:rsidRPr="00957F35">
              <w:rPr>
                <w:rFonts w:ascii="Arial" w:hAnsi="Arial" w:cs="Arial"/>
                <w:spacing w:val="-2"/>
                <w:sz w:val="20"/>
              </w:rPr>
              <w:t xml:space="preserve"> </w:t>
            </w:r>
            <w:r w:rsidRPr="00957F35">
              <w:rPr>
                <w:rFonts w:ascii="Arial" w:hAnsi="Arial" w:cs="Arial"/>
                <w:sz w:val="20"/>
              </w:rPr>
              <w:t>months</w:t>
            </w:r>
          </w:p>
        </w:tc>
      </w:tr>
      <w:tr w:rsidR="00CB1CDC" w:rsidRPr="00957F35" w:rsidTr="00CB1CDC">
        <w:trPr>
          <w:trHeight w:val="932"/>
        </w:trPr>
        <w:tc>
          <w:tcPr>
            <w:tcW w:w="1000" w:type="pct"/>
            <w:vMerge/>
            <w:tcBorders>
              <w:top w:val="nil"/>
            </w:tcBorders>
          </w:tcPr>
          <w:p w:rsidR="00CB1CDC" w:rsidRPr="00957F35" w:rsidRDefault="00CB1CDC" w:rsidP="00957F35">
            <w:pPr>
              <w:spacing w:line="360" w:lineRule="auto"/>
              <w:jc w:val="both"/>
              <w:rPr>
                <w:sz w:val="2"/>
                <w:szCs w:val="2"/>
              </w:rPr>
            </w:pPr>
          </w:p>
        </w:tc>
        <w:tc>
          <w:tcPr>
            <w:tcW w:w="1002" w:type="pct"/>
            <w:gridSpan w:val="3"/>
            <w:tcBorders>
              <w:top w:val="nil"/>
            </w:tcBorders>
          </w:tcPr>
          <w:p w:rsidR="00CB1CDC" w:rsidRPr="00957F35" w:rsidRDefault="00CB1CDC" w:rsidP="00957F35">
            <w:pPr>
              <w:pStyle w:val="TableParagraph"/>
              <w:spacing w:line="360" w:lineRule="auto"/>
              <w:jc w:val="both"/>
              <w:rPr>
                <w:rFonts w:ascii="Arial" w:hAnsi="Arial" w:cs="Arial"/>
                <w:sz w:val="18"/>
              </w:rPr>
            </w:pPr>
          </w:p>
        </w:tc>
        <w:tc>
          <w:tcPr>
            <w:tcW w:w="995" w:type="pct"/>
            <w:vMerge/>
            <w:tcBorders>
              <w:top w:val="nil"/>
            </w:tcBorders>
          </w:tcPr>
          <w:p w:rsidR="00CB1CDC" w:rsidRPr="00957F35" w:rsidRDefault="00CB1CDC" w:rsidP="00957F35">
            <w:pPr>
              <w:spacing w:line="360" w:lineRule="auto"/>
              <w:jc w:val="both"/>
              <w:rPr>
                <w:sz w:val="2"/>
                <w:szCs w:val="2"/>
              </w:rPr>
            </w:pPr>
          </w:p>
        </w:tc>
        <w:tc>
          <w:tcPr>
            <w:tcW w:w="2003" w:type="pct"/>
            <w:vMerge/>
            <w:tcBorders>
              <w:top w:val="nil"/>
            </w:tcBorders>
          </w:tcPr>
          <w:p w:rsidR="00CB1CDC" w:rsidRPr="00957F35" w:rsidRDefault="00CB1CDC" w:rsidP="00957F35">
            <w:pPr>
              <w:spacing w:line="360" w:lineRule="auto"/>
              <w:jc w:val="both"/>
              <w:rPr>
                <w:sz w:val="2"/>
                <w:szCs w:val="2"/>
              </w:rPr>
            </w:pPr>
          </w:p>
        </w:tc>
      </w:tr>
      <w:tr w:rsidR="00CB1CDC" w:rsidRPr="00957F35" w:rsidTr="00CB1CDC">
        <w:trPr>
          <w:trHeight w:val="794"/>
        </w:trPr>
        <w:tc>
          <w:tcPr>
            <w:tcW w:w="1000" w:type="pct"/>
          </w:tcPr>
          <w:p w:rsidR="00CB1CDC" w:rsidRPr="00957F35" w:rsidRDefault="00CB1CDC" w:rsidP="00957F35">
            <w:pPr>
              <w:pStyle w:val="TableParagraph"/>
              <w:spacing w:before="2" w:line="360" w:lineRule="auto"/>
              <w:ind w:left="4" w:right="227"/>
              <w:jc w:val="both"/>
              <w:rPr>
                <w:rFonts w:ascii="Arial" w:hAnsi="Arial" w:cs="Arial"/>
                <w:sz w:val="20"/>
              </w:rPr>
            </w:pPr>
            <w:r w:rsidRPr="00957F35">
              <w:rPr>
                <w:rFonts w:ascii="Arial" w:hAnsi="Arial" w:cs="Arial"/>
                <w:sz w:val="20"/>
              </w:rPr>
              <w:t>How</w:t>
            </w:r>
            <w:r w:rsidRPr="00957F35">
              <w:rPr>
                <w:rFonts w:ascii="Arial" w:hAnsi="Arial" w:cs="Arial"/>
                <w:spacing w:val="1"/>
                <w:sz w:val="20"/>
              </w:rPr>
              <w:t xml:space="preserve"> </w:t>
            </w:r>
            <w:r w:rsidRPr="00957F35">
              <w:rPr>
                <w:rFonts w:ascii="Arial" w:hAnsi="Arial" w:cs="Arial"/>
                <w:sz w:val="20"/>
              </w:rPr>
              <w:t>many</w:t>
            </w:r>
            <w:r w:rsidRPr="00957F35">
              <w:rPr>
                <w:rFonts w:ascii="Arial" w:hAnsi="Arial" w:cs="Arial"/>
                <w:spacing w:val="1"/>
                <w:sz w:val="20"/>
              </w:rPr>
              <w:t xml:space="preserve"> </w:t>
            </w:r>
            <w:r w:rsidRPr="00957F35">
              <w:rPr>
                <w:rFonts w:ascii="Arial" w:hAnsi="Arial" w:cs="Arial"/>
                <w:sz w:val="20"/>
              </w:rPr>
              <w:t>people</w:t>
            </w:r>
            <w:r w:rsidRPr="00957F35">
              <w:rPr>
                <w:rFonts w:ascii="Arial" w:hAnsi="Arial" w:cs="Arial"/>
                <w:spacing w:val="1"/>
                <w:sz w:val="20"/>
              </w:rPr>
              <w:t xml:space="preserve"> </w:t>
            </w:r>
            <w:r w:rsidRPr="00957F35">
              <w:rPr>
                <w:rFonts w:ascii="Arial" w:hAnsi="Arial" w:cs="Arial"/>
                <w:sz w:val="20"/>
              </w:rPr>
              <w:t>have</w:t>
            </w:r>
            <w:r w:rsidRPr="00957F35">
              <w:rPr>
                <w:rFonts w:ascii="Arial" w:hAnsi="Arial" w:cs="Arial"/>
                <w:spacing w:val="-8"/>
                <w:sz w:val="20"/>
              </w:rPr>
              <w:t xml:space="preserve"> </w:t>
            </w:r>
            <w:r w:rsidRPr="00957F35">
              <w:rPr>
                <w:rFonts w:ascii="Arial" w:hAnsi="Arial" w:cs="Arial"/>
                <w:sz w:val="20"/>
              </w:rPr>
              <w:t>you</w:t>
            </w:r>
            <w:r w:rsidRPr="00957F35">
              <w:rPr>
                <w:rFonts w:ascii="Arial" w:hAnsi="Arial" w:cs="Arial"/>
                <w:spacing w:val="-5"/>
                <w:sz w:val="20"/>
              </w:rPr>
              <w:t xml:space="preserve"> </w:t>
            </w:r>
            <w:r w:rsidRPr="00957F35">
              <w:rPr>
                <w:rFonts w:ascii="Arial" w:hAnsi="Arial" w:cs="Arial"/>
                <w:sz w:val="20"/>
              </w:rPr>
              <w:t>managed</w:t>
            </w:r>
            <w:r w:rsidRPr="00957F35">
              <w:rPr>
                <w:rFonts w:ascii="Arial" w:hAnsi="Arial" w:cs="Arial"/>
                <w:spacing w:val="-7"/>
                <w:sz w:val="20"/>
              </w:rPr>
              <w:t xml:space="preserve"> </w:t>
            </w:r>
            <w:r w:rsidRPr="00957F35">
              <w:rPr>
                <w:rFonts w:ascii="Arial" w:hAnsi="Arial" w:cs="Arial"/>
                <w:sz w:val="20"/>
              </w:rPr>
              <w:t>at</w:t>
            </w:r>
            <w:r w:rsidRPr="00957F35">
              <w:rPr>
                <w:rFonts w:ascii="Arial" w:hAnsi="Arial" w:cs="Arial"/>
                <w:spacing w:val="-53"/>
                <w:sz w:val="20"/>
              </w:rPr>
              <w:t xml:space="preserve"> </w:t>
            </w:r>
            <w:r w:rsidRPr="00957F35">
              <w:rPr>
                <w:rFonts w:ascii="Arial" w:hAnsi="Arial" w:cs="Arial"/>
                <w:sz w:val="20"/>
              </w:rPr>
              <w:t>any</w:t>
            </w:r>
            <w:r w:rsidRPr="00957F35">
              <w:rPr>
                <w:rFonts w:ascii="Arial" w:hAnsi="Arial" w:cs="Arial"/>
                <w:spacing w:val="-1"/>
                <w:sz w:val="20"/>
              </w:rPr>
              <w:t xml:space="preserve"> </w:t>
            </w:r>
            <w:r w:rsidRPr="00957F35">
              <w:rPr>
                <w:rFonts w:ascii="Arial" w:hAnsi="Arial" w:cs="Arial"/>
                <w:sz w:val="20"/>
              </w:rPr>
              <w:t>one</w:t>
            </w:r>
            <w:r w:rsidRPr="00957F35">
              <w:rPr>
                <w:rFonts w:ascii="Arial" w:hAnsi="Arial" w:cs="Arial"/>
                <w:spacing w:val="-1"/>
                <w:sz w:val="20"/>
              </w:rPr>
              <w:t xml:space="preserve"> </w:t>
            </w:r>
            <w:r w:rsidRPr="00957F35">
              <w:rPr>
                <w:rFonts w:ascii="Arial" w:hAnsi="Arial" w:cs="Arial"/>
                <w:sz w:val="20"/>
              </w:rPr>
              <w:t>time?</w:t>
            </w:r>
          </w:p>
        </w:tc>
        <w:tc>
          <w:tcPr>
            <w:tcW w:w="1002" w:type="pct"/>
            <w:gridSpan w:val="3"/>
          </w:tcPr>
          <w:p w:rsidR="00CB1CDC" w:rsidRPr="00957F35" w:rsidRDefault="00CB1CDC" w:rsidP="00957F35">
            <w:pPr>
              <w:pStyle w:val="TableParagraph"/>
              <w:spacing w:before="2" w:line="360" w:lineRule="auto"/>
              <w:ind w:left="112"/>
              <w:jc w:val="both"/>
              <w:rPr>
                <w:rFonts w:ascii="Arial" w:hAnsi="Arial" w:cs="Arial"/>
                <w:sz w:val="20"/>
              </w:rPr>
            </w:pPr>
            <w:r w:rsidRPr="00957F35">
              <w:rPr>
                <w:rFonts w:ascii="Arial" w:hAnsi="Arial" w:cs="Arial"/>
                <w:sz w:val="20"/>
              </w:rPr>
              <w:t>None</w:t>
            </w:r>
          </w:p>
        </w:tc>
        <w:tc>
          <w:tcPr>
            <w:tcW w:w="995" w:type="pct"/>
            <w:shd w:val="clear" w:color="auto" w:fill="FFFF00"/>
          </w:tcPr>
          <w:p w:rsidR="00CB1CDC" w:rsidRPr="00957F35" w:rsidRDefault="00CB1CDC" w:rsidP="00957F35">
            <w:pPr>
              <w:pStyle w:val="TableParagraph"/>
              <w:spacing w:before="2" w:line="360" w:lineRule="auto"/>
              <w:ind w:left="4"/>
              <w:jc w:val="both"/>
              <w:rPr>
                <w:rFonts w:ascii="Arial" w:hAnsi="Arial" w:cs="Arial"/>
                <w:sz w:val="20"/>
              </w:rPr>
            </w:pPr>
            <w:r w:rsidRPr="00957F35">
              <w:rPr>
                <w:rFonts w:ascii="Arial" w:hAnsi="Arial" w:cs="Arial"/>
                <w:sz w:val="20"/>
              </w:rPr>
              <w:t>1-5</w:t>
            </w:r>
          </w:p>
        </w:tc>
        <w:tc>
          <w:tcPr>
            <w:tcW w:w="2003" w:type="pct"/>
          </w:tcPr>
          <w:p w:rsidR="00CB1CDC" w:rsidRPr="00957F35" w:rsidRDefault="00CB1CDC" w:rsidP="00957F35">
            <w:pPr>
              <w:pStyle w:val="TableParagraph"/>
              <w:spacing w:before="2" w:line="360" w:lineRule="auto"/>
              <w:ind w:left="3"/>
              <w:jc w:val="both"/>
              <w:rPr>
                <w:rFonts w:ascii="Arial" w:hAnsi="Arial" w:cs="Arial"/>
                <w:sz w:val="20"/>
              </w:rPr>
            </w:pPr>
            <w:r w:rsidRPr="00957F35">
              <w:rPr>
                <w:rFonts w:ascii="Arial" w:hAnsi="Arial" w:cs="Arial"/>
                <w:sz w:val="20"/>
              </w:rPr>
              <w:t>Above</w:t>
            </w:r>
            <w:r w:rsidRPr="00957F35">
              <w:rPr>
                <w:rFonts w:ascii="Arial" w:hAnsi="Arial" w:cs="Arial"/>
                <w:spacing w:val="-1"/>
                <w:sz w:val="20"/>
              </w:rPr>
              <w:t xml:space="preserve"> </w:t>
            </w:r>
            <w:r w:rsidRPr="00957F35">
              <w:rPr>
                <w:rFonts w:ascii="Arial" w:hAnsi="Arial" w:cs="Arial"/>
                <w:sz w:val="20"/>
              </w:rPr>
              <w:t>5</w:t>
            </w:r>
          </w:p>
        </w:tc>
      </w:tr>
    </w:tbl>
    <w:p w:rsidR="00CB1CDC" w:rsidRPr="00957F35" w:rsidRDefault="00CB1CDC" w:rsidP="00957F35">
      <w:pPr>
        <w:pStyle w:val="BodyText"/>
        <w:spacing w:line="360" w:lineRule="auto"/>
        <w:jc w:val="both"/>
        <w:rPr>
          <w:rFonts w:ascii="Arial" w:hAnsi="Arial" w:cs="Arial"/>
        </w:rPr>
      </w:pPr>
    </w:p>
    <w:p w:rsidR="00CB1CDC" w:rsidRPr="00957F35" w:rsidRDefault="00CB1CDC" w:rsidP="00957F35">
      <w:pPr>
        <w:pStyle w:val="BodyText"/>
        <w:spacing w:before="2" w:line="360" w:lineRule="auto"/>
        <w:jc w:val="both"/>
        <w:rPr>
          <w:rFonts w:ascii="Arial" w:hAnsi="Arial" w:cs="Arial"/>
          <w:sz w:val="23"/>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1437"/>
        <w:gridCol w:w="7598"/>
      </w:tblGrid>
      <w:tr w:rsidR="00CB1CDC" w:rsidRPr="00957F35" w:rsidTr="00CB1CDC">
        <w:trPr>
          <w:trHeight w:val="398"/>
        </w:trPr>
        <w:tc>
          <w:tcPr>
            <w:tcW w:w="5000" w:type="pct"/>
            <w:gridSpan w:val="2"/>
            <w:shd w:val="clear" w:color="auto" w:fill="D9D9D9"/>
          </w:tcPr>
          <w:p w:rsidR="00CB1CDC" w:rsidRPr="00957F35" w:rsidRDefault="00CB1CDC" w:rsidP="00957F35">
            <w:pPr>
              <w:pStyle w:val="TableParagraph"/>
              <w:spacing w:before="14" w:line="360" w:lineRule="auto"/>
              <w:ind w:left="2"/>
              <w:jc w:val="both"/>
              <w:rPr>
                <w:rFonts w:ascii="Arial" w:hAnsi="Arial" w:cs="Arial"/>
                <w:b/>
                <w:sz w:val="20"/>
              </w:rPr>
            </w:pPr>
            <w:r w:rsidRPr="00957F35">
              <w:rPr>
                <w:rFonts w:ascii="Arial" w:hAnsi="Arial" w:cs="Arial"/>
                <w:b/>
                <w:sz w:val="20"/>
              </w:rPr>
              <w:t>I</w:t>
            </w:r>
            <w:r w:rsidRPr="00957F35">
              <w:rPr>
                <w:rFonts w:ascii="Arial" w:hAnsi="Arial" w:cs="Arial"/>
                <w:b/>
                <w:spacing w:val="-3"/>
                <w:sz w:val="20"/>
              </w:rPr>
              <w:t xml:space="preserve"> </w:t>
            </w:r>
            <w:r w:rsidRPr="00957F35">
              <w:rPr>
                <w:rFonts w:ascii="Arial" w:hAnsi="Arial" w:cs="Arial"/>
                <w:b/>
                <w:sz w:val="20"/>
              </w:rPr>
              <w:t>declare</w:t>
            </w:r>
            <w:r w:rsidRPr="00957F35">
              <w:rPr>
                <w:rFonts w:ascii="Arial" w:hAnsi="Arial" w:cs="Arial"/>
                <w:b/>
                <w:spacing w:val="-1"/>
                <w:sz w:val="20"/>
              </w:rPr>
              <w:t xml:space="preserve"> </w:t>
            </w:r>
            <w:r w:rsidRPr="00957F35">
              <w:rPr>
                <w:rFonts w:ascii="Arial" w:hAnsi="Arial" w:cs="Arial"/>
                <w:b/>
                <w:sz w:val="20"/>
              </w:rPr>
              <w:t>that</w:t>
            </w:r>
            <w:r w:rsidRPr="00957F35">
              <w:rPr>
                <w:rFonts w:ascii="Arial" w:hAnsi="Arial" w:cs="Arial"/>
                <w:b/>
                <w:spacing w:val="-2"/>
                <w:sz w:val="20"/>
              </w:rPr>
              <w:t xml:space="preserve"> </w:t>
            </w:r>
            <w:r w:rsidRPr="00957F35">
              <w:rPr>
                <w:rFonts w:ascii="Arial" w:hAnsi="Arial" w:cs="Arial"/>
                <w:b/>
                <w:sz w:val="20"/>
              </w:rPr>
              <w:t>the information</w:t>
            </w:r>
            <w:r w:rsidRPr="00957F35">
              <w:rPr>
                <w:rFonts w:ascii="Arial" w:hAnsi="Arial" w:cs="Arial"/>
                <w:b/>
                <w:spacing w:val="1"/>
                <w:sz w:val="20"/>
              </w:rPr>
              <w:t xml:space="preserve"> </w:t>
            </w:r>
            <w:r w:rsidRPr="00957F35">
              <w:rPr>
                <w:rFonts w:ascii="Arial" w:hAnsi="Arial" w:cs="Arial"/>
                <w:b/>
                <w:sz w:val="20"/>
              </w:rPr>
              <w:t>given</w:t>
            </w:r>
            <w:r w:rsidRPr="00957F35">
              <w:rPr>
                <w:rFonts w:ascii="Arial" w:hAnsi="Arial" w:cs="Arial"/>
                <w:b/>
                <w:spacing w:val="-2"/>
                <w:sz w:val="20"/>
              </w:rPr>
              <w:t xml:space="preserve"> </w:t>
            </w:r>
            <w:r w:rsidRPr="00957F35">
              <w:rPr>
                <w:rFonts w:ascii="Arial" w:hAnsi="Arial" w:cs="Arial"/>
                <w:b/>
                <w:sz w:val="20"/>
              </w:rPr>
              <w:t>in</w:t>
            </w:r>
            <w:r w:rsidRPr="00957F35">
              <w:rPr>
                <w:rFonts w:ascii="Arial" w:hAnsi="Arial" w:cs="Arial"/>
                <w:b/>
                <w:spacing w:val="-1"/>
                <w:sz w:val="20"/>
              </w:rPr>
              <w:t xml:space="preserve"> </w:t>
            </w:r>
            <w:r w:rsidRPr="00957F35">
              <w:rPr>
                <w:rFonts w:ascii="Arial" w:hAnsi="Arial" w:cs="Arial"/>
                <w:b/>
                <w:sz w:val="20"/>
              </w:rPr>
              <w:t>this</w:t>
            </w:r>
            <w:r w:rsidRPr="00957F35">
              <w:rPr>
                <w:rFonts w:ascii="Arial" w:hAnsi="Arial" w:cs="Arial"/>
                <w:b/>
                <w:spacing w:val="-2"/>
                <w:sz w:val="20"/>
              </w:rPr>
              <w:t xml:space="preserve"> </w:t>
            </w:r>
            <w:r w:rsidRPr="00957F35">
              <w:rPr>
                <w:rFonts w:ascii="Arial" w:hAnsi="Arial" w:cs="Arial"/>
                <w:b/>
                <w:sz w:val="20"/>
              </w:rPr>
              <w:t>form</w:t>
            </w:r>
            <w:r w:rsidRPr="00957F35">
              <w:rPr>
                <w:rFonts w:ascii="Arial" w:hAnsi="Arial" w:cs="Arial"/>
                <w:b/>
                <w:spacing w:val="-2"/>
                <w:sz w:val="20"/>
              </w:rPr>
              <w:t xml:space="preserve"> </w:t>
            </w:r>
            <w:r w:rsidRPr="00957F35">
              <w:rPr>
                <w:rFonts w:ascii="Arial" w:hAnsi="Arial" w:cs="Arial"/>
                <w:b/>
                <w:sz w:val="20"/>
              </w:rPr>
              <w:t>is</w:t>
            </w:r>
            <w:r w:rsidRPr="00957F35">
              <w:rPr>
                <w:rFonts w:ascii="Arial" w:hAnsi="Arial" w:cs="Arial"/>
                <w:b/>
                <w:spacing w:val="-2"/>
                <w:sz w:val="20"/>
              </w:rPr>
              <w:t xml:space="preserve"> </w:t>
            </w:r>
            <w:r w:rsidRPr="00957F35">
              <w:rPr>
                <w:rFonts w:ascii="Arial" w:hAnsi="Arial" w:cs="Arial"/>
                <w:b/>
                <w:sz w:val="20"/>
              </w:rPr>
              <w:t>true</w:t>
            </w:r>
          </w:p>
        </w:tc>
      </w:tr>
      <w:tr w:rsidR="00CB1CDC" w:rsidRPr="00957F35" w:rsidTr="00CB1CDC">
        <w:trPr>
          <w:trHeight w:val="446"/>
        </w:trPr>
        <w:tc>
          <w:tcPr>
            <w:tcW w:w="795" w:type="pct"/>
            <w:shd w:val="clear" w:color="auto" w:fill="D9D9D9"/>
          </w:tcPr>
          <w:p w:rsidR="00CB1CDC" w:rsidRPr="00957F35" w:rsidRDefault="00CB1CDC" w:rsidP="00957F35">
            <w:pPr>
              <w:pStyle w:val="TableParagraph"/>
              <w:spacing w:before="14" w:line="360" w:lineRule="auto"/>
              <w:ind w:left="2"/>
              <w:jc w:val="both"/>
              <w:rPr>
                <w:rFonts w:ascii="Arial" w:hAnsi="Arial" w:cs="Arial"/>
                <w:b/>
                <w:sz w:val="20"/>
              </w:rPr>
            </w:pPr>
            <w:r w:rsidRPr="00957F35">
              <w:rPr>
                <w:rFonts w:ascii="Arial" w:hAnsi="Arial" w:cs="Arial"/>
                <w:b/>
                <w:sz w:val="20"/>
              </w:rPr>
              <w:t>Signed</w:t>
            </w:r>
          </w:p>
        </w:tc>
        <w:tc>
          <w:tcPr>
            <w:tcW w:w="4205" w:type="pct"/>
          </w:tcPr>
          <w:p w:rsidR="00CB1CDC" w:rsidRPr="00957F35" w:rsidRDefault="00CB1CDC" w:rsidP="00957F35">
            <w:pPr>
              <w:pStyle w:val="TableParagraph"/>
              <w:spacing w:line="360" w:lineRule="auto"/>
              <w:jc w:val="both"/>
              <w:rPr>
                <w:rFonts w:ascii="Arial" w:hAnsi="Arial" w:cs="Arial"/>
                <w:sz w:val="18"/>
              </w:rPr>
            </w:pPr>
          </w:p>
        </w:tc>
      </w:tr>
      <w:tr w:rsidR="00CB1CDC" w:rsidRPr="00957F35" w:rsidTr="00CB1CDC">
        <w:trPr>
          <w:trHeight w:val="443"/>
        </w:trPr>
        <w:tc>
          <w:tcPr>
            <w:tcW w:w="795" w:type="pct"/>
            <w:shd w:val="clear" w:color="auto" w:fill="D9D9D9"/>
          </w:tcPr>
          <w:p w:rsidR="00CB1CDC" w:rsidRPr="00957F35" w:rsidRDefault="00CB1CDC" w:rsidP="00957F35">
            <w:pPr>
              <w:pStyle w:val="TableParagraph"/>
              <w:spacing w:before="11" w:line="360" w:lineRule="auto"/>
              <w:ind w:left="2"/>
              <w:jc w:val="both"/>
              <w:rPr>
                <w:rFonts w:ascii="Arial" w:hAnsi="Arial" w:cs="Arial"/>
                <w:b/>
                <w:sz w:val="20"/>
              </w:rPr>
            </w:pPr>
            <w:r w:rsidRPr="00957F35">
              <w:rPr>
                <w:rFonts w:ascii="Arial" w:hAnsi="Arial" w:cs="Arial"/>
                <w:b/>
                <w:sz w:val="20"/>
              </w:rPr>
              <w:t>Date</w:t>
            </w:r>
          </w:p>
        </w:tc>
        <w:tc>
          <w:tcPr>
            <w:tcW w:w="4205" w:type="pct"/>
          </w:tcPr>
          <w:p w:rsidR="00CB1CDC" w:rsidRPr="00957F35" w:rsidRDefault="00CB1CDC" w:rsidP="00957F35">
            <w:pPr>
              <w:pStyle w:val="TableParagraph"/>
              <w:spacing w:line="360" w:lineRule="auto"/>
              <w:jc w:val="both"/>
              <w:rPr>
                <w:rFonts w:ascii="Arial" w:hAnsi="Arial" w:cs="Arial"/>
                <w:sz w:val="18"/>
              </w:rPr>
            </w:pPr>
          </w:p>
        </w:tc>
      </w:tr>
    </w:tbl>
    <w:p w:rsidR="0043371B" w:rsidRPr="00957F35" w:rsidRDefault="0043371B" w:rsidP="00957F35">
      <w:pPr>
        <w:pStyle w:val="normal0"/>
        <w:spacing w:line="360" w:lineRule="auto"/>
        <w:jc w:val="both"/>
        <w:rPr>
          <w:lang w:val="en-GB"/>
        </w:rPr>
      </w:pPr>
    </w:p>
    <w:sectPr w:rsidR="0043371B" w:rsidRPr="00957F35" w:rsidSect="00101D02">
      <w:footerReference w:type="default" r:id="rId14"/>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D35" w:rsidRDefault="002E5D35" w:rsidP="0043371B">
      <w:pPr>
        <w:spacing w:line="240" w:lineRule="auto"/>
      </w:pPr>
      <w:r>
        <w:separator/>
      </w:r>
    </w:p>
  </w:endnote>
  <w:endnote w:type="continuationSeparator" w:id="1">
    <w:p w:rsidR="002E5D35" w:rsidRDefault="002E5D35" w:rsidP="004337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69655"/>
      <w:docPartObj>
        <w:docPartGallery w:val="Page Numbers (Bottom of Page)"/>
        <w:docPartUnique/>
      </w:docPartObj>
    </w:sdtPr>
    <w:sdtContent>
      <w:p w:rsidR="00101D02" w:rsidRDefault="00101D02" w:rsidP="00101D02">
        <w:pPr>
          <w:pStyle w:val="Footer"/>
          <w:spacing w:line="360" w:lineRule="auto"/>
          <w:jc w:val="right"/>
        </w:pPr>
        <w:r w:rsidRPr="00101D02">
          <w:rPr>
            <w:sz w:val="20"/>
            <w:szCs w:val="20"/>
          </w:rPr>
          <w:fldChar w:fldCharType="begin"/>
        </w:r>
        <w:r w:rsidRPr="00101D02">
          <w:rPr>
            <w:sz w:val="20"/>
            <w:szCs w:val="20"/>
          </w:rPr>
          <w:instrText xml:space="preserve"> PAGE   \* MERGEFORMAT </w:instrText>
        </w:r>
        <w:r w:rsidRPr="00101D02">
          <w:rPr>
            <w:sz w:val="20"/>
            <w:szCs w:val="20"/>
          </w:rPr>
          <w:fldChar w:fldCharType="separate"/>
        </w:r>
        <w:r w:rsidR="00957F35">
          <w:rPr>
            <w:noProof/>
            <w:sz w:val="20"/>
            <w:szCs w:val="20"/>
          </w:rPr>
          <w:t>0</w:t>
        </w:r>
        <w:r w:rsidRPr="00101D02">
          <w:rPr>
            <w:sz w:val="20"/>
            <w:szCs w:val="20"/>
          </w:rPr>
          <w:fldChar w:fldCharType="end"/>
        </w:r>
      </w:p>
    </w:sdtContent>
  </w:sdt>
  <w:p w:rsidR="0043371B" w:rsidRDefault="0043371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D35" w:rsidRDefault="002E5D35" w:rsidP="0043371B">
      <w:pPr>
        <w:spacing w:line="240" w:lineRule="auto"/>
      </w:pPr>
      <w:r>
        <w:separator/>
      </w:r>
    </w:p>
  </w:footnote>
  <w:footnote w:type="continuationSeparator" w:id="1">
    <w:p w:rsidR="002E5D35" w:rsidRDefault="002E5D35" w:rsidP="0043371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76B"/>
    <w:multiLevelType w:val="multilevel"/>
    <w:tmpl w:val="954E6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3E0286"/>
    <w:multiLevelType w:val="multilevel"/>
    <w:tmpl w:val="13F29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F013FF"/>
    <w:multiLevelType w:val="multilevel"/>
    <w:tmpl w:val="8D045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5E429E"/>
    <w:multiLevelType w:val="multilevel"/>
    <w:tmpl w:val="B49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04368"/>
    <w:multiLevelType w:val="multilevel"/>
    <w:tmpl w:val="7FBC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87BD0"/>
    <w:multiLevelType w:val="multilevel"/>
    <w:tmpl w:val="5E264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582319F"/>
    <w:multiLevelType w:val="multilevel"/>
    <w:tmpl w:val="A7E69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0711EB"/>
    <w:multiLevelType w:val="multilevel"/>
    <w:tmpl w:val="475CE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3574929"/>
    <w:multiLevelType w:val="multilevel"/>
    <w:tmpl w:val="BDA6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66B71E8"/>
    <w:multiLevelType w:val="multilevel"/>
    <w:tmpl w:val="4DC6F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7533AB"/>
    <w:multiLevelType w:val="multilevel"/>
    <w:tmpl w:val="C5EA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70434C1"/>
    <w:multiLevelType w:val="hybridMultilevel"/>
    <w:tmpl w:val="401CFBE6"/>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nsid w:val="7A3C34C6"/>
    <w:multiLevelType w:val="multilevel"/>
    <w:tmpl w:val="99364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
  </w:num>
  <w:num w:numId="4">
    <w:abstractNumId w:val="9"/>
  </w:num>
  <w:num w:numId="5">
    <w:abstractNumId w:val="2"/>
  </w:num>
  <w:num w:numId="6">
    <w:abstractNumId w:val="5"/>
  </w:num>
  <w:num w:numId="7">
    <w:abstractNumId w:val="0"/>
  </w:num>
  <w:num w:numId="8">
    <w:abstractNumId w:val="12"/>
  </w:num>
  <w:num w:numId="9">
    <w:abstractNumId w:val="7"/>
  </w:num>
  <w:num w:numId="10">
    <w:abstractNumId w:val="8"/>
  </w:num>
  <w:num w:numId="11">
    <w:abstractNumId w:val="3"/>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3371B"/>
    <w:rsid w:val="000C2DE4"/>
    <w:rsid w:val="00101D02"/>
    <w:rsid w:val="002E0E18"/>
    <w:rsid w:val="002E5D35"/>
    <w:rsid w:val="00323CEF"/>
    <w:rsid w:val="0043371B"/>
    <w:rsid w:val="004435AE"/>
    <w:rsid w:val="004E35D4"/>
    <w:rsid w:val="004E7023"/>
    <w:rsid w:val="005057A8"/>
    <w:rsid w:val="00530AAF"/>
    <w:rsid w:val="005F15A1"/>
    <w:rsid w:val="006D3C0B"/>
    <w:rsid w:val="007B76B6"/>
    <w:rsid w:val="00827AB9"/>
    <w:rsid w:val="008376E1"/>
    <w:rsid w:val="008F096E"/>
    <w:rsid w:val="00957F35"/>
    <w:rsid w:val="009647CD"/>
    <w:rsid w:val="00A35FB7"/>
    <w:rsid w:val="00B85E75"/>
    <w:rsid w:val="00BE64CF"/>
    <w:rsid w:val="00C03D61"/>
    <w:rsid w:val="00CB1CDC"/>
    <w:rsid w:val="00E60CF5"/>
    <w:rsid w:val="00EA3195"/>
    <w:rsid w:val="00ED50C7"/>
    <w:rsid w:val="00FA7B7D"/>
    <w:rsid w:val="00FB3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E35D4"/>
    <w:pPr>
      <w:keepNext/>
      <w:keepLines/>
      <w:spacing w:before="400" w:after="120" w:line="360" w:lineRule="auto"/>
      <w:jc w:val="both"/>
      <w:outlineLvl w:val="0"/>
    </w:pPr>
    <w:rPr>
      <w:b/>
      <w:color w:val="000000" w:themeColor="text1"/>
      <w:szCs w:val="40"/>
    </w:rPr>
  </w:style>
  <w:style w:type="paragraph" w:styleId="Heading2">
    <w:name w:val="heading 2"/>
    <w:basedOn w:val="normal0"/>
    <w:next w:val="normal0"/>
    <w:rsid w:val="005057A8"/>
    <w:pPr>
      <w:keepNext/>
      <w:keepLines/>
      <w:spacing w:before="360" w:after="120" w:line="360" w:lineRule="auto"/>
      <w:jc w:val="both"/>
      <w:outlineLvl w:val="1"/>
    </w:pPr>
    <w:rPr>
      <w:b/>
      <w:color w:val="000000" w:themeColor="text1"/>
      <w:szCs w:val="32"/>
    </w:rPr>
  </w:style>
  <w:style w:type="paragraph" w:styleId="Heading3">
    <w:name w:val="heading 3"/>
    <w:basedOn w:val="normal0"/>
    <w:next w:val="normal0"/>
    <w:rsid w:val="005057A8"/>
    <w:pPr>
      <w:keepNext/>
      <w:keepLines/>
      <w:spacing w:before="320" w:after="80" w:line="360" w:lineRule="auto"/>
      <w:jc w:val="both"/>
      <w:outlineLvl w:val="2"/>
    </w:pPr>
    <w:rPr>
      <w:b/>
      <w:color w:val="000000" w:themeColor="text1"/>
      <w:szCs w:val="28"/>
    </w:rPr>
  </w:style>
  <w:style w:type="paragraph" w:styleId="Heading4">
    <w:name w:val="heading 4"/>
    <w:basedOn w:val="normal0"/>
    <w:next w:val="normal0"/>
    <w:rsid w:val="0043371B"/>
    <w:pPr>
      <w:keepNext/>
      <w:keepLines/>
      <w:spacing w:before="280" w:after="80"/>
      <w:outlineLvl w:val="3"/>
    </w:pPr>
    <w:rPr>
      <w:color w:val="666666"/>
      <w:sz w:val="24"/>
      <w:szCs w:val="24"/>
    </w:rPr>
  </w:style>
  <w:style w:type="paragraph" w:styleId="Heading5">
    <w:name w:val="heading 5"/>
    <w:basedOn w:val="normal0"/>
    <w:next w:val="normal0"/>
    <w:rsid w:val="0043371B"/>
    <w:pPr>
      <w:keepNext/>
      <w:keepLines/>
      <w:spacing w:before="240" w:after="80"/>
      <w:outlineLvl w:val="4"/>
    </w:pPr>
    <w:rPr>
      <w:color w:val="666666"/>
    </w:rPr>
  </w:style>
  <w:style w:type="paragraph" w:styleId="Heading6">
    <w:name w:val="heading 6"/>
    <w:basedOn w:val="normal0"/>
    <w:next w:val="normal0"/>
    <w:rsid w:val="004337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371B"/>
  </w:style>
  <w:style w:type="paragraph" w:styleId="Title">
    <w:name w:val="Title"/>
    <w:basedOn w:val="normal0"/>
    <w:next w:val="normal0"/>
    <w:rsid w:val="0043371B"/>
    <w:pPr>
      <w:keepNext/>
      <w:keepLines/>
      <w:spacing w:after="60"/>
    </w:pPr>
    <w:rPr>
      <w:sz w:val="52"/>
      <w:szCs w:val="52"/>
    </w:rPr>
  </w:style>
  <w:style w:type="paragraph" w:styleId="Subtitle">
    <w:name w:val="Subtitle"/>
    <w:basedOn w:val="normal0"/>
    <w:next w:val="normal0"/>
    <w:rsid w:val="0043371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3371B"/>
    <w:pPr>
      <w:spacing w:line="240" w:lineRule="auto"/>
    </w:pPr>
    <w:rPr>
      <w:sz w:val="20"/>
      <w:szCs w:val="20"/>
    </w:rPr>
  </w:style>
  <w:style w:type="character" w:customStyle="1" w:styleId="CommentTextChar">
    <w:name w:val="Comment Text Char"/>
    <w:basedOn w:val="DefaultParagraphFont"/>
    <w:link w:val="CommentText"/>
    <w:uiPriority w:val="99"/>
    <w:semiHidden/>
    <w:rsid w:val="0043371B"/>
    <w:rPr>
      <w:sz w:val="20"/>
      <w:szCs w:val="20"/>
    </w:rPr>
  </w:style>
  <w:style w:type="character" w:styleId="CommentReference">
    <w:name w:val="annotation reference"/>
    <w:basedOn w:val="DefaultParagraphFont"/>
    <w:uiPriority w:val="99"/>
    <w:semiHidden/>
    <w:unhideWhenUsed/>
    <w:rsid w:val="0043371B"/>
    <w:rPr>
      <w:sz w:val="16"/>
      <w:szCs w:val="16"/>
    </w:rPr>
  </w:style>
  <w:style w:type="paragraph" w:styleId="BalloonText">
    <w:name w:val="Balloon Text"/>
    <w:basedOn w:val="Normal"/>
    <w:link w:val="BalloonTextChar"/>
    <w:uiPriority w:val="99"/>
    <w:semiHidden/>
    <w:unhideWhenUsed/>
    <w:rsid w:val="00EA31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95"/>
    <w:rPr>
      <w:rFonts w:ascii="Tahoma" w:hAnsi="Tahoma" w:cs="Tahoma"/>
      <w:sz w:val="16"/>
      <w:szCs w:val="16"/>
    </w:rPr>
  </w:style>
  <w:style w:type="paragraph" w:styleId="DocumentMap">
    <w:name w:val="Document Map"/>
    <w:basedOn w:val="Normal"/>
    <w:link w:val="DocumentMapChar"/>
    <w:uiPriority w:val="99"/>
    <w:semiHidden/>
    <w:unhideWhenUsed/>
    <w:rsid w:val="00EA3195"/>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3195"/>
    <w:rPr>
      <w:rFonts w:ascii="Tahoma" w:hAnsi="Tahoma" w:cs="Tahoma"/>
      <w:sz w:val="16"/>
      <w:szCs w:val="16"/>
    </w:rPr>
  </w:style>
  <w:style w:type="paragraph" w:styleId="Header">
    <w:name w:val="header"/>
    <w:basedOn w:val="Normal"/>
    <w:link w:val="HeaderChar"/>
    <w:uiPriority w:val="99"/>
    <w:semiHidden/>
    <w:unhideWhenUsed/>
    <w:rsid w:val="00101D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01D02"/>
  </w:style>
  <w:style w:type="paragraph" w:styleId="Footer">
    <w:name w:val="footer"/>
    <w:basedOn w:val="Normal"/>
    <w:link w:val="FooterChar"/>
    <w:uiPriority w:val="99"/>
    <w:unhideWhenUsed/>
    <w:rsid w:val="00101D02"/>
    <w:pPr>
      <w:tabs>
        <w:tab w:val="center" w:pos="4680"/>
        <w:tab w:val="right" w:pos="9360"/>
      </w:tabs>
      <w:spacing w:line="240" w:lineRule="auto"/>
    </w:pPr>
  </w:style>
  <w:style w:type="character" w:customStyle="1" w:styleId="FooterChar">
    <w:name w:val="Footer Char"/>
    <w:basedOn w:val="DefaultParagraphFont"/>
    <w:link w:val="Footer"/>
    <w:uiPriority w:val="99"/>
    <w:rsid w:val="00101D02"/>
  </w:style>
  <w:style w:type="paragraph" w:styleId="TOCHeading">
    <w:name w:val="TOC Heading"/>
    <w:basedOn w:val="Heading1"/>
    <w:next w:val="Normal"/>
    <w:uiPriority w:val="39"/>
    <w:semiHidden/>
    <w:unhideWhenUsed/>
    <w:qFormat/>
    <w:rsid w:val="002E0E18"/>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2E0E18"/>
    <w:pPr>
      <w:spacing w:after="100"/>
      <w:ind w:left="220"/>
    </w:pPr>
  </w:style>
  <w:style w:type="paragraph" w:styleId="TOC3">
    <w:name w:val="toc 3"/>
    <w:basedOn w:val="Normal"/>
    <w:next w:val="Normal"/>
    <w:autoRedefine/>
    <w:uiPriority w:val="39"/>
    <w:unhideWhenUsed/>
    <w:rsid w:val="002E0E18"/>
    <w:pPr>
      <w:spacing w:after="100"/>
      <w:ind w:left="440"/>
    </w:pPr>
  </w:style>
  <w:style w:type="paragraph" w:styleId="TOC1">
    <w:name w:val="toc 1"/>
    <w:basedOn w:val="Normal"/>
    <w:next w:val="Normal"/>
    <w:autoRedefine/>
    <w:uiPriority w:val="39"/>
    <w:unhideWhenUsed/>
    <w:rsid w:val="002E0E18"/>
    <w:pPr>
      <w:spacing w:after="100"/>
    </w:pPr>
  </w:style>
  <w:style w:type="character" w:styleId="Hyperlink">
    <w:name w:val="Hyperlink"/>
    <w:basedOn w:val="DefaultParagraphFont"/>
    <w:uiPriority w:val="99"/>
    <w:unhideWhenUsed/>
    <w:rsid w:val="002E0E18"/>
    <w:rPr>
      <w:color w:val="0000FF" w:themeColor="hyperlink"/>
      <w:u w:val="single"/>
    </w:rPr>
  </w:style>
  <w:style w:type="paragraph" w:customStyle="1" w:styleId="TableParagraph">
    <w:name w:val="Table Paragraph"/>
    <w:basedOn w:val="Normal"/>
    <w:uiPriority w:val="1"/>
    <w:qFormat/>
    <w:rsid w:val="005F15A1"/>
    <w:pPr>
      <w:widowControl w:val="0"/>
      <w:autoSpaceDE w:val="0"/>
      <w:autoSpaceDN w:val="0"/>
      <w:spacing w:line="240" w:lineRule="auto"/>
    </w:pPr>
    <w:rPr>
      <w:rFonts w:ascii="Arial MT" w:eastAsia="Arial MT" w:hAnsi="Arial MT" w:cs="Arial MT"/>
    </w:rPr>
  </w:style>
  <w:style w:type="paragraph" w:styleId="NormalWeb">
    <w:name w:val="Normal (Web)"/>
    <w:basedOn w:val="Normal"/>
    <w:uiPriority w:val="99"/>
    <w:unhideWhenUsed/>
    <w:rsid w:val="005F15A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B1CDC"/>
    <w:pPr>
      <w:widowControl w:val="0"/>
      <w:autoSpaceDE w:val="0"/>
      <w:autoSpaceDN w:val="0"/>
      <w:spacing w:line="240" w:lineRule="auto"/>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CB1CDC"/>
    <w:rPr>
      <w:rFonts w:ascii="Arial MT" w:eastAsia="Arial MT" w:hAnsi="Arial MT" w:cs="Arial MT"/>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13707-D9B3-4E9E-B901-3EBDC128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2023-04-19T16:20:00Z</dcterms:created>
  <dcterms:modified xsi:type="dcterms:W3CDTF">2023-04-19T16:20:00Z</dcterms:modified>
</cp:coreProperties>
</file>