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7719F" w14:textId="77777777" w:rsidR="006B2C2E" w:rsidRPr="006B2C2E" w:rsidRDefault="006B2C2E" w:rsidP="002F16E6">
      <w:pPr>
        <w:spacing w:after="0" w:line="360" w:lineRule="auto"/>
        <w:jc w:val="center"/>
        <w:rPr>
          <w:rFonts w:ascii="Times New Roman" w:eastAsia="Times New Roman" w:hAnsi="Times New Roman" w:cs="Times New Roman"/>
          <w:kern w:val="0"/>
          <w:sz w:val="32"/>
          <w:szCs w:val="32"/>
          <w:lang w:eastAsia="en-IN"/>
          <w14:ligatures w14:val="none"/>
        </w:rPr>
      </w:pPr>
      <w:r w:rsidRPr="006B2C2E">
        <w:rPr>
          <w:rFonts w:ascii="Times New Roman" w:eastAsia="Times New Roman" w:hAnsi="Times New Roman" w:cs="Times New Roman"/>
          <w:b/>
          <w:bCs/>
          <w:kern w:val="0"/>
          <w:sz w:val="32"/>
          <w:szCs w:val="32"/>
          <w:lang w:eastAsia="en-IN"/>
          <w14:ligatures w14:val="none"/>
        </w:rPr>
        <w:t>RISK MANAGEMENT</w:t>
      </w:r>
    </w:p>
    <w:p w14:paraId="53FB6831" w14:textId="77777777" w:rsidR="004D3E1E" w:rsidRPr="002F16E6" w:rsidRDefault="004D3E1E" w:rsidP="002F16E6">
      <w:pPr>
        <w:spacing w:line="360" w:lineRule="auto"/>
        <w:jc w:val="center"/>
        <w:rPr>
          <w:rFonts w:ascii="Times New Roman" w:eastAsia="Times New Roman" w:hAnsi="Times New Roman" w:cs="Times New Roman"/>
          <w:b/>
          <w:bCs/>
          <w:kern w:val="0"/>
          <w:sz w:val="32"/>
          <w:szCs w:val="32"/>
          <w:lang w:eastAsia="en-IN"/>
          <w14:ligatures w14:val="none"/>
        </w:rPr>
      </w:pPr>
      <w:r w:rsidRPr="002F16E6">
        <w:rPr>
          <w:rFonts w:ascii="Times New Roman" w:eastAsia="Times New Roman" w:hAnsi="Times New Roman" w:cs="Times New Roman"/>
          <w:b/>
          <w:bCs/>
          <w:kern w:val="0"/>
          <w:sz w:val="32"/>
          <w:szCs w:val="32"/>
          <w:lang w:eastAsia="en-IN"/>
          <w14:ligatures w14:val="none"/>
        </w:rPr>
        <w:br w:type="page"/>
      </w:r>
    </w:p>
    <w:sdt>
      <w:sdtPr>
        <w:rPr>
          <w:rFonts w:asciiTheme="minorHAnsi" w:eastAsiaTheme="minorHAnsi" w:hAnsiTheme="minorHAnsi" w:cstheme="minorBidi"/>
          <w:color w:val="auto"/>
          <w:kern w:val="2"/>
          <w:sz w:val="22"/>
          <w:szCs w:val="22"/>
          <w:lang w:val="en-GB" w:eastAsia="en-US"/>
          <w14:ligatures w14:val="standardContextual"/>
        </w:rPr>
        <w:id w:val="-171493041"/>
        <w:docPartObj>
          <w:docPartGallery w:val="Table of Contents"/>
          <w:docPartUnique/>
        </w:docPartObj>
      </w:sdtPr>
      <w:sdtEndPr>
        <w:rPr>
          <w:b/>
          <w:bCs/>
        </w:rPr>
      </w:sdtEndPr>
      <w:sdtContent>
        <w:p w14:paraId="3909C627" w14:textId="31FABAFC" w:rsidR="004D3E1E" w:rsidRPr="004B2802" w:rsidRDefault="004D3E1E" w:rsidP="004B2802">
          <w:pPr>
            <w:pStyle w:val="TOCHeading"/>
            <w:spacing w:line="360" w:lineRule="auto"/>
            <w:jc w:val="center"/>
            <w:rPr>
              <w:rFonts w:ascii="Times New Roman" w:hAnsi="Times New Roman" w:cs="Times New Roman"/>
              <w:color w:val="auto"/>
              <w:sz w:val="28"/>
              <w:szCs w:val="28"/>
            </w:rPr>
          </w:pPr>
          <w:r w:rsidRPr="004B2802">
            <w:rPr>
              <w:rFonts w:ascii="Times New Roman" w:hAnsi="Times New Roman" w:cs="Times New Roman"/>
              <w:color w:val="auto"/>
              <w:sz w:val="28"/>
              <w:szCs w:val="28"/>
              <w:lang w:val="en-GB"/>
            </w:rPr>
            <w:t>Table of Contents</w:t>
          </w:r>
        </w:p>
        <w:p w14:paraId="323A9174" w14:textId="5D49668E" w:rsidR="004D3E1E" w:rsidRPr="004B2802" w:rsidRDefault="004D3E1E" w:rsidP="004B2802">
          <w:pPr>
            <w:pStyle w:val="TOC1"/>
            <w:tabs>
              <w:tab w:val="right" w:leader="dot" w:pos="9016"/>
            </w:tabs>
            <w:spacing w:line="360" w:lineRule="auto"/>
            <w:jc w:val="both"/>
            <w:rPr>
              <w:rFonts w:ascii="Times New Roman" w:hAnsi="Times New Roman" w:cs="Times New Roman"/>
              <w:noProof/>
              <w:sz w:val="24"/>
              <w:szCs w:val="24"/>
            </w:rPr>
          </w:pPr>
          <w:r w:rsidRPr="004B2802">
            <w:rPr>
              <w:rFonts w:ascii="Times New Roman" w:hAnsi="Times New Roman" w:cs="Times New Roman"/>
              <w:sz w:val="24"/>
              <w:szCs w:val="24"/>
            </w:rPr>
            <w:fldChar w:fldCharType="begin"/>
          </w:r>
          <w:r w:rsidRPr="004B2802">
            <w:rPr>
              <w:rFonts w:ascii="Times New Roman" w:hAnsi="Times New Roman" w:cs="Times New Roman"/>
              <w:sz w:val="24"/>
              <w:szCs w:val="24"/>
            </w:rPr>
            <w:instrText xml:space="preserve"> TOC \o "1-3" \h \z \u </w:instrText>
          </w:r>
          <w:r w:rsidRPr="004B2802">
            <w:rPr>
              <w:rFonts w:ascii="Times New Roman" w:hAnsi="Times New Roman" w:cs="Times New Roman"/>
              <w:sz w:val="24"/>
              <w:szCs w:val="24"/>
            </w:rPr>
            <w:fldChar w:fldCharType="separate"/>
          </w:r>
          <w:hyperlink w:anchor="_Toc132581644" w:history="1">
            <w:r w:rsidRPr="004B2802">
              <w:rPr>
                <w:rStyle w:val="Hyperlink"/>
                <w:rFonts w:ascii="Times New Roman" w:hAnsi="Times New Roman" w:cs="Times New Roman"/>
                <w:noProof/>
                <w:color w:val="auto"/>
                <w:sz w:val="24"/>
                <w:szCs w:val="24"/>
              </w:rPr>
              <w:t>1.0 INTRODUCTION</w:t>
            </w:r>
            <w:r w:rsidRPr="004B2802">
              <w:rPr>
                <w:rFonts w:ascii="Times New Roman" w:hAnsi="Times New Roman" w:cs="Times New Roman"/>
                <w:noProof/>
                <w:webHidden/>
                <w:sz w:val="24"/>
                <w:szCs w:val="24"/>
              </w:rPr>
              <w:tab/>
            </w:r>
            <w:r w:rsidRPr="004B2802">
              <w:rPr>
                <w:rFonts w:ascii="Times New Roman" w:hAnsi="Times New Roman" w:cs="Times New Roman"/>
                <w:noProof/>
                <w:webHidden/>
                <w:sz w:val="24"/>
                <w:szCs w:val="24"/>
              </w:rPr>
              <w:fldChar w:fldCharType="begin"/>
            </w:r>
            <w:r w:rsidRPr="004B2802">
              <w:rPr>
                <w:rFonts w:ascii="Times New Roman" w:hAnsi="Times New Roman" w:cs="Times New Roman"/>
                <w:noProof/>
                <w:webHidden/>
                <w:sz w:val="24"/>
                <w:szCs w:val="24"/>
              </w:rPr>
              <w:instrText xml:space="preserve"> PAGEREF _Toc132581644 \h </w:instrText>
            </w:r>
            <w:r w:rsidRPr="004B2802">
              <w:rPr>
                <w:rFonts w:ascii="Times New Roman" w:hAnsi="Times New Roman" w:cs="Times New Roman"/>
                <w:noProof/>
                <w:webHidden/>
                <w:sz w:val="24"/>
                <w:szCs w:val="24"/>
              </w:rPr>
            </w:r>
            <w:r w:rsidRPr="004B2802">
              <w:rPr>
                <w:rFonts w:ascii="Times New Roman" w:hAnsi="Times New Roman" w:cs="Times New Roman"/>
                <w:noProof/>
                <w:webHidden/>
                <w:sz w:val="24"/>
                <w:szCs w:val="24"/>
              </w:rPr>
              <w:fldChar w:fldCharType="separate"/>
            </w:r>
            <w:r w:rsidRPr="004B2802">
              <w:rPr>
                <w:rFonts w:ascii="Times New Roman" w:hAnsi="Times New Roman" w:cs="Times New Roman"/>
                <w:noProof/>
                <w:webHidden/>
                <w:sz w:val="24"/>
                <w:szCs w:val="24"/>
              </w:rPr>
              <w:t>3</w:t>
            </w:r>
            <w:r w:rsidRPr="004B2802">
              <w:rPr>
                <w:rFonts w:ascii="Times New Roman" w:hAnsi="Times New Roman" w:cs="Times New Roman"/>
                <w:noProof/>
                <w:webHidden/>
                <w:sz w:val="24"/>
                <w:szCs w:val="24"/>
              </w:rPr>
              <w:fldChar w:fldCharType="end"/>
            </w:r>
          </w:hyperlink>
        </w:p>
        <w:p w14:paraId="0BEACC83" w14:textId="6E5545E9" w:rsidR="004D3E1E" w:rsidRPr="004B2802" w:rsidRDefault="00821D77" w:rsidP="004B2802">
          <w:pPr>
            <w:pStyle w:val="TOC2"/>
            <w:tabs>
              <w:tab w:val="right" w:leader="dot" w:pos="9016"/>
            </w:tabs>
            <w:spacing w:line="360" w:lineRule="auto"/>
            <w:jc w:val="both"/>
            <w:rPr>
              <w:rFonts w:ascii="Times New Roman" w:hAnsi="Times New Roman" w:cs="Times New Roman"/>
              <w:noProof/>
              <w:sz w:val="24"/>
              <w:szCs w:val="24"/>
            </w:rPr>
          </w:pPr>
          <w:hyperlink w:anchor="_Toc132581645" w:history="1">
            <w:r w:rsidR="004D3E1E" w:rsidRPr="004B2802">
              <w:rPr>
                <w:rStyle w:val="Hyperlink"/>
                <w:rFonts w:ascii="Times New Roman" w:eastAsia="Times New Roman" w:hAnsi="Times New Roman" w:cs="Times New Roman"/>
                <w:noProof/>
                <w:color w:val="auto"/>
                <w:sz w:val="24"/>
                <w:szCs w:val="24"/>
                <w:lang w:eastAsia="en-IN"/>
              </w:rPr>
              <w:t>1.1 BACKGROUND INFORMATION ON THE EQUIFAX CASE STUDY:</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_Toc132581645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3</w:t>
            </w:r>
            <w:r w:rsidR="004D3E1E" w:rsidRPr="004B2802">
              <w:rPr>
                <w:rFonts w:ascii="Times New Roman" w:hAnsi="Times New Roman" w:cs="Times New Roman"/>
                <w:noProof/>
                <w:webHidden/>
                <w:sz w:val="24"/>
                <w:szCs w:val="24"/>
              </w:rPr>
              <w:fldChar w:fldCharType="end"/>
            </w:r>
          </w:hyperlink>
        </w:p>
        <w:p w14:paraId="29069A7F" w14:textId="4EE5CA9B" w:rsidR="004D3E1E" w:rsidRPr="004B2802" w:rsidRDefault="00821D77" w:rsidP="004B2802">
          <w:pPr>
            <w:pStyle w:val="TOC2"/>
            <w:tabs>
              <w:tab w:val="right" w:leader="dot" w:pos="9016"/>
            </w:tabs>
            <w:spacing w:line="360" w:lineRule="auto"/>
            <w:jc w:val="both"/>
            <w:rPr>
              <w:rFonts w:ascii="Times New Roman" w:hAnsi="Times New Roman" w:cs="Times New Roman"/>
              <w:noProof/>
              <w:sz w:val="24"/>
              <w:szCs w:val="24"/>
            </w:rPr>
          </w:pPr>
          <w:hyperlink w:anchor="_Toc132581647" w:history="1">
            <w:r w:rsidR="004D3E1E" w:rsidRPr="004B2802">
              <w:rPr>
                <w:rStyle w:val="Hyperlink"/>
                <w:rFonts w:ascii="Times New Roman" w:eastAsia="Times New Roman" w:hAnsi="Times New Roman" w:cs="Times New Roman"/>
                <w:noProof/>
                <w:color w:val="auto"/>
                <w:sz w:val="24"/>
                <w:szCs w:val="24"/>
                <w:lang w:eastAsia="en-IN"/>
              </w:rPr>
              <w:t>1.2 PURPOSE OF THE REPORT</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_Toc132581647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3</w:t>
            </w:r>
            <w:r w:rsidR="004D3E1E" w:rsidRPr="004B2802">
              <w:rPr>
                <w:rFonts w:ascii="Times New Roman" w:hAnsi="Times New Roman" w:cs="Times New Roman"/>
                <w:noProof/>
                <w:webHidden/>
                <w:sz w:val="24"/>
                <w:szCs w:val="24"/>
              </w:rPr>
              <w:fldChar w:fldCharType="end"/>
            </w:r>
          </w:hyperlink>
        </w:p>
        <w:p w14:paraId="7D61D373" w14:textId="3A4EC1A1" w:rsidR="004D3E1E" w:rsidRPr="004B2802" w:rsidRDefault="00821D77" w:rsidP="004B2802">
          <w:pPr>
            <w:pStyle w:val="TOC1"/>
            <w:tabs>
              <w:tab w:val="right" w:leader="dot" w:pos="9016"/>
            </w:tabs>
            <w:spacing w:line="360" w:lineRule="auto"/>
            <w:jc w:val="both"/>
            <w:rPr>
              <w:rFonts w:ascii="Times New Roman" w:hAnsi="Times New Roman" w:cs="Times New Roman"/>
              <w:noProof/>
              <w:sz w:val="24"/>
              <w:szCs w:val="24"/>
            </w:rPr>
          </w:pPr>
          <w:hyperlink w:anchor="_Toc132581648" w:history="1">
            <w:r w:rsidR="004D3E1E" w:rsidRPr="004B2802">
              <w:rPr>
                <w:rStyle w:val="Hyperlink"/>
                <w:rFonts w:ascii="Times New Roman" w:hAnsi="Times New Roman" w:cs="Times New Roman"/>
                <w:noProof/>
                <w:color w:val="auto"/>
                <w:sz w:val="24"/>
                <w:szCs w:val="24"/>
              </w:rPr>
              <w:t>2.0 LITERATURE REVIEW</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_Toc132581648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3</w:t>
            </w:r>
            <w:r w:rsidR="004D3E1E" w:rsidRPr="004B2802">
              <w:rPr>
                <w:rFonts w:ascii="Times New Roman" w:hAnsi="Times New Roman" w:cs="Times New Roman"/>
                <w:noProof/>
                <w:webHidden/>
                <w:sz w:val="24"/>
                <w:szCs w:val="24"/>
              </w:rPr>
              <w:fldChar w:fldCharType="end"/>
            </w:r>
          </w:hyperlink>
        </w:p>
        <w:p w14:paraId="2CF9D066" w14:textId="74F97B8B" w:rsidR="004D3E1E" w:rsidRPr="004B2802" w:rsidRDefault="00821D77" w:rsidP="004B2802">
          <w:pPr>
            <w:pStyle w:val="TOC2"/>
            <w:tabs>
              <w:tab w:val="right" w:leader="dot" w:pos="9016"/>
            </w:tabs>
            <w:spacing w:line="360" w:lineRule="auto"/>
            <w:jc w:val="both"/>
            <w:rPr>
              <w:rFonts w:ascii="Times New Roman" w:hAnsi="Times New Roman" w:cs="Times New Roman"/>
              <w:noProof/>
              <w:sz w:val="24"/>
              <w:szCs w:val="24"/>
            </w:rPr>
          </w:pPr>
          <w:hyperlink w:anchor="_Toc132581649" w:history="1">
            <w:r w:rsidR="004D3E1E" w:rsidRPr="004B2802">
              <w:rPr>
                <w:rStyle w:val="Hyperlink"/>
                <w:rFonts w:ascii="Times New Roman" w:eastAsia="Times New Roman" w:hAnsi="Times New Roman" w:cs="Times New Roman"/>
                <w:noProof/>
                <w:color w:val="auto"/>
                <w:sz w:val="24"/>
                <w:szCs w:val="24"/>
                <w:lang w:eastAsia="en-IN"/>
              </w:rPr>
              <w:t>2.1 OVERVIEW OF RISK MANAGEMENT</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_Toc132581649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4</w:t>
            </w:r>
            <w:r w:rsidR="004D3E1E" w:rsidRPr="004B2802">
              <w:rPr>
                <w:rFonts w:ascii="Times New Roman" w:hAnsi="Times New Roman" w:cs="Times New Roman"/>
                <w:noProof/>
                <w:webHidden/>
                <w:sz w:val="24"/>
                <w:szCs w:val="24"/>
              </w:rPr>
              <w:fldChar w:fldCharType="end"/>
            </w:r>
          </w:hyperlink>
        </w:p>
        <w:p w14:paraId="06BCA902" w14:textId="6E5F1D91" w:rsidR="004D3E1E" w:rsidRPr="004B2802" w:rsidRDefault="00821D77" w:rsidP="004B2802">
          <w:pPr>
            <w:pStyle w:val="TOC2"/>
            <w:tabs>
              <w:tab w:val="right" w:leader="dot" w:pos="9016"/>
            </w:tabs>
            <w:spacing w:line="360" w:lineRule="auto"/>
            <w:jc w:val="both"/>
            <w:rPr>
              <w:rFonts w:ascii="Times New Roman" w:hAnsi="Times New Roman" w:cs="Times New Roman"/>
              <w:noProof/>
              <w:sz w:val="24"/>
              <w:szCs w:val="24"/>
            </w:rPr>
          </w:pPr>
          <w:hyperlink w:anchor="_Toc132581650" w:history="1">
            <w:r w:rsidR="004D3E1E" w:rsidRPr="004B2802">
              <w:rPr>
                <w:rStyle w:val="Hyperlink"/>
                <w:rFonts w:ascii="Times New Roman" w:eastAsia="Times New Roman" w:hAnsi="Times New Roman" w:cs="Times New Roman"/>
                <w:noProof/>
                <w:color w:val="auto"/>
                <w:sz w:val="24"/>
                <w:szCs w:val="24"/>
                <w:lang w:eastAsia="en-IN"/>
              </w:rPr>
              <w:t>2.2 TYPES OF RISKS</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_Toc132581650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4</w:t>
            </w:r>
            <w:r w:rsidR="004D3E1E" w:rsidRPr="004B2802">
              <w:rPr>
                <w:rFonts w:ascii="Times New Roman" w:hAnsi="Times New Roman" w:cs="Times New Roman"/>
                <w:noProof/>
                <w:webHidden/>
                <w:sz w:val="24"/>
                <w:szCs w:val="24"/>
              </w:rPr>
              <w:fldChar w:fldCharType="end"/>
            </w:r>
          </w:hyperlink>
        </w:p>
        <w:p w14:paraId="0EAC5DF0" w14:textId="4017DC7C" w:rsidR="004D3E1E" w:rsidRPr="004B2802" w:rsidRDefault="00821D77" w:rsidP="004B2802">
          <w:pPr>
            <w:pStyle w:val="TOC2"/>
            <w:tabs>
              <w:tab w:val="right" w:leader="dot" w:pos="9016"/>
            </w:tabs>
            <w:spacing w:line="360" w:lineRule="auto"/>
            <w:jc w:val="both"/>
            <w:rPr>
              <w:rFonts w:ascii="Times New Roman" w:hAnsi="Times New Roman" w:cs="Times New Roman"/>
              <w:noProof/>
              <w:sz w:val="24"/>
              <w:szCs w:val="24"/>
            </w:rPr>
          </w:pPr>
          <w:hyperlink w:anchor="_Toc132581651" w:history="1">
            <w:r w:rsidR="004D3E1E" w:rsidRPr="004B2802">
              <w:rPr>
                <w:rStyle w:val="Hyperlink"/>
                <w:rFonts w:ascii="Times New Roman" w:eastAsia="Times New Roman" w:hAnsi="Times New Roman" w:cs="Times New Roman"/>
                <w:noProof/>
                <w:color w:val="auto"/>
                <w:sz w:val="24"/>
                <w:szCs w:val="24"/>
                <w:lang w:eastAsia="en-IN"/>
              </w:rPr>
              <w:t>2.3 RISK ATTITUDE AND RISK APPETITE</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_Toc132581651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5</w:t>
            </w:r>
            <w:r w:rsidR="004D3E1E" w:rsidRPr="004B2802">
              <w:rPr>
                <w:rFonts w:ascii="Times New Roman" w:hAnsi="Times New Roman" w:cs="Times New Roman"/>
                <w:noProof/>
                <w:webHidden/>
                <w:sz w:val="24"/>
                <w:szCs w:val="24"/>
              </w:rPr>
              <w:fldChar w:fldCharType="end"/>
            </w:r>
          </w:hyperlink>
        </w:p>
        <w:p w14:paraId="059C7A1C" w14:textId="5CC5E6AF" w:rsidR="004D3E1E" w:rsidRPr="004B2802" w:rsidRDefault="00821D77" w:rsidP="004B2802">
          <w:pPr>
            <w:pStyle w:val="TOC2"/>
            <w:tabs>
              <w:tab w:val="right" w:leader="dot" w:pos="9016"/>
            </w:tabs>
            <w:spacing w:line="360" w:lineRule="auto"/>
            <w:jc w:val="both"/>
            <w:rPr>
              <w:rFonts w:ascii="Times New Roman" w:hAnsi="Times New Roman" w:cs="Times New Roman"/>
              <w:noProof/>
              <w:sz w:val="24"/>
              <w:szCs w:val="24"/>
            </w:rPr>
          </w:pPr>
          <w:hyperlink w:anchor="_Toc132581652" w:history="1">
            <w:r w:rsidR="004D3E1E" w:rsidRPr="004B2802">
              <w:rPr>
                <w:rStyle w:val="Hyperlink"/>
                <w:rFonts w:ascii="Times New Roman" w:eastAsia="Times New Roman" w:hAnsi="Times New Roman" w:cs="Times New Roman"/>
                <w:noProof/>
                <w:color w:val="auto"/>
                <w:sz w:val="24"/>
                <w:szCs w:val="24"/>
                <w:lang w:eastAsia="en-IN"/>
              </w:rPr>
              <w:t>2.4 BUSINESS CONTINUITY MANAGEMENT</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_Toc132581652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6</w:t>
            </w:r>
            <w:r w:rsidR="004D3E1E" w:rsidRPr="004B2802">
              <w:rPr>
                <w:rFonts w:ascii="Times New Roman" w:hAnsi="Times New Roman" w:cs="Times New Roman"/>
                <w:noProof/>
                <w:webHidden/>
                <w:sz w:val="24"/>
                <w:szCs w:val="24"/>
              </w:rPr>
              <w:fldChar w:fldCharType="end"/>
            </w:r>
          </w:hyperlink>
        </w:p>
        <w:p w14:paraId="5F05474E" w14:textId="3320EDEA" w:rsidR="004D3E1E" w:rsidRPr="004B2802" w:rsidRDefault="00821D77" w:rsidP="004B2802">
          <w:pPr>
            <w:pStyle w:val="TOC2"/>
            <w:tabs>
              <w:tab w:val="right" w:leader="dot" w:pos="9016"/>
            </w:tabs>
            <w:spacing w:line="360" w:lineRule="auto"/>
            <w:jc w:val="both"/>
            <w:rPr>
              <w:rFonts w:ascii="Times New Roman" w:hAnsi="Times New Roman" w:cs="Times New Roman"/>
              <w:noProof/>
              <w:sz w:val="24"/>
              <w:szCs w:val="24"/>
            </w:rPr>
          </w:pPr>
          <w:hyperlink w:anchor="_Toc132581653" w:history="1">
            <w:r w:rsidR="004D3E1E" w:rsidRPr="004B2802">
              <w:rPr>
                <w:rStyle w:val="Hyperlink"/>
                <w:rFonts w:ascii="Times New Roman" w:eastAsia="Times New Roman" w:hAnsi="Times New Roman" w:cs="Times New Roman"/>
                <w:noProof/>
                <w:color w:val="auto"/>
                <w:sz w:val="24"/>
                <w:szCs w:val="24"/>
                <w:lang w:eastAsia="en-IN"/>
              </w:rPr>
              <w:t>2.5 CRISIS MANAGEMENT</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_Toc132581653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6</w:t>
            </w:r>
            <w:r w:rsidR="004D3E1E" w:rsidRPr="004B2802">
              <w:rPr>
                <w:rFonts w:ascii="Times New Roman" w:hAnsi="Times New Roman" w:cs="Times New Roman"/>
                <w:noProof/>
                <w:webHidden/>
                <w:sz w:val="24"/>
                <w:szCs w:val="24"/>
              </w:rPr>
              <w:fldChar w:fldCharType="end"/>
            </w:r>
          </w:hyperlink>
        </w:p>
        <w:p w14:paraId="688D71F2" w14:textId="5CD3782E" w:rsidR="004D3E1E" w:rsidRPr="004B2802" w:rsidRDefault="00821D77" w:rsidP="004B2802">
          <w:pPr>
            <w:pStyle w:val="TOC1"/>
            <w:tabs>
              <w:tab w:val="right" w:leader="dot" w:pos="9016"/>
            </w:tabs>
            <w:spacing w:line="360" w:lineRule="auto"/>
            <w:jc w:val="both"/>
            <w:rPr>
              <w:rFonts w:ascii="Times New Roman" w:hAnsi="Times New Roman" w:cs="Times New Roman"/>
              <w:noProof/>
              <w:sz w:val="24"/>
              <w:szCs w:val="24"/>
            </w:rPr>
          </w:pPr>
          <w:hyperlink w:anchor="_Toc132581654" w:history="1">
            <w:r w:rsidR="004D3E1E" w:rsidRPr="004B2802">
              <w:rPr>
                <w:rStyle w:val="Hyperlink"/>
                <w:rFonts w:ascii="Times New Roman" w:hAnsi="Times New Roman" w:cs="Times New Roman"/>
                <w:noProof/>
                <w:color w:val="auto"/>
                <w:sz w:val="24"/>
                <w:szCs w:val="24"/>
              </w:rPr>
              <w:t>3.0 THE CASE STUDY OF EQUIFAX</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_Toc132581654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6</w:t>
            </w:r>
            <w:r w:rsidR="004D3E1E" w:rsidRPr="004B2802">
              <w:rPr>
                <w:rFonts w:ascii="Times New Roman" w:hAnsi="Times New Roman" w:cs="Times New Roman"/>
                <w:noProof/>
                <w:webHidden/>
                <w:sz w:val="24"/>
                <w:szCs w:val="24"/>
              </w:rPr>
              <w:fldChar w:fldCharType="end"/>
            </w:r>
          </w:hyperlink>
        </w:p>
        <w:p w14:paraId="15593F5C" w14:textId="56614A3B" w:rsidR="004D3E1E" w:rsidRPr="004B2802" w:rsidRDefault="00821D77" w:rsidP="004B2802">
          <w:pPr>
            <w:pStyle w:val="TOC1"/>
            <w:tabs>
              <w:tab w:val="right" w:leader="dot" w:pos="9016"/>
            </w:tabs>
            <w:spacing w:line="360" w:lineRule="auto"/>
            <w:jc w:val="both"/>
            <w:rPr>
              <w:rFonts w:ascii="Times New Roman" w:hAnsi="Times New Roman" w:cs="Times New Roman"/>
              <w:noProof/>
              <w:sz w:val="24"/>
              <w:szCs w:val="24"/>
            </w:rPr>
          </w:pPr>
          <w:hyperlink w:anchor="_Toc132581655" w:history="1">
            <w:r w:rsidR="004D3E1E" w:rsidRPr="004B2802">
              <w:rPr>
                <w:rStyle w:val="Hyperlink"/>
                <w:rFonts w:ascii="Times New Roman" w:hAnsi="Times New Roman" w:cs="Times New Roman"/>
                <w:noProof/>
                <w:color w:val="auto"/>
                <w:sz w:val="24"/>
                <w:szCs w:val="24"/>
              </w:rPr>
              <w:t>4.0 BUSINESS CONTINUITY MANAGEMENT AND CRISIS MANAGEMENT BY EQUIFAX</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_Toc132581655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7</w:t>
            </w:r>
            <w:r w:rsidR="004D3E1E" w:rsidRPr="004B2802">
              <w:rPr>
                <w:rFonts w:ascii="Times New Roman" w:hAnsi="Times New Roman" w:cs="Times New Roman"/>
                <w:noProof/>
                <w:webHidden/>
                <w:sz w:val="24"/>
                <w:szCs w:val="24"/>
              </w:rPr>
              <w:fldChar w:fldCharType="end"/>
            </w:r>
          </w:hyperlink>
        </w:p>
        <w:p w14:paraId="1BE07C39" w14:textId="7E6171EB" w:rsidR="004D3E1E" w:rsidRPr="004B2802" w:rsidRDefault="00821D77" w:rsidP="004B2802">
          <w:pPr>
            <w:pStyle w:val="TOC1"/>
            <w:tabs>
              <w:tab w:val="right" w:leader="dot" w:pos="9016"/>
            </w:tabs>
            <w:spacing w:line="360" w:lineRule="auto"/>
            <w:jc w:val="both"/>
            <w:rPr>
              <w:rFonts w:ascii="Times New Roman" w:hAnsi="Times New Roman" w:cs="Times New Roman"/>
              <w:noProof/>
              <w:sz w:val="24"/>
              <w:szCs w:val="24"/>
            </w:rPr>
          </w:pPr>
          <w:hyperlink w:anchor="_Toc132581656" w:history="1">
            <w:r w:rsidR="004D3E1E" w:rsidRPr="004B2802">
              <w:rPr>
                <w:rStyle w:val="Hyperlink"/>
                <w:rFonts w:ascii="Times New Roman" w:hAnsi="Times New Roman" w:cs="Times New Roman"/>
                <w:noProof/>
                <w:color w:val="auto"/>
                <w:sz w:val="24"/>
                <w:szCs w:val="24"/>
              </w:rPr>
              <w:t>5.0 ANALYSIS OF THE EQUIFAX CASE STUDY</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_Toc132581656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8</w:t>
            </w:r>
            <w:r w:rsidR="004D3E1E" w:rsidRPr="004B2802">
              <w:rPr>
                <w:rFonts w:ascii="Times New Roman" w:hAnsi="Times New Roman" w:cs="Times New Roman"/>
                <w:noProof/>
                <w:webHidden/>
                <w:sz w:val="24"/>
                <w:szCs w:val="24"/>
              </w:rPr>
              <w:fldChar w:fldCharType="end"/>
            </w:r>
          </w:hyperlink>
        </w:p>
        <w:p w14:paraId="0E0A5B58" w14:textId="01A2666A" w:rsidR="004D3E1E" w:rsidRPr="004B2802" w:rsidRDefault="00821D77" w:rsidP="004B2802">
          <w:pPr>
            <w:pStyle w:val="TOC1"/>
            <w:tabs>
              <w:tab w:val="right" w:leader="dot" w:pos="9016"/>
            </w:tabs>
            <w:spacing w:line="360" w:lineRule="auto"/>
            <w:jc w:val="both"/>
            <w:rPr>
              <w:rFonts w:ascii="Times New Roman" w:hAnsi="Times New Roman" w:cs="Times New Roman"/>
              <w:noProof/>
              <w:sz w:val="24"/>
              <w:szCs w:val="24"/>
            </w:rPr>
          </w:pPr>
          <w:hyperlink w:anchor="_Toc132581657" w:history="1">
            <w:r w:rsidR="004D3E1E" w:rsidRPr="004B2802">
              <w:rPr>
                <w:rStyle w:val="Hyperlink"/>
                <w:rFonts w:ascii="Times New Roman" w:hAnsi="Times New Roman" w:cs="Times New Roman"/>
                <w:noProof/>
                <w:color w:val="auto"/>
                <w:sz w:val="24"/>
                <w:szCs w:val="24"/>
              </w:rPr>
              <w:t>6.0 CONCLUSION</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_Toc132581657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8</w:t>
            </w:r>
            <w:r w:rsidR="004D3E1E" w:rsidRPr="004B2802">
              <w:rPr>
                <w:rFonts w:ascii="Times New Roman" w:hAnsi="Times New Roman" w:cs="Times New Roman"/>
                <w:noProof/>
                <w:webHidden/>
                <w:sz w:val="24"/>
                <w:szCs w:val="24"/>
              </w:rPr>
              <w:fldChar w:fldCharType="end"/>
            </w:r>
          </w:hyperlink>
        </w:p>
        <w:p w14:paraId="3E5F0122" w14:textId="2FEA2080" w:rsidR="004D3E1E" w:rsidRPr="004B2802" w:rsidRDefault="00821D77" w:rsidP="004B2802">
          <w:pPr>
            <w:pStyle w:val="TOC1"/>
            <w:tabs>
              <w:tab w:val="right" w:leader="dot" w:pos="9016"/>
            </w:tabs>
            <w:spacing w:line="360" w:lineRule="auto"/>
            <w:jc w:val="both"/>
            <w:rPr>
              <w:rFonts w:ascii="Times New Roman" w:hAnsi="Times New Roman" w:cs="Times New Roman"/>
              <w:noProof/>
              <w:sz w:val="24"/>
              <w:szCs w:val="24"/>
            </w:rPr>
          </w:pPr>
          <w:hyperlink w:anchor="_Toc132581658" w:history="1">
            <w:r w:rsidR="004D3E1E" w:rsidRPr="004B2802">
              <w:rPr>
                <w:rStyle w:val="Hyperlink"/>
                <w:rFonts w:ascii="Times New Roman" w:hAnsi="Times New Roman" w:cs="Times New Roman"/>
                <w:noProof/>
                <w:color w:val="auto"/>
                <w:sz w:val="24"/>
                <w:szCs w:val="24"/>
              </w:rPr>
              <w:t>7.0 RECOMMENDATIONS</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_Toc132581658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8</w:t>
            </w:r>
            <w:r w:rsidR="004D3E1E" w:rsidRPr="004B2802">
              <w:rPr>
                <w:rFonts w:ascii="Times New Roman" w:hAnsi="Times New Roman" w:cs="Times New Roman"/>
                <w:noProof/>
                <w:webHidden/>
                <w:sz w:val="24"/>
                <w:szCs w:val="24"/>
              </w:rPr>
              <w:fldChar w:fldCharType="end"/>
            </w:r>
          </w:hyperlink>
        </w:p>
        <w:p w14:paraId="5DBB37BD" w14:textId="3F2CDF38" w:rsidR="004D3E1E" w:rsidRPr="004B2802" w:rsidRDefault="00821D77" w:rsidP="004B2802">
          <w:pPr>
            <w:pStyle w:val="TOC1"/>
            <w:tabs>
              <w:tab w:val="right" w:leader="dot" w:pos="9016"/>
            </w:tabs>
            <w:spacing w:line="360" w:lineRule="auto"/>
            <w:jc w:val="both"/>
            <w:rPr>
              <w:rFonts w:ascii="Times New Roman" w:hAnsi="Times New Roman" w:cs="Times New Roman"/>
              <w:noProof/>
              <w:sz w:val="24"/>
              <w:szCs w:val="24"/>
            </w:rPr>
          </w:pPr>
          <w:hyperlink w:anchor="_Toc132581659" w:history="1">
            <w:r w:rsidR="004D3E1E" w:rsidRPr="004B2802">
              <w:rPr>
                <w:rStyle w:val="Hyperlink"/>
                <w:rFonts w:ascii="Times New Roman" w:hAnsi="Times New Roman" w:cs="Times New Roman"/>
                <w:noProof/>
                <w:color w:val="auto"/>
                <w:sz w:val="24"/>
                <w:szCs w:val="24"/>
              </w:rPr>
              <w:t>Reference list</w:t>
            </w:r>
            <w:r w:rsidR="004D3E1E" w:rsidRPr="004B2802">
              <w:rPr>
                <w:rFonts w:ascii="Times New Roman" w:hAnsi="Times New Roman" w:cs="Times New Roman"/>
                <w:noProof/>
                <w:webHidden/>
                <w:sz w:val="24"/>
                <w:szCs w:val="24"/>
              </w:rPr>
              <w:tab/>
            </w:r>
            <w:r w:rsidR="004D3E1E" w:rsidRPr="004B2802">
              <w:rPr>
                <w:rFonts w:ascii="Times New Roman" w:hAnsi="Times New Roman" w:cs="Times New Roman"/>
                <w:noProof/>
                <w:webHidden/>
                <w:sz w:val="24"/>
                <w:szCs w:val="24"/>
              </w:rPr>
              <w:fldChar w:fldCharType="begin"/>
            </w:r>
            <w:r w:rsidR="004D3E1E" w:rsidRPr="004B2802">
              <w:rPr>
                <w:rFonts w:ascii="Times New Roman" w:hAnsi="Times New Roman" w:cs="Times New Roman"/>
                <w:noProof/>
                <w:webHidden/>
                <w:sz w:val="24"/>
                <w:szCs w:val="24"/>
              </w:rPr>
              <w:instrText xml:space="preserve"> PAGEREF _Toc132581659 \h </w:instrText>
            </w:r>
            <w:r w:rsidR="004D3E1E" w:rsidRPr="004B2802">
              <w:rPr>
                <w:rFonts w:ascii="Times New Roman" w:hAnsi="Times New Roman" w:cs="Times New Roman"/>
                <w:noProof/>
                <w:webHidden/>
                <w:sz w:val="24"/>
                <w:szCs w:val="24"/>
              </w:rPr>
            </w:r>
            <w:r w:rsidR="004D3E1E" w:rsidRPr="004B2802">
              <w:rPr>
                <w:rFonts w:ascii="Times New Roman" w:hAnsi="Times New Roman" w:cs="Times New Roman"/>
                <w:noProof/>
                <w:webHidden/>
                <w:sz w:val="24"/>
                <w:szCs w:val="24"/>
              </w:rPr>
              <w:fldChar w:fldCharType="separate"/>
            </w:r>
            <w:r w:rsidR="004D3E1E" w:rsidRPr="004B2802">
              <w:rPr>
                <w:rFonts w:ascii="Times New Roman" w:hAnsi="Times New Roman" w:cs="Times New Roman"/>
                <w:noProof/>
                <w:webHidden/>
                <w:sz w:val="24"/>
                <w:szCs w:val="24"/>
              </w:rPr>
              <w:t>10</w:t>
            </w:r>
            <w:r w:rsidR="004D3E1E" w:rsidRPr="004B2802">
              <w:rPr>
                <w:rFonts w:ascii="Times New Roman" w:hAnsi="Times New Roman" w:cs="Times New Roman"/>
                <w:noProof/>
                <w:webHidden/>
                <w:sz w:val="24"/>
                <w:szCs w:val="24"/>
              </w:rPr>
              <w:fldChar w:fldCharType="end"/>
            </w:r>
          </w:hyperlink>
        </w:p>
        <w:p w14:paraId="47039943" w14:textId="377C2DED" w:rsidR="004D3E1E" w:rsidRDefault="004D3E1E" w:rsidP="004B2802">
          <w:pPr>
            <w:spacing w:line="360" w:lineRule="auto"/>
            <w:jc w:val="both"/>
          </w:pPr>
          <w:r w:rsidRPr="004B2802">
            <w:rPr>
              <w:rFonts w:ascii="Times New Roman" w:hAnsi="Times New Roman" w:cs="Times New Roman"/>
              <w:b/>
              <w:bCs/>
              <w:sz w:val="24"/>
              <w:szCs w:val="24"/>
              <w:lang w:val="en-GB"/>
            </w:rPr>
            <w:fldChar w:fldCharType="end"/>
          </w:r>
        </w:p>
      </w:sdtContent>
    </w:sdt>
    <w:p w14:paraId="6FA0A7DA" w14:textId="75DA54FD" w:rsidR="0000066E" w:rsidRDefault="0000066E" w:rsidP="004D3E1E">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7E8E9ECD" w14:textId="78E7CC97" w:rsidR="006B2C2E" w:rsidRPr="006B2C2E" w:rsidRDefault="006B2C2E" w:rsidP="004D3E1E">
      <w:pPr>
        <w:pStyle w:val="Heading1"/>
      </w:pPr>
      <w:bookmarkStart w:id="0" w:name="_Toc132581644"/>
      <w:r w:rsidRPr="006B2C2E">
        <w:t>1.0 INTRODUCTION</w:t>
      </w:r>
      <w:bookmarkEnd w:id="0"/>
    </w:p>
    <w:p w14:paraId="7E834C6C" w14:textId="11B2E624"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The following assignment talks about the 2017 data breach which happened in EQUIFAX, one of USA’s credit reporting companies that rate the fiscal status of almost everyone in the US. The breach paved the way for a lot of controversies which included EQUIFAX being blamed for their lack of security and notice. The report shall also outline the critical analysis on the holistic nature of risk management within organizations using qualitative and quantitative </w:t>
      </w:r>
      <w:r w:rsidR="0000066E">
        <w:rPr>
          <w:rFonts w:ascii="Times New Roman" w:eastAsia="Times New Roman" w:hAnsi="Times New Roman" w:cs="Times New Roman"/>
          <w:kern w:val="0"/>
          <w:sz w:val="24"/>
          <w:szCs w:val="24"/>
          <w:lang w:eastAsia="en-IN"/>
          <w14:ligatures w14:val="none"/>
        </w:rPr>
        <w:t>approaches</w:t>
      </w:r>
      <w:r w:rsidR="0000066E" w:rsidRPr="006B2C2E">
        <w:rPr>
          <w:rFonts w:ascii="Times New Roman" w:eastAsia="Times New Roman" w:hAnsi="Times New Roman" w:cs="Times New Roman"/>
          <w:kern w:val="0"/>
          <w:sz w:val="24"/>
          <w:szCs w:val="24"/>
          <w:lang w:eastAsia="en-IN"/>
          <w14:ligatures w14:val="none"/>
        </w:rPr>
        <w:t>.</w:t>
      </w:r>
      <w:r w:rsidRPr="006B2C2E">
        <w:rPr>
          <w:rFonts w:ascii="Times New Roman" w:eastAsia="Times New Roman" w:hAnsi="Times New Roman" w:cs="Times New Roman"/>
          <w:kern w:val="0"/>
          <w:sz w:val="24"/>
          <w:szCs w:val="24"/>
          <w:lang w:eastAsia="en-IN"/>
          <w14:ligatures w14:val="none"/>
        </w:rPr>
        <w:t xml:space="preserve"> And how internal and external factors influence approaches to risk management and disaster planning. </w:t>
      </w:r>
    </w:p>
    <w:p w14:paraId="0E17D541" w14:textId="77777777" w:rsidR="006B2C2E" w:rsidRPr="006B2C2E" w:rsidRDefault="006B2C2E" w:rsidP="004D3E1E">
      <w:pPr>
        <w:pStyle w:val="Heading2"/>
        <w:rPr>
          <w:rFonts w:eastAsia="Times New Roman"/>
          <w:lang w:eastAsia="en-IN"/>
        </w:rPr>
      </w:pPr>
      <w:bookmarkStart w:id="1" w:name="_Toc132581645"/>
      <w:r w:rsidRPr="006B2C2E">
        <w:rPr>
          <w:rFonts w:eastAsia="Times New Roman"/>
          <w:lang w:eastAsia="en-IN"/>
        </w:rPr>
        <w:t>1.1 BACKGROUND INFORMATION ON THE EQUIFAX CASE STUDY:</w:t>
      </w:r>
      <w:bookmarkEnd w:id="1"/>
    </w:p>
    <w:p w14:paraId="5E52E73A" w14:textId="4B076238" w:rsidR="006B2C2E" w:rsidRPr="006B2C2E" w:rsidRDefault="006B2C2E" w:rsidP="004D3E1E">
      <w:pPr>
        <w:pStyle w:val="Heading1"/>
        <w:rPr>
          <w:b w:val="0"/>
          <w:bCs/>
          <w:sz w:val="24"/>
        </w:rPr>
      </w:pPr>
      <w:r w:rsidRPr="004D3E1E">
        <w:rPr>
          <w:b w:val="0"/>
          <w:bCs/>
          <w:sz w:val="24"/>
        </w:rPr>
        <w:t> </w:t>
      </w:r>
      <w:bookmarkStart w:id="2" w:name="_Toc132581646"/>
      <w:r w:rsidRPr="004D3E1E">
        <w:rPr>
          <w:b w:val="0"/>
          <w:bCs/>
          <w:sz w:val="24"/>
        </w:rPr>
        <w:t xml:space="preserve">In the year 2017, in March a credit reporting company in the United States namely EQUIFAX was subject to a data breach and being a company monitoring the citizen’s fiscal </w:t>
      </w:r>
      <w:r w:rsidR="004D3E1E" w:rsidRPr="004D3E1E">
        <w:rPr>
          <w:b w:val="0"/>
          <w:bCs/>
          <w:sz w:val="24"/>
        </w:rPr>
        <w:t>health,</w:t>
      </w:r>
      <w:r w:rsidRPr="004D3E1E">
        <w:rPr>
          <w:b w:val="0"/>
          <w:bCs/>
          <w:sz w:val="24"/>
        </w:rPr>
        <w:t xml:space="preserve"> they had access to their sensitive details like usernames and passwords and were subsequently hacked and infiltrated. Such Infotech disasters are usually a result of numerous </w:t>
      </w:r>
      <w:r w:rsidR="004D3E1E" w:rsidRPr="004D3E1E">
        <w:rPr>
          <w:b w:val="0"/>
          <w:bCs/>
          <w:sz w:val="24"/>
        </w:rPr>
        <w:t>multi-level</w:t>
      </w:r>
      <w:r w:rsidRPr="004D3E1E">
        <w:rPr>
          <w:b w:val="0"/>
          <w:bCs/>
          <w:sz w:val="24"/>
        </w:rPr>
        <w:t xml:space="preserve"> failures which also ends up highlighting numerous security slip ups. Initially, the breach happened due to </w:t>
      </w:r>
      <w:r w:rsidR="004D3E1E" w:rsidRPr="004D3E1E">
        <w:rPr>
          <w:b w:val="0"/>
          <w:bCs/>
          <w:sz w:val="24"/>
        </w:rPr>
        <w:t>a botched</w:t>
      </w:r>
      <w:r w:rsidRPr="004D3E1E">
        <w:rPr>
          <w:b w:val="0"/>
          <w:bCs/>
          <w:sz w:val="24"/>
        </w:rPr>
        <w:t xml:space="preserve"> consumer complaint feature, as the hackers took advantage of that vulnerability and used the portal to hack into the system as it was the bug was initially fixed by </w:t>
      </w:r>
      <w:r w:rsidR="004D3E1E" w:rsidRPr="004D3E1E">
        <w:rPr>
          <w:b w:val="0"/>
          <w:bCs/>
          <w:sz w:val="24"/>
        </w:rPr>
        <w:t>Equifax</w:t>
      </w:r>
      <w:r w:rsidRPr="004D3E1E">
        <w:rPr>
          <w:b w:val="0"/>
          <w:bCs/>
          <w:sz w:val="24"/>
        </w:rPr>
        <w:t xml:space="preserve"> like it should have been (</w:t>
      </w:r>
      <w:proofErr w:type="spellStart"/>
      <w:r w:rsidRPr="004D3E1E">
        <w:rPr>
          <w:b w:val="0"/>
          <w:bCs/>
          <w:sz w:val="24"/>
        </w:rPr>
        <w:t>equifax</w:t>
      </w:r>
      <w:proofErr w:type="spellEnd"/>
      <w:r w:rsidRPr="004D3E1E">
        <w:rPr>
          <w:b w:val="0"/>
          <w:bCs/>
          <w:sz w:val="24"/>
        </w:rPr>
        <w:t>, 2023). The hackers successfully moved from just the portal to their other domains as the systems had poor cyber surety measures and they were able to pull out data without being noticed for months in an encrypted form as the company has basically failed to renew certain encryption certificates on a particular internal security tool. The company hid and did not expose the breach to the public until a month had passed after they came to know and this led to accusations of insider trading by the top officials.</w:t>
      </w:r>
      <w:bookmarkEnd w:id="2"/>
    </w:p>
    <w:p w14:paraId="2D7D9322" w14:textId="77777777" w:rsidR="006B2C2E" w:rsidRPr="006B2C2E" w:rsidRDefault="006B2C2E" w:rsidP="004D3E1E">
      <w:pPr>
        <w:pStyle w:val="Heading2"/>
        <w:rPr>
          <w:rFonts w:eastAsia="Times New Roman"/>
          <w:lang w:eastAsia="en-IN"/>
        </w:rPr>
      </w:pPr>
      <w:bookmarkStart w:id="3" w:name="_Toc132581647"/>
      <w:r w:rsidRPr="006B2C2E">
        <w:rPr>
          <w:rFonts w:eastAsia="Times New Roman"/>
          <w:lang w:eastAsia="en-IN"/>
        </w:rPr>
        <w:t>1.2 PURPOSE OF THE REPORT</w:t>
      </w:r>
      <w:bookmarkEnd w:id="3"/>
      <w:r w:rsidRPr="006B2C2E">
        <w:rPr>
          <w:rFonts w:eastAsia="Times New Roman"/>
          <w:lang w:eastAsia="en-IN"/>
        </w:rPr>
        <w:t> </w:t>
      </w:r>
    </w:p>
    <w:p w14:paraId="327F772D" w14:textId="4EF99D95"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 purpose of the report is to study the case of Equifax during their 2017 data breach situation and produce a critical analysis of the above and on the holistic nature of risk management within top and important organizations, like, Equifax, who deal with sensitive citizen information using qualitative and quantitative methods and how internal and external factors influence the approaches to risk managements and disaster management.</w:t>
      </w:r>
    </w:p>
    <w:p w14:paraId="5F0BC03A" w14:textId="77777777" w:rsidR="006B2C2E" w:rsidRPr="006B2C2E" w:rsidRDefault="006B2C2E" w:rsidP="004D3E1E">
      <w:pPr>
        <w:pStyle w:val="Heading1"/>
      </w:pPr>
      <w:bookmarkStart w:id="4" w:name="_Toc132581648"/>
      <w:r w:rsidRPr="006B2C2E">
        <w:t>2.0 LITERATURE REVIEW</w:t>
      </w:r>
      <w:bookmarkEnd w:id="4"/>
    </w:p>
    <w:p w14:paraId="36412739" w14:textId="7B896BB6"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According to the  US National Institute of Standards and Technology, cybersecurity incident handling is defined as analysing incident related data  and then determining the appropriate solutions to minimise the effects, including communication strategies needed for incident related info with respect for outsider parties like consumers, stakeholder, partners </w:t>
      </w:r>
      <w:proofErr w:type="spellStart"/>
      <w:r w:rsidRPr="006B2C2E">
        <w:rPr>
          <w:rFonts w:ascii="Times New Roman" w:eastAsia="Times New Roman" w:hAnsi="Times New Roman" w:cs="Times New Roman"/>
          <w:kern w:val="0"/>
          <w:sz w:val="24"/>
          <w:szCs w:val="24"/>
          <w:lang w:eastAsia="en-IN"/>
          <w14:ligatures w14:val="none"/>
        </w:rPr>
        <w:t>etc.As</w:t>
      </w:r>
      <w:proofErr w:type="spellEnd"/>
      <w:r w:rsidRPr="006B2C2E">
        <w:rPr>
          <w:rFonts w:ascii="Times New Roman" w:eastAsia="Times New Roman" w:hAnsi="Times New Roman" w:cs="Times New Roman"/>
          <w:kern w:val="0"/>
          <w:sz w:val="24"/>
          <w:szCs w:val="24"/>
          <w:lang w:eastAsia="en-IN"/>
          <w14:ligatures w14:val="none"/>
        </w:rPr>
        <w:t xml:space="preserve"> demonstrated by studies on the impact of market valuations by Cavusoglu, Mishra, and Raghunathan (2004) and the study of Yahoo data breaches by Wang and Park (2017), public communication on cybersecurity incidents is crucial for handling the incident and managing any subsequent corporate crisis because of it direct relation with business reputation and execution. In a 2017 study by Wang and Park , they proposed a comprehensive communication model for the public for dealing with data breach situations like the one similar to Equifax and the Yahoo data breach. It contained essential strategies of communication of denial. Diminish, rebuild bolstering and timing.</w:t>
      </w:r>
    </w:p>
    <w:p w14:paraId="7C8A983C" w14:textId="77777777" w:rsidR="006B2C2E" w:rsidRPr="006B2C2E" w:rsidRDefault="006B2C2E" w:rsidP="004D3E1E">
      <w:pPr>
        <w:pStyle w:val="Heading2"/>
        <w:rPr>
          <w:rFonts w:eastAsia="Times New Roman"/>
          <w:lang w:eastAsia="en-IN"/>
        </w:rPr>
      </w:pPr>
      <w:bookmarkStart w:id="5" w:name="_Toc132581649"/>
      <w:r w:rsidRPr="006B2C2E">
        <w:rPr>
          <w:rFonts w:eastAsia="Times New Roman"/>
          <w:lang w:eastAsia="en-IN"/>
        </w:rPr>
        <w:t>2.1 OVERVIEW OF RISK MANAGEMENT</w:t>
      </w:r>
      <w:bookmarkEnd w:id="5"/>
    </w:p>
    <w:p w14:paraId="37F59943" w14:textId="27D91B9A"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According to, “</w:t>
      </w:r>
      <w:proofErr w:type="spellStart"/>
      <w:r w:rsidRPr="006B2C2E">
        <w:rPr>
          <w:rFonts w:ascii="Times New Roman" w:eastAsia="Times New Roman" w:hAnsi="Times New Roman" w:cs="Times New Roman"/>
          <w:b/>
          <w:bCs/>
          <w:i/>
          <w:iCs/>
          <w:kern w:val="0"/>
          <w:sz w:val="24"/>
          <w:szCs w:val="24"/>
          <w:lang w:eastAsia="en-IN"/>
          <w14:ligatures w14:val="none"/>
        </w:rPr>
        <w:t>Fruhlinger</w:t>
      </w:r>
      <w:proofErr w:type="spellEnd"/>
      <w:r w:rsidRPr="006B2C2E">
        <w:rPr>
          <w:rFonts w:ascii="Times New Roman" w:eastAsia="Times New Roman" w:hAnsi="Times New Roman" w:cs="Times New Roman"/>
          <w:b/>
          <w:bCs/>
          <w:i/>
          <w:iCs/>
          <w:kern w:val="0"/>
          <w:sz w:val="24"/>
          <w:szCs w:val="24"/>
          <w:lang w:eastAsia="en-IN"/>
          <w14:ligatures w14:val="none"/>
        </w:rPr>
        <w:t>, 2023</w:t>
      </w:r>
      <w:r w:rsidRPr="006B2C2E">
        <w:rPr>
          <w:rFonts w:ascii="Times New Roman" w:eastAsia="Times New Roman" w:hAnsi="Times New Roman" w:cs="Times New Roman"/>
          <w:kern w:val="0"/>
          <w:sz w:val="24"/>
          <w:szCs w:val="24"/>
          <w:lang w:eastAsia="en-IN"/>
          <w14:ligatures w14:val="none"/>
        </w:rPr>
        <w:t xml:space="preserve">”, the concept of Risk Management has a few key factors, which includes , identification, assessing and analysing, and ultimately responding to the risk and reviewing the response later. Constructive Risk Management is acting in a proactive manner rather than a reactive way , in an effort to influence events that might come up in future and as a result this could diminish the likelihood of a potential risk coming up and endangering the organisation and their clients. In the case of Equifax they made assumptions about accepting a bigger risk would enable them to make more income and were fixated that this would be a good gamble for the company, however due to the massive data breach they lost their gamble </w:t>
      </w:r>
      <w:proofErr w:type="spellStart"/>
      <w:r w:rsidRPr="006B2C2E">
        <w:rPr>
          <w:rFonts w:ascii="Times New Roman" w:eastAsia="Times New Roman" w:hAnsi="Times New Roman" w:cs="Times New Roman"/>
          <w:kern w:val="0"/>
          <w:sz w:val="24"/>
          <w:szCs w:val="24"/>
          <w:lang w:eastAsia="en-IN"/>
          <w14:ligatures w14:val="none"/>
        </w:rPr>
        <w:t>completely.Unfortunately</w:t>
      </w:r>
      <w:proofErr w:type="spellEnd"/>
      <w:r w:rsidRPr="006B2C2E">
        <w:rPr>
          <w:rFonts w:ascii="Times New Roman" w:eastAsia="Times New Roman" w:hAnsi="Times New Roman" w:cs="Times New Roman"/>
          <w:kern w:val="0"/>
          <w:sz w:val="24"/>
          <w:szCs w:val="24"/>
          <w:lang w:eastAsia="en-IN"/>
          <w14:ligatures w14:val="none"/>
        </w:rPr>
        <w:t xml:space="preserve"> for Equifax the reason why they were subject to such a big data breach was because of a small rectifiable bug and the breach was avoidable only if they paid more attention to it and fixed it before it was taken advantage of.</w:t>
      </w:r>
    </w:p>
    <w:p w14:paraId="640580AB" w14:textId="77777777" w:rsidR="006B2C2E" w:rsidRPr="006B2C2E" w:rsidRDefault="006B2C2E" w:rsidP="004D3E1E">
      <w:pPr>
        <w:pStyle w:val="Heading2"/>
        <w:rPr>
          <w:rFonts w:eastAsia="Times New Roman"/>
          <w:lang w:eastAsia="en-IN"/>
        </w:rPr>
      </w:pPr>
      <w:bookmarkStart w:id="6" w:name="_Toc132581650"/>
      <w:r w:rsidRPr="006B2C2E">
        <w:rPr>
          <w:rFonts w:eastAsia="Times New Roman"/>
          <w:lang w:eastAsia="en-IN"/>
        </w:rPr>
        <w:t>2.2 TYPES OF RISKS</w:t>
      </w:r>
      <w:bookmarkEnd w:id="6"/>
    </w:p>
    <w:p w14:paraId="42261E73"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 term “risk” usually makes one hesitant and wary and immediately think about potential harm , however some risks can have a positive connotation too.</w:t>
      </w:r>
    </w:p>
    <w:p w14:paraId="4B6B050F" w14:textId="77777777" w:rsidR="006B2C2E" w:rsidRPr="006B2C2E" w:rsidRDefault="006B2C2E" w:rsidP="0000066E">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Positive risk</w:t>
      </w:r>
    </w:p>
    <w:p w14:paraId="63ADDDC6"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Positive risk is a circumstance or event that will enable one to  advance a project's goals and since they are favourable , one may promote it as they are advantageous. Enhancing the scope of the event occurring or its consequences is the reaction plan.</w:t>
      </w:r>
    </w:p>
    <w:p w14:paraId="2021E028" w14:textId="77777777" w:rsidR="006B2C2E" w:rsidRPr="006B2C2E" w:rsidRDefault="006B2C2E" w:rsidP="0000066E">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Negative risk</w:t>
      </w:r>
    </w:p>
    <w:p w14:paraId="4EA10F3C"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As the name suggests a negative risk has the potential to harm or impact the project negatively and therefore one must identify and eliminate the impact or lessen its chance of happening.</w:t>
      </w:r>
    </w:p>
    <w:p w14:paraId="13D24D30" w14:textId="77777777" w:rsidR="006B2C2E" w:rsidRPr="006B2C2E" w:rsidRDefault="006B2C2E" w:rsidP="0000066E">
      <w:pPr>
        <w:numPr>
          <w:ilvl w:val="0"/>
          <w:numId w:val="1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Issues </w:t>
      </w:r>
    </w:p>
    <w:p w14:paraId="05E7DC7E"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These are circumstances where a stakeholder of the project disagrees with something.</w:t>
      </w:r>
    </w:p>
    <w:p w14:paraId="2B028E23" w14:textId="77777777" w:rsidR="006B2C2E" w:rsidRPr="006B2C2E" w:rsidRDefault="006B2C2E" w:rsidP="0000066E">
      <w:pPr>
        <w:numPr>
          <w:ilvl w:val="0"/>
          <w:numId w:val="1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Known Risks</w:t>
      </w:r>
    </w:p>
    <w:p w14:paraId="1C13AFAE"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Risks which one is aware of prior to it happening and take appropriate steps and measures to eliminate its effects.</w:t>
      </w:r>
    </w:p>
    <w:p w14:paraId="3A476D52" w14:textId="77777777" w:rsidR="006B2C2E" w:rsidRPr="006B2C2E" w:rsidRDefault="006B2C2E" w:rsidP="0000066E">
      <w:pPr>
        <w:numPr>
          <w:ilvl w:val="0"/>
          <w:numId w:val="1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Unknown Risks</w:t>
      </w:r>
    </w:p>
    <w:p w14:paraId="6139A4B9"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Usually these are risk which are unidentified and stays unknown until it actually takes place, and because of their unidentified status usually one has to come up with solutions to tackle it on spot </w:t>
      </w:r>
    </w:p>
    <w:p w14:paraId="7B714769" w14:textId="77777777" w:rsidR="006B2C2E" w:rsidRPr="006B2C2E" w:rsidRDefault="006B2C2E" w:rsidP="0000066E">
      <w:pPr>
        <w:numPr>
          <w:ilvl w:val="0"/>
          <w:numId w:val="1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Risk Tolerance </w:t>
      </w:r>
    </w:p>
    <w:p w14:paraId="43CD912A"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Low tolerance refers to a refusal to accept risks until the reward surpasses the danger, whereas high tolerance denotes a desire to do </w:t>
      </w:r>
      <w:proofErr w:type="spellStart"/>
      <w:r w:rsidRPr="006B2C2E">
        <w:rPr>
          <w:rFonts w:ascii="Times New Roman" w:eastAsia="Times New Roman" w:hAnsi="Times New Roman" w:cs="Times New Roman"/>
          <w:kern w:val="0"/>
          <w:sz w:val="24"/>
          <w:szCs w:val="24"/>
          <w:lang w:eastAsia="en-IN"/>
          <w14:ligatures w14:val="none"/>
        </w:rPr>
        <w:t>so.This</w:t>
      </w:r>
      <w:proofErr w:type="spellEnd"/>
      <w:r w:rsidRPr="006B2C2E">
        <w:rPr>
          <w:rFonts w:ascii="Times New Roman" w:eastAsia="Times New Roman" w:hAnsi="Times New Roman" w:cs="Times New Roman"/>
          <w:kern w:val="0"/>
          <w:sz w:val="24"/>
          <w:szCs w:val="24"/>
          <w:lang w:eastAsia="en-IN"/>
          <w14:ligatures w14:val="none"/>
        </w:rPr>
        <w:t xml:space="preserve"> refers to the sensitivity towards risks of the said organisation or stakeholders of an organisation/project.</w:t>
      </w:r>
    </w:p>
    <w:p w14:paraId="4046C236" w14:textId="77777777" w:rsidR="006B2C2E" w:rsidRPr="006B2C2E" w:rsidRDefault="006B2C2E" w:rsidP="0000066E">
      <w:pPr>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Risk Threshold </w:t>
      </w:r>
    </w:p>
    <w:p w14:paraId="7595762B"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This refers to the amount of risk a certain organisation is able to accept and deal with,. It’s also a next step into risk tolerance.</w:t>
      </w:r>
    </w:p>
    <w:p w14:paraId="01E346B0" w14:textId="77777777" w:rsidR="006B2C2E" w:rsidRPr="006B2C2E" w:rsidRDefault="006B2C2E" w:rsidP="0000066E">
      <w:pPr>
        <w:numPr>
          <w:ilvl w:val="0"/>
          <w:numId w:val="2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Residual Risks</w:t>
      </w:r>
    </w:p>
    <w:p w14:paraId="071B732E"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After the intended risk response has been put in place, these are those risks that an organisation anticipates that can occur.</w:t>
      </w:r>
    </w:p>
    <w:p w14:paraId="431E69C1" w14:textId="77777777" w:rsidR="006B2C2E" w:rsidRPr="006B2C2E" w:rsidRDefault="006B2C2E" w:rsidP="0000066E">
      <w:pPr>
        <w:numPr>
          <w:ilvl w:val="0"/>
          <w:numId w:val="2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Secondary Risks</w:t>
      </w:r>
    </w:p>
    <w:p w14:paraId="00CBEADF"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These are risks that can occur due to the implementation of a certain solution to an already indemnified risk.</w:t>
      </w:r>
    </w:p>
    <w:p w14:paraId="29FE286E" w14:textId="77777777" w:rsidR="006B2C2E" w:rsidRPr="006B2C2E" w:rsidRDefault="006B2C2E" w:rsidP="0000066E">
      <w:pPr>
        <w:numPr>
          <w:ilvl w:val="0"/>
          <w:numId w:val="2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Risk Triggers</w:t>
      </w:r>
    </w:p>
    <w:p w14:paraId="43C33BEE" w14:textId="1A7082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These can be classified as the warning signs which can indicate a risk is about to occur and </w:t>
      </w:r>
      <w:r w:rsidR="004D3E1E">
        <w:rPr>
          <w:rFonts w:ascii="Times New Roman" w:eastAsia="Times New Roman" w:hAnsi="Times New Roman" w:cs="Times New Roman"/>
          <w:kern w:val="0"/>
          <w:sz w:val="24"/>
          <w:szCs w:val="24"/>
          <w:lang w:eastAsia="en-IN"/>
          <w14:ligatures w14:val="none"/>
        </w:rPr>
        <w:t>utilized</w:t>
      </w:r>
      <w:r w:rsidRPr="006B2C2E">
        <w:rPr>
          <w:rFonts w:ascii="Times New Roman" w:eastAsia="Times New Roman" w:hAnsi="Times New Roman" w:cs="Times New Roman"/>
          <w:kern w:val="0"/>
          <w:sz w:val="24"/>
          <w:szCs w:val="24"/>
          <w:lang w:eastAsia="en-IN"/>
          <w14:ligatures w14:val="none"/>
        </w:rPr>
        <w:t xml:space="preserve"> to alert the people in action.</w:t>
      </w:r>
    </w:p>
    <w:p w14:paraId="33DEF7AF" w14:textId="77777777" w:rsidR="006B2C2E" w:rsidRPr="006B2C2E" w:rsidRDefault="006B2C2E" w:rsidP="004D3E1E">
      <w:pPr>
        <w:pStyle w:val="Heading2"/>
        <w:rPr>
          <w:rFonts w:eastAsia="Times New Roman"/>
          <w:lang w:eastAsia="en-IN"/>
        </w:rPr>
      </w:pPr>
      <w:bookmarkStart w:id="7" w:name="_Toc132581651"/>
      <w:r w:rsidRPr="006B2C2E">
        <w:rPr>
          <w:rFonts w:eastAsia="Times New Roman"/>
          <w:lang w:eastAsia="en-IN"/>
        </w:rPr>
        <w:t>2.3 RISK ATTITUDE AND RISK APPETITE</w:t>
      </w:r>
      <w:bookmarkEnd w:id="7"/>
      <w:r w:rsidRPr="006B2C2E">
        <w:rPr>
          <w:rFonts w:eastAsia="Times New Roman"/>
          <w:lang w:eastAsia="en-IN"/>
        </w:rPr>
        <w:t> </w:t>
      </w:r>
    </w:p>
    <w:p w14:paraId="0BD0CB0C"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According to, “</w:t>
      </w:r>
      <w:r w:rsidRPr="006B2C2E">
        <w:rPr>
          <w:rFonts w:ascii="Times New Roman" w:eastAsia="Times New Roman" w:hAnsi="Times New Roman" w:cs="Times New Roman"/>
          <w:b/>
          <w:bCs/>
          <w:i/>
          <w:iCs/>
          <w:kern w:val="0"/>
          <w:sz w:val="24"/>
          <w:szCs w:val="24"/>
          <w:lang w:eastAsia="en-IN"/>
          <w14:ligatures w14:val="none"/>
        </w:rPr>
        <w:t>Hillson and Murray-Webster, 201</w:t>
      </w:r>
      <w:r w:rsidRPr="006B2C2E">
        <w:rPr>
          <w:rFonts w:ascii="Times New Roman" w:eastAsia="Times New Roman" w:hAnsi="Times New Roman" w:cs="Times New Roman"/>
          <w:kern w:val="0"/>
          <w:sz w:val="24"/>
          <w:szCs w:val="24"/>
          <w:lang w:eastAsia="en-IN"/>
          <w14:ligatures w14:val="none"/>
        </w:rPr>
        <w:t>1”, everyone approaches RISK differently; some actively seek out risk, while others choose to avoid it and this depends on one's risk-taking attitude. Risk Attitudes are usually influenced by  Perceptions, tolerances, and other biases.</w:t>
      </w:r>
    </w:p>
    <w:p w14:paraId="640A2FFF"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Depending on their risk attitude, organisations and stakeholders determine how willing they are when it comes to accepting varying degrees of risk.</w:t>
      </w:r>
    </w:p>
    <w:p w14:paraId="75E04305"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 company's risk appetite could be highlighted as high or low depending on how many chances it is prepared to take. If a company doesn't take many risks, its risk appetite is low. It basically means that the amount of risk an organisation or stakeholder is willing to take in exchange of any form of compensation.</w:t>
      </w:r>
    </w:p>
    <w:p w14:paraId="3777FA8C" w14:textId="77777777" w:rsidR="006B2C2E" w:rsidRPr="006B2C2E" w:rsidRDefault="006B2C2E" w:rsidP="004D3E1E">
      <w:pPr>
        <w:pStyle w:val="Heading2"/>
        <w:rPr>
          <w:rFonts w:eastAsia="Times New Roman"/>
          <w:lang w:eastAsia="en-IN"/>
        </w:rPr>
      </w:pPr>
      <w:bookmarkStart w:id="8" w:name="_Toc132581652"/>
      <w:r w:rsidRPr="006B2C2E">
        <w:rPr>
          <w:rFonts w:eastAsia="Times New Roman"/>
          <w:lang w:eastAsia="en-IN"/>
        </w:rPr>
        <w:t>2.4 BUSINESS CONTINUITY MANAGEMENT</w:t>
      </w:r>
      <w:bookmarkEnd w:id="8"/>
    </w:p>
    <w:p w14:paraId="21560238" w14:textId="69C979DA"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Business continuity planning sets risk management practices and procedures that seek to prevent disruptions of mission-critical services and swiftly restore full operations to the organisation. It refers to the ability of an organisation to continue their essential functions </w:t>
      </w:r>
      <w:r w:rsidR="00E816A5">
        <w:rPr>
          <w:rFonts w:ascii="Times New Roman" w:eastAsia="Times New Roman" w:hAnsi="Times New Roman" w:cs="Times New Roman"/>
          <w:kern w:val="0"/>
          <w:sz w:val="24"/>
          <w:szCs w:val="24"/>
          <w:lang w:eastAsia="en-IN"/>
          <w14:ligatures w14:val="none"/>
        </w:rPr>
        <w:t>at the period of</w:t>
      </w:r>
      <w:r w:rsidRPr="006B2C2E">
        <w:rPr>
          <w:rFonts w:ascii="Times New Roman" w:eastAsia="Times New Roman" w:hAnsi="Times New Roman" w:cs="Times New Roman"/>
          <w:kern w:val="0"/>
          <w:sz w:val="24"/>
          <w:szCs w:val="24"/>
          <w:lang w:eastAsia="en-IN"/>
          <w14:ligatures w14:val="none"/>
        </w:rPr>
        <w:t xml:space="preserve"> and after a crisis takes place. According to, “</w:t>
      </w:r>
      <w:r w:rsidRPr="006B2C2E">
        <w:rPr>
          <w:rFonts w:ascii="Times New Roman" w:eastAsia="Times New Roman" w:hAnsi="Times New Roman" w:cs="Times New Roman"/>
          <w:b/>
          <w:bCs/>
          <w:i/>
          <w:iCs/>
          <w:kern w:val="0"/>
          <w:sz w:val="24"/>
          <w:szCs w:val="24"/>
          <w:lang w:eastAsia="en-IN"/>
          <w14:ligatures w14:val="none"/>
        </w:rPr>
        <w:t>Gibb and Buchanan, 2006</w:t>
      </w:r>
      <w:r w:rsidRPr="006B2C2E">
        <w:rPr>
          <w:rFonts w:ascii="Times New Roman" w:eastAsia="Times New Roman" w:hAnsi="Times New Roman" w:cs="Times New Roman"/>
          <w:kern w:val="0"/>
          <w:sz w:val="24"/>
          <w:szCs w:val="24"/>
          <w:lang w:eastAsia="en-IN"/>
          <w14:ligatures w14:val="none"/>
        </w:rPr>
        <w:t>”, it is the ability to keep the basic functions running during said crisis and to be able to operate at its full capacity as fast as possible. A Business Continuity Plan takes various events which are unpredictable in nature into account, like, natural calamities</w:t>
      </w:r>
      <w:r w:rsidR="004D3E1E">
        <w:rPr>
          <w:rFonts w:ascii="Times New Roman" w:eastAsia="Times New Roman" w:hAnsi="Times New Roman" w:cs="Times New Roman"/>
          <w:kern w:val="0"/>
          <w:sz w:val="24"/>
          <w:szCs w:val="24"/>
          <w:lang w:eastAsia="en-IN"/>
          <w14:ligatures w14:val="none"/>
        </w:rPr>
        <w:t xml:space="preserve">, </w:t>
      </w:r>
      <w:r w:rsidRPr="006B2C2E">
        <w:rPr>
          <w:rFonts w:ascii="Times New Roman" w:eastAsia="Times New Roman" w:hAnsi="Times New Roman" w:cs="Times New Roman"/>
          <w:kern w:val="0"/>
          <w:sz w:val="24"/>
          <w:szCs w:val="24"/>
          <w:lang w:eastAsia="en-IN"/>
          <w14:ligatures w14:val="none"/>
        </w:rPr>
        <w:t>cyberattacks, pandemics and health outbreaks etc.</w:t>
      </w:r>
    </w:p>
    <w:p w14:paraId="7B9FF389" w14:textId="77777777" w:rsidR="006B2C2E" w:rsidRPr="006B2C2E" w:rsidRDefault="006B2C2E" w:rsidP="004D3E1E">
      <w:pPr>
        <w:pStyle w:val="Heading2"/>
        <w:rPr>
          <w:rFonts w:eastAsia="Times New Roman"/>
          <w:lang w:eastAsia="en-IN"/>
        </w:rPr>
      </w:pPr>
      <w:bookmarkStart w:id="9" w:name="_Toc132581653"/>
      <w:r w:rsidRPr="006B2C2E">
        <w:rPr>
          <w:rFonts w:eastAsia="Times New Roman"/>
          <w:lang w:eastAsia="en-IN"/>
        </w:rPr>
        <w:t>2.5 CRISIS MANAGEMENT</w:t>
      </w:r>
      <w:bookmarkEnd w:id="9"/>
      <w:r w:rsidRPr="006B2C2E">
        <w:rPr>
          <w:rFonts w:eastAsia="Times New Roman"/>
          <w:lang w:eastAsia="en-IN"/>
        </w:rPr>
        <w:t> </w:t>
      </w:r>
    </w:p>
    <w:p w14:paraId="424EBCC4"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According to, “</w:t>
      </w:r>
      <w:proofErr w:type="spellStart"/>
      <w:r w:rsidRPr="006B2C2E">
        <w:rPr>
          <w:rFonts w:ascii="Times New Roman" w:eastAsia="Times New Roman" w:hAnsi="Times New Roman" w:cs="Times New Roman"/>
          <w:b/>
          <w:bCs/>
          <w:kern w:val="0"/>
          <w:sz w:val="24"/>
          <w:szCs w:val="24"/>
          <w:lang w:eastAsia="en-IN"/>
          <w14:ligatures w14:val="none"/>
        </w:rPr>
        <w:t>Herbane</w:t>
      </w:r>
      <w:proofErr w:type="spellEnd"/>
      <w:r w:rsidRPr="006B2C2E">
        <w:rPr>
          <w:rFonts w:ascii="Times New Roman" w:eastAsia="Times New Roman" w:hAnsi="Times New Roman" w:cs="Times New Roman"/>
          <w:b/>
          <w:bCs/>
          <w:kern w:val="0"/>
          <w:sz w:val="24"/>
          <w:szCs w:val="24"/>
          <w:lang w:eastAsia="en-IN"/>
          <w14:ligatures w14:val="none"/>
        </w:rPr>
        <w:t xml:space="preserve"> </w:t>
      </w:r>
      <w:r w:rsidRPr="006B2C2E">
        <w:rPr>
          <w:rFonts w:ascii="Times New Roman" w:eastAsia="Times New Roman" w:hAnsi="Times New Roman" w:cs="Times New Roman"/>
          <w:b/>
          <w:bCs/>
          <w:i/>
          <w:iCs/>
          <w:kern w:val="0"/>
          <w:sz w:val="24"/>
          <w:szCs w:val="24"/>
          <w:lang w:eastAsia="en-IN"/>
          <w14:ligatures w14:val="none"/>
        </w:rPr>
        <w:t>et al</w:t>
      </w:r>
      <w:r w:rsidRPr="006B2C2E">
        <w:rPr>
          <w:rFonts w:ascii="Times New Roman" w:eastAsia="Times New Roman" w:hAnsi="Times New Roman" w:cs="Times New Roman"/>
          <w:b/>
          <w:bCs/>
          <w:kern w:val="0"/>
          <w:sz w:val="24"/>
          <w:szCs w:val="24"/>
          <w:lang w:eastAsia="en-IN"/>
          <w14:ligatures w14:val="none"/>
        </w:rPr>
        <w:t>. 2004</w:t>
      </w:r>
      <w:r w:rsidRPr="006B2C2E">
        <w:rPr>
          <w:rFonts w:ascii="Times New Roman" w:eastAsia="Times New Roman" w:hAnsi="Times New Roman" w:cs="Times New Roman"/>
          <w:kern w:val="0"/>
          <w:sz w:val="24"/>
          <w:szCs w:val="24"/>
          <w:lang w:eastAsia="en-IN"/>
          <w14:ligatures w14:val="none"/>
        </w:rPr>
        <w:t>”, it refers to handling a crisis in a way that limits harm and helps the impacted organisation to restore its operations into full effect swiftly. This also helps maintain Public Relations for an organisation which is very beneficiary .There are many different types of crises, hence it is advised that a corporation develop a crisis management strategy in advance.</w:t>
      </w:r>
    </w:p>
    <w:p w14:paraId="61AC778E" w14:textId="77777777" w:rsidR="006B2C2E" w:rsidRPr="006B2C2E" w:rsidRDefault="006B2C2E" w:rsidP="0000066E">
      <w:pPr>
        <w:numPr>
          <w:ilvl w:val="0"/>
          <w:numId w:val="2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Accidental Disasters</w:t>
      </w:r>
    </w:p>
    <w:p w14:paraId="30735FF3" w14:textId="77777777" w:rsidR="006B2C2E" w:rsidRPr="006B2C2E" w:rsidRDefault="006B2C2E" w:rsidP="0000066E">
      <w:pPr>
        <w:numPr>
          <w:ilvl w:val="0"/>
          <w:numId w:val="2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Natural Disasters</w:t>
      </w:r>
    </w:p>
    <w:p w14:paraId="5534AD31" w14:textId="77777777" w:rsidR="006B2C2E" w:rsidRPr="006B2C2E" w:rsidRDefault="006B2C2E" w:rsidP="0000066E">
      <w:pPr>
        <w:numPr>
          <w:ilvl w:val="0"/>
          <w:numId w:val="2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Technology Disasters</w:t>
      </w:r>
    </w:p>
    <w:p w14:paraId="60E50851" w14:textId="77777777" w:rsidR="006B2C2E" w:rsidRPr="006B2C2E" w:rsidRDefault="006B2C2E" w:rsidP="0000066E">
      <w:pPr>
        <w:numPr>
          <w:ilvl w:val="0"/>
          <w:numId w:val="2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Conflict of Interest Crisis</w:t>
      </w:r>
    </w:p>
    <w:p w14:paraId="4C5A2907" w14:textId="36C1C7D4" w:rsidR="006B2C2E" w:rsidRPr="006B2C2E" w:rsidRDefault="006B2C2E" w:rsidP="004D3E1E">
      <w:pPr>
        <w:pStyle w:val="Heading1"/>
      </w:pPr>
      <w:bookmarkStart w:id="10" w:name="_Toc132581654"/>
      <w:r w:rsidRPr="006B2C2E">
        <w:t>3.0 THE CASE STUDY OF EQUIFAX</w:t>
      </w:r>
      <w:bookmarkEnd w:id="10"/>
      <w:r w:rsidRPr="006B2C2E">
        <w:t>  </w:t>
      </w:r>
    </w:p>
    <w:p w14:paraId="39E4DA85"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According to, “</w:t>
      </w:r>
      <w:r w:rsidRPr="006B2C2E">
        <w:rPr>
          <w:rFonts w:ascii="Times New Roman" w:eastAsia="Times New Roman" w:hAnsi="Times New Roman" w:cs="Times New Roman"/>
          <w:b/>
          <w:bCs/>
          <w:i/>
          <w:iCs/>
          <w:kern w:val="0"/>
          <w:sz w:val="24"/>
          <w:szCs w:val="24"/>
          <w:lang w:eastAsia="en-IN"/>
          <w14:ligatures w14:val="none"/>
        </w:rPr>
        <w:t>Team, 2023</w:t>
      </w:r>
      <w:r w:rsidRPr="006B2C2E">
        <w:rPr>
          <w:rFonts w:ascii="Times New Roman" w:eastAsia="Times New Roman" w:hAnsi="Times New Roman" w:cs="Times New Roman"/>
          <w:kern w:val="0"/>
          <w:sz w:val="24"/>
          <w:szCs w:val="24"/>
          <w:lang w:eastAsia="en-IN"/>
          <w14:ligatures w14:val="none"/>
        </w:rPr>
        <w:t>”, a credit reporting firm in the United States, EQUIFAX, experienced a data breach in March of 2017. As a company that monitors the financial health of its customers, EQUIFAX had access to sensitive information including usernames and passwords which was under jeopardy as their systems were hacked and information was taken out in an encrypted mode for months before they could detect it which was a result of a vulnerability in their customer complain domain. </w:t>
      </w:r>
    </w:p>
    <w:p w14:paraId="1B9FE627" w14:textId="32DCC1D6"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Apache Struts, an open source framework for developing corporate Java applications also used by Equifax had a vulnerability detected dubbed as the CVE-2017-5638. The Software foundation came out with a patch on 9th of March for the said vulnerability for any systems that may have been affected by the bug as Equifax was, but personnel at Equifax failed to do so. After forensic analysis , it was revealed that the breach on the web portal happened due to the Struts vulnerability but wasn’t until May 13.2017,  when Equifax reported a separate incident when the hackers actually started exfiltrating data and moving into other parts of the network. </w:t>
      </w:r>
      <w:proofErr w:type="spellStart"/>
      <w:r w:rsidRPr="006B2C2E">
        <w:rPr>
          <w:rFonts w:ascii="Times New Roman" w:eastAsia="Times New Roman" w:hAnsi="Times New Roman" w:cs="Times New Roman"/>
          <w:kern w:val="0"/>
          <w:sz w:val="24"/>
          <w:szCs w:val="24"/>
          <w:lang w:eastAsia="en-IN"/>
          <w14:ligatures w14:val="none"/>
        </w:rPr>
        <w:t>Infotechs</w:t>
      </w:r>
      <w:proofErr w:type="spellEnd"/>
      <w:r w:rsidRPr="006B2C2E">
        <w:rPr>
          <w:rFonts w:ascii="Times New Roman" w:eastAsia="Times New Roman" w:hAnsi="Times New Roman" w:cs="Times New Roman"/>
          <w:kern w:val="0"/>
          <w:sz w:val="24"/>
          <w:szCs w:val="24"/>
          <w:lang w:eastAsia="en-IN"/>
          <w14:ligatures w14:val="none"/>
        </w:rPr>
        <w:t xml:space="preserve"> like Equifax are usually armed with </w:t>
      </w:r>
      <w:proofErr w:type="spellStart"/>
      <w:r w:rsidRPr="006B2C2E">
        <w:rPr>
          <w:rFonts w:ascii="Times New Roman" w:eastAsia="Times New Roman" w:hAnsi="Times New Roman" w:cs="Times New Roman"/>
          <w:kern w:val="0"/>
          <w:sz w:val="24"/>
          <w:szCs w:val="24"/>
          <w:lang w:eastAsia="en-IN"/>
          <w14:ligatures w14:val="none"/>
        </w:rPr>
        <w:t>softwares</w:t>
      </w:r>
      <w:proofErr w:type="spellEnd"/>
      <w:r w:rsidRPr="006B2C2E">
        <w:rPr>
          <w:rFonts w:ascii="Times New Roman" w:eastAsia="Times New Roman" w:hAnsi="Times New Roman" w:cs="Times New Roman"/>
          <w:kern w:val="0"/>
          <w:sz w:val="24"/>
          <w:szCs w:val="24"/>
          <w:lang w:eastAsia="en-IN"/>
          <w14:ligatures w14:val="none"/>
        </w:rPr>
        <w:t xml:space="preserve"> that can help in decrypting , </w:t>
      </w:r>
      <w:proofErr w:type="spellStart"/>
      <w:r w:rsidR="00E816A5">
        <w:rPr>
          <w:rFonts w:ascii="Times New Roman" w:eastAsia="Times New Roman" w:hAnsi="Times New Roman" w:cs="Times New Roman"/>
          <w:kern w:val="0"/>
          <w:sz w:val="24"/>
          <w:szCs w:val="24"/>
          <w:lang w:eastAsia="en-IN"/>
          <w14:ligatures w14:val="none"/>
        </w:rPr>
        <w:t>analyze</w:t>
      </w:r>
      <w:proofErr w:type="spellEnd"/>
      <w:r w:rsidRPr="006B2C2E">
        <w:rPr>
          <w:rFonts w:ascii="Times New Roman" w:eastAsia="Times New Roman" w:hAnsi="Times New Roman" w:cs="Times New Roman"/>
          <w:kern w:val="0"/>
          <w:sz w:val="24"/>
          <w:szCs w:val="24"/>
          <w:lang w:eastAsia="en-IN"/>
          <w14:ligatures w14:val="none"/>
        </w:rPr>
        <w:t xml:space="preserve"> and then reversing it back so that they can detect any activities regarding infiltrations and these services usually require a certification which usually is a third party certification and is updated annually which helps in keeping their services afloat . However Equifax had </w:t>
      </w:r>
      <w:r w:rsidR="00E816A5" w:rsidRPr="006B2C2E">
        <w:rPr>
          <w:rFonts w:ascii="Times New Roman" w:eastAsia="Times New Roman" w:hAnsi="Times New Roman" w:cs="Times New Roman"/>
          <w:kern w:val="0"/>
          <w:sz w:val="24"/>
          <w:szCs w:val="24"/>
          <w:lang w:eastAsia="en-IN"/>
          <w14:ligatures w14:val="none"/>
        </w:rPr>
        <w:t>failed to</w:t>
      </w:r>
      <w:r w:rsidRPr="006B2C2E">
        <w:rPr>
          <w:rFonts w:ascii="Times New Roman" w:eastAsia="Times New Roman" w:hAnsi="Times New Roman" w:cs="Times New Roman"/>
          <w:kern w:val="0"/>
          <w:sz w:val="24"/>
          <w:szCs w:val="24"/>
          <w:lang w:eastAsia="en-IN"/>
          <w14:ligatures w14:val="none"/>
        </w:rPr>
        <w:t xml:space="preserve"> renew one of such certifications which basically meant these services weren’t working for them at the time.</w:t>
      </w:r>
    </w:p>
    <w:p w14:paraId="604D24BB"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According to, “</w:t>
      </w:r>
      <w:proofErr w:type="spellStart"/>
      <w:r w:rsidRPr="006B2C2E">
        <w:rPr>
          <w:rFonts w:ascii="Times New Roman" w:eastAsia="Times New Roman" w:hAnsi="Times New Roman" w:cs="Times New Roman"/>
          <w:b/>
          <w:bCs/>
          <w:i/>
          <w:iCs/>
          <w:kern w:val="0"/>
          <w:sz w:val="24"/>
          <w:szCs w:val="24"/>
          <w:lang w:eastAsia="en-IN"/>
          <w14:ligatures w14:val="none"/>
        </w:rPr>
        <w:t>corporatefinanceinstitute</w:t>
      </w:r>
      <w:proofErr w:type="spellEnd"/>
      <w:r w:rsidRPr="006B2C2E">
        <w:rPr>
          <w:rFonts w:ascii="Times New Roman" w:eastAsia="Times New Roman" w:hAnsi="Times New Roman" w:cs="Times New Roman"/>
          <w:b/>
          <w:bCs/>
          <w:i/>
          <w:iCs/>
          <w:kern w:val="0"/>
          <w:sz w:val="24"/>
          <w:szCs w:val="24"/>
          <w:lang w:eastAsia="en-IN"/>
          <w14:ligatures w14:val="none"/>
        </w:rPr>
        <w:t>, 2023</w:t>
      </w:r>
      <w:r w:rsidRPr="006B2C2E">
        <w:rPr>
          <w:rFonts w:ascii="Times New Roman" w:eastAsia="Times New Roman" w:hAnsi="Times New Roman" w:cs="Times New Roman"/>
          <w:kern w:val="0"/>
          <w:sz w:val="24"/>
          <w:szCs w:val="24"/>
          <w:lang w:eastAsia="en-IN"/>
          <w14:ligatures w14:val="none"/>
        </w:rPr>
        <w:t xml:space="preserve">”, because Equifax deals with the personal information of the citizens including fiscal health , the hackers were able to access just sensitive personal information without much hassle and around 143 million people were impacted by </w:t>
      </w:r>
      <w:proofErr w:type="spellStart"/>
      <w:r w:rsidRPr="006B2C2E">
        <w:rPr>
          <w:rFonts w:ascii="Times New Roman" w:eastAsia="Times New Roman" w:hAnsi="Times New Roman" w:cs="Times New Roman"/>
          <w:kern w:val="0"/>
          <w:sz w:val="24"/>
          <w:szCs w:val="24"/>
          <w:lang w:eastAsia="en-IN"/>
          <w14:ligatures w14:val="none"/>
        </w:rPr>
        <w:t>this,Names</w:t>
      </w:r>
      <w:proofErr w:type="spellEnd"/>
      <w:r w:rsidRPr="006B2C2E">
        <w:rPr>
          <w:rFonts w:ascii="Times New Roman" w:eastAsia="Times New Roman" w:hAnsi="Times New Roman" w:cs="Times New Roman"/>
          <w:kern w:val="0"/>
          <w:sz w:val="24"/>
          <w:szCs w:val="24"/>
          <w:lang w:eastAsia="en-IN"/>
          <w14:ligatures w14:val="none"/>
        </w:rPr>
        <w:t>, Social Security Numbers, Residence addresses , date of birth etc were all in jeopardy. Around 200,000 of the affected also had their credit card info saved with the company which used it to check their own credit report.</w:t>
      </w:r>
    </w:p>
    <w:p w14:paraId="0A870D7A" w14:textId="77777777" w:rsidR="006B2C2E" w:rsidRPr="006B2C2E" w:rsidRDefault="006B2C2E" w:rsidP="004D3E1E">
      <w:pPr>
        <w:pStyle w:val="Heading1"/>
      </w:pPr>
      <w:bookmarkStart w:id="11" w:name="_Toc132581655"/>
      <w:r w:rsidRPr="006B2C2E">
        <w:t>4.0 BUSINESS CONTINUITY MANAGEMENT AND CRISIS MANAGEMENT BY EQUIFAX</w:t>
      </w:r>
      <w:bookmarkEnd w:id="11"/>
    </w:p>
    <w:p w14:paraId="7A1CB83D" w14:textId="27D0E0BC"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According to, “</w:t>
      </w:r>
      <w:r w:rsidRPr="006B2C2E">
        <w:rPr>
          <w:rFonts w:ascii="Times New Roman" w:eastAsia="Times New Roman" w:hAnsi="Times New Roman" w:cs="Times New Roman"/>
          <w:b/>
          <w:bCs/>
          <w:i/>
          <w:iCs/>
          <w:kern w:val="0"/>
          <w:sz w:val="24"/>
          <w:szCs w:val="24"/>
          <w:lang w:eastAsia="en-IN"/>
          <w14:ligatures w14:val="none"/>
        </w:rPr>
        <w:t>Harmer, 2023</w:t>
      </w:r>
      <w:r w:rsidRPr="006B2C2E">
        <w:rPr>
          <w:rFonts w:ascii="Times New Roman" w:eastAsia="Times New Roman" w:hAnsi="Times New Roman" w:cs="Times New Roman"/>
          <w:kern w:val="0"/>
          <w:sz w:val="24"/>
          <w:szCs w:val="24"/>
          <w:lang w:eastAsia="en-IN"/>
          <w14:ligatures w14:val="none"/>
        </w:rPr>
        <w:t xml:space="preserve">”, Equifax publicly disclosed a significant data breach on September 7, </w:t>
      </w:r>
      <w:r w:rsidR="004D3E1E" w:rsidRPr="006B2C2E">
        <w:rPr>
          <w:rFonts w:ascii="Times New Roman" w:eastAsia="Times New Roman" w:hAnsi="Times New Roman" w:cs="Times New Roman"/>
          <w:kern w:val="0"/>
          <w:sz w:val="24"/>
          <w:szCs w:val="24"/>
          <w:lang w:eastAsia="en-IN"/>
          <w14:ligatures w14:val="none"/>
        </w:rPr>
        <w:t>2017, announcing</w:t>
      </w:r>
      <w:r w:rsidRPr="006B2C2E">
        <w:rPr>
          <w:rFonts w:ascii="Times New Roman" w:eastAsia="Times New Roman" w:hAnsi="Times New Roman" w:cs="Times New Roman"/>
          <w:kern w:val="0"/>
          <w:sz w:val="24"/>
          <w:szCs w:val="24"/>
          <w:lang w:eastAsia="en-IN"/>
          <w14:ligatures w14:val="none"/>
        </w:rPr>
        <w:t xml:space="preserve"> it  impacted 143 million US individuals ( nearly half the country's population initially but later when the dust settled they disclosed 146.6 million Americans, almost 15 million Britons, and 19,000 Canadians had been affected. Equifax had the luxury of arranging its own announcement since it had discreetly spent six weeks looking into its incident. </w:t>
      </w:r>
    </w:p>
    <w:p w14:paraId="3AD501D5" w14:textId="77777777" w:rsidR="006B2C2E" w:rsidRPr="006B2C2E" w:rsidRDefault="006B2C2E" w:rsidP="0000066E">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They conducted an apparently stellar press release.</w:t>
      </w:r>
    </w:p>
    <w:p w14:paraId="18B42405" w14:textId="77777777" w:rsidR="006B2C2E" w:rsidRPr="006B2C2E" w:rsidRDefault="006B2C2E" w:rsidP="0000066E">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They hired cyberlawyers from the law-firm King and Spalding LLP</w:t>
      </w:r>
    </w:p>
    <w:p w14:paraId="51D68CE9" w14:textId="77777777" w:rsidR="006B2C2E" w:rsidRPr="006B2C2E" w:rsidRDefault="006B2C2E" w:rsidP="0000066E">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They had the incident reported to the FBI.</w:t>
      </w:r>
    </w:p>
    <w:p w14:paraId="2EE8B038" w14:textId="2970CAF3" w:rsidR="006B2C2E" w:rsidRPr="006B2C2E" w:rsidRDefault="006B2C2E" w:rsidP="0000066E">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The consumers </w:t>
      </w:r>
      <w:r w:rsidR="004D3E1E" w:rsidRPr="006B2C2E">
        <w:rPr>
          <w:rFonts w:ascii="Times New Roman" w:eastAsia="Times New Roman" w:hAnsi="Times New Roman" w:cs="Times New Roman"/>
          <w:kern w:val="0"/>
          <w:sz w:val="24"/>
          <w:szCs w:val="24"/>
          <w:lang w:eastAsia="en-IN"/>
          <w14:ligatures w14:val="none"/>
        </w:rPr>
        <w:t>could check</w:t>
      </w:r>
      <w:r w:rsidRPr="006B2C2E">
        <w:rPr>
          <w:rFonts w:ascii="Times New Roman" w:eastAsia="Times New Roman" w:hAnsi="Times New Roman" w:cs="Times New Roman"/>
          <w:kern w:val="0"/>
          <w:sz w:val="24"/>
          <w:szCs w:val="24"/>
          <w:lang w:eastAsia="en-IN"/>
          <w14:ligatures w14:val="none"/>
        </w:rPr>
        <w:t xml:space="preserve"> if they were affected by the breach or not and could apply to the remedial </w:t>
      </w:r>
      <w:r w:rsidR="004D3E1E" w:rsidRPr="006B2C2E">
        <w:rPr>
          <w:rFonts w:ascii="Times New Roman" w:eastAsia="Times New Roman" w:hAnsi="Times New Roman" w:cs="Times New Roman"/>
          <w:kern w:val="0"/>
          <w:sz w:val="24"/>
          <w:szCs w:val="24"/>
          <w:lang w:eastAsia="en-IN"/>
          <w14:ligatures w14:val="none"/>
        </w:rPr>
        <w:t>package.</w:t>
      </w:r>
    </w:p>
    <w:p w14:paraId="2FBD2B90" w14:textId="4D89838F" w:rsidR="006B2C2E" w:rsidRPr="006B2C2E" w:rsidRDefault="006B2C2E" w:rsidP="0000066E">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They set up call centres to also help the </w:t>
      </w:r>
      <w:r w:rsidR="004D3E1E" w:rsidRPr="006B2C2E">
        <w:rPr>
          <w:rFonts w:ascii="Times New Roman" w:eastAsia="Times New Roman" w:hAnsi="Times New Roman" w:cs="Times New Roman"/>
          <w:kern w:val="0"/>
          <w:sz w:val="24"/>
          <w:szCs w:val="24"/>
          <w:lang w:eastAsia="en-IN"/>
          <w14:ligatures w14:val="none"/>
        </w:rPr>
        <w:t>affected. Which</w:t>
      </w:r>
      <w:r w:rsidRPr="006B2C2E">
        <w:rPr>
          <w:rFonts w:ascii="Times New Roman" w:eastAsia="Times New Roman" w:hAnsi="Times New Roman" w:cs="Times New Roman"/>
          <w:kern w:val="0"/>
          <w:sz w:val="24"/>
          <w:szCs w:val="24"/>
          <w:lang w:eastAsia="en-IN"/>
          <w14:ligatures w14:val="none"/>
        </w:rPr>
        <w:t xml:space="preserve"> basically meant training thousands of people in customer service in just 2 weeks.</w:t>
      </w:r>
    </w:p>
    <w:p w14:paraId="073CF747" w14:textId="2F2E5032" w:rsidR="006B2C2E" w:rsidRPr="006B2C2E" w:rsidRDefault="006B2C2E" w:rsidP="0000066E">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The company created a "robust package of remedial materials," according to Smith, that included "(1) consumer credit files being monitored throughout the trio of </w:t>
      </w:r>
      <w:r w:rsidR="004D3E1E" w:rsidRPr="006B2C2E">
        <w:rPr>
          <w:rFonts w:ascii="Times New Roman" w:eastAsia="Times New Roman" w:hAnsi="Times New Roman" w:cs="Times New Roman"/>
          <w:kern w:val="0"/>
          <w:sz w:val="24"/>
          <w:szCs w:val="24"/>
          <w:lang w:eastAsia="en-IN"/>
          <w14:ligatures w14:val="none"/>
        </w:rPr>
        <w:t>bureaus,</w:t>
      </w:r>
      <w:r w:rsidRPr="006B2C2E">
        <w:rPr>
          <w:rFonts w:ascii="Times New Roman" w:eastAsia="Times New Roman" w:hAnsi="Times New Roman" w:cs="Times New Roman"/>
          <w:kern w:val="0"/>
          <w:sz w:val="24"/>
          <w:szCs w:val="24"/>
          <w:lang w:eastAsia="en-IN"/>
          <w14:ligatures w14:val="none"/>
        </w:rPr>
        <w:t xml:space="preserve"> (2)the accessibility to the Equifax files of credit  , (3) the capability to lock the file, (4)  insurance to take care of the identity thefts that might have occurred and (5) scans on the dark web for social security numbers</w:t>
      </w:r>
    </w:p>
    <w:p w14:paraId="48E7089A" w14:textId="4545BC9B" w:rsidR="006B2C2E" w:rsidRPr="006B2C2E" w:rsidRDefault="006B2C2E" w:rsidP="0000066E">
      <w:pPr>
        <w:spacing w:after="0" w:line="360" w:lineRule="auto"/>
        <w:ind w:left="720"/>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According to, “</w:t>
      </w:r>
      <w:r w:rsidRPr="006B2C2E">
        <w:rPr>
          <w:rFonts w:ascii="Times New Roman" w:eastAsia="Times New Roman" w:hAnsi="Times New Roman" w:cs="Times New Roman"/>
          <w:b/>
          <w:bCs/>
          <w:i/>
          <w:iCs/>
          <w:kern w:val="0"/>
          <w:sz w:val="24"/>
          <w:szCs w:val="24"/>
          <w:lang w:eastAsia="en-IN"/>
          <w14:ligatures w14:val="none"/>
        </w:rPr>
        <w:t xml:space="preserve">Sullivan and </w:t>
      </w:r>
      <w:proofErr w:type="spellStart"/>
      <w:r w:rsidRPr="006B2C2E">
        <w:rPr>
          <w:rFonts w:ascii="Times New Roman" w:eastAsia="Times New Roman" w:hAnsi="Times New Roman" w:cs="Times New Roman"/>
          <w:b/>
          <w:bCs/>
          <w:i/>
          <w:iCs/>
          <w:kern w:val="0"/>
          <w:sz w:val="24"/>
          <w:szCs w:val="24"/>
          <w:lang w:eastAsia="en-IN"/>
          <w14:ligatures w14:val="none"/>
        </w:rPr>
        <w:t>Crocetti</w:t>
      </w:r>
      <w:proofErr w:type="spellEnd"/>
      <w:r w:rsidRPr="006B2C2E">
        <w:rPr>
          <w:rFonts w:ascii="Times New Roman" w:eastAsia="Times New Roman" w:hAnsi="Times New Roman" w:cs="Times New Roman"/>
          <w:b/>
          <w:bCs/>
          <w:i/>
          <w:iCs/>
          <w:kern w:val="0"/>
          <w:sz w:val="24"/>
          <w:szCs w:val="24"/>
          <w:lang w:eastAsia="en-IN"/>
          <w14:ligatures w14:val="none"/>
        </w:rPr>
        <w:t>, 2023</w:t>
      </w:r>
      <w:r w:rsidRPr="006B2C2E">
        <w:rPr>
          <w:rFonts w:ascii="Times New Roman" w:eastAsia="Times New Roman" w:hAnsi="Times New Roman" w:cs="Times New Roman"/>
          <w:kern w:val="0"/>
          <w:sz w:val="24"/>
          <w:szCs w:val="24"/>
          <w:lang w:eastAsia="en-IN"/>
          <w14:ligatures w14:val="none"/>
        </w:rPr>
        <w:t xml:space="preserve">”, on paper everything was </w:t>
      </w:r>
      <w:r w:rsidR="004D3E1E" w:rsidRPr="006B2C2E">
        <w:rPr>
          <w:rFonts w:ascii="Times New Roman" w:eastAsia="Times New Roman" w:hAnsi="Times New Roman" w:cs="Times New Roman"/>
          <w:kern w:val="0"/>
          <w:sz w:val="24"/>
          <w:szCs w:val="24"/>
          <w:lang w:eastAsia="en-IN"/>
          <w14:ligatures w14:val="none"/>
        </w:rPr>
        <w:t>fine,</w:t>
      </w:r>
      <w:r w:rsidRPr="006B2C2E">
        <w:rPr>
          <w:rFonts w:ascii="Times New Roman" w:eastAsia="Times New Roman" w:hAnsi="Times New Roman" w:cs="Times New Roman"/>
          <w:kern w:val="0"/>
          <w:sz w:val="24"/>
          <w:szCs w:val="24"/>
          <w:lang w:eastAsia="en-IN"/>
          <w14:ligatures w14:val="none"/>
        </w:rPr>
        <w:t xml:space="preserve"> but in </w:t>
      </w:r>
      <w:r w:rsidR="004D3E1E" w:rsidRPr="006B2C2E">
        <w:rPr>
          <w:rFonts w:ascii="Times New Roman" w:eastAsia="Times New Roman" w:hAnsi="Times New Roman" w:cs="Times New Roman"/>
          <w:kern w:val="0"/>
          <w:sz w:val="24"/>
          <w:szCs w:val="24"/>
          <w:lang w:eastAsia="en-IN"/>
          <w14:ligatures w14:val="none"/>
        </w:rPr>
        <w:t>reality,</w:t>
      </w:r>
      <w:r w:rsidRPr="006B2C2E">
        <w:rPr>
          <w:rFonts w:ascii="Times New Roman" w:eastAsia="Times New Roman" w:hAnsi="Times New Roman" w:cs="Times New Roman"/>
          <w:kern w:val="0"/>
          <w:sz w:val="24"/>
          <w:szCs w:val="24"/>
          <w:lang w:eastAsia="en-IN"/>
          <w14:ligatures w14:val="none"/>
        </w:rPr>
        <w:t xml:space="preserve"> it all went </w:t>
      </w:r>
      <w:r w:rsidR="004D3E1E" w:rsidRPr="006B2C2E">
        <w:rPr>
          <w:rFonts w:ascii="Times New Roman" w:eastAsia="Times New Roman" w:hAnsi="Times New Roman" w:cs="Times New Roman"/>
          <w:kern w:val="0"/>
          <w:sz w:val="24"/>
          <w:szCs w:val="24"/>
          <w:lang w:eastAsia="en-IN"/>
          <w14:ligatures w14:val="none"/>
        </w:rPr>
        <w:t>south.</w:t>
      </w:r>
      <w:r w:rsidRPr="006B2C2E">
        <w:rPr>
          <w:rFonts w:ascii="Times New Roman" w:eastAsia="Times New Roman" w:hAnsi="Times New Roman" w:cs="Times New Roman"/>
          <w:kern w:val="0"/>
          <w:sz w:val="24"/>
          <w:szCs w:val="24"/>
          <w:lang w:eastAsia="en-IN"/>
          <w14:ligatures w14:val="none"/>
        </w:rPr>
        <w:t xml:space="preserve"> Equifax was looking at more than 240 lawsuits by the </w:t>
      </w:r>
      <w:r w:rsidR="004D3E1E" w:rsidRPr="006B2C2E">
        <w:rPr>
          <w:rFonts w:ascii="Times New Roman" w:eastAsia="Times New Roman" w:hAnsi="Times New Roman" w:cs="Times New Roman"/>
          <w:kern w:val="0"/>
          <w:sz w:val="24"/>
          <w:szCs w:val="24"/>
          <w:lang w:eastAsia="en-IN"/>
          <w14:ligatures w14:val="none"/>
        </w:rPr>
        <w:t>affected,</w:t>
      </w:r>
      <w:r w:rsidRPr="006B2C2E">
        <w:rPr>
          <w:rFonts w:ascii="Times New Roman" w:eastAsia="Times New Roman" w:hAnsi="Times New Roman" w:cs="Times New Roman"/>
          <w:kern w:val="0"/>
          <w:sz w:val="24"/>
          <w:szCs w:val="24"/>
          <w:lang w:eastAsia="en-IN"/>
          <w14:ligatures w14:val="none"/>
        </w:rPr>
        <w:t xml:space="preserve"> which were brought by the institutions of finance and </w:t>
      </w:r>
      <w:r w:rsidR="004D3E1E" w:rsidRPr="006B2C2E">
        <w:rPr>
          <w:rFonts w:ascii="Times New Roman" w:eastAsia="Times New Roman" w:hAnsi="Times New Roman" w:cs="Times New Roman"/>
          <w:kern w:val="0"/>
          <w:sz w:val="24"/>
          <w:szCs w:val="24"/>
          <w:lang w:eastAsia="en-IN"/>
          <w14:ligatures w14:val="none"/>
        </w:rPr>
        <w:t>stockholders,</w:t>
      </w:r>
      <w:r w:rsidRPr="006B2C2E">
        <w:rPr>
          <w:rFonts w:ascii="Times New Roman" w:eastAsia="Times New Roman" w:hAnsi="Times New Roman" w:cs="Times New Roman"/>
          <w:kern w:val="0"/>
          <w:sz w:val="24"/>
          <w:szCs w:val="24"/>
          <w:lang w:eastAsia="en-IN"/>
          <w14:ligatures w14:val="none"/>
        </w:rPr>
        <w:t xml:space="preserve"> in 2 months of the breach. They published that they were working with the governments of all levels </w:t>
      </w:r>
      <w:r w:rsidR="00E816A5">
        <w:rPr>
          <w:rFonts w:ascii="Times New Roman" w:eastAsia="Times New Roman" w:hAnsi="Times New Roman" w:cs="Times New Roman"/>
          <w:kern w:val="0"/>
          <w:sz w:val="24"/>
          <w:szCs w:val="24"/>
          <w:lang w:eastAsia="en-IN"/>
          <w14:ligatures w14:val="none"/>
        </w:rPr>
        <w:t>containing</w:t>
      </w:r>
      <w:r w:rsidRPr="006B2C2E">
        <w:rPr>
          <w:rFonts w:ascii="Times New Roman" w:eastAsia="Times New Roman" w:hAnsi="Times New Roman" w:cs="Times New Roman"/>
          <w:kern w:val="0"/>
          <w:sz w:val="24"/>
          <w:szCs w:val="24"/>
          <w:lang w:eastAsia="en-IN"/>
          <w14:ligatures w14:val="none"/>
        </w:rPr>
        <w:t xml:space="preserve"> the international ones in order to seek information. This also included the District of Columbia and Puerto </w:t>
      </w:r>
      <w:proofErr w:type="spellStart"/>
      <w:r w:rsidRPr="006B2C2E">
        <w:rPr>
          <w:rFonts w:ascii="Times New Roman" w:eastAsia="Times New Roman" w:hAnsi="Times New Roman" w:cs="Times New Roman"/>
          <w:kern w:val="0"/>
          <w:sz w:val="24"/>
          <w:szCs w:val="24"/>
          <w:lang w:eastAsia="en-IN"/>
          <w14:ligatures w14:val="none"/>
        </w:rPr>
        <w:t>rico</w:t>
      </w:r>
      <w:proofErr w:type="spellEnd"/>
      <w:r w:rsidRPr="006B2C2E">
        <w:rPr>
          <w:rFonts w:ascii="Times New Roman" w:eastAsia="Times New Roman" w:hAnsi="Times New Roman" w:cs="Times New Roman"/>
          <w:kern w:val="0"/>
          <w:sz w:val="24"/>
          <w:szCs w:val="24"/>
          <w:lang w:eastAsia="en-IN"/>
          <w14:ligatures w14:val="none"/>
        </w:rPr>
        <w:t xml:space="preserve"> , FTC, CFPB, SEC etc.</w:t>
      </w:r>
    </w:p>
    <w:p w14:paraId="14BE7A28" w14:textId="38A26D82" w:rsidR="006B2C2E" w:rsidRPr="006B2C2E" w:rsidRDefault="006B2C2E" w:rsidP="004D3E1E">
      <w:pPr>
        <w:spacing w:after="0" w:line="360" w:lineRule="auto"/>
        <w:ind w:left="720"/>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When Equifax published its first-quarter 2018 report, the business had already invested $242.7 million in the incident. A settlement between Equifax and the FTC, the CFPB, and 50 U.S. states and territories was reached in July 2019, and it included payments of up to $700 million.</w:t>
      </w:r>
    </w:p>
    <w:p w14:paraId="6A6114CA" w14:textId="77777777" w:rsidR="006B2C2E" w:rsidRPr="006B2C2E" w:rsidRDefault="006B2C2E" w:rsidP="004D3E1E">
      <w:pPr>
        <w:pStyle w:val="Heading1"/>
      </w:pPr>
      <w:bookmarkStart w:id="12" w:name="_Toc132581656"/>
      <w:r w:rsidRPr="006B2C2E">
        <w:t>5.0 ANALYSIS OF THE EQUIFAX CASE STUDY</w:t>
      </w:r>
      <w:bookmarkEnd w:id="12"/>
    </w:p>
    <w:p w14:paraId="2967756E"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The March 2017 data breach of Equifax , was a result of negligence due to which sensitive data of millions of citizens were leaked and the company faced a number of lawsuits. This crisis could have been averted if the patches by the Apache were applied on time and their certificates were renewed timely. Even after 2 years the incident took place , the company ended up spending around 1.4 million USD in transforming their infrastructure and network with improved network and security. In 2019 there was a decline in the company’s credit rating and the company as a result has to invest even more on infosec. The FTC and Equifax also settled a deal in 2019, July which made the company liable to pay almost </w:t>
      </w:r>
      <w:proofErr w:type="spellStart"/>
      <w:r w:rsidRPr="006B2C2E">
        <w:rPr>
          <w:rFonts w:ascii="Times New Roman" w:eastAsia="Times New Roman" w:hAnsi="Times New Roman" w:cs="Times New Roman"/>
          <w:kern w:val="0"/>
          <w:sz w:val="24"/>
          <w:szCs w:val="24"/>
          <w:lang w:eastAsia="en-IN"/>
          <w14:ligatures w14:val="none"/>
        </w:rPr>
        <w:t>upto</w:t>
      </w:r>
      <w:proofErr w:type="spellEnd"/>
      <w:r w:rsidRPr="006B2C2E">
        <w:rPr>
          <w:rFonts w:ascii="Times New Roman" w:eastAsia="Times New Roman" w:hAnsi="Times New Roman" w:cs="Times New Roman"/>
          <w:kern w:val="0"/>
          <w:sz w:val="24"/>
          <w:szCs w:val="24"/>
          <w:lang w:eastAsia="en-IN"/>
          <w14:ligatures w14:val="none"/>
        </w:rPr>
        <w:t xml:space="preserve"> 1.38 billion USD to address the consumer claims which would come as a result of that deal</w:t>
      </w:r>
    </w:p>
    <w:p w14:paraId="0110D3F5" w14:textId="77777777" w:rsidR="006B2C2E" w:rsidRPr="006B2C2E" w:rsidRDefault="006B2C2E" w:rsidP="004D3E1E">
      <w:pPr>
        <w:pStyle w:val="Heading1"/>
      </w:pPr>
      <w:bookmarkStart w:id="13" w:name="_Toc132581657"/>
      <w:r w:rsidRPr="006B2C2E">
        <w:t>6.0 CONCLUSION</w:t>
      </w:r>
      <w:bookmarkEnd w:id="13"/>
    </w:p>
    <w:p w14:paraId="7DA00D0E"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Despite breaches occurring, over $75 billion was spent globally on security goods and services in 2017. If one doesn't take the time to learn about the dangers associated with operating systems that handle vast volumes of delicate customer data they can be vulnerable. Organisations have been reducing the usage of sensible security practices (such testing, deploying, and monitoring) for far too long because they think doing so will reduce their income by prioritising revenue over customer </w:t>
      </w:r>
      <w:proofErr w:type="spellStart"/>
      <w:r w:rsidRPr="006B2C2E">
        <w:rPr>
          <w:rFonts w:ascii="Times New Roman" w:eastAsia="Times New Roman" w:hAnsi="Times New Roman" w:cs="Times New Roman"/>
          <w:kern w:val="0"/>
          <w:sz w:val="24"/>
          <w:szCs w:val="24"/>
          <w:lang w:eastAsia="en-IN"/>
          <w14:ligatures w14:val="none"/>
        </w:rPr>
        <w:t>security.Due</w:t>
      </w:r>
      <w:proofErr w:type="spellEnd"/>
      <w:r w:rsidRPr="006B2C2E">
        <w:rPr>
          <w:rFonts w:ascii="Times New Roman" w:eastAsia="Times New Roman" w:hAnsi="Times New Roman" w:cs="Times New Roman"/>
          <w:kern w:val="0"/>
          <w:sz w:val="24"/>
          <w:szCs w:val="24"/>
          <w:lang w:eastAsia="en-IN"/>
          <w14:ligatures w14:val="none"/>
        </w:rPr>
        <w:t xml:space="preserve"> to the length of time before notification, both the integrity of Equifax as a company and its leadership team were instantly </w:t>
      </w:r>
      <w:proofErr w:type="spellStart"/>
      <w:r w:rsidRPr="006B2C2E">
        <w:rPr>
          <w:rFonts w:ascii="Times New Roman" w:eastAsia="Times New Roman" w:hAnsi="Times New Roman" w:cs="Times New Roman"/>
          <w:kern w:val="0"/>
          <w:sz w:val="24"/>
          <w:szCs w:val="24"/>
          <w:lang w:eastAsia="en-IN"/>
          <w14:ligatures w14:val="none"/>
        </w:rPr>
        <w:t>questioned..Los</w:t>
      </w:r>
      <w:proofErr w:type="spellEnd"/>
      <w:r w:rsidRPr="006B2C2E">
        <w:rPr>
          <w:rFonts w:ascii="Times New Roman" w:eastAsia="Times New Roman" w:hAnsi="Times New Roman" w:cs="Times New Roman"/>
          <w:kern w:val="0"/>
          <w:sz w:val="24"/>
          <w:szCs w:val="24"/>
          <w:lang w:eastAsia="en-IN"/>
          <w14:ligatures w14:val="none"/>
        </w:rPr>
        <w:t xml:space="preserve"> Angeles Times wrote about Equifax being irresponsible by not revealing data about the data breach and potentially jeopardising the customers sensitive details and waited for 6 more weeks to disclose making them even more vulnerable . The company failed to provide an explanation for the delay and to take proactive </w:t>
      </w:r>
      <w:proofErr w:type="spellStart"/>
      <w:r w:rsidRPr="006B2C2E">
        <w:rPr>
          <w:rFonts w:ascii="Times New Roman" w:eastAsia="Times New Roman" w:hAnsi="Times New Roman" w:cs="Times New Roman"/>
          <w:kern w:val="0"/>
          <w:sz w:val="24"/>
          <w:szCs w:val="24"/>
          <w:lang w:eastAsia="en-IN"/>
          <w14:ligatures w14:val="none"/>
        </w:rPr>
        <w:t>steps.Their</w:t>
      </w:r>
      <w:proofErr w:type="spellEnd"/>
      <w:r w:rsidRPr="006B2C2E">
        <w:rPr>
          <w:rFonts w:ascii="Times New Roman" w:eastAsia="Times New Roman" w:hAnsi="Times New Roman" w:cs="Times New Roman"/>
          <w:kern w:val="0"/>
          <w:sz w:val="24"/>
          <w:szCs w:val="24"/>
          <w:lang w:eastAsia="en-IN"/>
          <w14:ligatures w14:val="none"/>
        </w:rPr>
        <w:t xml:space="preserve"> crisis management team also weren’t successful with handling the compromise either.</w:t>
      </w:r>
    </w:p>
    <w:p w14:paraId="0021D4FE"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p>
    <w:p w14:paraId="2CF4B984" w14:textId="77777777" w:rsidR="006B2C2E" w:rsidRPr="006B2C2E" w:rsidRDefault="006B2C2E" w:rsidP="004D3E1E">
      <w:pPr>
        <w:pStyle w:val="Heading1"/>
      </w:pPr>
      <w:bookmarkStart w:id="14" w:name="_Toc132581658"/>
      <w:r w:rsidRPr="006B2C2E">
        <w:t>7.0 RECOMMENDATIONS</w:t>
      </w:r>
      <w:bookmarkEnd w:id="14"/>
    </w:p>
    <w:p w14:paraId="437DBAFF" w14:textId="77777777" w:rsidR="006B2C2E" w:rsidRPr="006B2C2E" w:rsidRDefault="006B2C2E" w:rsidP="0000066E">
      <w:pPr>
        <w:numPr>
          <w:ilvl w:val="0"/>
          <w:numId w:val="2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 data breach of Equifax could have been avoided if the company had identified the risk in a better way earlier and would have taken the necessary steps to secure their systems. Equifax should maintain regular checks and update their security systems regularly and be more aware of the actions and programmes that are being run on their symptoms which contain sensitive info</w:t>
      </w:r>
    </w:p>
    <w:p w14:paraId="497B99C9" w14:textId="77777777" w:rsidR="006B2C2E" w:rsidRPr="006B2C2E" w:rsidRDefault="006B2C2E" w:rsidP="0000066E">
      <w:pPr>
        <w:numPr>
          <w:ilvl w:val="0"/>
          <w:numId w:val="2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They should put a better risk management team in place, capable of handling big breaches like this and capable of detecting it on time or the possibility of it happening again so that a crisis like this can be averted.</w:t>
      </w:r>
    </w:p>
    <w:p w14:paraId="25C782FF" w14:textId="77777777" w:rsidR="006B2C2E" w:rsidRPr="006B2C2E" w:rsidRDefault="006B2C2E" w:rsidP="0000066E">
      <w:pPr>
        <w:numPr>
          <w:ilvl w:val="0"/>
          <w:numId w:val="2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From the Equifax breach , individuals should make themselves more aware about cyber crime  and they should monitor their financial accounts including credits cards , protect their bank accounts by insuring  the two factor authentication</w:t>
      </w:r>
      <w:r w:rsidRPr="006B2C2E">
        <w:rPr>
          <w:rFonts w:ascii="Times New Roman" w:eastAsia="Times New Roman" w:hAnsi="Times New Roman" w:cs="Times New Roman"/>
          <w:kern w:val="0"/>
          <w:sz w:val="24"/>
          <w:szCs w:val="24"/>
          <w:lang w:eastAsia="en-IN"/>
          <w14:ligatures w14:val="none"/>
        </w:rPr>
        <w:tab/>
      </w:r>
      <w:r w:rsidRPr="006B2C2E">
        <w:rPr>
          <w:rFonts w:ascii="Times New Roman" w:eastAsia="Times New Roman" w:hAnsi="Times New Roman" w:cs="Times New Roman"/>
          <w:kern w:val="0"/>
          <w:sz w:val="24"/>
          <w:szCs w:val="24"/>
          <w:lang w:eastAsia="en-IN"/>
          <w14:ligatures w14:val="none"/>
        </w:rPr>
        <w:tab/>
      </w:r>
      <w:r w:rsidRPr="006B2C2E">
        <w:rPr>
          <w:rFonts w:ascii="Times New Roman" w:eastAsia="Times New Roman" w:hAnsi="Times New Roman" w:cs="Times New Roman"/>
          <w:kern w:val="0"/>
          <w:sz w:val="24"/>
          <w:szCs w:val="24"/>
          <w:lang w:eastAsia="en-IN"/>
          <w14:ligatures w14:val="none"/>
        </w:rPr>
        <w:tab/>
      </w:r>
      <w:r w:rsidRPr="006B2C2E">
        <w:rPr>
          <w:rFonts w:ascii="Times New Roman" w:eastAsia="Times New Roman" w:hAnsi="Times New Roman" w:cs="Times New Roman"/>
          <w:kern w:val="0"/>
          <w:sz w:val="24"/>
          <w:szCs w:val="24"/>
          <w:lang w:eastAsia="en-IN"/>
          <w14:ligatures w14:val="none"/>
        </w:rPr>
        <w:tab/>
      </w:r>
      <w:r w:rsidRPr="006B2C2E">
        <w:rPr>
          <w:rFonts w:ascii="Times New Roman" w:eastAsia="Times New Roman" w:hAnsi="Times New Roman" w:cs="Times New Roman"/>
          <w:kern w:val="0"/>
          <w:sz w:val="24"/>
          <w:szCs w:val="24"/>
          <w:lang w:eastAsia="en-IN"/>
          <w14:ligatures w14:val="none"/>
        </w:rPr>
        <w:tab/>
      </w:r>
    </w:p>
    <w:p w14:paraId="71F93558" w14:textId="77777777" w:rsidR="006B2C2E" w:rsidRPr="006B2C2E" w:rsidRDefault="006B2C2E" w:rsidP="0000066E">
      <w:pPr>
        <w:spacing w:after="0" w:line="360" w:lineRule="auto"/>
        <w:jc w:val="both"/>
        <w:rPr>
          <w:rFonts w:ascii="Times New Roman" w:eastAsia="Times New Roman" w:hAnsi="Times New Roman" w:cs="Times New Roman"/>
          <w:kern w:val="0"/>
          <w:sz w:val="24"/>
          <w:szCs w:val="24"/>
          <w:lang w:eastAsia="en-IN"/>
          <w14:ligatures w14:val="none"/>
        </w:rPr>
      </w:pPr>
    </w:p>
    <w:p w14:paraId="5E3A2D46" w14:textId="77777777" w:rsidR="0000066E" w:rsidRDefault="0000066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0806077" w14:textId="6D011972" w:rsidR="006B2C2E" w:rsidRPr="006B2C2E" w:rsidRDefault="006B2C2E" w:rsidP="004D3E1E">
      <w:pPr>
        <w:pStyle w:val="Heading1"/>
      </w:pPr>
      <w:bookmarkStart w:id="15" w:name="_Toc132581659"/>
      <w:r w:rsidRPr="006B2C2E">
        <w:t>Reference list</w:t>
      </w:r>
      <w:bookmarkEnd w:id="15"/>
    </w:p>
    <w:p w14:paraId="766A7981"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Cavusoglu, H., Mishra, B. and Raghunathan, S., 2004. The effect of internet security breach announcements on market value: Capital market reactions for breached firms and internet security developers. International Journal of Electronic Commerce, 9(1), pp.70-104.</w:t>
      </w:r>
    </w:p>
    <w:p w14:paraId="6DC43442"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B2C2E">
        <w:rPr>
          <w:rFonts w:ascii="Times New Roman" w:eastAsia="Times New Roman" w:hAnsi="Times New Roman" w:cs="Times New Roman"/>
          <w:kern w:val="0"/>
          <w:sz w:val="24"/>
          <w:szCs w:val="24"/>
          <w:lang w:eastAsia="en-IN"/>
          <w14:ligatures w14:val="none"/>
        </w:rPr>
        <w:t>equifax</w:t>
      </w:r>
      <w:proofErr w:type="spellEnd"/>
      <w:r w:rsidRPr="006B2C2E">
        <w:rPr>
          <w:rFonts w:ascii="Times New Roman" w:eastAsia="Times New Roman" w:hAnsi="Times New Roman" w:cs="Times New Roman"/>
          <w:kern w:val="0"/>
          <w:sz w:val="24"/>
          <w:szCs w:val="24"/>
          <w:lang w:eastAsia="en-IN"/>
          <w14:ligatures w14:val="none"/>
        </w:rPr>
        <w:t xml:space="preserve"> (2023) Who we are, Who We Are. Available at: https://www.equifax.com/about-equifax/who-we-are/ (Accessed: April 15, 2023).</w:t>
      </w:r>
    </w:p>
    <w:p w14:paraId="1B15C57C"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B2C2E">
        <w:rPr>
          <w:rFonts w:ascii="Times New Roman" w:eastAsia="Times New Roman" w:hAnsi="Times New Roman" w:cs="Times New Roman"/>
          <w:kern w:val="0"/>
          <w:sz w:val="24"/>
          <w:szCs w:val="24"/>
          <w:lang w:eastAsia="en-IN"/>
          <w14:ligatures w14:val="none"/>
        </w:rPr>
        <w:t>Fruhlinger</w:t>
      </w:r>
      <w:proofErr w:type="spellEnd"/>
      <w:r w:rsidRPr="006B2C2E">
        <w:rPr>
          <w:rFonts w:ascii="Times New Roman" w:eastAsia="Times New Roman" w:hAnsi="Times New Roman" w:cs="Times New Roman"/>
          <w:kern w:val="0"/>
          <w:sz w:val="24"/>
          <w:szCs w:val="24"/>
          <w:lang w:eastAsia="en-IN"/>
          <w14:ligatures w14:val="none"/>
        </w:rPr>
        <w:t>, J. (2023) Equifax Data Breach FAQ: What happened, who was affected, what was the impact?, CSO Online. CSO. Available at: https://www.csoonline.com/article/3444488/equifax-data-breach-faq-what-happened-who-was-affected-what-was-the-impact.html (Accessed: April 15, 2023).</w:t>
      </w:r>
    </w:p>
    <w:p w14:paraId="2D45E31D"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Gibb, F. and Buchanan, S., 2006. A framework for business continuity management. International journal of information management, 26(2), pp.128-141.</w:t>
      </w:r>
    </w:p>
    <w:p w14:paraId="6D26AACC"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Harmer, B. (2023) In Equifax Data Breach, three hard lessons in risk, CSO Online. CSO. Available at: https://www.csoonline.com/article/3229508/in-equifax-data-breach-three-hard-lessons-in-risk.html (Accessed: April 15, 2023).</w:t>
      </w:r>
    </w:p>
    <w:p w14:paraId="7F733716"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B2C2E">
        <w:rPr>
          <w:rFonts w:ascii="Times New Roman" w:eastAsia="Times New Roman" w:hAnsi="Times New Roman" w:cs="Times New Roman"/>
          <w:kern w:val="0"/>
          <w:sz w:val="24"/>
          <w:szCs w:val="24"/>
          <w:lang w:eastAsia="en-IN"/>
          <w14:ligatures w14:val="none"/>
        </w:rPr>
        <w:t>Herbane</w:t>
      </w:r>
      <w:proofErr w:type="spellEnd"/>
      <w:r w:rsidRPr="006B2C2E">
        <w:rPr>
          <w:rFonts w:ascii="Times New Roman" w:eastAsia="Times New Roman" w:hAnsi="Times New Roman" w:cs="Times New Roman"/>
          <w:kern w:val="0"/>
          <w:sz w:val="24"/>
          <w:szCs w:val="24"/>
          <w:lang w:eastAsia="en-IN"/>
          <w14:ligatures w14:val="none"/>
        </w:rPr>
        <w:t>, B., Elliott, D. and Swartz, E.M., 2004. Business continuity management: time for a strategic role?. Long range planning, 37(5), pp.435-457.</w:t>
      </w:r>
    </w:p>
    <w:p w14:paraId="02154540"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Hillson, D. and Murray-Webster, R., 2011. Using risk appetite and risk attitude to support appropriate risk-taking: a new taxonomy and model. Journal of Project, Program &amp; Portfolio Management, 2(1), pp.29-46.</w:t>
      </w:r>
    </w:p>
    <w:p w14:paraId="050E5E47" w14:textId="77777777" w:rsidR="0000066E" w:rsidRPr="0000066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 xml:space="preserve">Sullivan, E. and </w:t>
      </w:r>
      <w:proofErr w:type="spellStart"/>
      <w:r w:rsidRPr="006B2C2E">
        <w:rPr>
          <w:rFonts w:ascii="Times New Roman" w:eastAsia="Times New Roman" w:hAnsi="Times New Roman" w:cs="Times New Roman"/>
          <w:kern w:val="0"/>
          <w:sz w:val="24"/>
          <w:szCs w:val="24"/>
          <w:lang w:eastAsia="en-IN"/>
          <w14:ligatures w14:val="none"/>
        </w:rPr>
        <w:t>Crocetti</w:t>
      </w:r>
      <w:proofErr w:type="spellEnd"/>
      <w:r w:rsidRPr="006B2C2E">
        <w:rPr>
          <w:rFonts w:ascii="Times New Roman" w:eastAsia="Times New Roman" w:hAnsi="Times New Roman" w:cs="Times New Roman"/>
          <w:kern w:val="0"/>
          <w:sz w:val="24"/>
          <w:szCs w:val="24"/>
          <w:lang w:eastAsia="en-IN"/>
          <w14:ligatures w14:val="none"/>
        </w:rPr>
        <w:t>, P. (2023) What is business continuity and why is it important?, Disaster Recovery. TechTarget. Available at: https://www.techtarget.com/searchdisasterrecovery/definition/business-continuity (Accessed: April 15, 2023).</w:t>
      </w:r>
    </w:p>
    <w:p w14:paraId="13437BDA"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Team, P.M.V. (2023) Risk averse, risk attitude, risk appetite, risk tolerance, PM Vidya. Available at: https://pmvidya.com/blog/risk-attitude-risk-appetite-risk-tolerance-risk-threshold-risk-averse/ (Accessed: April 15, 2023).</w:t>
      </w:r>
    </w:p>
    <w:p w14:paraId="1EF30B31" w14:textId="77777777" w:rsidR="0000066E" w:rsidRPr="006B2C2E" w:rsidRDefault="0000066E" w:rsidP="0000066E">
      <w:pPr>
        <w:spacing w:after="0" w:line="360" w:lineRule="auto"/>
        <w:jc w:val="both"/>
        <w:rPr>
          <w:rFonts w:ascii="Times New Roman" w:eastAsia="Times New Roman" w:hAnsi="Times New Roman" w:cs="Times New Roman"/>
          <w:kern w:val="0"/>
          <w:sz w:val="24"/>
          <w:szCs w:val="24"/>
          <w:lang w:eastAsia="en-IN"/>
          <w14:ligatures w14:val="none"/>
        </w:rPr>
      </w:pPr>
      <w:r w:rsidRPr="006B2C2E">
        <w:rPr>
          <w:rFonts w:ascii="Times New Roman" w:eastAsia="Times New Roman" w:hAnsi="Times New Roman" w:cs="Times New Roman"/>
          <w:kern w:val="0"/>
          <w:sz w:val="24"/>
          <w:szCs w:val="24"/>
          <w:lang w:eastAsia="en-IN"/>
          <w14:ligatures w14:val="none"/>
        </w:rPr>
        <w:t>Wang, P. and Park, S.A., 2017. COMMUNICATION IN CYBERSECURITY: A PUBLIC COMMUNICATION MODEL FOR BUSINESS DATA BREACH INCIDENT HANDLING. Issues in Information Systems, 18(2).</w:t>
      </w:r>
    </w:p>
    <w:sectPr w:rsidR="0000066E" w:rsidRPr="006B2C2E" w:rsidSect="0000066E">
      <w:footerReference w:type="default" r:id="rId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A868" w14:textId="77777777" w:rsidR="00246701" w:rsidRDefault="00246701" w:rsidP="0000066E">
      <w:pPr>
        <w:spacing w:after="0" w:line="240" w:lineRule="auto"/>
      </w:pPr>
      <w:r>
        <w:separator/>
      </w:r>
    </w:p>
  </w:endnote>
  <w:endnote w:type="continuationSeparator" w:id="0">
    <w:p w14:paraId="5732154F" w14:textId="77777777" w:rsidR="00246701" w:rsidRDefault="00246701" w:rsidP="0000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022816"/>
      <w:docPartObj>
        <w:docPartGallery w:val="Page Numbers (Bottom of Page)"/>
        <w:docPartUnique/>
      </w:docPartObj>
    </w:sdtPr>
    <w:sdtEndPr/>
    <w:sdtContent>
      <w:p w14:paraId="63D9D1F4" w14:textId="43C97D66" w:rsidR="0000066E" w:rsidRDefault="0000066E">
        <w:pPr>
          <w:pStyle w:val="Footer"/>
          <w:jc w:val="right"/>
        </w:pPr>
        <w:r>
          <w:fldChar w:fldCharType="begin"/>
        </w:r>
        <w:r>
          <w:instrText>PAGE   \* MERGEFORMAT</w:instrText>
        </w:r>
        <w:r>
          <w:fldChar w:fldCharType="separate"/>
        </w:r>
        <w:r>
          <w:rPr>
            <w:lang w:val="en-GB"/>
          </w:rPr>
          <w:t>2</w:t>
        </w:r>
        <w:r>
          <w:fldChar w:fldCharType="end"/>
        </w:r>
      </w:p>
    </w:sdtContent>
  </w:sdt>
  <w:p w14:paraId="74AB119D" w14:textId="77777777" w:rsidR="0000066E" w:rsidRDefault="00000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B21E" w14:textId="77777777" w:rsidR="00246701" w:rsidRDefault="00246701" w:rsidP="0000066E">
      <w:pPr>
        <w:spacing w:after="0" w:line="240" w:lineRule="auto"/>
      </w:pPr>
      <w:r>
        <w:separator/>
      </w:r>
    </w:p>
  </w:footnote>
  <w:footnote w:type="continuationSeparator" w:id="0">
    <w:p w14:paraId="45BE8F97" w14:textId="77777777" w:rsidR="00246701" w:rsidRDefault="00246701" w:rsidP="0000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103"/>
    <w:multiLevelType w:val="multilevel"/>
    <w:tmpl w:val="B86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1003"/>
    <w:multiLevelType w:val="multilevel"/>
    <w:tmpl w:val="E4C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062DE"/>
    <w:multiLevelType w:val="multilevel"/>
    <w:tmpl w:val="658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66F7"/>
    <w:multiLevelType w:val="multilevel"/>
    <w:tmpl w:val="DC9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5371A"/>
    <w:multiLevelType w:val="multilevel"/>
    <w:tmpl w:val="4C8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858C8"/>
    <w:multiLevelType w:val="multilevel"/>
    <w:tmpl w:val="678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231CD"/>
    <w:multiLevelType w:val="multilevel"/>
    <w:tmpl w:val="79F2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25B2B"/>
    <w:multiLevelType w:val="multilevel"/>
    <w:tmpl w:val="953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E25C1"/>
    <w:multiLevelType w:val="multilevel"/>
    <w:tmpl w:val="1844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44146"/>
    <w:multiLevelType w:val="multilevel"/>
    <w:tmpl w:val="A19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00F63"/>
    <w:multiLevelType w:val="multilevel"/>
    <w:tmpl w:val="E0A2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E2289"/>
    <w:multiLevelType w:val="multilevel"/>
    <w:tmpl w:val="460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62ED9"/>
    <w:multiLevelType w:val="multilevel"/>
    <w:tmpl w:val="EB9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A1BD0"/>
    <w:multiLevelType w:val="multilevel"/>
    <w:tmpl w:val="65EE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35761"/>
    <w:multiLevelType w:val="multilevel"/>
    <w:tmpl w:val="CDE6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F3145"/>
    <w:multiLevelType w:val="multilevel"/>
    <w:tmpl w:val="BCD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E3D22"/>
    <w:multiLevelType w:val="multilevel"/>
    <w:tmpl w:val="E69E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1244F"/>
    <w:multiLevelType w:val="multilevel"/>
    <w:tmpl w:val="5EC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C5A28"/>
    <w:multiLevelType w:val="multilevel"/>
    <w:tmpl w:val="ED5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73164"/>
    <w:multiLevelType w:val="multilevel"/>
    <w:tmpl w:val="F67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A313D"/>
    <w:multiLevelType w:val="multilevel"/>
    <w:tmpl w:val="6026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F1F2C"/>
    <w:multiLevelType w:val="multilevel"/>
    <w:tmpl w:val="341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212DCF"/>
    <w:multiLevelType w:val="multilevel"/>
    <w:tmpl w:val="396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249E5"/>
    <w:multiLevelType w:val="multilevel"/>
    <w:tmpl w:val="3924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C21CD"/>
    <w:multiLevelType w:val="multilevel"/>
    <w:tmpl w:val="E18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573D9"/>
    <w:multiLevelType w:val="multilevel"/>
    <w:tmpl w:val="59C0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680245">
    <w:abstractNumId w:val="3"/>
  </w:num>
  <w:num w:numId="2" w16cid:durableId="375784293">
    <w:abstractNumId w:val="7"/>
  </w:num>
  <w:num w:numId="3" w16cid:durableId="1543059478">
    <w:abstractNumId w:val="5"/>
  </w:num>
  <w:num w:numId="4" w16cid:durableId="1636836539">
    <w:abstractNumId w:val="15"/>
  </w:num>
  <w:num w:numId="5" w16cid:durableId="1584683085">
    <w:abstractNumId w:val="24"/>
  </w:num>
  <w:num w:numId="6" w16cid:durableId="1408530790">
    <w:abstractNumId w:val="0"/>
  </w:num>
  <w:num w:numId="7" w16cid:durableId="23362207">
    <w:abstractNumId w:val="2"/>
  </w:num>
  <w:num w:numId="8" w16cid:durableId="1741950188">
    <w:abstractNumId w:val="11"/>
  </w:num>
  <w:num w:numId="9" w16cid:durableId="2116634370">
    <w:abstractNumId w:val="9"/>
  </w:num>
  <w:num w:numId="10" w16cid:durableId="1539313686">
    <w:abstractNumId w:val="16"/>
  </w:num>
  <w:num w:numId="11" w16cid:durableId="1531838704">
    <w:abstractNumId w:val="14"/>
  </w:num>
  <w:num w:numId="12" w16cid:durableId="926234204">
    <w:abstractNumId w:val="22"/>
  </w:num>
  <w:num w:numId="13" w16cid:durableId="637491584">
    <w:abstractNumId w:val="12"/>
  </w:num>
  <w:num w:numId="14" w16cid:durableId="822043736">
    <w:abstractNumId w:val="13"/>
  </w:num>
  <w:num w:numId="15" w16cid:durableId="1053386626">
    <w:abstractNumId w:val="23"/>
  </w:num>
  <w:num w:numId="16" w16cid:durableId="693653039">
    <w:abstractNumId w:val="19"/>
  </w:num>
  <w:num w:numId="17" w16cid:durableId="882063562">
    <w:abstractNumId w:val="18"/>
  </w:num>
  <w:num w:numId="18" w16cid:durableId="1262026817">
    <w:abstractNumId w:val="10"/>
  </w:num>
  <w:num w:numId="19" w16cid:durableId="1866091732">
    <w:abstractNumId w:val="21"/>
  </w:num>
  <w:num w:numId="20" w16cid:durableId="711072168">
    <w:abstractNumId w:val="1"/>
  </w:num>
  <w:num w:numId="21" w16cid:durableId="1980761651">
    <w:abstractNumId w:val="25"/>
  </w:num>
  <w:num w:numId="22" w16cid:durableId="78991944">
    <w:abstractNumId w:val="4"/>
  </w:num>
  <w:num w:numId="23" w16cid:durableId="1691877564">
    <w:abstractNumId w:val="8"/>
  </w:num>
  <w:num w:numId="24" w16cid:durableId="1465343022">
    <w:abstractNumId w:val="20"/>
  </w:num>
  <w:num w:numId="25" w16cid:durableId="693115809">
    <w:abstractNumId w:val="6"/>
  </w:num>
  <w:num w:numId="26" w16cid:durableId="728114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3D"/>
    <w:rsid w:val="0000066E"/>
    <w:rsid w:val="00144A3D"/>
    <w:rsid w:val="00246701"/>
    <w:rsid w:val="002F16E6"/>
    <w:rsid w:val="00463DA4"/>
    <w:rsid w:val="004B2802"/>
    <w:rsid w:val="004D3E1E"/>
    <w:rsid w:val="006B2C2E"/>
    <w:rsid w:val="00821D77"/>
    <w:rsid w:val="00941957"/>
    <w:rsid w:val="00E816A5"/>
    <w:rsid w:val="00EA7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E0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E1E"/>
    <w:pPr>
      <w:spacing w:after="0" w:line="360" w:lineRule="auto"/>
      <w:jc w:val="both"/>
      <w:outlineLvl w:val="0"/>
    </w:pPr>
    <w:rPr>
      <w:rFonts w:ascii="Times New Roman" w:eastAsia="Times New Roman" w:hAnsi="Times New Roman" w:cs="Times New Roman"/>
      <w:b/>
      <w:kern w:val="0"/>
      <w:sz w:val="28"/>
      <w:szCs w:val="24"/>
      <w:lang w:eastAsia="en-IN"/>
      <w14:ligatures w14:val="none"/>
    </w:rPr>
  </w:style>
  <w:style w:type="paragraph" w:styleId="Heading2">
    <w:name w:val="heading 2"/>
    <w:basedOn w:val="Normal"/>
    <w:next w:val="Normal"/>
    <w:link w:val="Heading2Char"/>
    <w:uiPriority w:val="9"/>
    <w:unhideWhenUsed/>
    <w:qFormat/>
    <w:rsid w:val="004D3E1E"/>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6B2C2E"/>
  </w:style>
  <w:style w:type="paragraph" w:styleId="Header">
    <w:name w:val="header"/>
    <w:basedOn w:val="Normal"/>
    <w:link w:val="HeaderChar"/>
    <w:uiPriority w:val="99"/>
    <w:unhideWhenUsed/>
    <w:rsid w:val="00000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66E"/>
  </w:style>
  <w:style w:type="paragraph" w:styleId="Footer">
    <w:name w:val="footer"/>
    <w:basedOn w:val="Normal"/>
    <w:link w:val="FooterChar"/>
    <w:uiPriority w:val="99"/>
    <w:unhideWhenUsed/>
    <w:rsid w:val="00000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66E"/>
  </w:style>
  <w:style w:type="character" w:customStyle="1" w:styleId="Heading1Char">
    <w:name w:val="Heading 1 Char"/>
    <w:basedOn w:val="DefaultParagraphFont"/>
    <w:link w:val="Heading1"/>
    <w:uiPriority w:val="9"/>
    <w:rsid w:val="004D3E1E"/>
    <w:rPr>
      <w:rFonts w:ascii="Times New Roman" w:eastAsia="Times New Roman" w:hAnsi="Times New Roman" w:cs="Times New Roman"/>
      <w:b/>
      <w:kern w:val="0"/>
      <w:sz w:val="28"/>
      <w:szCs w:val="24"/>
      <w:lang w:eastAsia="en-IN"/>
      <w14:ligatures w14:val="none"/>
    </w:rPr>
  </w:style>
  <w:style w:type="character" w:customStyle="1" w:styleId="Heading2Char">
    <w:name w:val="Heading 2 Char"/>
    <w:basedOn w:val="DefaultParagraphFont"/>
    <w:link w:val="Heading2"/>
    <w:uiPriority w:val="9"/>
    <w:rsid w:val="004D3E1E"/>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4D3E1E"/>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D3E1E"/>
    <w:pPr>
      <w:spacing w:after="100"/>
    </w:pPr>
  </w:style>
  <w:style w:type="paragraph" w:styleId="TOC2">
    <w:name w:val="toc 2"/>
    <w:basedOn w:val="Normal"/>
    <w:next w:val="Normal"/>
    <w:autoRedefine/>
    <w:uiPriority w:val="39"/>
    <w:unhideWhenUsed/>
    <w:rsid w:val="004D3E1E"/>
    <w:pPr>
      <w:spacing w:after="100"/>
      <w:ind w:left="220"/>
    </w:pPr>
  </w:style>
  <w:style w:type="character" w:styleId="Hyperlink">
    <w:name w:val="Hyperlink"/>
    <w:basedOn w:val="DefaultParagraphFont"/>
    <w:uiPriority w:val="99"/>
    <w:unhideWhenUsed/>
    <w:rsid w:val="004D3E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96833">
      <w:bodyDiv w:val="1"/>
      <w:marLeft w:val="0"/>
      <w:marRight w:val="0"/>
      <w:marTop w:val="0"/>
      <w:marBottom w:val="0"/>
      <w:divBdr>
        <w:top w:val="none" w:sz="0" w:space="0" w:color="auto"/>
        <w:left w:val="none" w:sz="0" w:space="0" w:color="auto"/>
        <w:bottom w:val="none" w:sz="0" w:space="0" w:color="auto"/>
        <w:right w:val="none" w:sz="0" w:space="0" w:color="auto"/>
      </w:divBdr>
    </w:div>
    <w:div w:id="200809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DB89-D2EC-4DA1-8CD2-B71DD31548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2023-04-16T18:38:00Z</dcterms:created>
  <dcterms:modified xsi:type="dcterms:W3CDTF">2023-04-16T18:38:00Z</dcterms:modified>
</cp:coreProperties>
</file>