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ED" w:rsidRPr="00B850ED" w:rsidRDefault="00B850ED" w:rsidP="00B850ED">
      <w:pPr>
        <w:pStyle w:val="Normal1"/>
        <w:spacing w:line="360" w:lineRule="auto"/>
        <w:jc w:val="both"/>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STRATEGIC FINANCIAL ANALYSIS</w:t>
      </w:r>
    </w:p>
    <w:p w:rsidR="00B850ED" w:rsidRPr="00B850ED" w:rsidRDefault="00B850ED" w:rsidP="00B850ED">
      <w:pPr>
        <w:spacing w:line="360" w:lineRule="auto"/>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br w:type="page"/>
      </w:r>
    </w:p>
    <w:sdt>
      <w:sdtPr>
        <w:id w:val="1355697536"/>
        <w:docPartObj>
          <w:docPartGallery w:val="Table of Contents"/>
          <w:docPartUnique/>
        </w:docPartObj>
      </w:sdtPr>
      <w:sdtEndPr>
        <w:rPr>
          <w:rFonts w:ascii="Arial" w:eastAsia="Arial" w:hAnsi="Arial" w:cs="Arial"/>
          <w:noProof/>
          <w:color w:val="auto"/>
          <w:sz w:val="22"/>
          <w:szCs w:val="22"/>
          <w:lang w:val="" w:eastAsia="en-US"/>
        </w:rPr>
      </w:sdtEndPr>
      <w:sdtContent>
        <w:p w:rsidR="004674BA" w:rsidRPr="004674BA" w:rsidRDefault="004674BA" w:rsidP="004674BA">
          <w:pPr>
            <w:pStyle w:val="TOCHeading"/>
            <w:spacing w:line="360" w:lineRule="auto"/>
            <w:jc w:val="center"/>
            <w:rPr>
              <w:rFonts w:ascii="Times New Roman" w:hAnsi="Times New Roman" w:cs="Times New Roman"/>
              <w:color w:val="auto"/>
              <w:sz w:val="24"/>
              <w:szCs w:val="24"/>
            </w:rPr>
          </w:pPr>
          <w:r w:rsidRPr="004674BA">
            <w:rPr>
              <w:rFonts w:ascii="Times New Roman" w:hAnsi="Times New Roman" w:cs="Times New Roman"/>
              <w:color w:val="auto"/>
              <w:sz w:val="24"/>
              <w:szCs w:val="24"/>
            </w:rPr>
            <w:t>Table of Contents</w:t>
          </w:r>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r w:rsidRPr="004674BA">
            <w:rPr>
              <w:rFonts w:ascii="Times New Roman" w:hAnsi="Times New Roman" w:cs="Times New Roman"/>
              <w:sz w:val="24"/>
              <w:szCs w:val="24"/>
            </w:rPr>
            <w:fldChar w:fldCharType="begin"/>
          </w:r>
          <w:r w:rsidRPr="004674BA">
            <w:rPr>
              <w:rFonts w:ascii="Times New Roman" w:hAnsi="Times New Roman" w:cs="Times New Roman"/>
              <w:sz w:val="24"/>
              <w:szCs w:val="24"/>
            </w:rPr>
            <w:instrText xml:space="preserve"> TOC \o "1-3" \h \z \u </w:instrText>
          </w:r>
          <w:r w:rsidRPr="004674BA">
            <w:rPr>
              <w:rFonts w:ascii="Times New Roman" w:hAnsi="Times New Roman" w:cs="Times New Roman"/>
              <w:sz w:val="24"/>
              <w:szCs w:val="24"/>
            </w:rPr>
            <w:fldChar w:fldCharType="separate"/>
          </w:r>
          <w:hyperlink w:anchor="_Toc132655675" w:history="1">
            <w:r w:rsidRPr="004674BA">
              <w:rPr>
                <w:rStyle w:val="Hyperlink"/>
                <w:rFonts w:ascii="Times New Roman" w:hAnsi="Times New Roman" w:cs="Times New Roman"/>
                <w:noProof/>
                <w:color w:val="auto"/>
                <w:sz w:val="24"/>
                <w:szCs w:val="24"/>
              </w:rPr>
              <w:t>Introduction</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_Toc132655675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2</w:t>
            </w:r>
            <w:r w:rsidRPr="004674BA">
              <w:rPr>
                <w:rFonts w:ascii="Times New Roman" w:hAnsi="Times New Roman" w:cs="Times New Roman"/>
                <w:noProof/>
                <w:webHidden/>
                <w:sz w:val="24"/>
                <w:szCs w:val="24"/>
              </w:rPr>
              <w:fldChar w:fldCharType="end"/>
            </w:r>
          </w:hyperlink>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hyperlink w:anchor="_Toc132655676" w:history="1">
            <w:r w:rsidRPr="004674BA">
              <w:rPr>
                <w:rStyle w:val="Hyperlink"/>
                <w:rFonts w:ascii="Times New Roman" w:hAnsi="Times New Roman" w:cs="Times New Roman"/>
                <w:noProof/>
                <w:color w:val="auto"/>
                <w:sz w:val="24"/>
                <w:szCs w:val="24"/>
              </w:rPr>
              <w:t>Company's overview</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_Toc132655676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2</w:t>
            </w:r>
            <w:r w:rsidRPr="004674BA">
              <w:rPr>
                <w:rFonts w:ascii="Times New Roman" w:hAnsi="Times New Roman" w:cs="Times New Roman"/>
                <w:noProof/>
                <w:webHidden/>
                <w:sz w:val="24"/>
                <w:szCs w:val="24"/>
              </w:rPr>
              <w:fldChar w:fldCharType="end"/>
            </w:r>
          </w:hyperlink>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hyperlink w:anchor="_Toc132655677" w:history="1">
            <w:r w:rsidRPr="004674BA">
              <w:rPr>
                <w:rStyle w:val="Hyperlink"/>
                <w:rFonts w:ascii="Times New Roman" w:hAnsi="Times New Roman" w:cs="Times New Roman"/>
                <w:noProof/>
                <w:color w:val="auto"/>
                <w:sz w:val="24"/>
                <w:szCs w:val="24"/>
              </w:rPr>
              <w:t>Current Performance</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_Toc132655677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2</w:t>
            </w:r>
            <w:r w:rsidRPr="004674BA">
              <w:rPr>
                <w:rFonts w:ascii="Times New Roman" w:hAnsi="Times New Roman" w:cs="Times New Roman"/>
                <w:noProof/>
                <w:webHidden/>
                <w:sz w:val="24"/>
                <w:szCs w:val="24"/>
              </w:rPr>
              <w:fldChar w:fldCharType="end"/>
            </w:r>
          </w:hyperlink>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hyperlink w:anchor="_Toc132655678" w:history="1">
            <w:r w:rsidRPr="004674BA">
              <w:rPr>
                <w:rStyle w:val="Hyperlink"/>
                <w:rFonts w:ascii="Times New Roman" w:hAnsi="Times New Roman" w:cs="Times New Roman"/>
                <w:noProof/>
                <w:color w:val="auto"/>
                <w:sz w:val="24"/>
                <w:szCs w:val="24"/>
              </w:rPr>
              <w:t>Strategic Plan for future business development</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_Toc132655678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5</w:t>
            </w:r>
            <w:r w:rsidRPr="004674BA">
              <w:rPr>
                <w:rFonts w:ascii="Times New Roman" w:hAnsi="Times New Roman" w:cs="Times New Roman"/>
                <w:noProof/>
                <w:webHidden/>
                <w:sz w:val="24"/>
                <w:szCs w:val="24"/>
              </w:rPr>
              <w:fldChar w:fldCharType="end"/>
            </w:r>
          </w:hyperlink>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hyperlink w:anchor="_Toc132655679" w:history="1">
            <w:r w:rsidRPr="004674BA">
              <w:rPr>
                <w:rStyle w:val="Hyperlink"/>
                <w:rFonts w:ascii="Times New Roman" w:hAnsi="Times New Roman" w:cs="Times New Roman"/>
                <w:noProof/>
                <w:color w:val="auto"/>
                <w:sz w:val="24"/>
                <w:szCs w:val="24"/>
              </w:rPr>
              <w:t>Conclusion</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_Toc132655679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7</w:t>
            </w:r>
            <w:r w:rsidRPr="004674BA">
              <w:rPr>
                <w:rFonts w:ascii="Times New Roman" w:hAnsi="Times New Roman" w:cs="Times New Roman"/>
                <w:noProof/>
                <w:webHidden/>
                <w:sz w:val="24"/>
                <w:szCs w:val="24"/>
              </w:rPr>
              <w:fldChar w:fldCharType="end"/>
            </w:r>
          </w:hyperlink>
        </w:p>
        <w:p w:rsidR="004674BA" w:rsidRPr="004674BA" w:rsidRDefault="004674BA" w:rsidP="004674BA">
          <w:pPr>
            <w:pStyle w:val="TOC1"/>
            <w:tabs>
              <w:tab w:val="right" w:leader="dot" w:pos="9019"/>
            </w:tabs>
            <w:spacing w:line="360" w:lineRule="auto"/>
            <w:jc w:val="both"/>
            <w:rPr>
              <w:rFonts w:ascii="Times New Roman" w:hAnsi="Times New Roman" w:cs="Times New Roman"/>
              <w:noProof/>
              <w:sz w:val="24"/>
              <w:szCs w:val="24"/>
            </w:rPr>
          </w:pPr>
          <w:hyperlink w:anchor="_Toc132655680" w:history="1">
            <w:r w:rsidRPr="004674BA">
              <w:rPr>
                <w:rStyle w:val="Hyperlink"/>
                <w:rFonts w:ascii="Times New Roman" w:hAnsi="Times New Roman" w:cs="Times New Roman"/>
                <w:noProof/>
                <w:color w:val="auto"/>
                <w:sz w:val="24"/>
                <w:szCs w:val="24"/>
              </w:rPr>
              <w:t>Reference List:</w:t>
            </w:r>
            <w:r w:rsidRPr="004674BA">
              <w:rPr>
                <w:rFonts w:ascii="Times New Roman" w:hAnsi="Times New Roman" w:cs="Times New Roman"/>
                <w:noProof/>
                <w:webHidden/>
                <w:sz w:val="24"/>
                <w:szCs w:val="24"/>
              </w:rPr>
              <w:tab/>
            </w:r>
            <w:r w:rsidRPr="004674BA">
              <w:rPr>
                <w:rFonts w:ascii="Times New Roman" w:hAnsi="Times New Roman" w:cs="Times New Roman"/>
                <w:noProof/>
                <w:webHidden/>
                <w:sz w:val="24"/>
                <w:szCs w:val="24"/>
              </w:rPr>
              <w:fldChar w:fldCharType="begin"/>
            </w:r>
            <w:r w:rsidRPr="004674BA">
              <w:rPr>
                <w:rFonts w:ascii="Times New Roman" w:hAnsi="Times New Roman" w:cs="Times New Roman"/>
                <w:noProof/>
                <w:webHidden/>
                <w:sz w:val="24"/>
                <w:szCs w:val="24"/>
              </w:rPr>
              <w:instrText xml:space="preserve"> PAGEREF _Toc132655680 \h </w:instrText>
            </w:r>
            <w:r w:rsidRPr="004674BA">
              <w:rPr>
                <w:rFonts w:ascii="Times New Roman" w:hAnsi="Times New Roman" w:cs="Times New Roman"/>
                <w:noProof/>
                <w:webHidden/>
                <w:sz w:val="24"/>
                <w:szCs w:val="24"/>
              </w:rPr>
            </w:r>
            <w:r w:rsidRPr="004674BA">
              <w:rPr>
                <w:rFonts w:ascii="Times New Roman" w:hAnsi="Times New Roman" w:cs="Times New Roman"/>
                <w:noProof/>
                <w:webHidden/>
                <w:sz w:val="24"/>
                <w:szCs w:val="24"/>
              </w:rPr>
              <w:fldChar w:fldCharType="separate"/>
            </w:r>
            <w:r w:rsidRPr="004674BA">
              <w:rPr>
                <w:rFonts w:ascii="Times New Roman" w:hAnsi="Times New Roman" w:cs="Times New Roman"/>
                <w:noProof/>
                <w:webHidden/>
                <w:sz w:val="24"/>
                <w:szCs w:val="24"/>
              </w:rPr>
              <w:t>8</w:t>
            </w:r>
            <w:r w:rsidRPr="004674BA">
              <w:rPr>
                <w:rFonts w:ascii="Times New Roman" w:hAnsi="Times New Roman" w:cs="Times New Roman"/>
                <w:noProof/>
                <w:webHidden/>
                <w:sz w:val="24"/>
                <w:szCs w:val="24"/>
              </w:rPr>
              <w:fldChar w:fldCharType="end"/>
            </w:r>
          </w:hyperlink>
        </w:p>
        <w:p w:rsidR="004674BA" w:rsidRDefault="004674BA" w:rsidP="004674BA">
          <w:pPr>
            <w:spacing w:line="360" w:lineRule="auto"/>
            <w:jc w:val="both"/>
          </w:pPr>
          <w:r w:rsidRPr="004674BA">
            <w:rPr>
              <w:rFonts w:ascii="Times New Roman" w:hAnsi="Times New Roman" w:cs="Times New Roman"/>
              <w:b/>
              <w:bCs/>
              <w:noProof/>
              <w:sz w:val="24"/>
              <w:szCs w:val="24"/>
            </w:rPr>
            <w:fldChar w:fldCharType="end"/>
          </w:r>
        </w:p>
      </w:sdtContent>
    </w:sdt>
    <w:p w:rsidR="00B850ED" w:rsidRPr="00B850ED" w:rsidRDefault="00B850ED" w:rsidP="00B850ED">
      <w:pPr>
        <w:spacing w:line="360" w:lineRule="auto"/>
        <w:rPr>
          <w:rFonts w:ascii="Times New Roman" w:eastAsia="Times New Roman" w:hAnsi="Times New Roman" w:cs="Times New Roman"/>
          <w:b/>
          <w:sz w:val="24"/>
          <w:szCs w:val="24"/>
        </w:rPr>
      </w:pPr>
      <w:bookmarkStart w:id="0" w:name="_GoBack"/>
      <w:bookmarkEnd w:id="0"/>
      <w:r w:rsidRPr="00B850ED">
        <w:rPr>
          <w:rFonts w:ascii="Times New Roman" w:eastAsia="Times New Roman" w:hAnsi="Times New Roman" w:cs="Times New Roman"/>
          <w:b/>
          <w:sz w:val="24"/>
          <w:szCs w:val="24"/>
        </w:rPr>
        <w:br w:type="page"/>
      </w:r>
    </w:p>
    <w:p w:rsidR="001B052B" w:rsidRPr="00B850ED" w:rsidRDefault="00774C6F" w:rsidP="00B850ED">
      <w:pPr>
        <w:pStyle w:val="Heading1"/>
        <w:rPr>
          <w:rFonts w:cs="Times New Roman"/>
        </w:rPr>
      </w:pPr>
      <w:bookmarkStart w:id="1" w:name="_Toc132655675"/>
      <w:r w:rsidRPr="00B850ED">
        <w:rPr>
          <w:rFonts w:cs="Times New Roman"/>
        </w:rPr>
        <w:lastRenderedPageBreak/>
        <w:t>Introduction</w:t>
      </w:r>
      <w:bookmarkEnd w:id="1"/>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Strategic financial analysis</w:t>
      </w:r>
      <w:r w:rsidR="00B850ED" w:rsidRPr="00B850ED">
        <w:rPr>
          <w:rFonts w:ascii="Times New Roman" w:eastAsia="Times New Roman" w:hAnsi="Times New Roman" w:cs="Times New Roman"/>
          <w:sz w:val="24"/>
          <w:szCs w:val="24"/>
        </w:rPr>
        <w:t xml:space="preserve"> </w:t>
      </w:r>
      <w:r w:rsidRPr="00B850ED">
        <w:rPr>
          <w:rFonts w:ascii="Times New Roman" w:eastAsia="Times New Roman" w:hAnsi="Times New Roman" w:cs="Times New Roman"/>
          <w:sz w:val="24"/>
          <w:szCs w:val="24"/>
        </w:rPr>
        <w:t>(SFA) refers to a framework that is adopted by a company in order to make a review of the company's financial environment and act accordingly in order to address companies financial shortcomings. A strategic financial analysis i</w:t>
      </w:r>
      <w:r w:rsidRPr="00B850ED">
        <w:rPr>
          <w:rFonts w:ascii="Times New Roman" w:eastAsia="Times New Roman" w:hAnsi="Times New Roman" w:cs="Times New Roman"/>
          <w:sz w:val="24"/>
          <w:szCs w:val="24"/>
        </w:rPr>
        <w:t xml:space="preserve">s done by a  company in order to frame financial policies and strategies which will help the company in attaining its financial objectives. </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The aim of this report is to focus on the strategic analysis of the current performance of H&amp;M in the UK's market i</w:t>
      </w:r>
      <w:r w:rsidRPr="00B850ED">
        <w:rPr>
          <w:rFonts w:ascii="Times New Roman" w:eastAsia="Times New Roman" w:hAnsi="Times New Roman" w:cs="Times New Roman"/>
          <w:sz w:val="24"/>
          <w:szCs w:val="24"/>
        </w:rPr>
        <w:t>n fashion and retailing. The report will also help in framing a strategic financial plan for its future business development.</w:t>
      </w:r>
    </w:p>
    <w:p w:rsidR="001B052B" w:rsidRPr="00B850ED" w:rsidRDefault="00774C6F" w:rsidP="00B850ED">
      <w:pPr>
        <w:pStyle w:val="Heading1"/>
        <w:rPr>
          <w:rFonts w:cs="Times New Roman"/>
        </w:rPr>
      </w:pPr>
      <w:bookmarkStart w:id="2" w:name="_Toc132655676"/>
      <w:r w:rsidRPr="00B850ED">
        <w:rPr>
          <w:rFonts w:cs="Times New Roman"/>
        </w:rPr>
        <w:t>Company's overview</w:t>
      </w:r>
      <w:bookmarkEnd w:id="2"/>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H&amp;M started its operation in 1947 with its first retail outlet in Hennes. The company has its headquarters in S</w:t>
      </w:r>
      <w:r w:rsidRPr="00B850ED">
        <w:rPr>
          <w:rFonts w:ascii="Times New Roman" w:eastAsia="Times New Roman" w:hAnsi="Times New Roman" w:cs="Times New Roman"/>
          <w:sz w:val="24"/>
          <w:szCs w:val="24"/>
        </w:rPr>
        <w:t>tockholm, UK. The company is involved in catering to the demands of fashion-related products for men, women and kids. H&amp;M Group is a large multi-national company with a presence across the globe with fashion industry-related products. H&amp;M group is associat</w:t>
      </w:r>
      <w:r w:rsidRPr="00B850ED">
        <w:rPr>
          <w:rFonts w:ascii="Times New Roman" w:eastAsia="Times New Roman" w:hAnsi="Times New Roman" w:cs="Times New Roman"/>
          <w:sz w:val="24"/>
          <w:szCs w:val="24"/>
        </w:rPr>
        <w:t>ed with people and society by providing them with quality products with an aim of creating profitable and sustainable growth. The company's products are accessible to its customers through various brands which are COS, Weekday, Arket, Found and others. The</w:t>
      </w:r>
      <w:r w:rsidRPr="00B850ED">
        <w:rPr>
          <w:rFonts w:ascii="Times New Roman" w:eastAsia="Times New Roman" w:hAnsi="Times New Roman" w:cs="Times New Roman"/>
          <w:sz w:val="24"/>
          <w:szCs w:val="24"/>
        </w:rPr>
        <w:t xml:space="preserve"> company aims at providing fashion products that are accessible to all segments of society. Scaling innovation, Promoting transparency and collaborating with industry leaders for industry-wide progress are some of the important objectives of the company (</w:t>
      </w:r>
      <w:r w:rsidRPr="00B850ED">
        <w:rPr>
          <w:rFonts w:ascii="Times New Roman" w:eastAsia="Times New Roman" w:hAnsi="Times New Roman" w:cs="Times New Roman"/>
          <w:i/>
          <w:sz w:val="24"/>
          <w:szCs w:val="24"/>
        </w:rPr>
        <w:t>H</w:t>
      </w:r>
      <w:r w:rsidRPr="00B850ED">
        <w:rPr>
          <w:rFonts w:ascii="Times New Roman" w:eastAsia="Times New Roman" w:hAnsi="Times New Roman" w:cs="Times New Roman"/>
          <w:i/>
          <w:sz w:val="24"/>
          <w:szCs w:val="24"/>
        </w:rPr>
        <w:t>mgroup.com,</w:t>
      </w:r>
      <w:r w:rsidRPr="00B850ED">
        <w:rPr>
          <w:rFonts w:ascii="Times New Roman" w:eastAsia="Times New Roman" w:hAnsi="Times New Roman" w:cs="Times New Roman"/>
          <w:sz w:val="24"/>
          <w:szCs w:val="24"/>
        </w:rPr>
        <w:t xml:space="preserve"> 2023). H&amp;M's vision is to circulate fashion industry products that have net zero impact on climatic conditions. The company aims at attaining financial goals along with sustainable development. Some of the important visions of the company H&amp;M a</w:t>
      </w:r>
      <w:r w:rsidRPr="00B850ED">
        <w:rPr>
          <w:rFonts w:ascii="Times New Roman" w:eastAsia="Times New Roman" w:hAnsi="Times New Roman" w:cs="Times New Roman"/>
          <w:sz w:val="24"/>
          <w:szCs w:val="24"/>
        </w:rPr>
        <w:t xml:space="preserve">re that it aims at becoming net zero across the value chain by the year 2040. The company aims at having a positive impact on biodiversity.   </w:t>
      </w:r>
    </w:p>
    <w:p w:rsidR="001B052B" w:rsidRPr="00B850ED" w:rsidRDefault="00774C6F" w:rsidP="00B850ED">
      <w:pPr>
        <w:pStyle w:val="Heading1"/>
        <w:rPr>
          <w:rFonts w:cs="Times New Roman"/>
        </w:rPr>
      </w:pPr>
      <w:bookmarkStart w:id="3" w:name="_Toc132655677"/>
      <w:r w:rsidRPr="00B850ED">
        <w:rPr>
          <w:rFonts w:cs="Times New Roman"/>
        </w:rPr>
        <w:t>Current Performance</w:t>
      </w:r>
      <w:bookmarkEnd w:id="3"/>
    </w:p>
    <w:tbl>
      <w:tblPr>
        <w:tblStyle w:val="Table1"/>
        <w:tblW w:w="81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465"/>
        <w:gridCol w:w="2310"/>
        <w:gridCol w:w="2355"/>
      </w:tblGrid>
      <w:tr w:rsidR="001B052B" w:rsidRPr="00B850ED">
        <w:trPr>
          <w:trHeight w:val="615"/>
          <w:jc w:val="center"/>
        </w:trPr>
        <w:tc>
          <w:tcPr>
            <w:tcW w:w="34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b/>
                <w:sz w:val="24"/>
                <w:szCs w:val="24"/>
              </w:rPr>
              <w:t>Profitability Ratios</w:t>
            </w:r>
          </w:p>
        </w:tc>
        <w:tc>
          <w:tcPr>
            <w:tcW w:w="231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2021</w:t>
            </w:r>
          </w:p>
          <w:p w:rsidR="001B052B" w:rsidRPr="00B850ED" w:rsidRDefault="00774C6F" w:rsidP="00B850ED">
            <w:pPr>
              <w:pStyle w:val="Normal1"/>
              <w:widowControl w:val="0"/>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b/>
                <w:sz w:val="24"/>
                <w:szCs w:val="24"/>
              </w:rPr>
              <w:t>(in SEK M)</w:t>
            </w:r>
          </w:p>
        </w:tc>
        <w:tc>
          <w:tcPr>
            <w:tcW w:w="23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2022</w:t>
            </w:r>
          </w:p>
          <w:p w:rsidR="001B052B" w:rsidRPr="00B850ED" w:rsidRDefault="00774C6F" w:rsidP="00B850ED">
            <w:pPr>
              <w:pStyle w:val="Normal1"/>
              <w:widowControl w:val="0"/>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b/>
                <w:sz w:val="24"/>
                <w:szCs w:val="24"/>
              </w:rPr>
              <w:t>(in SEK M)</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Gross Profit margin</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r>
      <w:tr w:rsidR="001B052B" w:rsidRPr="00B850ED">
        <w:trPr>
          <w:trHeight w:val="61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lastRenderedPageBreak/>
              <w:t xml:space="preserve">(gross </w:t>
            </w:r>
            <w:r w:rsidRPr="00B850ED">
              <w:rPr>
                <w:rFonts w:ascii="Times New Roman" w:eastAsia="Times New Roman" w:hAnsi="Times New Roman" w:cs="Times New Roman"/>
                <w:sz w:val="24"/>
                <w:szCs w:val="24"/>
              </w:rPr>
              <w:t>profit/revenue)</w:t>
            </w:r>
          </w:p>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*100</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(105006/198967) * 100</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(113277 / 223553)</w:t>
            </w:r>
          </w:p>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100</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52.78%</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50.67%</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Operating profit margin</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(operating profit/revenue)*100</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(15255/198967)*100</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(7169/223553)*100</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7.67%</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3.21%</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Net profit margin</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(Net profit/ revenue)*100</w:t>
            </w: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(11010/198967)*100</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(3566/223553)*100</w:t>
            </w:r>
          </w:p>
        </w:tc>
      </w:tr>
      <w:tr w:rsidR="001B052B" w:rsidRPr="00B850ED">
        <w:trPr>
          <w:trHeight w:val="345"/>
          <w:jc w:val="center"/>
        </w:trPr>
        <w:tc>
          <w:tcPr>
            <w:tcW w:w="34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eastAsia="Times New Roman" w:hAnsi="Times New Roman" w:cs="Times New Roman"/>
                <w:sz w:val="24"/>
                <w:szCs w:val="24"/>
              </w:rPr>
            </w:pPr>
          </w:p>
        </w:tc>
        <w:tc>
          <w:tcPr>
            <w:tcW w:w="23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5.53%</w:t>
            </w:r>
          </w:p>
        </w:tc>
        <w:tc>
          <w:tcPr>
            <w:tcW w:w="23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1.60%</w:t>
            </w:r>
          </w:p>
        </w:tc>
      </w:tr>
    </w:tbl>
    <w:p w:rsidR="001B052B" w:rsidRPr="00B850ED" w:rsidRDefault="00774C6F" w:rsidP="00B850ED">
      <w:pPr>
        <w:pStyle w:val="Normal1"/>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Table 1: Profitability condition</w:t>
      </w:r>
    </w:p>
    <w:p w:rsidR="001B052B" w:rsidRPr="00B850ED" w:rsidRDefault="00774C6F" w:rsidP="00B850ED">
      <w:pPr>
        <w:pStyle w:val="Normal1"/>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(Source: Created by self)</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xml:space="preserve">The above table shows the profitability of the company H&amp;M. From the above table it can be seen that the gross profit ratio has decreased from </w:t>
      </w:r>
      <w:r w:rsidRPr="00B850ED">
        <w:rPr>
          <w:rFonts w:ascii="Times New Roman" w:eastAsia="Times New Roman" w:hAnsi="Times New Roman" w:cs="Times New Roman"/>
          <w:sz w:val="24"/>
          <w:szCs w:val="24"/>
        </w:rPr>
        <w:t xml:space="preserve">52.78% in 2021 to 50.67% in the year 2022. The operating profit of the company has decreased from 7.67% in 2021 to 3.21% in 2022. Lastly, the net profit margin has been shown in the table which depicts that the net profit margin has declined from 5.53% in </w:t>
      </w:r>
      <w:r w:rsidRPr="00B850ED">
        <w:rPr>
          <w:rFonts w:ascii="Times New Roman" w:eastAsia="Times New Roman" w:hAnsi="Times New Roman" w:cs="Times New Roman"/>
          <w:sz w:val="24"/>
          <w:szCs w:val="24"/>
        </w:rPr>
        <w:t>2021 to 1.60% in 2020.</w:t>
      </w:r>
    </w:p>
    <w:p w:rsidR="001B052B" w:rsidRPr="00B850ED" w:rsidRDefault="001B052B" w:rsidP="00B850ED">
      <w:pPr>
        <w:pStyle w:val="Normal1"/>
        <w:spacing w:line="360" w:lineRule="auto"/>
        <w:jc w:val="both"/>
        <w:rPr>
          <w:rFonts w:ascii="Times New Roman" w:eastAsia="Times New Roman" w:hAnsi="Times New Roman" w:cs="Times New Roman"/>
          <w:sz w:val="24"/>
          <w:szCs w:val="24"/>
        </w:rPr>
      </w:pPr>
    </w:p>
    <w:tbl>
      <w:tblPr>
        <w:tblStyle w:val="Table2"/>
        <w:tblW w:w="81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465"/>
        <w:gridCol w:w="2310"/>
        <w:gridCol w:w="2355"/>
      </w:tblGrid>
      <w:tr w:rsidR="001B052B" w:rsidRPr="00B850ED">
        <w:trPr>
          <w:trHeight w:val="315"/>
          <w:jc w:val="center"/>
        </w:trPr>
        <w:tc>
          <w:tcPr>
            <w:tcW w:w="3465"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645"/>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Liquidity ratios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2021</w:t>
            </w:r>
          </w:p>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(in SEK M)</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2022</w:t>
            </w:r>
          </w:p>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(in SEK M)</w:t>
            </w: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Current asset ratios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Current asset/Current liabilities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(78986/60997)</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79523/68335</w:t>
            </w: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1.294916143</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1.163722836</w:t>
            </w: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Quick Ratios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Quick Assets/Current liabilities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(78986-37306)/60997</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(79523-42495)/68335</w:t>
            </w:r>
          </w:p>
        </w:tc>
      </w:tr>
      <w:tr w:rsidR="001B052B" w:rsidRPr="00B850ED">
        <w:trPr>
          <w:trHeight w:val="360"/>
          <w:jc w:val="center"/>
        </w:trPr>
        <w:tc>
          <w:tcPr>
            <w:tcW w:w="34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0.683312294</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0.5418599546</w:t>
            </w:r>
          </w:p>
        </w:tc>
      </w:tr>
    </w:tbl>
    <w:p w:rsidR="001B052B" w:rsidRPr="00B850ED" w:rsidRDefault="00774C6F" w:rsidP="00B850ED">
      <w:pPr>
        <w:pStyle w:val="Normal1"/>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Table 2:Liquidity conditions</w:t>
      </w:r>
    </w:p>
    <w:p w:rsidR="001B052B" w:rsidRPr="00B850ED" w:rsidRDefault="00774C6F" w:rsidP="00B850ED">
      <w:pPr>
        <w:pStyle w:val="Normal1"/>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(Source: Created by self)</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The above table gives us a description of the company's liquidity condition. From the above table, it can be seen that the Current as</w:t>
      </w:r>
      <w:r w:rsidRPr="00B850ED">
        <w:rPr>
          <w:rFonts w:ascii="Times New Roman" w:eastAsia="Times New Roman" w:hAnsi="Times New Roman" w:cs="Times New Roman"/>
          <w:sz w:val="24"/>
          <w:szCs w:val="24"/>
        </w:rPr>
        <w:t xml:space="preserve">set ratio of the company is 1.29 times in 2021 in </w:t>
      </w:r>
      <w:r w:rsidRPr="00B850ED">
        <w:rPr>
          <w:rFonts w:ascii="Times New Roman" w:eastAsia="Times New Roman" w:hAnsi="Times New Roman" w:cs="Times New Roman"/>
          <w:sz w:val="24"/>
          <w:szCs w:val="24"/>
        </w:rPr>
        <w:lastRenderedPageBreak/>
        <w:t>comparison to 1.64 times in 2022, which shows that the current asset ratio of the company has increased. The current asset ratio gives a positive outlook of the company in accordance with its current assets</w:t>
      </w:r>
      <w:r w:rsidRPr="00B850ED">
        <w:rPr>
          <w:rFonts w:ascii="Times New Roman" w:eastAsia="Times New Roman" w:hAnsi="Times New Roman" w:cs="Times New Roman"/>
          <w:sz w:val="24"/>
          <w:szCs w:val="24"/>
        </w:rPr>
        <w:t xml:space="preserve"> position. This shows that the company is in a solvent position to meet up its liabilities in accordance with its current assets. The quick ratio of the company has decreased in the year 2022 to 0.54 times with that of 0.68 times in the year 2021. The quic</w:t>
      </w:r>
      <w:r w:rsidRPr="00B850ED">
        <w:rPr>
          <w:rFonts w:ascii="Times New Roman" w:eastAsia="Times New Roman" w:hAnsi="Times New Roman" w:cs="Times New Roman"/>
          <w:sz w:val="24"/>
          <w:szCs w:val="24"/>
        </w:rPr>
        <w:t>k ratio provides a negative health of the company's quick assets. This shows that the company has a lesser value of quick assets in comparison to the previous year in order to meet up its liabilities.</w:t>
      </w:r>
    </w:p>
    <w:tbl>
      <w:tblPr>
        <w:tblStyle w:val="Table3"/>
        <w:tblW w:w="83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660"/>
        <w:gridCol w:w="2310"/>
        <w:gridCol w:w="2355"/>
      </w:tblGrid>
      <w:tr w:rsidR="001B052B" w:rsidRPr="00B850ED">
        <w:trPr>
          <w:trHeight w:val="315"/>
          <w:jc w:val="center"/>
        </w:trPr>
        <w:tc>
          <w:tcPr>
            <w:tcW w:w="3660"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000000"/>
              <w:left w:val="single" w:sz="5" w:space="0" w:color="CCCCCC"/>
              <w:bottom w:val="single" w:sz="5" w:space="0" w:color="000000"/>
              <w:right w:val="single" w:sz="5" w:space="0" w:color="CCCCCC"/>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645"/>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Solvency Ratios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2021</w:t>
            </w:r>
          </w:p>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(in SEK M)</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b/>
                <w:sz w:val="24"/>
                <w:szCs w:val="24"/>
              </w:rPr>
              <w:t>2022</w:t>
            </w:r>
          </w:p>
          <w:p w:rsidR="001B052B" w:rsidRPr="00B850ED" w:rsidRDefault="00774C6F" w:rsidP="00B850ED">
            <w:pPr>
              <w:pStyle w:val="Normal1"/>
              <w:widowControl w:val="0"/>
              <w:spacing w:line="360" w:lineRule="auto"/>
              <w:jc w:val="center"/>
              <w:rPr>
                <w:rFonts w:ascii="Times New Roman" w:hAnsi="Times New Roman" w:cs="Times New Roman"/>
                <w:sz w:val="20"/>
                <w:szCs w:val="20"/>
              </w:rPr>
            </w:pPr>
            <w:r w:rsidRPr="00B850ED">
              <w:rPr>
                <w:rFonts w:ascii="Times New Roman" w:eastAsia="Times New Roman" w:hAnsi="Times New Roman" w:cs="Times New Roman"/>
                <w:b/>
                <w:sz w:val="24"/>
                <w:szCs w:val="24"/>
              </w:rPr>
              <w:t>(in SEK M)</w:t>
            </w:r>
          </w:p>
        </w:tc>
      </w:tr>
      <w:tr w:rsidR="001B052B" w:rsidRPr="00B850ED">
        <w:trPr>
          <w:trHeight w:val="360"/>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Debt Equity Ratios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645"/>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Long-term Debt/Shareholders Fund</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(58766/60018)</w:t>
            </w:r>
          </w:p>
        </w:tc>
        <w:tc>
          <w:tcPr>
            <w:tcW w:w="2355"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(62956/50757)</w:t>
            </w:r>
          </w:p>
        </w:tc>
      </w:tr>
      <w:tr w:rsidR="001B052B" w:rsidRPr="00B850ED">
        <w:trPr>
          <w:trHeight w:val="360"/>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0.98</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1.24</w:t>
            </w:r>
          </w:p>
        </w:tc>
      </w:tr>
      <w:tr w:rsidR="001B052B" w:rsidRPr="00B850ED">
        <w:trPr>
          <w:trHeight w:val="360"/>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Debts to asset ratio</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r>
      <w:tr w:rsidR="001B052B" w:rsidRPr="00B850ED">
        <w:trPr>
          <w:trHeight w:val="360"/>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Total debts/total assets</w:t>
            </w: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(119763/179781)</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rPr>
                <w:rFonts w:ascii="Times New Roman" w:hAnsi="Times New Roman" w:cs="Times New Roman"/>
                <w:sz w:val="20"/>
                <w:szCs w:val="20"/>
              </w:rPr>
            </w:pPr>
            <w:r w:rsidRPr="00B850ED">
              <w:rPr>
                <w:rFonts w:ascii="Times New Roman" w:eastAsia="Times New Roman" w:hAnsi="Times New Roman" w:cs="Times New Roman"/>
                <w:sz w:val="24"/>
                <w:szCs w:val="24"/>
              </w:rPr>
              <w:t>(131291/182048)</w:t>
            </w:r>
          </w:p>
        </w:tc>
      </w:tr>
      <w:tr w:rsidR="001B052B" w:rsidRPr="00B850ED">
        <w:trPr>
          <w:trHeight w:val="360"/>
          <w:jc w:val="center"/>
        </w:trPr>
        <w:tc>
          <w:tcPr>
            <w:tcW w:w="36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rsidR="001B052B" w:rsidRPr="00B850ED" w:rsidRDefault="001B052B" w:rsidP="00B850ED">
            <w:pPr>
              <w:pStyle w:val="Normal1"/>
              <w:widowControl w:val="0"/>
              <w:spacing w:line="360" w:lineRule="auto"/>
              <w:rPr>
                <w:rFonts w:ascii="Times New Roman" w:hAnsi="Times New Roman" w:cs="Times New Roman"/>
                <w:sz w:val="20"/>
                <w:szCs w:val="20"/>
              </w:rPr>
            </w:pPr>
          </w:p>
        </w:tc>
        <w:tc>
          <w:tcPr>
            <w:tcW w:w="23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0.67</w:t>
            </w:r>
          </w:p>
        </w:tc>
        <w:tc>
          <w:tcPr>
            <w:tcW w:w="23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rsidR="001B052B" w:rsidRPr="00B850ED" w:rsidRDefault="00774C6F" w:rsidP="00B850ED">
            <w:pPr>
              <w:pStyle w:val="Normal1"/>
              <w:widowControl w:val="0"/>
              <w:spacing w:line="360" w:lineRule="auto"/>
              <w:jc w:val="right"/>
              <w:rPr>
                <w:rFonts w:ascii="Times New Roman" w:hAnsi="Times New Roman" w:cs="Times New Roman"/>
                <w:sz w:val="20"/>
                <w:szCs w:val="20"/>
              </w:rPr>
            </w:pPr>
            <w:r w:rsidRPr="00B850ED">
              <w:rPr>
                <w:rFonts w:ascii="Times New Roman" w:eastAsia="Times New Roman" w:hAnsi="Times New Roman" w:cs="Times New Roman"/>
                <w:sz w:val="24"/>
                <w:szCs w:val="24"/>
              </w:rPr>
              <w:t>0.72</w:t>
            </w:r>
          </w:p>
        </w:tc>
      </w:tr>
    </w:tbl>
    <w:p w:rsidR="001B052B" w:rsidRPr="00B850ED" w:rsidRDefault="00774C6F" w:rsidP="00B850ED">
      <w:pPr>
        <w:pStyle w:val="Normal1"/>
        <w:spacing w:line="360" w:lineRule="auto"/>
        <w:jc w:val="center"/>
        <w:rPr>
          <w:rFonts w:ascii="Times New Roman" w:eastAsia="Times New Roman" w:hAnsi="Times New Roman" w:cs="Times New Roman"/>
          <w:b/>
          <w:sz w:val="24"/>
          <w:szCs w:val="24"/>
        </w:rPr>
      </w:pPr>
      <w:r w:rsidRPr="00B850ED">
        <w:rPr>
          <w:rFonts w:ascii="Times New Roman" w:eastAsia="Times New Roman" w:hAnsi="Times New Roman" w:cs="Times New Roman"/>
          <w:sz w:val="24"/>
          <w:szCs w:val="24"/>
        </w:rPr>
        <w:t xml:space="preserve"> </w:t>
      </w:r>
      <w:r w:rsidRPr="00B850ED">
        <w:rPr>
          <w:rFonts w:ascii="Times New Roman" w:eastAsia="Times New Roman" w:hAnsi="Times New Roman" w:cs="Times New Roman"/>
          <w:b/>
          <w:sz w:val="24"/>
          <w:szCs w:val="24"/>
        </w:rPr>
        <w:t>Table3: Solvency conditions</w:t>
      </w:r>
    </w:p>
    <w:p w:rsidR="001B052B" w:rsidRPr="00B850ED" w:rsidRDefault="00774C6F" w:rsidP="00B850ED">
      <w:pPr>
        <w:pStyle w:val="Normal1"/>
        <w:spacing w:line="360" w:lineRule="auto"/>
        <w:jc w:val="center"/>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(Source: Created by self)</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The above table gives us a description of the company's solvency position. From the above table, it can be seen that the debt-equity ratio has increased from 0.98 times in 2021 to 1.24 times in 2022. This gives a negative outlook regarding the company's so</w:t>
      </w:r>
      <w:r w:rsidRPr="00B850ED">
        <w:rPr>
          <w:rFonts w:ascii="Times New Roman" w:eastAsia="Times New Roman" w:hAnsi="Times New Roman" w:cs="Times New Roman"/>
          <w:sz w:val="24"/>
          <w:szCs w:val="24"/>
        </w:rPr>
        <w:t>lvency position. This depicts that the debt position of the company has increased. The investors and shareholders prefer the companies whose debt-equity ratio is lower. The debt-to-asset ratio of the company has also increased from 0.67 times in 2021 to 0.</w:t>
      </w:r>
      <w:r w:rsidRPr="00B850ED">
        <w:rPr>
          <w:rFonts w:ascii="Times New Roman" w:eastAsia="Times New Roman" w:hAnsi="Times New Roman" w:cs="Times New Roman"/>
          <w:sz w:val="24"/>
          <w:szCs w:val="24"/>
        </w:rPr>
        <w:t xml:space="preserve">72 times in 2022 which gives a negative outlook of the company's asset position. The debt-to-asset ratio shows that the asset position of the company has decreased in comparison to its rising debt. </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xml:space="preserve">From the above tables, it can be seen that the financial </w:t>
      </w:r>
      <w:r w:rsidRPr="00B850ED">
        <w:rPr>
          <w:rFonts w:ascii="Times New Roman" w:eastAsia="Times New Roman" w:hAnsi="Times New Roman" w:cs="Times New Roman"/>
          <w:sz w:val="24"/>
          <w:szCs w:val="24"/>
        </w:rPr>
        <w:t>position of the company has declined in the year 2022. The causes of the decline in financial results of the company H&amp;M have been attributed due to a spiraling increase in input costs and a decrease in the sales volume of the company. The operating profit</w:t>
      </w:r>
      <w:r w:rsidRPr="00B850ED">
        <w:rPr>
          <w:rFonts w:ascii="Times New Roman" w:eastAsia="Times New Roman" w:hAnsi="Times New Roman" w:cs="Times New Roman"/>
          <w:sz w:val="24"/>
          <w:szCs w:val="24"/>
        </w:rPr>
        <w:t xml:space="preserve"> margins of the company have declined sharply in the year </w:t>
      </w:r>
      <w:r w:rsidRPr="00B850ED">
        <w:rPr>
          <w:rFonts w:ascii="Times New Roman" w:eastAsia="Times New Roman" w:hAnsi="Times New Roman" w:cs="Times New Roman"/>
          <w:sz w:val="24"/>
          <w:szCs w:val="24"/>
        </w:rPr>
        <w:lastRenderedPageBreak/>
        <w:t>2022 in comparison to 2021. Another major factor which had contributed to the decline in its profit margin was the closure of its operation in Russia due to an increase in the cost of raw materials,</w:t>
      </w:r>
      <w:r w:rsidRPr="00B850ED">
        <w:rPr>
          <w:rFonts w:ascii="Times New Roman" w:eastAsia="Times New Roman" w:hAnsi="Times New Roman" w:cs="Times New Roman"/>
          <w:sz w:val="24"/>
          <w:szCs w:val="24"/>
        </w:rPr>
        <w:t xml:space="preserve"> freight, energy costs, currency translation costs and restructuring charges valued at around 5 million crowns to the company. The closure of the company's operation in Russia had a negative impact on the company's financial results. The company had a nega</w:t>
      </w:r>
      <w:r w:rsidRPr="00B850ED">
        <w:rPr>
          <w:rFonts w:ascii="Times New Roman" w:eastAsia="Times New Roman" w:hAnsi="Times New Roman" w:cs="Times New Roman"/>
          <w:sz w:val="24"/>
          <w:szCs w:val="24"/>
        </w:rPr>
        <w:t>tive impact on its balance sheet due to the Russia-Ukraine war situation which created a disruption in the company's supply chain process (Cnbc, 2023). The company had to face the heatwave of supply chain disruptions because consumers have started shifting</w:t>
      </w:r>
      <w:r w:rsidRPr="00B850ED">
        <w:rPr>
          <w:rFonts w:ascii="Times New Roman" w:eastAsia="Times New Roman" w:hAnsi="Times New Roman" w:cs="Times New Roman"/>
          <w:sz w:val="24"/>
          <w:szCs w:val="24"/>
        </w:rPr>
        <w:t xml:space="preserve"> to other companies products. </w:t>
      </w:r>
    </w:p>
    <w:p w:rsidR="001B052B" w:rsidRPr="00B850ED" w:rsidRDefault="00774C6F" w:rsidP="00B850ED">
      <w:pPr>
        <w:pStyle w:val="Heading1"/>
        <w:rPr>
          <w:rFonts w:cs="Times New Roman"/>
        </w:rPr>
      </w:pPr>
      <w:bookmarkStart w:id="4" w:name="_Toc132655678"/>
      <w:r w:rsidRPr="00B850ED">
        <w:rPr>
          <w:rFonts w:cs="Times New Roman"/>
        </w:rPr>
        <w:t>Strategic Plan for future business development</w:t>
      </w:r>
      <w:bookmarkEnd w:id="4"/>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Strategic plans refer to the process or course of action which can be adopted by a company in order to survive in versatile business conditions. In order to survive in this comp</w:t>
      </w:r>
      <w:r w:rsidRPr="00B850ED">
        <w:rPr>
          <w:rFonts w:ascii="Times New Roman" w:eastAsia="Times New Roman" w:hAnsi="Times New Roman" w:cs="Times New Roman"/>
          <w:sz w:val="24"/>
          <w:szCs w:val="24"/>
        </w:rPr>
        <w:t xml:space="preserve">etitive business environment companies can formulate policies and strategies in order to retain their market position. In order to increase the business volume and retain a company's market share it is important for a company to adopt a strategic plan and </w:t>
      </w:r>
      <w:r w:rsidRPr="00B850ED">
        <w:rPr>
          <w:rFonts w:ascii="Times New Roman" w:eastAsia="Times New Roman" w:hAnsi="Times New Roman" w:cs="Times New Roman"/>
          <w:sz w:val="24"/>
          <w:szCs w:val="24"/>
        </w:rPr>
        <w:t>work accordingly in order to achieve its desired goals and objectives (Mannes and Ringstrom, 2023). The strategic planning process requires undertaking certain steps which are chalking out a plan, identifying a strategy to implement the plan, formulating p</w:t>
      </w:r>
      <w:r w:rsidRPr="00B850ED">
        <w:rPr>
          <w:rFonts w:ascii="Times New Roman" w:eastAsia="Times New Roman" w:hAnsi="Times New Roman" w:cs="Times New Roman"/>
          <w:sz w:val="24"/>
          <w:szCs w:val="24"/>
        </w:rPr>
        <w:t xml:space="preserve">olicies to implement the plan and controlling. The controlling function is undertaken in order to analyse whether the plans are being properly implemented or not. Strategic plans are important factors that can be adopted by a company in order to undertake </w:t>
      </w:r>
      <w:r w:rsidRPr="00B850ED">
        <w:rPr>
          <w:rFonts w:ascii="Times New Roman" w:eastAsia="Times New Roman" w:hAnsi="Times New Roman" w:cs="Times New Roman"/>
          <w:sz w:val="24"/>
          <w:szCs w:val="24"/>
        </w:rPr>
        <w:t>future business development programmes. The  plans which can be adopted by H&amp;M for future business development are described below:</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Segmenting Target Customers:</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xml:space="preserve">Segmenting target customers is an important strategic planning function that can be adopted by </w:t>
      </w:r>
      <w:r w:rsidRPr="00B850ED">
        <w:rPr>
          <w:rFonts w:ascii="Times New Roman" w:eastAsia="Times New Roman" w:hAnsi="Times New Roman" w:cs="Times New Roman"/>
          <w:sz w:val="24"/>
          <w:szCs w:val="24"/>
        </w:rPr>
        <w:t>companions in order to develop its business. H&amp;M can segment its customers according to their age group, genders, social status income and others in order to improve its product presence and variance (</w:t>
      </w:r>
      <w:r w:rsidRPr="00B850ED">
        <w:rPr>
          <w:rFonts w:ascii="Times New Roman" w:hAnsi="Times New Roman" w:cs="Times New Roman"/>
          <w:color w:val="222222"/>
          <w:sz w:val="24"/>
          <w:szCs w:val="24"/>
          <w:highlight w:val="white"/>
        </w:rPr>
        <w:t>Pradana and Ha, 2021</w:t>
      </w:r>
      <w:r w:rsidRPr="00B850ED">
        <w:rPr>
          <w:rFonts w:ascii="Times New Roman" w:eastAsia="Times New Roman" w:hAnsi="Times New Roman" w:cs="Times New Roman"/>
          <w:sz w:val="24"/>
          <w:szCs w:val="24"/>
        </w:rPr>
        <w:t xml:space="preserve">). Segmenting its market according </w:t>
      </w:r>
      <w:r w:rsidRPr="00B850ED">
        <w:rPr>
          <w:rFonts w:ascii="Times New Roman" w:eastAsia="Times New Roman" w:hAnsi="Times New Roman" w:cs="Times New Roman"/>
          <w:sz w:val="24"/>
          <w:szCs w:val="24"/>
        </w:rPr>
        <w:t>to the needs of customers will help the company in achieving its growth objectives. The company can attract its younger generation customers through its online presence. The company can identify the trending demands of its customers and design products acc</w:t>
      </w:r>
      <w:r w:rsidRPr="00B850ED">
        <w:rPr>
          <w:rFonts w:ascii="Times New Roman" w:eastAsia="Times New Roman" w:hAnsi="Times New Roman" w:cs="Times New Roman"/>
          <w:sz w:val="24"/>
          <w:szCs w:val="24"/>
        </w:rPr>
        <w:t>ordingly. This will help the company in improving its brand image and sales (</w:t>
      </w:r>
      <w:r w:rsidRPr="00B850ED">
        <w:rPr>
          <w:rFonts w:ascii="Times New Roman" w:hAnsi="Times New Roman" w:cs="Times New Roman"/>
          <w:color w:val="222222"/>
          <w:sz w:val="24"/>
          <w:szCs w:val="24"/>
          <w:highlight w:val="white"/>
        </w:rPr>
        <w:t>Brotspies and Weinstein,</w:t>
      </w:r>
      <w:r w:rsidR="00B850ED" w:rsidRPr="00B850ED">
        <w:rPr>
          <w:rFonts w:ascii="Times New Roman" w:hAnsi="Times New Roman" w:cs="Times New Roman"/>
          <w:color w:val="222222"/>
          <w:sz w:val="24"/>
          <w:szCs w:val="24"/>
          <w:highlight w:val="white"/>
        </w:rPr>
        <w:t xml:space="preserve"> </w:t>
      </w:r>
      <w:r w:rsidRPr="00B850ED">
        <w:rPr>
          <w:rFonts w:ascii="Times New Roman" w:hAnsi="Times New Roman" w:cs="Times New Roman"/>
          <w:color w:val="222222"/>
          <w:sz w:val="24"/>
          <w:szCs w:val="24"/>
          <w:highlight w:val="white"/>
        </w:rPr>
        <w:t>2019</w:t>
      </w:r>
      <w:r w:rsidRPr="00B850ED">
        <w:rPr>
          <w:rFonts w:ascii="Times New Roman" w:eastAsia="Times New Roman" w:hAnsi="Times New Roman" w:cs="Times New Roman"/>
          <w:sz w:val="24"/>
          <w:szCs w:val="24"/>
        </w:rPr>
        <w:t>).</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Adopting an effective marketing strategy</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lastRenderedPageBreak/>
        <w:t>Pricing strategy:</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xml:space="preserve">Adopting a robust pricing strategy provides a company with a competitive edge over other </w:t>
      </w:r>
      <w:r w:rsidRPr="00B850ED">
        <w:rPr>
          <w:rFonts w:ascii="Times New Roman" w:eastAsia="Times New Roman" w:hAnsi="Times New Roman" w:cs="Times New Roman"/>
          <w:sz w:val="24"/>
          <w:szCs w:val="24"/>
        </w:rPr>
        <w:t>companies operating in the industry. H&amp;M can adopt a lenient and effective pricing strategy that can provide quality products to the customer. An effective strategy refers to a strategy that aims at making the company's product accessible to all sections o</w:t>
      </w:r>
      <w:r w:rsidRPr="00B850ED">
        <w:rPr>
          <w:rFonts w:ascii="Times New Roman" w:eastAsia="Times New Roman" w:hAnsi="Times New Roman" w:cs="Times New Roman"/>
          <w:sz w:val="24"/>
          <w:szCs w:val="24"/>
        </w:rPr>
        <w:t>f society (</w:t>
      </w:r>
      <w:r w:rsidRPr="00B850ED">
        <w:rPr>
          <w:rFonts w:ascii="Times New Roman" w:hAnsi="Times New Roman" w:cs="Times New Roman"/>
          <w:color w:val="222222"/>
          <w:sz w:val="24"/>
          <w:szCs w:val="24"/>
          <w:highlight w:val="white"/>
        </w:rPr>
        <w:t>Nagle and Muller, 2018</w:t>
      </w:r>
      <w:r w:rsidRPr="00B850ED">
        <w:rPr>
          <w:rFonts w:ascii="Times New Roman" w:eastAsia="Times New Roman" w:hAnsi="Times New Roman" w:cs="Times New Roman"/>
          <w:sz w:val="24"/>
          <w:szCs w:val="24"/>
        </w:rPr>
        <w:t>). H&amp;M can adopt an effective pricing strategy in order to make its product accessible to all sections of people in society. This will help the company to improve its business. Providing quality products at an affordable ra</w:t>
      </w:r>
      <w:r w:rsidRPr="00B850ED">
        <w:rPr>
          <w:rFonts w:ascii="Times New Roman" w:eastAsia="Times New Roman" w:hAnsi="Times New Roman" w:cs="Times New Roman"/>
          <w:sz w:val="24"/>
          <w:szCs w:val="24"/>
        </w:rPr>
        <w:t>te will help the company in improving its brand and market position, which will ultimately boost the profitability of the company (</w:t>
      </w:r>
      <w:r w:rsidRPr="00B850ED">
        <w:rPr>
          <w:rFonts w:ascii="Times New Roman" w:hAnsi="Times New Roman" w:cs="Times New Roman"/>
          <w:color w:val="222222"/>
          <w:sz w:val="24"/>
          <w:szCs w:val="24"/>
          <w:highlight w:val="white"/>
        </w:rPr>
        <w:t xml:space="preserve">Gibbs </w:t>
      </w:r>
      <w:r w:rsidRPr="00B850ED">
        <w:rPr>
          <w:rFonts w:ascii="Times New Roman" w:hAnsi="Times New Roman" w:cs="Times New Roman"/>
          <w:i/>
          <w:color w:val="222222"/>
          <w:sz w:val="24"/>
          <w:szCs w:val="24"/>
          <w:highlight w:val="white"/>
        </w:rPr>
        <w:t>et al</w:t>
      </w:r>
      <w:r w:rsidR="00B850ED">
        <w:rPr>
          <w:rFonts w:ascii="Times New Roman" w:hAnsi="Times New Roman" w:cs="Times New Roman"/>
          <w:color w:val="222222"/>
          <w:sz w:val="24"/>
          <w:szCs w:val="24"/>
          <w:highlight w:val="white"/>
        </w:rPr>
        <w:t>, 2018</w:t>
      </w:r>
      <w:r w:rsidR="00B850ED">
        <w:rPr>
          <w:rFonts w:ascii="Times New Roman" w:eastAsia="Times New Roman" w:hAnsi="Times New Roman" w:cs="Times New Roman"/>
          <w:sz w:val="24"/>
          <w:szCs w:val="24"/>
        </w:rPr>
        <w:t>).</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Promotional strategy:</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Promotional strategies refer to strategies that are framed by a company to mak</w:t>
      </w:r>
      <w:r w:rsidRPr="00B850ED">
        <w:rPr>
          <w:rFonts w:ascii="Times New Roman" w:eastAsia="Times New Roman" w:hAnsi="Times New Roman" w:cs="Times New Roman"/>
          <w:sz w:val="24"/>
          <w:szCs w:val="24"/>
        </w:rPr>
        <w:t>e its products identifiable by the customers. Promotional strategies are an important factor that helps in achieving the growth and development objectives of the company</w:t>
      </w:r>
      <w:r w:rsidRPr="00B850ED">
        <w:rPr>
          <w:rFonts w:ascii="Times New Roman" w:eastAsia="Times New Roman" w:hAnsi="Times New Roman" w:cs="Times New Roman"/>
          <w:sz w:val="24"/>
          <w:szCs w:val="24"/>
        </w:rPr>
        <w:t>. H&amp;M can adopt an effective promotional strategy for the future development of its bus</w:t>
      </w:r>
      <w:r w:rsidRPr="00B850ED">
        <w:rPr>
          <w:rFonts w:ascii="Times New Roman" w:eastAsia="Times New Roman" w:hAnsi="Times New Roman" w:cs="Times New Roman"/>
          <w:sz w:val="24"/>
          <w:szCs w:val="24"/>
        </w:rPr>
        <w:t>iness (</w:t>
      </w:r>
      <w:r w:rsidRPr="00B850ED">
        <w:rPr>
          <w:rFonts w:ascii="Times New Roman" w:hAnsi="Times New Roman" w:cs="Times New Roman"/>
          <w:color w:val="222222"/>
          <w:sz w:val="24"/>
          <w:szCs w:val="24"/>
          <w:highlight w:val="white"/>
        </w:rPr>
        <w:t>Paul, 2018</w:t>
      </w:r>
      <w:r w:rsidRPr="00B850ED">
        <w:rPr>
          <w:rFonts w:ascii="Times New Roman" w:eastAsia="Times New Roman" w:hAnsi="Times New Roman" w:cs="Times New Roman"/>
          <w:sz w:val="24"/>
          <w:szCs w:val="24"/>
        </w:rPr>
        <w:t>).</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Advertising:</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The company can market its products through various means which will help the company in improving its sales. H&amp;M can publish advertisements in newspapers, and magazines, and provide ads on television and radio. The company</w:t>
      </w:r>
      <w:r w:rsidRPr="00B850ED">
        <w:rPr>
          <w:rFonts w:ascii="Times New Roman" w:eastAsia="Times New Roman" w:hAnsi="Times New Roman" w:cs="Times New Roman"/>
          <w:sz w:val="24"/>
          <w:szCs w:val="24"/>
        </w:rPr>
        <w:t xml:space="preserve"> can market its products through social media platforms which are Facebook, Twitter and Instagram which are accessible to almost all segments of customers. The company can appoint a legendary personality as its brand ambassador who will deliver advertiseme</w:t>
      </w:r>
      <w:r w:rsidRPr="00B850ED">
        <w:rPr>
          <w:rFonts w:ascii="Times New Roman" w:eastAsia="Times New Roman" w:hAnsi="Times New Roman" w:cs="Times New Roman"/>
          <w:sz w:val="24"/>
          <w:szCs w:val="24"/>
        </w:rPr>
        <w:t>nts for the product.</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Distribution Strategy:</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Distribution strategy refers to a process that is adopted by a company in order to make its products and services accessible to all sections of society. H&amp;M can adopt AI-based supply chain management processes wh</w:t>
      </w:r>
      <w:r w:rsidRPr="00B850ED">
        <w:rPr>
          <w:rFonts w:ascii="Times New Roman" w:eastAsia="Times New Roman" w:hAnsi="Times New Roman" w:cs="Times New Roman"/>
          <w:sz w:val="24"/>
          <w:szCs w:val="24"/>
        </w:rPr>
        <w:t xml:space="preserve">ich will help the company in improving its market penetration. Companies can use AI-based tools to identify their products' presence and accessibility by customers in different areas of a country. By getting a report on the company's product accessibility </w:t>
      </w:r>
      <w:r w:rsidRPr="00B850ED">
        <w:rPr>
          <w:rFonts w:ascii="Times New Roman" w:eastAsia="Times New Roman" w:hAnsi="Times New Roman" w:cs="Times New Roman"/>
          <w:sz w:val="24"/>
          <w:szCs w:val="24"/>
        </w:rPr>
        <w:t>and availability, the company can adopt strategies and policies to increase its market share. The management of H&amp;M can use AI-based tools to monitor the supply chain process and avoid disruption in this process. H&amp;M can tie up shopping mall giants in orde</w:t>
      </w:r>
      <w:r w:rsidRPr="00B850ED">
        <w:rPr>
          <w:rFonts w:ascii="Times New Roman" w:eastAsia="Times New Roman" w:hAnsi="Times New Roman" w:cs="Times New Roman"/>
          <w:sz w:val="24"/>
          <w:szCs w:val="24"/>
        </w:rPr>
        <w:t xml:space="preserve">r to set up its stores in their malls which may have a positive impact on its sales. </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Positioning Statement:</w:t>
      </w:r>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lastRenderedPageBreak/>
        <w:t>It is one important strategy which can be adopted by any company for its future business development process. The company can use AI locators in or</w:t>
      </w:r>
      <w:r w:rsidRPr="00B850ED">
        <w:rPr>
          <w:rFonts w:ascii="Times New Roman" w:eastAsia="Times New Roman" w:hAnsi="Times New Roman" w:cs="Times New Roman"/>
          <w:sz w:val="24"/>
          <w:szCs w:val="24"/>
        </w:rPr>
        <w:t>der to identify market areas and set up its stores accordingly. The company can adopt an online process in order to make its products accessible to consumers. The company can use online platforms in order to resolve customer queries and issues.</w:t>
      </w:r>
      <w:r w:rsidR="00B850ED">
        <w:rPr>
          <w:rFonts w:ascii="Times New Roman" w:eastAsia="Times New Roman" w:hAnsi="Times New Roman" w:cs="Times New Roman"/>
          <w:sz w:val="24"/>
          <w:szCs w:val="24"/>
        </w:rPr>
        <w:t xml:space="preserve"> </w:t>
      </w:r>
      <w:r w:rsidRPr="00B850ED">
        <w:rPr>
          <w:rFonts w:ascii="Times New Roman" w:eastAsia="Times New Roman" w:hAnsi="Times New Roman" w:cs="Times New Roman"/>
          <w:sz w:val="24"/>
          <w:szCs w:val="24"/>
        </w:rPr>
        <w:t>The above d</w:t>
      </w:r>
      <w:r w:rsidRPr="00B850ED">
        <w:rPr>
          <w:rFonts w:ascii="Times New Roman" w:eastAsia="Times New Roman" w:hAnsi="Times New Roman" w:cs="Times New Roman"/>
          <w:sz w:val="24"/>
          <w:szCs w:val="24"/>
        </w:rPr>
        <w:t>iscussions may help the company in attaining future business development objectives.</w:t>
      </w:r>
    </w:p>
    <w:p w:rsidR="001B052B" w:rsidRPr="00B850ED" w:rsidRDefault="00774C6F" w:rsidP="00B850ED">
      <w:pPr>
        <w:pStyle w:val="Heading1"/>
      </w:pPr>
      <w:bookmarkStart w:id="5" w:name="_Toc132655679"/>
      <w:r w:rsidRPr="00B850ED">
        <w:t>Conclusion</w:t>
      </w:r>
      <w:bookmarkEnd w:id="5"/>
    </w:p>
    <w:p w:rsidR="001B052B" w:rsidRPr="00B850ED" w:rsidRDefault="00774C6F" w:rsidP="00B850ED">
      <w:pPr>
        <w:pStyle w:val="Normal1"/>
        <w:spacing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The above report helps in concluding about the company H&amp;M which is one of the major multinational companies dealing in fashion industry products. The report a</w:t>
      </w:r>
      <w:r w:rsidRPr="00B850ED">
        <w:rPr>
          <w:rFonts w:ascii="Times New Roman" w:eastAsia="Times New Roman" w:hAnsi="Times New Roman" w:cs="Times New Roman"/>
          <w:sz w:val="24"/>
          <w:szCs w:val="24"/>
        </w:rPr>
        <w:t>ims at discussing strategic financial analysis policies which can be adopted by the company. The report helps in providing an insight into the financial position of the firm using various ratios helps in getting a view of the profitability, liquidity and s</w:t>
      </w:r>
      <w:r w:rsidRPr="00B850ED">
        <w:rPr>
          <w:rFonts w:ascii="Times New Roman" w:eastAsia="Times New Roman" w:hAnsi="Times New Roman" w:cs="Times New Roman"/>
          <w:sz w:val="24"/>
          <w:szCs w:val="24"/>
        </w:rPr>
        <w:t>olvency position of the firm. It also discusses the various factors which have led to a decline in profitability.</w:t>
      </w:r>
      <w:r w:rsidR="00B850ED">
        <w:rPr>
          <w:rFonts w:ascii="Times New Roman" w:eastAsia="Times New Roman" w:hAnsi="Times New Roman" w:cs="Times New Roman"/>
          <w:sz w:val="24"/>
          <w:szCs w:val="24"/>
        </w:rPr>
        <w:t xml:space="preserve"> </w:t>
      </w:r>
      <w:r w:rsidRPr="00B850ED">
        <w:rPr>
          <w:rFonts w:ascii="Times New Roman" w:eastAsia="Times New Roman" w:hAnsi="Times New Roman" w:cs="Times New Roman"/>
          <w:sz w:val="24"/>
          <w:szCs w:val="24"/>
        </w:rPr>
        <w:t>The last part of the report helps in analysing the strategic plans which can be adopted by H&amp;M for future business development.</w:t>
      </w:r>
    </w:p>
    <w:p w:rsidR="001B052B" w:rsidRPr="00B850ED" w:rsidRDefault="001B052B" w:rsidP="00B850ED">
      <w:pPr>
        <w:pStyle w:val="Normal1"/>
        <w:spacing w:line="360" w:lineRule="auto"/>
        <w:rPr>
          <w:rFonts w:ascii="Times New Roman" w:eastAsia="Times New Roman" w:hAnsi="Times New Roman" w:cs="Times New Roman"/>
          <w:sz w:val="24"/>
          <w:szCs w:val="24"/>
        </w:rPr>
      </w:pPr>
    </w:p>
    <w:p w:rsidR="00B850ED" w:rsidRDefault="00B850ED">
      <w:pPr>
        <w:rPr>
          <w:rFonts w:ascii="Times New Roman" w:hAnsi="Times New Roman"/>
          <w:b/>
          <w:sz w:val="28"/>
          <w:szCs w:val="40"/>
        </w:rPr>
      </w:pPr>
      <w:r>
        <w:br w:type="page"/>
      </w:r>
    </w:p>
    <w:p w:rsidR="001B052B" w:rsidRPr="00B850ED" w:rsidRDefault="00774C6F" w:rsidP="00B850ED">
      <w:pPr>
        <w:pStyle w:val="Heading1"/>
      </w:pPr>
      <w:bookmarkStart w:id="6" w:name="_Toc132655680"/>
      <w:r w:rsidRPr="00B850ED">
        <w:lastRenderedPageBreak/>
        <w:t>Reference Lis</w:t>
      </w:r>
      <w:r w:rsidRPr="00B850ED">
        <w:t>t:</w:t>
      </w:r>
      <w:bookmarkEnd w:id="6"/>
    </w:p>
    <w:p w:rsidR="00B850ED" w:rsidRPr="00B850ED" w:rsidRDefault="00B850ED" w:rsidP="00B850ED">
      <w:pPr>
        <w:pStyle w:val="Normal1"/>
        <w:spacing w:before="240" w:after="240" w:line="360" w:lineRule="auto"/>
        <w:jc w:val="both"/>
        <w:rPr>
          <w:rFonts w:ascii="Times New Roman" w:hAnsi="Times New Roman" w:cs="Times New Roman"/>
          <w:color w:val="222222"/>
          <w:sz w:val="24"/>
          <w:szCs w:val="24"/>
          <w:highlight w:val="white"/>
        </w:rPr>
      </w:pPr>
      <w:r w:rsidRPr="00B850ED">
        <w:rPr>
          <w:rFonts w:ascii="Times New Roman" w:hAnsi="Times New Roman" w:cs="Times New Roman"/>
          <w:color w:val="222222"/>
          <w:sz w:val="24"/>
          <w:szCs w:val="24"/>
          <w:highlight w:val="white"/>
        </w:rPr>
        <w:t xml:space="preserve">Brotspies, H. and Weinstein, A., 2019. Rethinking business segmentation: a conceptual model and strategic insights. </w:t>
      </w:r>
      <w:r w:rsidRPr="00B850ED">
        <w:rPr>
          <w:rFonts w:ascii="Times New Roman" w:hAnsi="Times New Roman" w:cs="Times New Roman"/>
          <w:i/>
          <w:color w:val="222222"/>
          <w:sz w:val="24"/>
          <w:szCs w:val="24"/>
          <w:highlight w:val="white"/>
        </w:rPr>
        <w:t>Journal of Strategic Marketing</w:t>
      </w:r>
      <w:r w:rsidRPr="00B850ED">
        <w:rPr>
          <w:rFonts w:ascii="Times New Roman" w:hAnsi="Times New Roman" w:cs="Times New Roman"/>
          <w:color w:val="222222"/>
          <w:sz w:val="24"/>
          <w:szCs w:val="24"/>
          <w:highlight w:val="white"/>
        </w:rPr>
        <w:t xml:space="preserve">, </w:t>
      </w:r>
      <w:r w:rsidRPr="00B850ED">
        <w:rPr>
          <w:rFonts w:ascii="Times New Roman" w:hAnsi="Times New Roman" w:cs="Times New Roman"/>
          <w:i/>
          <w:color w:val="222222"/>
          <w:sz w:val="24"/>
          <w:szCs w:val="24"/>
          <w:highlight w:val="white"/>
        </w:rPr>
        <w:t>27</w:t>
      </w:r>
      <w:r w:rsidRPr="00B850ED">
        <w:rPr>
          <w:rFonts w:ascii="Times New Roman" w:hAnsi="Times New Roman" w:cs="Times New Roman"/>
          <w:color w:val="222222"/>
          <w:sz w:val="24"/>
          <w:szCs w:val="24"/>
          <w:highlight w:val="white"/>
        </w:rPr>
        <w:t>(2), pp.164-176.</w:t>
      </w:r>
    </w:p>
    <w:p w:rsidR="00B850ED" w:rsidRPr="00B850ED" w:rsidRDefault="00C333F1" w:rsidP="00B850ED">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Cnbc </w:t>
      </w:r>
      <w:r w:rsidR="00B850ED" w:rsidRPr="00B850ED">
        <w:rPr>
          <w:rFonts w:ascii="Times New Roman" w:eastAsia="Times New Roman" w:hAnsi="Times New Roman" w:cs="Times New Roman"/>
          <w:sz w:val="24"/>
          <w:szCs w:val="24"/>
        </w:rPr>
        <w:t>2023</w:t>
      </w:r>
      <w:r>
        <w:rPr>
          <w:rFonts w:ascii="Times New Roman" w:eastAsia="Times New Roman" w:hAnsi="Times New Roman" w:cs="Times New Roman"/>
          <w:sz w:val="24"/>
          <w:szCs w:val="24"/>
        </w:rPr>
        <w:t>.</w:t>
      </w:r>
      <w:r w:rsidR="00B850ED" w:rsidRPr="00B850ED">
        <w:rPr>
          <w:rFonts w:ascii="Times New Roman" w:eastAsia="Times New Roman" w:hAnsi="Times New Roman" w:cs="Times New Roman"/>
          <w:sz w:val="24"/>
          <w:szCs w:val="24"/>
        </w:rPr>
        <w:t xml:space="preserve"> </w:t>
      </w:r>
      <w:r w:rsidR="00B850ED" w:rsidRPr="00B850ED">
        <w:rPr>
          <w:rFonts w:ascii="Times New Roman" w:eastAsia="Times New Roman" w:hAnsi="Times New Roman" w:cs="Times New Roman"/>
          <w:i/>
          <w:sz w:val="24"/>
          <w:szCs w:val="24"/>
        </w:rPr>
        <w:t>Fashion retailer H&amp;M's profit tumbles more than expected as costs bite</w:t>
      </w:r>
      <w:r w:rsidR="00B850ED" w:rsidRPr="00B850ED">
        <w:rPr>
          <w:rFonts w:ascii="Times New Roman" w:eastAsia="Times New Roman" w:hAnsi="Times New Roman" w:cs="Times New Roman"/>
          <w:sz w:val="24"/>
          <w:szCs w:val="24"/>
        </w:rPr>
        <w:t xml:space="preserve">, </w:t>
      </w:r>
      <w:r w:rsidR="00B850ED" w:rsidRPr="00B850ED">
        <w:rPr>
          <w:rFonts w:ascii="Times New Roman" w:eastAsia="Times New Roman" w:hAnsi="Times New Roman" w:cs="Times New Roman"/>
          <w:i/>
          <w:sz w:val="24"/>
          <w:szCs w:val="24"/>
        </w:rPr>
        <w:t>CNBC</w:t>
      </w:r>
      <w:r w:rsidR="00B850ED" w:rsidRPr="00B850ED">
        <w:rPr>
          <w:rFonts w:ascii="Times New Roman" w:eastAsia="Times New Roman" w:hAnsi="Times New Roman" w:cs="Times New Roman"/>
          <w:sz w:val="24"/>
          <w:szCs w:val="24"/>
        </w:rPr>
        <w:t xml:space="preserve">. CNBC. Available at: https://www.cnbc.com/2023/01/27/fashion-retailer-hms-profit-tumbles-more-than-expected-as-costs-bite-.html (Accessed: April 17, 2023). </w:t>
      </w:r>
    </w:p>
    <w:p w:rsidR="00B850ED" w:rsidRPr="00B850ED" w:rsidRDefault="00B850ED" w:rsidP="00B850ED">
      <w:pPr>
        <w:pStyle w:val="Normal1"/>
        <w:spacing w:before="240" w:after="240" w:line="360" w:lineRule="auto"/>
        <w:jc w:val="both"/>
        <w:rPr>
          <w:rFonts w:ascii="Times New Roman" w:hAnsi="Times New Roman" w:cs="Times New Roman"/>
          <w:color w:val="222222"/>
          <w:sz w:val="24"/>
          <w:szCs w:val="24"/>
          <w:highlight w:val="white"/>
        </w:rPr>
      </w:pPr>
      <w:r w:rsidRPr="00B850ED">
        <w:rPr>
          <w:rFonts w:ascii="Times New Roman" w:hAnsi="Times New Roman" w:cs="Times New Roman"/>
          <w:color w:val="222222"/>
          <w:sz w:val="24"/>
          <w:szCs w:val="24"/>
          <w:highlight w:val="white"/>
        </w:rPr>
        <w:t xml:space="preserve">Gibbs, C., Guttentag, D., Gretzel, U., Yao, L. and Morton, J., 2018. Use of dynamic pricing strategies by Airbnb hosts. </w:t>
      </w:r>
      <w:r w:rsidRPr="00B850ED">
        <w:rPr>
          <w:rFonts w:ascii="Times New Roman" w:hAnsi="Times New Roman" w:cs="Times New Roman"/>
          <w:i/>
          <w:color w:val="222222"/>
          <w:sz w:val="24"/>
          <w:szCs w:val="24"/>
          <w:highlight w:val="white"/>
        </w:rPr>
        <w:t>International Journal of Contemporary Hospitality Management</w:t>
      </w:r>
      <w:r w:rsidRPr="00B850ED">
        <w:rPr>
          <w:rFonts w:ascii="Times New Roman" w:hAnsi="Times New Roman" w:cs="Times New Roman"/>
          <w:color w:val="222222"/>
          <w:sz w:val="24"/>
          <w:szCs w:val="24"/>
          <w:highlight w:val="white"/>
        </w:rPr>
        <w:t>.</w:t>
      </w:r>
    </w:p>
    <w:p w:rsidR="00B850ED" w:rsidRPr="00B850ED" w:rsidRDefault="00B850ED" w:rsidP="00B850ED">
      <w:pPr>
        <w:pStyle w:val="Normal1"/>
        <w:spacing w:before="240" w:after="240"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i/>
          <w:sz w:val="24"/>
          <w:szCs w:val="24"/>
        </w:rPr>
        <w:t>Hmgroup.com</w:t>
      </w:r>
      <w:r w:rsidRPr="00B850ED">
        <w:rPr>
          <w:rFonts w:ascii="Times New Roman" w:eastAsia="Times New Roman" w:hAnsi="Times New Roman" w:cs="Times New Roman"/>
          <w:sz w:val="24"/>
          <w:szCs w:val="24"/>
        </w:rPr>
        <w:t xml:space="preserve"> 2023. Available at: https://hmgroup.com/wp-content/uploads/2023/03/HM-Group-Annual-and-Sustainability-Report-2022.pdf (Accessed: April 17, 2023). </w:t>
      </w:r>
    </w:p>
    <w:p w:rsidR="00B850ED" w:rsidRPr="00B850ED" w:rsidRDefault="00B850ED" w:rsidP="00B850ED">
      <w:pPr>
        <w:pStyle w:val="Normal1"/>
        <w:spacing w:before="240" w:after="240" w:line="360" w:lineRule="auto"/>
        <w:jc w:val="both"/>
        <w:rPr>
          <w:rFonts w:ascii="Times New Roman" w:eastAsia="Times New Roman" w:hAnsi="Times New Roman" w:cs="Times New Roman"/>
          <w:sz w:val="24"/>
          <w:szCs w:val="24"/>
        </w:rPr>
      </w:pPr>
      <w:r w:rsidRPr="00B850ED">
        <w:rPr>
          <w:rFonts w:ascii="Times New Roman" w:eastAsia="Times New Roman" w:hAnsi="Times New Roman" w:cs="Times New Roman"/>
          <w:sz w:val="24"/>
          <w:szCs w:val="24"/>
        </w:rPr>
        <w:t xml:space="preserve">Mannes, M. and Ringstrom, A. (2023) </w:t>
      </w:r>
      <w:r w:rsidRPr="00B850ED">
        <w:rPr>
          <w:rFonts w:ascii="Times New Roman" w:eastAsia="Times New Roman" w:hAnsi="Times New Roman" w:cs="Times New Roman"/>
          <w:i/>
          <w:sz w:val="24"/>
          <w:szCs w:val="24"/>
        </w:rPr>
        <w:t>Fashion retailer H&amp;M's profits tumble as costs bite</w:t>
      </w:r>
      <w:r w:rsidRPr="00B850ED">
        <w:rPr>
          <w:rFonts w:ascii="Times New Roman" w:eastAsia="Times New Roman" w:hAnsi="Times New Roman" w:cs="Times New Roman"/>
          <w:sz w:val="24"/>
          <w:szCs w:val="24"/>
        </w:rPr>
        <w:t xml:space="preserve">, </w:t>
      </w:r>
      <w:r w:rsidRPr="00B850ED">
        <w:rPr>
          <w:rFonts w:ascii="Times New Roman" w:eastAsia="Times New Roman" w:hAnsi="Times New Roman" w:cs="Times New Roman"/>
          <w:i/>
          <w:sz w:val="24"/>
          <w:szCs w:val="24"/>
        </w:rPr>
        <w:t>Reuters</w:t>
      </w:r>
      <w:r w:rsidRPr="00B850ED">
        <w:rPr>
          <w:rFonts w:ascii="Times New Roman" w:eastAsia="Times New Roman" w:hAnsi="Times New Roman" w:cs="Times New Roman"/>
          <w:sz w:val="24"/>
          <w:szCs w:val="24"/>
        </w:rPr>
        <w:t xml:space="preserve">. Available at: https://www.reuters.com/business/retail-consumer/fashion-retailer-hms-sept-nov-operating-profit-tumbles-more-than-expected-2023-01-27/ (Accessed: April 17, 2023). </w:t>
      </w:r>
    </w:p>
    <w:p w:rsidR="00B850ED" w:rsidRPr="00B850ED" w:rsidRDefault="00B850ED" w:rsidP="00B850ED">
      <w:pPr>
        <w:pStyle w:val="Normal1"/>
        <w:spacing w:before="240" w:after="240" w:line="360" w:lineRule="auto"/>
        <w:jc w:val="both"/>
        <w:rPr>
          <w:rFonts w:ascii="Times New Roman" w:hAnsi="Times New Roman" w:cs="Times New Roman"/>
          <w:color w:val="222222"/>
          <w:sz w:val="24"/>
          <w:szCs w:val="24"/>
          <w:highlight w:val="white"/>
        </w:rPr>
      </w:pPr>
      <w:r w:rsidRPr="00B850ED">
        <w:rPr>
          <w:rFonts w:ascii="Times New Roman" w:hAnsi="Times New Roman" w:cs="Times New Roman"/>
          <w:color w:val="222222"/>
          <w:sz w:val="24"/>
          <w:szCs w:val="24"/>
          <w:highlight w:val="white"/>
        </w:rPr>
        <w:t xml:space="preserve">Nagle, T.T. and Muller, G., 2018. </w:t>
      </w:r>
      <w:r w:rsidRPr="00B850ED">
        <w:rPr>
          <w:rFonts w:ascii="Times New Roman" w:hAnsi="Times New Roman" w:cs="Times New Roman"/>
          <w:i/>
          <w:color w:val="222222"/>
          <w:sz w:val="24"/>
          <w:szCs w:val="24"/>
          <w:highlight w:val="white"/>
        </w:rPr>
        <w:t>The strategy and tactics of pricing</w:t>
      </w:r>
      <w:r w:rsidRPr="00B850ED">
        <w:rPr>
          <w:rFonts w:ascii="Times New Roman" w:hAnsi="Times New Roman" w:cs="Times New Roman"/>
          <w:color w:val="222222"/>
          <w:sz w:val="24"/>
          <w:szCs w:val="24"/>
          <w:highlight w:val="white"/>
        </w:rPr>
        <w:t>. Routledge.</w:t>
      </w:r>
    </w:p>
    <w:p w:rsidR="00B850ED" w:rsidRPr="00B850ED" w:rsidRDefault="00B850ED" w:rsidP="00B850ED">
      <w:pPr>
        <w:pStyle w:val="Normal1"/>
        <w:spacing w:before="240" w:after="240" w:line="360" w:lineRule="auto"/>
        <w:jc w:val="both"/>
        <w:rPr>
          <w:rFonts w:ascii="Times New Roman" w:hAnsi="Times New Roman" w:cs="Times New Roman"/>
          <w:color w:val="222222"/>
          <w:sz w:val="24"/>
          <w:szCs w:val="24"/>
          <w:highlight w:val="white"/>
        </w:rPr>
      </w:pPr>
      <w:r w:rsidRPr="00B850ED">
        <w:rPr>
          <w:rFonts w:ascii="Times New Roman" w:hAnsi="Times New Roman" w:cs="Times New Roman"/>
          <w:color w:val="222222"/>
          <w:sz w:val="24"/>
          <w:szCs w:val="24"/>
          <w:highlight w:val="white"/>
        </w:rPr>
        <w:t xml:space="preserve">Paul, J., 2018. Toward a masstige theory and strategy for marketing. </w:t>
      </w:r>
      <w:r w:rsidRPr="00B850ED">
        <w:rPr>
          <w:rFonts w:ascii="Times New Roman" w:hAnsi="Times New Roman" w:cs="Times New Roman"/>
          <w:i/>
          <w:color w:val="222222"/>
          <w:sz w:val="24"/>
          <w:szCs w:val="24"/>
          <w:highlight w:val="white"/>
        </w:rPr>
        <w:t>European Journal of International Management</w:t>
      </w:r>
      <w:r w:rsidRPr="00B850ED">
        <w:rPr>
          <w:rFonts w:ascii="Times New Roman" w:hAnsi="Times New Roman" w:cs="Times New Roman"/>
          <w:color w:val="222222"/>
          <w:sz w:val="24"/>
          <w:szCs w:val="24"/>
          <w:highlight w:val="white"/>
        </w:rPr>
        <w:t xml:space="preserve">, </w:t>
      </w:r>
      <w:r w:rsidRPr="00B850ED">
        <w:rPr>
          <w:rFonts w:ascii="Times New Roman" w:hAnsi="Times New Roman" w:cs="Times New Roman"/>
          <w:i/>
          <w:color w:val="222222"/>
          <w:sz w:val="24"/>
          <w:szCs w:val="24"/>
          <w:highlight w:val="white"/>
        </w:rPr>
        <w:t>12</w:t>
      </w:r>
      <w:r w:rsidRPr="00B850ED">
        <w:rPr>
          <w:rFonts w:ascii="Times New Roman" w:hAnsi="Times New Roman" w:cs="Times New Roman"/>
          <w:color w:val="222222"/>
          <w:sz w:val="24"/>
          <w:szCs w:val="24"/>
          <w:highlight w:val="white"/>
        </w:rPr>
        <w:t>(5-6), pp.722-745.</w:t>
      </w:r>
    </w:p>
    <w:p w:rsidR="00B850ED" w:rsidRPr="00B850ED" w:rsidRDefault="00B850ED" w:rsidP="00B850ED">
      <w:pPr>
        <w:pStyle w:val="Normal1"/>
        <w:spacing w:before="240" w:after="240" w:line="360" w:lineRule="auto"/>
        <w:jc w:val="both"/>
        <w:rPr>
          <w:rFonts w:ascii="Times New Roman" w:hAnsi="Times New Roman" w:cs="Times New Roman"/>
          <w:color w:val="222222"/>
          <w:sz w:val="24"/>
          <w:szCs w:val="24"/>
          <w:highlight w:val="white"/>
        </w:rPr>
      </w:pPr>
      <w:r w:rsidRPr="00B850ED">
        <w:rPr>
          <w:rFonts w:ascii="Times New Roman" w:hAnsi="Times New Roman" w:cs="Times New Roman"/>
          <w:color w:val="222222"/>
          <w:sz w:val="24"/>
          <w:szCs w:val="24"/>
          <w:highlight w:val="white"/>
        </w:rPr>
        <w:t xml:space="preserve">Pradana, M.G. and Ha, H.T., 2021. Maximising strategy improvement in mall customer segmentation using k-means clustering. </w:t>
      </w:r>
      <w:r w:rsidRPr="00B850ED">
        <w:rPr>
          <w:rFonts w:ascii="Times New Roman" w:hAnsi="Times New Roman" w:cs="Times New Roman"/>
          <w:i/>
          <w:color w:val="222222"/>
          <w:sz w:val="24"/>
          <w:szCs w:val="24"/>
          <w:highlight w:val="white"/>
        </w:rPr>
        <w:t>Journal of Applied Data Sciences</w:t>
      </w:r>
      <w:r w:rsidRPr="00B850ED">
        <w:rPr>
          <w:rFonts w:ascii="Times New Roman" w:hAnsi="Times New Roman" w:cs="Times New Roman"/>
          <w:color w:val="222222"/>
          <w:sz w:val="24"/>
          <w:szCs w:val="24"/>
          <w:highlight w:val="white"/>
        </w:rPr>
        <w:t xml:space="preserve">, </w:t>
      </w:r>
      <w:r w:rsidRPr="00B850ED">
        <w:rPr>
          <w:rFonts w:ascii="Times New Roman" w:hAnsi="Times New Roman" w:cs="Times New Roman"/>
          <w:i/>
          <w:color w:val="222222"/>
          <w:sz w:val="24"/>
          <w:szCs w:val="24"/>
          <w:highlight w:val="white"/>
        </w:rPr>
        <w:t>2</w:t>
      </w:r>
      <w:r w:rsidRPr="00B850ED">
        <w:rPr>
          <w:rFonts w:ascii="Times New Roman" w:hAnsi="Times New Roman" w:cs="Times New Roman"/>
          <w:color w:val="222222"/>
          <w:sz w:val="24"/>
          <w:szCs w:val="24"/>
          <w:highlight w:val="white"/>
        </w:rPr>
        <w:t>(1), pp.19-25.</w:t>
      </w:r>
    </w:p>
    <w:p w:rsidR="001B052B" w:rsidRPr="00B850ED" w:rsidRDefault="001B052B" w:rsidP="00B850ED">
      <w:pPr>
        <w:pStyle w:val="Normal1"/>
        <w:spacing w:before="240" w:after="240" w:line="360" w:lineRule="auto"/>
        <w:rPr>
          <w:rFonts w:ascii="Times New Roman" w:eastAsia="Times New Roman" w:hAnsi="Times New Roman" w:cs="Times New Roman"/>
          <w:sz w:val="24"/>
          <w:szCs w:val="24"/>
        </w:rPr>
      </w:pPr>
    </w:p>
    <w:p w:rsidR="001B052B" w:rsidRPr="00B850ED" w:rsidRDefault="001B052B" w:rsidP="00B850ED">
      <w:pPr>
        <w:pStyle w:val="Normal1"/>
        <w:spacing w:line="360" w:lineRule="auto"/>
        <w:rPr>
          <w:rFonts w:ascii="Times New Roman" w:eastAsia="Times New Roman" w:hAnsi="Times New Roman" w:cs="Times New Roman"/>
          <w:sz w:val="24"/>
          <w:szCs w:val="24"/>
        </w:rPr>
      </w:pPr>
    </w:p>
    <w:p w:rsidR="001B052B" w:rsidRPr="00B850ED" w:rsidRDefault="001B052B" w:rsidP="00B850ED">
      <w:pPr>
        <w:pStyle w:val="Normal1"/>
        <w:spacing w:line="360" w:lineRule="auto"/>
        <w:rPr>
          <w:rFonts w:ascii="Times New Roman" w:eastAsia="Times New Roman" w:hAnsi="Times New Roman" w:cs="Times New Roman"/>
          <w:sz w:val="24"/>
          <w:szCs w:val="24"/>
        </w:rPr>
      </w:pPr>
    </w:p>
    <w:p w:rsidR="001B052B" w:rsidRPr="00B850ED" w:rsidRDefault="001B052B" w:rsidP="00B850ED">
      <w:pPr>
        <w:pStyle w:val="Normal1"/>
        <w:spacing w:line="360" w:lineRule="auto"/>
        <w:rPr>
          <w:rFonts w:ascii="Times New Roman" w:eastAsia="Times New Roman" w:hAnsi="Times New Roman" w:cs="Times New Roman"/>
          <w:sz w:val="24"/>
          <w:szCs w:val="24"/>
        </w:rPr>
      </w:pPr>
    </w:p>
    <w:p w:rsidR="00B850ED" w:rsidRPr="00B850ED" w:rsidRDefault="00B850ED" w:rsidP="00B850ED">
      <w:pPr>
        <w:pStyle w:val="Normal1"/>
        <w:spacing w:line="360" w:lineRule="auto"/>
        <w:rPr>
          <w:rFonts w:ascii="Times New Roman" w:eastAsia="Times New Roman" w:hAnsi="Times New Roman" w:cs="Times New Roman"/>
          <w:sz w:val="24"/>
          <w:szCs w:val="24"/>
        </w:rPr>
      </w:pPr>
    </w:p>
    <w:sectPr w:rsidR="00B850ED" w:rsidRPr="00B850ED" w:rsidSect="00B850ED">
      <w:footerReference w:type="default" r:id="rId8"/>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C6F" w:rsidRDefault="00774C6F" w:rsidP="00B850ED">
      <w:pPr>
        <w:spacing w:line="240" w:lineRule="auto"/>
      </w:pPr>
      <w:r>
        <w:separator/>
      </w:r>
    </w:p>
  </w:endnote>
  <w:endnote w:type="continuationSeparator" w:id="0">
    <w:p w:rsidR="00774C6F" w:rsidRDefault="00774C6F" w:rsidP="00B85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89723755"/>
      <w:docPartObj>
        <w:docPartGallery w:val="Page Numbers (Bottom of Page)"/>
        <w:docPartUnique/>
      </w:docPartObj>
    </w:sdtPr>
    <w:sdtContent>
      <w:sdt>
        <w:sdtPr>
          <w:rPr>
            <w:rFonts w:ascii="Times New Roman" w:hAnsi="Times New Roman" w:cs="Times New Roman"/>
          </w:rPr>
          <w:id w:val="860082579"/>
          <w:docPartObj>
            <w:docPartGallery w:val="Page Numbers (Top of Page)"/>
            <w:docPartUnique/>
          </w:docPartObj>
        </w:sdtPr>
        <w:sdtContent>
          <w:p w:rsidR="00B850ED" w:rsidRPr="00B850ED" w:rsidRDefault="00B850ED">
            <w:pPr>
              <w:pStyle w:val="Footer"/>
              <w:jc w:val="right"/>
              <w:rPr>
                <w:rFonts w:ascii="Times New Roman" w:hAnsi="Times New Roman" w:cs="Times New Roman"/>
              </w:rPr>
            </w:pPr>
            <w:r w:rsidRPr="00B850ED">
              <w:rPr>
                <w:rFonts w:ascii="Times New Roman" w:hAnsi="Times New Roman" w:cs="Times New Roman"/>
              </w:rPr>
              <w:t xml:space="preserve">Page </w:t>
            </w:r>
            <w:r w:rsidRPr="00B850ED">
              <w:rPr>
                <w:rFonts w:ascii="Times New Roman" w:hAnsi="Times New Roman" w:cs="Times New Roman"/>
                <w:bCs/>
              </w:rPr>
              <w:fldChar w:fldCharType="begin"/>
            </w:r>
            <w:r w:rsidRPr="00B850ED">
              <w:rPr>
                <w:rFonts w:ascii="Times New Roman" w:hAnsi="Times New Roman" w:cs="Times New Roman"/>
                <w:bCs/>
              </w:rPr>
              <w:instrText xml:space="preserve"> PAGE </w:instrText>
            </w:r>
            <w:r w:rsidRPr="00B850ED">
              <w:rPr>
                <w:rFonts w:ascii="Times New Roman" w:hAnsi="Times New Roman" w:cs="Times New Roman"/>
                <w:bCs/>
              </w:rPr>
              <w:fldChar w:fldCharType="separate"/>
            </w:r>
            <w:r w:rsidR="004674BA">
              <w:rPr>
                <w:rFonts w:ascii="Times New Roman" w:hAnsi="Times New Roman" w:cs="Times New Roman"/>
                <w:bCs/>
                <w:noProof/>
              </w:rPr>
              <w:t>1</w:t>
            </w:r>
            <w:r w:rsidRPr="00B850ED">
              <w:rPr>
                <w:rFonts w:ascii="Times New Roman" w:hAnsi="Times New Roman" w:cs="Times New Roman"/>
                <w:bCs/>
              </w:rPr>
              <w:fldChar w:fldCharType="end"/>
            </w:r>
            <w:r w:rsidRPr="00B850ED">
              <w:rPr>
                <w:rFonts w:ascii="Times New Roman" w:hAnsi="Times New Roman" w:cs="Times New Roman"/>
              </w:rPr>
              <w:t xml:space="preserve"> of </w:t>
            </w:r>
            <w:r w:rsidRPr="00B850ED">
              <w:rPr>
                <w:rFonts w:ascii="Times New Roman" w:hAnsi="Times New Roman" w:cs="Times New Roman"/>
                <w:bCs/>
              </w:rPr>
              <w:fldChar w:fldCharType="begin"/>
            </w:r>
            <w:r w:rsidRPr="00B850ED">
              <w:rPr>
                <w:rFonts w:ascii="Times New Roman" w:hAnsi="Times New Roman" w:cs="Times New Roman"/>
                <w:bCs/>
              </w:rPr>
              <w:instrText xml:space="preserve"> NUMPAGES  </w:instrText>
            </w:r>
            <w:r w:rsidRPr="00B850ED">
              <w:rPr>
                <w:rFonts w:ascii="Times New Roman" w:hAnsi="Times New Roman" w:cs="Times New Roman"/>
                <w:bCs/>
              </w:rPr>
              <w:fldChar w:fldCharType="separate"/>
            </w:r>
            <w:r w:rsidR="004674BA">
              <w:rPr>
                <w:rFonts w:ascii="Times New Roman" w:hAnsi="Times New Roman" w:cs="Times New Roman"/>
                <w:bCs/>
                <w:noProof/>
              </w:rPr>
              <w:t>9</w:t>
            </w:r>
            <w:r w:rsidRPr="00B850ED">
              <w:rPr>
                <w:rFonts w:ascii="Times New Roman" w:hAnsi="Times New Roman" w:cs="Times New Roman"/>
                <w:bCs/>
              </w:rPr>
              <w:fldChar w:fldCharType="end"/>
            </w:r>
          </w:p>
        </w:sdtContent>
      </w:sdt>
    </w:sdtContent>
  </w:sdt>
  <w:p w:rsidR="00B850ED" w:rsidRDefault="00B85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C6F" w:rsidRDefault="00774C6F" w:rsidP="00B850ED">
      <w:pPr>
        <w:spacing w:line="240" w:lineRule="auto"/>
      </w:pPr>
      <w:r>
        <w:separator/>
      </w:r>
    </w:p>
  </w:footnote>
  <w:footnote w:type="continuationSeparator" w:id="0">
    <w:p w:rsidR="00774C6F" w:rsidRDefault="00774C6F" w:rsidP="00B850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52B"/>
    <w:rsid w:val="001B052B"/>
    <w:rsid w:val="004674BA"/>
    <w:rsid w:val="00774C6F"/>
    <w:rsid w:val="00B850ED"/>
    <w:rsid w:val="00C3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B850E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850ED"/>
    <w:pPr>
      <w:tabs>
        <w:tab w:val="center" w:pos="4680"/>
        <w:tab w:val="right" w:pos="9360"/>
      </w:tabs>
      <w:spacing w:line="240" w:lineRule="auto"/>
    </w:pPr>
  </w:style>
  <w:style w:type="character" w:customStyle="1" w:styleId="HeaderChar">
    <w:name w:val="Header Char"/>
    <w:basedOn w:val="DefaultParagraphFont"/>
    <w:link w:val="Header"/>
    <w:uiPriority w:val="99"/>
    <w:rsid w:val="00B850ED"/>
  </w:style>
  <w:style w:type="paragraph" w:styleId="Footer">
    <w:name w:val="footer"/>
    <w:basedOn w:val="Normal"/>
    <w:link w:val="FooterChar"/>
    <w:uiPriority w:val="99"/>
    <w:unhideWhenUsed/>
    <w:rsid w:val="00B850ED"/>
    <w:pPr>
      <w:tabs>
        <w:tab w:val="center" w:pos="4680"/>
        <w:tab w:val="right" w:pos="9360"/>
      </w:tabs>
      <w:spacing w:line="240" w:lineRule="auto"/>
    </w:pPr>
  </w:style>
  <w:style w:type="character" w:customStyle="1" w:styleId="FooterChar">
    <w:name w:val="Footer Char"/>
    <w:basedOn w:val="DefaultParagraphFont"/>
    <w:link w:val="Footer"/>
    <w:uiPriority w:val="99"/>
    <w:rsid w:val="00B850ED"/>
  </w:style>
  <w:style w:type="paragraph" w:styleId="TOCHeading">
    <w:name w:val="TOC Heading"/>
    <w:basedOn w:val="Heading1"/>
    <w:next w:val="Normal"/>
    <w:uiPriority w:val="39"/>
    <w:semiHidden/>
    <w:unhideWhenUsed/>
    <w:qFormat/>
    <w:rsid w:val="004674BA"/>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4674BA"/>
    <w:pPr>
      <w:spacing w:after="100"/>
    </w:pPr>
  </w:style>
  <w:style w:type="character" w:styleId="Hyperlink">
    <w:name w:val="Hyperlink"/>
    <w:basedOn w:val="DefaultParagraphFont"/>
    <w:uiPriority w:val="99"/>
    <w:unhideWhenUsed/>
    <w:rsid w:val="004674BA"/>
    <w:rPr>
      <w:color w:val="0000FF" w:themeColor="hyperlink"/>
      <w:u w:val="single"/>
    </w:rPr>
  </w:style>
  <w:style w:type="paragraph" w:styleId="BalloonText">
    <w:name w:val="Balloon Text"/>
    <w:basedOn w:val="Normal"/>
    <w:link w:val="BalloonTextChar"/>
    <w:uiPriority w:val="99"/>
    <w:semiHidden/>
    <w:unhideWhenUsed/>
    <w:rsid w:val="00467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B850E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850ED"/>
    <w:pPr>
      <w:tabs>
        <w:tab w:val="center" w:pos="4680"/>
        <w:tab w:val="right" w:pos="9360"/>
      </w:tabs>
      <w:spacing w:line="240" w:lineRule="auto"/>
    </w:pPr>
  </w:style>
  <w:style w:type="character" w:customStyle="1" w:styleId="HeaderChar">
    <w:name w:val="Header Char"/>
    <w:basedOn w:val="DefaultParagraphFont"/>
    <w:link w:val="Header"/>
    <w:uiPriority w:val="99"/>
    <w:rsid w:val="00B850ED"/>
  </w:style>
  <w:style w:type="paragraph" w:styleId="Footer">
    <w:name w:val="footer"/>
    <w:basedOn w:val="Normal"/>
    <w:link w:val="FooterChar"/>
    <w:uiPriority w:val="99"/>
    <w:unhideWhenUsed/>
    <w:rsid w:val="00B850ED"/>
    <w:pPr>
      <w:tabs>
        <w:tab w:val="center" w:pos="4680"/>
        <w:tab w:val="right" w:pos="9360"/>
      </w:tabs>
      <w:spacing w:line="240" w:lineRule="auto"/>
    </w:pPr>
  </w:style>
  <w:style w:type="character" w:customStyle="1" w:styleId="FooterChar">
    <w:name w:val="Footer Char"/>
    <w:basedOn w:val="DefaultParagraphFont"/>
    <w:link w:val="Footer"/>
    <w:uiPriority w:val="99"/>
    <w:rsid w:val="00B850ED"/>
  </w:style>
  <w:style w:type="paragraph" w:styleId="TOCHeading">
    <w:name w:val="TOC Heading"/>
    <w:basedOn w:val="Heading1"/>
    <w:next w:val="Normal"/>
    <w:uiPriority w:val="39"/>
    <w:semiHidden/>
    <w:unhideWhenUsed/>
    <w:qFormat/>
    <w:rsid w:val="004674BA"/>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4674BA"/>
    <w:pPr>
      <w:spacing w:after="100"/>
    </w:pPr>
  </w:style>
  <w:style w:type="character" w:styleId="Hyperlink">
    <w:name w:val="Hyperlink"/>
    <w:basedOn w:val="DefaultParagraphFont"/>
    <w:uiPriority w:val="99"/>
    <w:unhideWhenUsed/>
    <w:rsid w:val="004674BA"/>
    <w:rPr>
      <w:color w:val="0000FF" w:themeColor="hyperlink"/>
      <w:u w:val="single"/>
    </w:rPr>
  </w:style>
  <w:style w:type="paragraph" w:styleId="BalloonText">
    <w:name w:val="Balloon Text"/>
    <w:basedOn w:val="Normal"/>
    <w:link w:val="BalloonTextChar"/>
    <w:uiPriority w:val="99"/>
    <w:semiHidden/>
    <w:unhideWhenUsed/>
    <w:rsid w:val="00467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AFA3-84E9-468B-8A84-4C455167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2053</Words>
  <Characters>11705</Characters>
  <DocSecurity>0</DocSecurity>
  <Lines>97</Lines>
  <Paragraphs>27</Paragraphs>
  <ScaleCrop>false</ScaleCrop>
  <Company/>
  <LinksUpToDate>false</LinksUpToDate>
  <CharactersWithSpaces>13731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2023-04-17T14:54:00Z</dcterms:created>
  <dcterms:modified xsi:type="dcterms:W3CDTF">2023-04-17T14:57:00Z</dcterms:modified>
</cp:coreProperties>
</file>