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8C55FD" w:rsidRPr="008C55FD" w:rsidP="008C55FD">
      <w:pPr>
        <w:pStyle w:val="Title"/>
        <w:spacing w:before="240"/>
        <w:rPr>
          <w:color w:val="000000" w:themeColor="text1"/>
          <w:szCs w:val="24"/>
          <w:lang w:val="en-GB"/>
        </w:rPr>
      </w:pPr>
    </w:p>
    <w:p w:rsidR="008C55FD" w:rsidRPr="008C55FD" w:rsidP="008C55FD">
      <w:pPr>
        <w:pStyle w:val="Title"/>
        <w:spacing w:before="240"/>
        <w:rPr>
          <w:color w:val="000000" w:themeColor="text1"/>
          <w:szCs w:val="24"/>
          <w:lang w:val="en-GB"/>
        </w:rPr>
      </w:pPr>
    </w:p>
    <w:p w:rsidR="008C55FD" w:rsidRPr="008C55FD" w:rsidP="008C55FD">
      <w:pPr>
        <w:pStyle w:val="Title"/>
        <w:spacing w:before="240"/>
        <w:rPr>
          <w:color w:val="000000" w:themeColor="text1"/>
          <w:szCs w:val="24"/>
          <w:lang w:val="en-GB"/>
        </w:rPr>
      </w:pPr>
    </w:p>
    <w:p w:rsidR="008C55FD" w:rsidRPr="008C55FD" w:rsidP="008C55FD">
      <w:pPr>
        <w:pStyle w:val="Title"/>
        <w:spacing w:before="240"/>
        <w:rPr>
          <w:color w:val="000000" w:themeColor="text1"/>
          <w:szCs w:val="24"/>
          <w:lang w:val="en-GB"/>
        </w:rPr>
      </w:pPr>
    </w:p>
    <w:p w:rsidR="008C55FD" w:rsidRPr="008C55FD" w:rsidP="008C55FD">
      <w:pPr>
        <w:pStyle w:val="Title"/>
        <w:spacing w:before="240"/>
        <w:rPr>
          <w:color w:val="000000" w:themeColor="text1"/>
          <w:szCs w:val="24"/>
          <w:lang w:val="en-GB"/>
        </w:rPr>
      </w:pPr>
    </w:p>
    <w:p w:rsidR="008C55FD" w:rsidRPr="008C55FD" w:rsidP="008C55FD">
      <w:pPr>
        <w:pStyle w:val="Title"/>
        <w:spacing w:before="240"/>
        <w:rPr>
          <w:color w:val="000000" w:themeColor="text1"/>
          <w:szCs w:val="24"/>
          <w:lang w:val="en-GB"/>
        </w:rPr>
      </w:pPr>
    </w:p>
    <w:p w:rsidR="008C55FD" w:rsidRPr="008C55FD" w:rsidP="008C55FD">
      <w:pPr>
        <w:pStyle w:val="Title"/>
        <w:spacing w:before="240"/>
        <w:rPr>
          <w:color w:val="000000" w:themeColor="text1"/>
          <w:szCs w:val="24"/>
          <w:lang w:val="en-GB"/>
        </w:rPr>
      </w:pPr>
    </w:p>
    <w:p w:rsidR="008C55FD" w:rsidRPr="008C55FD" w:rsidP="008C55FD">
      <w:pPr>
        <w:pStyle w:val="Title"/>
        <w:spacing w:before="240"/>
        <w:rPr>
          <w:color w:val="000000" w:themeColor="text1"/>
          <w:szCs w:val="24"/>
          <w:lang w:val="en-GB"/>
        </w:rPr>
      </w:pPr>
    </w:p>
    <w:p w:rsidR="00C04CDF" w:rsidRPr="008C55FD" w:rsidP="008C55FD">
      <w:pPr>
        <w:pStyle w:val="Title"/>
        <w:spacing w:before="240"/>
        <w:rPr>
          <w:color w:val="000000" w:themeColor="text1"/>
          <w:lang w:val="en-GB"/>
        </w:rPr>
      </w:pPr>
      <w:r w:rsidRPr="008C55FD">
        <w:rPr>
          <w:color w:val="000000" w:themeColor="text1"/>
          <w:szCs w:val="24"/>
          <w:lang w:val="en-GB"/>
        </w:rPr>
        <w:t>PORTFOLIO</w:t>
      </w:r>
    </w:p>
    <w:p w:rsidR="008C55FD" w:rsidRPr="008C55FD" w:rsidP="008C55FD">
      <w:pPr>
        <w:pStyle w:val="normal0"/>
        <w:spacing w:before="240" w:line="360" w:lineRule="auto"/>
        <w:jc w:val="both"/>
        <w:rPr>
          <w:b/>
          <w:color w:val="000000" w:themeColor="text1"/>
          <w:sz w:val="24"/>
          <w:szCs w:val="24"/>
          <w:lang w:val="en-GB"/>
        </w:rPr>
      </w:pPr>
    </w:p>
    <w:p w:rsidR="008C55FD" w:rsidRPr="008C55FD" w:rsidP="008C55FD">
      <w:pPr>
        <w:pStyle w:val="normal0"/>
        <w:spacing w:before="240" w:line="360" w:lineRule="auto"/>
        <w:jc w:val="both"/>
        <w:rPr>
          <w:b/>
          <w:color w:val="000000" w:themeColor="text1"/>
          <w:sz w:val="24"/>
          <w:szCs w:val="24"/>
          <w:lang w:val="en-GB"/>
        </w:rPr>
      </w:pPr>
    </w:p>
    <w:p w:rsidR="008C55FD" w:rsidRPr="008C55FD" w:rsidP="008C55FD">
      <w:pPr>
        <w:pStyle w:val="normal0"/>
        <w:spacing w:before="240" w:line="360" w:lineRule="auto"/>
        <w:jc w:val="center"/>
        <w:rPr>
          <w:b/>
          <w:color w:val="000000" w:themeColor="text1"/>
          <w:sz w:val="24"/>
          <w:szCs w:val="24"/>
          <w:lang w:val="en-GB"/>
        </w:rPr>
      </w:pPr>
      <w:r w:rsidRPr="008C55FD">
        <w:rPr>
          <w:b/>
          <w:color w:val="000000" w:themeColor="text1"/>
          <w:sz w:val="24"/>
          <w:szCs w:val="24"/>
          <w:lang w:val="en-GB"/>
        </w:rPr>
        <w:t>Student Name:</w:t>
      </w:r>
    </w:p>
    <w:p w:rsidR="008C55FD" w:rsidRPr="008C55FD" w:rsidP="008C55FD">
      <w:pPr>
        <w:pStyle w:val="normal0"/>
        <w:spacing w:before="240" w:line="360" w:lineRule="auto"/>
        <w:jc w:val="center"/>
        <w:rPr>
          <w:b/>
          <w:color w:val="000000" w:themeColor="text1"/>
          <w:sz w:val="24"/>
          <w:szCs w:val="24"/>
          <w:lang w:val="en-GB"/>
        </w:rPr>
      </w:pPr>
      <w:r w:rsidRPr="008C55FD">
        <w:rPr>
          <w:b/>
          <w:color w:val="000000" w:themeColor="text1"/>
          <w:sz w:val="24"/>
          <w:szCs w:val="24"/>
          <w:lang w:val="en-GB"/>
        </w:rPr>
        <w:t>Student ID:</w:t>
      </w:r>
    </w:p>
    <w:p w:rsidR="00C04CDF" w:rsidRPr="008C55FD" w:rsidP="008C55FD">
      <w:pPr>
        <w:pStyle w:val="normal0"/>
        <w:spacing w:before="240" w:line="360" w:lineRule="auto"/>
        <w:jc w:val="both"/>
        <w:rPr>
          <w:b/>
          <w:color w:val="000000" w:themeColor="text1"/>
          <w:sz w:val="24"/>
          <w:szCs w:val="24"/>
          <w:lang w:val="en-GB"/>
        </w:rPr>
      </w:pPr>
      <w:r w:rsidRPr="008C55FD">
        <w:rPr>
          <w:color w:val="000000" w:themeColor="text1"/>
          <w:lang w:val="en-GB"/>
        </w:rPr>
        <w:br w:type="page"/>
      </w:r>
    </w:p>
    <w:sdt>
      <w:sdtPr>
        <w:rPr>
          <w:rFonts w:ascii="Arial" w:hAnsi="Arial" w:cs="Arial"/>
          <w:color w:val="000000" w:themeColor="text1"/>
          <w:sz w:val="24"/>
          <w:szCs w:val="24"/>
        </w:rPr>
        <w:id w:val="10295314"/>
        <w:docPartObj>
          <w:docPartGallery w:val="Table of Contents"/>
          <w:docPartUnique/>
        </w:docPartObj>
      </w:sdtPr>
      <w:sdtEndPr>
        <w:rPr>
          <w:rFonts w:eastAsia="Arial"/>
          <w:b w:val="0"/>
          <w:bCs w:val="0"/>
        </w:rPr>
      </w:sdtEndPr>
      <w:sdtContent>
        <w:p w:rsidR="008C55FD" w:rsidRPr="008C55FD" w:rsidP="008C55FD">
          <w:pPr>
            <w:pStyle w:val="TOCHeading"/>
            <w:spacing w:before="240" w:after="240" w:line="360" w:lineRule="auto"/>
            <w:jc w:val="center"/>
            <w:rPr>
              <w:rFonts w:ascii="Arial" w:hAnsi="Arial" w:cs="Arial"/>
              <w:color w:val="000000" w:themeColor="text1"/>
              <w:sz w:val="24"/>
              <w:szCs w:val="24"/>
            </w:rPr>
          </w:pPr>
          <w:r w:rsidRPr="008C55FD">
            <w:rPr>
              <w:rFonts w:ascii="Arial" w:hAnsi="Arial" w:cs="Arial"/>
              <w:color w:val="000000" w:themeColor="text1"/>
              <w:sz w:val="24"/>
              <w:szCs w:val="24"/>
            </w:rPr>
            <w:t>Table of Contents</w:t>
          </w:r>
        </w:p>
        <w:p w:rsidR="008C55FD" w:rsidRPr="008C55FD" w:rsidP="008C55FD">
          <w:pPr>
            <w:pStyle w:val="TOC1"/>
            <w:tabs>
              <w:tab w:val="right" w:leader="dot" w:pos="9019"/>
            </w:tabs>
            <w:spacing w:after="240" w:line="360" w:lineRule="auto"/>
            <w:jc w:val="both"/>
            <w:rPr>
              <w:rFonts w:eastAsiaTheme="minorEastAsia"/>
              <w:noProof/>
              <w:color w:val="000000" w:themeColor="text1"/>
              <w:sz w:val="24"/>
              <w:szCs w:val="24"/>
            </w:rPr>
          </w:pPr>
          <w:r w:rsidRPr="008C55FD">
            <w:rPr>
              <w:color w:val="000000" w:themeColor="text1"/>
              <w:sz w:val="24"/>
              <w:szCs w:val="24"/>
            </w:rPr>
            <w:fldChar w:fldCharType="begin"/>
          </w:r>
          <w:r w:rsidRPr="008C55FD">
            <w:rPr>
              <w:color w:val="000000" w:themeColor="text1"/>
              <w:sz w:val="24"/>
              <w:szCs w:val="24"/>
            </w:rPr>
            <w:instrText xml:space="preserve"> TOC \o "1-3" \h \z \u </w:instrText>
          </w:r>
          <w:r w:rsidRPr="008C55FD">
            <w:rPr>
              <w:color w:val="000000" w:themeColor="text1"/>
              <w:sz w:val="24"/>
              <w:szCs w:val="24"/>
            </w:rPr>
            <w:fldChar w:fldCharType="separate"/>
          </w:r>
          <w:hyperlink w:anchor="_Toc133236525" w:history="1">
            <w:r w:rsidRPr="008C55FD">
              <w:rPr>
                <w:rStyle w:val="Hyperlink"/>
                <w:noProof/>
                <w:color w:val="000000" w:themeColor="text1"/>
                <w:sz w:val="24"/>
                <w:szCs w:val="24"/>
                <w:lang w:val="en-GB"/>
              </w:rPr>
              <w:t>Introduction</w:t>
            </w:r>
            <w:r w:rsidRPr="008C55FD">
              <w:rPr>
                <w:noProof/>
                <w:webHidden/>
                <w:color w:val="000000" w:themeColor="text1"/>
                <w:sz w:val="24"/>
                <w:szCs w:val="24"/>
              </w:rPr>
              <w:tab/>
            </w:r>
            <w:r w:rsidRPr="008C55FD">
              <w:rPr>
                <w:noProof/>
                <w:webHidden/>
                <w:color w:val="000000" w:themeColor="text1"/>
                <w:sz w:val="24"/>
                <w:szCs w:val="24"/>
              </w:rPr>
              <w:fldChar w:fldCharType="begin"/>
            </w:r>
            <w:r w:rsidRPr="008C55FD">
              <w:rPr>
                <w:noProof/>
                <w:webHidden/>
                <w:color w:val="000000" w:themeColor="text1"/>
                <w:sz w:val="24"/>
                <w:szCs w:val="24"/>
              </w:rPr>
              <w:instrText xml:space="preserve"> PAGEREF _Toc133236525 \h </w:instrText>
            </w:r>
            <w:r w:rsidRPr="008C55FD">
              <w:rPr>
                <w:noProof/>
                <w:webHidden/>
                <w:color w:val="000000" w:themeColor="text1"/>
                <w:sz w:val="24"/>
                <w:szCs w:val="24"/>
              </w:rPr>
              <w:fldChar w:fldCharType="separate"/>
            </w:r>
            <w:r w:rsidRPr="008C55FD">
              <w:rPr>
                <w:noProof/>
                <w:webHidden/>
                <w:color w:val="000000" w:themeColor="text1"/>
                <w:sz w:val="24"/>
                <w:szCs w:val="24"/>
              </w:rPr>
              <w:t>3</w:t>
            </w:r>
            <w:r w:rsidRPr="008C55FD">
              <w:rPr>
                <w:noProof/>
                <w:webHidden/>
                <w:color w:val="000000" w:themeColor="text1"/>
                <w:sz w:val="24"/>
                <w:szCs w:val="24"/>
              </w:rPr>
              <w:fldChar w:fldCharType="end"/>
            </w:r>
          </w:hyperlink>
        </w:p>
        <w:p w:rsidR="008C55FD" w:rsidRPr="008C55FD" w:rsidP="008C55FD">
          <w:pPr>
            <w:pStyle w:val="TOC1"/>
            <w:tabs>
              <w:tab w:val="right" w:leader="dot" w:pos="9019"/>
            </w:tabs>
            <w:spacing w:after="240" w:line="360" w:lineRule="auto"/>
            <w:jc w:val="both"/>
            <w:rPr>
              <w:rFonts w:eastAsiaTheme="minorEastAsia"/>
              <w:noProof/>
              <w:color w:val="000000" w:themeColor="text1"/>
              <w:sz w:val="24"/>
              <w:szCs w:val="24"/>
            </w:rPr>
          </w:pPr>
          <w:hyperlink w:anchor="_Toc133236526" w:history="1">
            <w:r w:rsidRPr="008C55FD">
              <w:rPr>
                <w:rStyle w:val="Hyperlink"/>
                <w:noProof/>
                <w:color w:val="000000" w:themeColor="text1"/>
                <w:sz w:val="24"/>
                <w:szCs w:val="24"/>
                <w:lang w:val="en-GB"/>
              </w:rPr>
              <w:t>Skills Developed</w:t>
            </w:r>
            <w:r w:rsidRPr="008C55FD">
              <w:rPr>
                <w:noProof/>
                <w:webHidden/>
                <w:color w:val="000000" w:themeColor="text1"/>
                <w:sz w:val="24"/>
                <w:szCs w:val="24"/>
              </w:rPr>
              <w:tab/>
            </w:r>
            <w:r w:rsidRPr="008C55FD">
              <w:rPr>
                <w:noProof/>
                <w:webHidden/>
                <w:color w:val="000000" w:themeColor="text1"/>
                <w:sz w:val="24"/>
                <w:szCs w:val="24"/>
              </w:rPr>
              <w:fldChar w:fldCharType="begin"/>
            </w:r>
            <w:r w:rsidRPr="008C55FD">
              <w:rPr>
                <w:noProof/>
                <w:webHidden/>
                <w:color w:val="000000" w:themeColor="text1"/>
                <w:sz w:val="24"/>
                <w:szCs w:val="24"/>
              </w:rPr>
              <w:instrText xml:space="preserve"> PAGEREF _Toc133236526 \h </w:instrText>
            </w:r>
            <w:r w:rsidRPr="008C55FD">
              <w:rPr>
                <w:noProof/>
                <w:webHidden/>
                <w:color w:val="000000" w:themeColor="text1"/>
                <w:sz w:val="24"/>
                <w:szCs w:val="24"/>
              </w:rPr>
              <w:fldChar w:fldCharType="separate"/>
            </w:r>
            <w:r w:rsidRPr="008C55FD">
              <w:rPr>
                <w:noProof/>
                <w:webHidden/>
                <w:color w:val="000000" w:themeColor="text1"/>
                <w:sz w:val="24"/>
                <w:szCs w:val="24"/>
              </w:rPr>
              <w:t>3</w:t>
            </w:r>
            <w:r w:rsidRPr="008C55FD">
              <w:rPr>
                <w:noProof/>
                <w:webHidden/>
                <w:color w:val="000000" w:themeColor="text1"/>
                <w:sz w:val="24"/>
                <w:szCs w:val="24"/>
              </w:rPr>
              <w:fldChar w:fldCharType="end"/>
            </w:r>
          </w:hyperlink>
        </w:p>
        <w:p w:rsidR="008C55FD" w:rsidRPr="008C55FD" w:rsidP="008C55FD">
          <w:pPr>
            <w:pStyle w:val="TOC2"/>
            <w:tabs>
              <w:tab w:val="right" w:leader="dot" w:pos="9019"/>
            </w:tabs>
            <w:spacing w:after="240" w:line="360" w:lineRule="auto"/>
            <w:jc w:val="both"/>
            <w:rPr>
              <w:rFonts w:eastAsiaTheme="minorEastAsia"/>
              <w:noProof/>
              <w:color w:val="000000" w:themeColor="text1"/>
              <w:sz w:val="24"/>
              <w:szCs w:val="24"/>
            </w:rPr>
          </w:pPr>
          <w:hyperlink w:anchor="_Toc133236527" w:history="1">
            <w:r w:rsidRPr="008C55FD">
              <w:rPr>
                <w:rStyle w:val="Hyperlink"/>
                <w:noProof/>
                <w:color w:val="000000" w:themeColor="text1"/>
                <w:sz w:val="24"/>
                <w:szCs w:val="24"/>
                <w:lang w:val="en-GB"/>
              </w:rPr>
              <w:t>Research skills</w:t>
            </w:r>
            <w:r w:rsidRPr="008C55FD">
              <w:rPr>
                <w:noProof/>
                <w:webHidden/>
                <w:color w:val="000000" w:themeColor="text1"/>
                <w:sz w:val="24"/>
                <w:szCs w:val="24"/>
              </w:rPr>
              <w:tab/>
            </w:r>
            <w:r w:rsidRPr="008C55FD">
              <w:rPr>
                <w:noProof/>
                <w:webHidden/>
                <w:color w:val="000000" w:themeColor="text1"/>
                <w:sz w:val="24"/>
                <w:szCs w:val="24"/>
              </w:rPr>
              <w:fldChar w:fldCharType="begin"/>
            </w:r>
            <w:r w:rsidRPr="008C55FD">
              <w:rPr>
                <w:noProof/>
                <w:webHidden/>
                <w:color w:val="000000" w:themeColor="text1"/>
                <w:sz w:val="24"/>
                <w:szCs w:val="24"/>
              </w:rPr>
              <w:instrText xml:space="preserve"> PAGEREF _Toc133236527 \h </w:instrText>
            </w:r>
            <w:r w:rsidRPr="008C55FD">
              <w:rPr>
                <w:noProof/>
                <w:webHidden/>
                <w:color w:val="000000" w:themeColor="text1"/>
                <w:sz w:val="24"/>
                <w:szCs w:val="24"/>
              </w:rPr>
              <w:fldChar w:fldCharType="separate"/>
            </w:r>
            <w:r w:rsidRPr="008C55FD">
              <w:rPr>
                <w:noProof/>
                <w:webHidden/>
                <w:color w:val="000000" w:themeColor="text1"/>
                <w:sz w:val="24"/>
                <w:szCs w:val="24"/>
              </w:rPr>
              <w:t>3</w:t>
            </w:r>
            <w:r w:rsidRPr="008C55FD">
              <w:rPr>
                <w:noProof/>
                <w:webHidden/>
                <w:color w:val="000000" w:themeColor="text1"/>
                <w:sz w:val="24"/>
                <w:szCs w:val="24"/>
              </w:rPr>
              <w:fldChar w:fldCharType="end"/>
            </w:r>
          </w:hyperlink>
        </w:p>
        <w:p w:rsidR="008C55FD" w:rsidRPr="008C55FD" w:rsidP="008C55FD">
          <w:pPr>
            <w:pStyle w:val="TOC2"/>
            <w:tabs>
              <w:tab w:val="right" w:leader="dot" w:pos="9019"/>
            </w:tabs>
            <w:spacing w:after="240" w:line="360" w:lineRule="auto"/>
            <w:jc w:val="both"/>
            <w:rPr>
              <w:rFonts w:eastAsiaTheme="minorEastAsia"/>
              <w:noProof/>
              <w:color w:val="000000" w:themeColor="text1"/>
              <w:sz w:val="24"/>
              <w:szCs w:val="24"/>
            </w:rPr>
          </w:pPr>
          <w:hyperlink w:anchor="_Toc133236528" w:history="1">
            <w:r w:rsidRPr="008C55FD">
              <w:rPr>
                <w:rStyle w:val="Hyperlink"/>
                <w:noProof/>
                <w:color w:val="000000" w:themeColor="text1"/>
                <w:sz w:val="24"/>
                <w:szCs w:val="24"/>
                <w:lang w:val="en-GB"/>
              </w:rPr>
              <w:t>Paraphrasing skills</w:t>
            </w:r>
            <w:r w:rsidRPr="008C55FD">
              <w:rPr>
                <w:noProof/>
                <w:webHidden/>
                <w:color w:val="000000" w:themeColor="text1"/>
                <w:sz w:val="24"/>
                <w:szCs w:val="24"/>
              </w:rPr>
              <w:tab/>
            </w:r>
            <w:r w:rsidRPr="008C55FD">
              <w:rPr>
                <w:noProof/>
                <w:webHidden/>
                <w:color w:val="000000" w:themeColor="text1"/>
                <w:sz w:val="24"/>
                <w:szCs w:val="24"/>
              </w:rPr>
              <w:fldChar w:fldCharType="begin"/>
            </w:r>
            <w:r w:rsidRPr="008C55FD">
              <w:rPr>
                <w:noProof/>
                <w:webHidden/>
                <w:color w:val="000000" w:themeColor="text1"/>
                <w:sz w:val="24"/>
                <w:szCs w:val="24"/>
              </w:rPr>
              <w:instrText xml:space="preserve"> PAGEREF _Toc133236528 \h </w:instrText>
            </w:r>
            <w:r w:rsidRPr="008C55FD">
              <w:rPr>
                <w:noProof/>
                <w:webHidden/>
                <w:color w:val="000000" w:themeColor="text1"/>
                <w:sz w:val="24"/>
                <w:szCs w:val="24"/>
              </w:rPr>
              <w:fldChar w:fldCharType="separate"/>
            </w:r>
            <w:r w:rsidRPr="008C55FD">
              <w:rPr>
                <w:noProof/>
                <w:webHidden/>
                <w:color w:val="000000" w:themeColor="text1"/>
                <w:sz w:val="24"/>
                <w:szCs w:val="24"/>
              </w:rPr>
              <w:t>4</w:t>
            </w:r>
            <w:r w:rsidRPr="008C55FD">
              <w:rPr>
                <w:noProof/>
                <w:webHidden/>
                <w:color w:val="000000" w:themeColor="text1"/>
                <w:sz w:val="24"/>
                <w:szCs w:val="24"/>
              </w:rPr>
              <w:fldChar w:fldCharType="end"/>
            </w:r>
          </w:hyperlink>
        </w:p>
        <w:p w:rsidR="008C55FD" w:rsidRPr="008C55FD" w:rsidP="008C55FD">
          <w:pPr>
            <w:pStyle w:val="TOC2"/>
            <w:tabs>
              <w:tab w:val="right" w:leader="dot" w:pos="9019"/>
            </w:tabs>
            <w:spacing w:after="240" w:line="360" w:lineRule="auto"/>
            <w:jc w:val="both"/>
            <w:rPr>
              <w:rFonts w:eastAsiaTheme="minorEastAsia"/>
              <w:noProof/>
              <w:color w:val="000000" w:themeColor="text1"/>
              <w:sz w:val="24"/>
              <w:szCs w:val="24"/>
            </w:rPr>
          </w:pPr>
          <w:hyperlink w:anchor="_Toc133236529" w:history="1">
            <w:r w:rsidRPr="008C55FD">
              <w:rPr>
                <w:rStyle w:val="Hyperlink"/>
                <w:noProof/>
                <w:color w:val="000000" w:themeColor="text1"/>
                <w:sz w:val="24"/>
                <w:szCs w:val="24"/>
                <w:lang w:val="en-GB"/>
              </w:rPr>
              <w:t>Referencing skills</w:t>
            </w:r>
            <w:r w:rsidRPr="008C55FD">
              <w:rPr>
                <w:noProof/>
                <w:webHidden/>
                <w:color w:val="000000" w:themeColor="text1"/>
                <w:sz w:val="24"/>
                <w:szCs w:val="24"/>
              </w:rPr>
              <w:tab/>
            </w:r>
            <w:r w:rsidRPr="008C55FD">
              <w:rPr>
                <w:noProof/>
                <w:webHidden/>
                <w:color w:val="000000" w:themeColor="text1"/>
                <w:sz w:val="24"/>
                <w:szCs w:val="24"/>
              </w:rPr>
              <w:fldChar w:fldCharType="begin"/>
            </w:r>
            <w:r w:rsidRPr="008C55FD">
              <w:rPr>
                <w:noProof/>
                <w:webHidden/>
                <w:color w:val="000000" w:themeColor="text1"/>
                <w:sz w:val="24"/>
                <w:szCs w:val="24"/>
              </w:rPr>
              <w:instrText xml:space="preserve"> PAGEREF _Toc133236529 \h </w:instrText>
            </w:r>
            <w:r w:rsidRPr="008C55FD">
              <w:rPr>
                <w:noProof/>
                <w:webHidden/>
                <w:color w:val="000000" w:themeColor="text1"/>
                <w:sz w:val="24"/>
                <w:szCs w:val="24"/>
              </w:rPr>
              <w:fldChar w:fldCharType="separate"/>
            </w:r>
            <w:r w:rsidRPr="008C55FD">
              <w:rPr>
                <w:noProof/>
                <w:webHidden/>
                <w:color w:val="000000" w:themeColor="text1"/>
                <w:sz w:val="24"/>
                <w:szCs w:val="24"/>
              </w:rPr>
              <w:t>5</w:t>
            </w:r>
            <w:r w:rsidRPr="008C55FD">
              <w:rPr>
                <w:noProof/>
                <w:webHidden/>
                <w:color w:val="000000" w:themeColor="text1"/>
                <w:sz w:val="24"/>
                <w:szCs w:val="24"/>
              </w:rPr>
              <w:fldChar w:fldCharType="end"/>
            </w:r>
          </w:hyperlink>
        </w:p>
        <w:p w:rsidR="008C55FD" w:rsidRPr="008C55FD" w:rsidP="008C55FD">
          <w:pPr>
            <w:pStyle w:val="TOC1"/>
            <w:tabs>
              <w:tab w:val="right" w:leader="dot" w:pos="9019"/>
            </w:tabs>
            <w:spacing w:after="240" w:line="360" w:lineRule="auto"/>
            <w:jc w:val="both"/>
            <w:rPr>
              <w:rFonts w:eastAsiaTheme="minorEastAsia"/>
              <w:noProof/>
              <w:color w:val="000000" w:themeColor="text1"/>
              <w:sz w:val="24"/>
              <w:szCs w:val="24"/>
            </w:rPr>
          </w:pPr>
          <w:hyperlink w:anchor="_Toc133236530" w:history="1">
            <w:r w:rsidRPr="008C55FD">
              <w:rPr>
                <w:rStyle w:val="Hyperlink"/>
                <w:noProof/>
                <w:color w:val="000000" w:themeColor="text1"/>
                <w:sz w:val="24"/>
                <w:szCs w:val="24"/>
                <w:lang w:val="en-GB"/>
              </w:rPr>
              <w:t>Areas of Strengths and Weaknesses</w:t>
            </w:r>
            <w:r w:rsidRPr="008C55FD">
              <w:rPr>
                <w:noProof/>
                <w:webHidden/>
                <w:color w:val="000000" w:themeColor="text1"/>
                <w:sz w:val="24"/>
                <w:szCs w:val="24"/>
              </w:rPr>
              <w:tab/>
            </w:r>
            <w:r w:rsidRPr="008C55FD">
              <w:rPr>
                <w:noProof/>
                <w:webHidden/>
                <w:color w:val="000000" w:themeColor="text1"/>
                <w:sz w:val="24"/>
                <w:szCs w:val="24"/>
              </w:rPr>
              <w:fldChar w:fldCharType="begin"/>
            </w:r>
            <w:r w:rsidRPr="008C55FD">
              <w:rPr>
                <w:noProof/>
                <w:webHidden/>
                <w:color w:val="000000" w:themeColor="text1"/>
                <w:sz w:val="24"/>
                <w:szCs w:val="24"/>
              </w:rPr>
              <w:instrText xml:space="preserve"> PAGEREF _Toc133236530 \h </w:instrText>
            </w:r>
            <w:r w:rsidRPr="008C55FD">
              <w:rPr>
                <w:noProof/>
                <w:webHidden/>
                <w:color w:val="000000" w:themeColor="text1"/>
                <w:sz w:val="24"/>
                <w:szCs w:val="24"/>
              </w:rPr>
              <w:fldChar w:fldCharType="separate"/>
            </w:r>
            <w:r w:rsidRPr="008C55FD">
              <w:rPr>
                <w:noProof/>
                <w:webHidden/>
                <w:color w:val="000000" w:themeColor="text1"/>
                <w:sz w:val="24"/>
                <w:szCs w:val="24"/>
              </w:rPr>
              <w:t>6</w:t>
            </w:r>
            <w:r w:rsidRPr="008C55FD">
              <w:rPr>
                <w:noProof/>
                <w:webHidden/>
                <w:color w:val="000000" w:themeColor="text1"/>
                <w:sz w:val="24"/>
                <w:szCs w:val="24"/>
              </w:rPr>
              <w:fldChar w:fldCharType="end"/>
            </w:r>
          </w:hyperlink>
        </w:p>
        <w:p w:rsidR="008C55FD" w:rsidRPr="008C55FD" w:rsidP="008C55FD">
          <w:pPr>
            <w:pStyle w:val="TOC1"/>
            <w:tabs>
              <w:tab w:val="right" w:leader="dot" w:pos="9019"/>
            </w:tabs>
            <w:spacing w:after="240" w:line="360" w:lineRule="auto"/>
            <w:jc w:val="both"/>
            <w:rPr>
              <w:rFonts w:eastAsiaTheme="minorEastAsia"/>
              <w:noProof/>
              <w:color w:val="000000" w:themeColor="text1"/>
              <w:sz w:val="24"/>
              <w:szCs w:val="24"/>
            </w:rPr>
          </w:pPr>
          <w:hyperlink w:anchor="_Toc133236531" w:history="1">
            <w:r w:rsidRPr="008C55FD">
              <w:rPr>
                <w:rStyle w:val="Hyperlink"/>
                <w:noProof/>
                <w:color w:val="000000" w:themeColor="text1"/>
                <w:sz w:val="24"/>
                <w:szCs w:val="24"/>
                <w:lang w:val="en-GB"/>
              </w:rPr>
              <w:t>Conclusion</w:t>
            </w:r>
            <w:r w:rsidRPr="008C55FD">
              <w:rPr>
                <w:noProof/>
                <w:webHidden/>
                <w:color w:val="000000" w:themeColor="text1"/>
                <w:sz w:val="24"/>
                <w:szCs w:val="24"/>
              </w:rPr>
              <w:tab/>
            </w:r>
            <w:r w:rsidRPr="008C55FD">
              <w:rPr>
                <w:noProof/>
                <w:webHidden/>
                <w:color w:val="000000" w:themeColor="text1"/>
                <w:sz w:val="24"/>
                <w:szCs w:val="24"/>
              </w:rPr>
              <w:fldChar w:fldCharType="begin"/>
            </w:r>
            <w:r w:rsidRPr="008C55FD">
              <w:rPr>
                <w:noProof/>
                <w:webHidden/>
                <w:color w:val="000000" w:themeColor="text1"/>
                <w:sz w:val="24"/>
                <w:szCs w:val="24"/>
              </w:rPr>
              <w:instrText xml:space="preserve"> PAGEREF _Toc133236531 \h </w:instrText>
            </w:r>
            <w:r w:rsidRPr="008C55FD">
              <w:rPr>
                <w:noProof/>
                <w:webHidden/>
                <w:color w:val="000000" w:themeColor="text1"/>
                <w:sz w:val="24"/>
                <w:szCs w:val="24"/>
              </w:rPr>
              <w:fldChar w:fldCharType="separate"/>
            </w:r>
            <w:r w:rsidRPr="008C55FD">
              <w:rPr>
                <w:noProof/>
                <w:webHidden/>
                <w:color w:val="000000" w:themeColor="text1"/>
                <w:sz w:val="24"/>
                <w:szCs w:val="24"/>
              </w:rPr>
              <w:t>7</w:t>
            </w:r>
            <w:r w:rsidRPr="008C55FD">
              <w:rPr>
                <w:noProof/>
                <w:webHidden/>
                <w:color w:val="000000" w:themeColor="text1"/>
                <w:sz w:val="24"/>
                <w:szCs w:val="24"/>
              </w:rPr>
              <w:fldChar w:fldCharType="end"/>
            </w:r>
          </w:hyperlink>
        </w:p>
        <w:p w:rsidR="008C55FD" w:rsidRPr="008C55FD" w:rsidP="008C55FD">
          <w:pPr>
            <w:pStyle w:val="TOC1"/>
            <w:tabs>
              <w:tab w:val="right" w:leader="dot" w:pos="9019"/>
            </w:tabs>
            <w:spacing w:after="240" w:line="360" w:lineRule="auto"/>
            <w:jc w:val="both"/>
            <w:rPr>
              <w:rFonts w:eastAsiaTheme="minorEastAsia"/>
              <w:noProof/>
              <w:color w:val="000000" w:themeColor="text1"/>
              <w:sz w:val="24"/>
              <w:szCs w:val="24"/>
            </w:rPr>
          </w:pPr>
          <w:hyperlink w:anchor="_Toc133236532" w:history="1">
            <w:r w:rsidRPr="008C55FD">
              <w:rPr>
                <w:rStyle w:val="Hyperlink"/>
                <w:noProof/>
                <w:color w:val="000000" w:themeColor="text1"/>
                <w:sz w:val="24"/>
                <w:szCs w:val="24"/>
                <w:lang w:val="en-GB"/>
              </w:rPr>
              <w:t>Reference List</w:t>
            </w:r>
            <w:r w:rsidRPr="008C55FD">
              <w:rPr>
                <w:noProof/>
                <w:webHidden/>
                <w:color w:val="000000" w:themeColor="text1"/>
                <w:sz w:val="24"/>
                <w:szCs w:val="24"/>
              </w:rPr>
              <w:tab/>
            </w:r>
            <w:r w:rsidRPr="008C55FD">
              <w:rPr>
                <w:noProof/>
                <w:webHidden/>
                <w:color w:val="000000" w:themeColor="text1"/>
                <w:sz w:val="24"/>
                <w:szCs w:val="24"/>
              </w:rPr>
              <w:fldChar w:fldCharType="begin"/>
            </w:r>
            <w:r w:rsidRPr="008C55FD">
              <w:rPr>
                <w:noProof/>
                <w:webHidden/>
                <w:color w:val="000000" w:themeColor="text1"/>
                <w:sz w:val="24"/>
                <w:szCs w:val="24"/>
              </w:rPr>
              <w:instrText xml:space="preserve"> PAGEREF _Toc133236532 \h </w:instrText>
            </w:r>
            <w:r w:rsidRPr="008C55FD">
              <w:rPr>
                <w:noProof/>
                <w:webHidden/>
                <w:color w:val="000000" w:themeColor="text1"/>
                <w:sz w:val="24"/>
                <w:szCs w:val="24"/>
              </w:rPr>
              <w:fldChar w:fldCharType="separate"/>
            </w:r>
            <w:r w:rsidRPr="008C55FD">
              <w:rPr>
                <w:noProof/>
                <w:webHidden/>
                <w:color w:val="000000" w:themeColor="text1"/>
                <w:sz w:val="24"/>
                <w:szCs w:val="24"/>
              </w:rPr>
              <w:t>9</w:t>
            </w:r>
            <w:r w:rsidRPr="008C55FD">
              <w:rPr>
                <w:noProof/>
                <w:webHidden/>
                <w:color w:val="000000" w:themeColor="text1"/>
                <w:sz w:val="24"/>
                <w:szCs w:val="24"/>
              </w:rPr>
              <w:fldChar w:fldCharType="end"/>
            </w:r>
          </w:hyperlink>
        </w:p>
        <w:p w:rsidR="008C55FD" w:rsidRPr="008C55FD" w:rsidP="008C55FD">
          <w:pPr>
            <w:spacing w:before="240" w:after="240" w:line="360" w:lineRule="auto"/>
            <w:jc w:val="both"/>
            <w:rPr>
              <w:color w:val="000000" w:themeColor="text1"/>
              <w:sz w:val="24"/>
              <w:szCs w:val="24"/>
            </w:rPr>
          </w:pPr>
          <w:r w:rsidRPr="008C55FD">
            <w:rPr>
              <w:color w:val="000000" w:themeColor="text1"/>
              <w:sz w:val="24"/>
              <w:szCs w:val="24"/>
            </w:rPr>
            <w:fldChar w:fldCharType="end"/>
          </w:r>
        </w:p>
      </w:sdtContent>
    </w:sdt>
    <w:p w:rsidR="008C55FD" w:rsidRPr="008C55FD" w:rsidP="008C55FD">
      <w:pPr>
        <w:pStyle w:val="Heading1"/>
        <w:spacing w:before="240" w:after="240"/>
        <w:rPr>
          <w:color w:val="000000" w:themeColor="text1"/>
          <w:sz w:val="24"/>
          <w:szCs w:val="24"/>
          <w:lang w:val="en-GB"/>
        </w:rPr>
      </w:pPr>
    </w:p>
    <w:p w:rsidR="008C55FD" w:rsidRPr="008C55FD" w:rsidP="008C55FD">
      <w:pPr>
        <w:spacing w:before="240" w:after="240" w:line="360" w:lineRule="auto"/>
        <w:jc w:val="both"/>
        <w:rPr>
          <w:b/>
          <w:color w:val="000000" w:themeColor="text1"/>
          <w:sz w:val="24"/>
          <w:szCs w:val="24"/>
          <w:lang w:val="en-GB"/>
        </w:rPr>
      </w:pPr>
      <w:r w:rsidRPr="008C55FD">
        <w:rPr>
          <w:color w:val="000000" w:themeColor="text1"/>
          <w:sz w:val="24"/>
          <w:szCs w:val="24"/>
          <w:lang w:val="en-GB"/>
        </w:rPr>
        <w:br w:type="page"/>
      </w:r>
    </w:p>
    <w:p w:rsidR="00C04CDF" w:rsidRPr="008C55FD" w:rsidP="008C55FD">
      <w:pPr>
        <w:pStyle w:val="Heading1"/>
        <w:spacing w:before="240" w:after="240"/>
        <w:rPr>
          <w:b w:val="0"/>
          <w:color w:val="000000" w:themeColor="text1"/>
          <w:lang w:val="en-GB"/>
        </w:rPr>
      </w:pPr>
      <w:bookmarkStart w:id="0" w:name="_Toc133236525"/>
      <w:r w:rsidRPr="008C55FD">
        <w:rPr>
          <w:color w:val="000000" w:themeColor="text1"/>
          <w:szCs w:val="24"/>
          <w:lang w:val="en-GB"/>
        </w:rPr>
        <w:t>Introduction</w:t>
      </w:r>
      <w:bookmarkEnd w:id="0"/>
      <w:r w:rsidRPr="008C55FD">
        <w:rPr>
          <w:color w:val="000000" w:themeColor="text1"/>
          <w:lang w:val="en-GB"/>
        </w:rPr>
        <w:t xml:space="preserve"> </w:t>
      </w:r>
    </w:p>
    <w:p w:rsidR="00C04CDF"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Academic skills can be defined as the collection of habits of studying, strategies implemented in learning and the time management tools that can be adopted and utilised by a learner to learn and absorb lessons effectively (Upson, 2023). Having adequate ac</w:t>
      </w:r>
      <w:r w:rsidRPr="008C55FD">
        <w:rPr>
          <w:color w:val="000000" w:themeColor="text1"/>
          <w:sz w:val="24"/>
          <w:szCs w:val="24"/>
          <w:lang w:val="en-GB"/>
        </w:rPr>
        <w:t>ademic skills is essential for students to achieve higher academic success and higher performance later in professional life. The aim of the portfolio is to explore three academic skills that have been developed by investigating a phenomenon that is th</w:t>
      </w:r>
      <w:r w:rsidRPr="008C55FD">
        <w:rPr>
          <w:color w:val="000000" w:themeColor="text1"/>
          <w:sz w:val="24"/>
          <w:szCs w:val="24"/>
          <w:lang w:val="en-GB"/>
        </w:rPr>
        <w:t xml:space="preserve">e way Covid-19 affected university students in the UK. A thorough analysis of those developed study skills along with an insight into the areas of personal strengths and weaknesses will be given in the portfolio. The areas of strengths and weaknesses have </w:t>
      </w:r>
      <w:r w:rsidRPr="008C55FD">
        <w:rPr>
          <w:color w:val="000000" w:themeColor="text1"/>
          <w:sz w:val="24"/>
          <w:szCs w:val="24"/>
          <w:lang w:val="en-GB"/>
        </w:rPr>
        <w:t xml:space="preserve">been identified based on the feedback given by the tutor against the investigation of the mentioned phenomenon made earlier. </w:t>
      </w:r>
    </w:p>
    <w:p w:rsidR="00C04CDF" w:rsidRPr="008C55FD" w:rsidP="008C55FD">
      <w:pPr>
        <w:pStyle w:val="Heading1"/>
        <w:spacing w:before="240"/>
        <w:rPr>
          <w:color w:val="000000" w:themeColor="text1"/>
          <w:lang w:val="en-GB"/>
        </w:rPr>
      </w:pPr>
      <w:bookmarkStart w:id="1" w:name="_Toc133236526"/>
      <w:r w:rsidRPr="008C55FD">
        <w:rPr>
          <w:color w:val="000000" w:themeColor="text1"/>
          <w:lang w:val="en-GB"/>
        </w:rPr>
        <w:t>Skills developed</w:t>
      </w:r>
      <w:bookmarkEnd w:id="1"/>
      <w:r w:rsidRPr="008C55FD">
        <w:rPr>
          <w:color w:val="000000" w:themeColor="text1"/>
          <w:lang w:val="en-GB"/>
        </w:rPr>
        <w:t xml:space="preserve"> </w:t>
      </w:r>
    </w:p>
    <w:p w:rsidR="00C04CDF" w:rsidRPr="008C55FD" w:rsidP="008C55FD">
      <w:pPr>
        <w:pStyle w:val="Heading2"/>
        <w:spacing w:before="240"/>
        <w:rPr>
          <w:color w:val="000000" w:themeColor="text1"/>
          <w:lang w:val="en-GB"/>
        </w:rPr>
      </w:pPr>
      <w:bookmarkStart w:id="2" w:name="_Toc133236527"/>
      <w:r w:rsidRPr="008C55FD">
        <w:rPr>
          <w:color w:val="000000" w:themeColor="text1"/>
          <w:lang w:val="en-GB"/>
        </w:rPr>
        <w:t>Research skills</w:t>
      </w:r>
      <w:bookmarkEnd w:id="2"/>
    </w:p>
    <w:p w:rsidR="00C04CDF"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 xml:space="preserve">It has been assumed that the investigation of the </w:t>
      </w:r>
      <w:r w:rsidRPr="008C55FD" w:rsidR="008C55FD">
        <w:rPr>
          <w:color w:val="000000" w:themeColor="text1"/>
          <w:sz w:val="24"/>
          <w:szCs w:val="24"/>
          <w:lang w:val="en-GB"/>
        </w:rPr>
        <w:t>above-mentioned</w:t>
      </w:r>
      <w:r w:rsidRPr="008C55FD">
        <w:rPr>
          <w:color w:val="000000" w:themeColor="text1"/>
          <w:sz w:val="24"/>
          <w:szCs w:val="24"/>
          <w:lang w:val="en-GB"/>
        </w:rPr>
        <w:t xml:space="preserve"> phenomenon has significantly c</w:t>
      </w:r>
      <w:r w:rsidRPr="008C55FD">
        <w:rPr>
          <w:color w:val="000000" w:themeColor="text1"/>
          <w:sz w:val="24"/>
          <w:szCs w:val="24"/>
          <w:lang w:val="en-GB"/>
        </w:rPr>
        <w:t xml:space="preserve">ontributed to the development of research skills. As opined by </w:t>
      </w:r>
      <w:r w:rsidRPr="008C55FD" w:rsidR="008C55FD">
        <w:rPr>
          <w:color w:val="000000" w:themeColor="text1"/>
          <w:sz w:val="24"/>
          <w:szCs w:val="24"/>
          <w:highlight w:val="white"/>
          <w:lang w:val="en-GB"/>
        </w:rPr>
        <w:t xml:space="preserve">Tuffrey </w:t>
      </w:r>
      <w:r w:rsidRPr="008C55FD">
        <w:rPr>
          <w:color w:val="000000" w:themeColor="text1"/>
          <w:sz w:val="24"/>
          <w:szCs w:val="24"/>
          <w:highlight w:val="white"/>
          <w:lang w:val="en-GB"/>
        </w:rPr>
        <w:t xml:space="preserve">Wijne </w:t>
      </w:r>
      <w:r w:rsidRPr="008C55FD">
        <w:rPr>
          <w:i/>
          <w:color w:val="000000" w:themeColor="text1"/>
          <w:sz w:val="24"/>
          <w:szCs w:val="24"/>
          <w:highlight w:val="white"/>
          <w:lang w:val="en-GB"/>
        </w:rPr>
        <w:t xml:space="preserve">et al. </w:t>
      </w:r>
      <w:r w:rsidRPr="008C55FD">
        <w:rPr>
          <w:color w:val="000000" w:themeColor="text1"/>
          <w:sz w:val="24"/>
          <w:szCs w:val="24"/>
          <w:highlight w:val="white"/>
          <w:lang w:val="en-GB"/>
        </w:rPr>
        <w:t xml:space="preserve">(2020), </w:t>
      </w:r>
      <w:r w:rsidRPr="008C55FD">
        <w:rPr>
          <w:color w:val="000000" w:themeColor="text1"/>
          <w:sz w:val="24"/>
          <w:szCs w:val="24"/>
          <w:lang w:val="en-GB"/>
        </w:rPr>
        <w:t>researching skills can be defined as the capability to identify,</w:t>
      </w:r>
      <w:r w:rsidRPr="008C55FD" w:rsidR="008C55FD">
        <w:rPr>
          <w:color w:val="000000" w:themeColor="text1"/>
          <w:sz w:val="24"/>
          <w:szCs w:val="24"/>
          <w:lang w:val="en-GB"/>
        </w:rPr>
        <w:t xml:space="preserve"> </w:t>
      </w:r>
      <w:r w:rsidRPr="008C55FD">
        <w:rPr>
          <w:color w:val="000000" w:themeColor="text1"/>
          <w:sz w:val="24"/>
          <w:szCs w:val="24"/>
          <w:lang w:val="en-GB"/>
        </w:rPr>
        <w:t xml:space="preserve">locate, extract, manage, evaluate and utilise or present information, which is relevant to a specific </w:t>
      </w:r>
      <w:r w:rsidRPr="008C55FD">
        <w:rPr>
          <w:color w:val="000000" w:themeColor="text1"/>
          <w:sz w:val="24"/>
          <w:szCs w:val="24"/>
          <w:lang w:val="en-GB"/>
        </w:rPr>
        <w:t xml:space="preserve">phenomenon. In the investigation of the mentioned phenomenon, the art of searching has adequately been learnt. In the </w:t>
      </w:r>
      <w:r w:rsidRPr="008C55FD" w:rsidR="008C55FD">
        <w:rPr>
          <w:color w:val="000000" w:themeColor="text1"/>
          <w:sz w:val="24"/>
          <w:szCs w:val="24"/>
          <w:lang w:val="en-GB"/>
        </w:rPr>
        <w:t>investigation,</w:t>
      </w:r>
      <w:r w:rsidRPr="008C55FD">
        <w:rPr>
          <w:color w:val="000000" w:themeColor="text1"/>
          <w:sz w:val="24"/>
          <w:szCs w:val="24"/>
          <w:lang w:val="en-GB"/>
        </w:rPr>
        <w:t xml:space="preserve"> there was a significant requirement to plan the search strategy that has been implemented to collect information. To draw ap</w:t>
      </w:r>
      <w:r w:rsidRPr="008C55FD">
        <w:rPr>
          <w:color w:val="000000" w:themeColor="text1"/>
          <w:sz w:val="24"/>
          <w:szCs w:val="24"/>
          <w:lang w:val="en-GB"/>
        </w:rPr>
        <w:t>propriate conclusions from the overall investigation, requirements of recording and organising information relevant to the phenomenon were there, which have also been fulfilled. These are the ways the investigation has contributed to the development of per</w:t>
      </w:r>
      <w:r w:rsidRPr="008C55FD">
        <w:rPr>
          <w:color w:val="000000" w:themeColor="text1"/>
          <w:sz w:val="24"/>
          <w:szCs w:val="24"/>
          <w:lang w:val="en-GB"/>
        </w:rPr>
        <w:t xml:space="preserve">sonal research skills. </w:t>
      </w:r>
    </w:p>
    <w:p w:rsidR="00C04CDF" w:rsidRPr="008C55FD" w:rsidP="008C55FD">
      <w:pPr>
        <w:pStyle w:val="normal0"/>
        <w:spacing w:before="240" w:line="360" w:lineRule="auto"/>
        <w:jc w:val="both"/>
        <w:rPr>
          <w:color w:val="000000" w:themeColor="text1"/>
          <w:sz w:val="24"/>
          <w:szCs w:val="24"/>
          <w:highlight w:val="white"/>
          <w:lang w:val="en-GB"/>
        </w:rPr>
      </w:pPr>
      <w:r w:rsidRPr="008C55FD">
        <w:rPr>
          <w:color w:val="000000" w:themeColor="text1"/>
          <w:sz w:val="24"/>
          <w:szCs w:val="24"/>
          <w:lang w:val="en-GB"/>
        </w:rPr>
        <w:t xml:space="preserve">As indicated by </w:t>
      </w:r>
      <w:r w:rsidRPr="008C55FD">
        <w:rPr>
          <w:color w:val="000000" w:themeColor="text1"/>
          <w:sz w:val="24"/>
          <w:szCs w:val="24"/>
          <w:highlight w:val="white"/>
          <w:lang w:val="en-GB"/>
        </w:rPr>
        <w:t>Barrett, Kajamaa and Johnston (2020), the existence of research skills can form new opportunities for personal learning and growth. With the utilisation of research skills, an in-depth understanding of vario</w:t>
      </w:r>
      <w:r w:rsidRPr="008C55FD">
        <w:rPr>
          <w:color w:val="000000" w:themeColor="text1"/>
          <w:sz w:val="24"/>
          <w:szCs w:val="24"/>
          <w:highlight w:val="white"/>
          <w:lang w:val="en-GB"/>
        </w:rPr>
        <w:t xml:space="preserve">us topics and subjects related to the study can be enhanced. The factor is that </w:t>
      </w:r>
      <w:r w:rsidRPr="008C55FD" w:rsidR="008C55FD">
        <w:rPr>
          <w:color w:val="000000" w:themeColor="text1"/>
          <w:sz w:val="24"/>
          <w:szCs w:val="24"/>
          <w:highlight w:val="white"/>
          <w:lang w:val="en-GB"/>
        </w:rPr>
        <w:t xml:space="preserve">effective skills in </w:t>
      </w:r>
      <w:r w:rsidRPr="008C55FD" w:rsidR="008C55FD">
        <w:rPr>
          <w:color w:val="000000" w:themeColor="text1"/>
          <w:sz w:val="24"/>
          <w:szCs w:val="24"/>
          <w:highlight w:val="white"/>
          <w:lang w:val="en-GB"/>
        </w:rPr>
        <w:t>research often help</w:t>
      </w:r>
      <w:r w:rsidRPr="008C55FD">
        <w:rPr>
          <w:color w:val="000000" w:themeColor="text1"/>
          <w:sz w:val="24"/>
          <w:szCs w:val="24"/>
          <w:highlight w:val="white"/>
          <w:lang w:val="en-GB"/>
        </w:rPr>
        <w:t xml:space="preserve"> individuals to obtain the most relevant information about a phenomenon to understand the entire subject. </w:t>
      </w:r>
    </w:p>
    <w:p w:rsidR="00C04CDF" w:rsidRPr="008C55FD" w:rsidP="008C55FD">
      <w:pPr>
        <w:pStyle w:val="normal0"/>
        <w:spacing w:before="240" w:line="360" w:lineRule="auto"/>
        <w:jc w:val="both"/>
        <w:rPr>
          <w:color w:val="000000" w:themeColor="text1"/>
          <w:sz w:val="24"/>
          <w:szCs w:val="24"/>
          <w:highlight w:val="white"/>
          <w:lang w:val="en-GB"/>
        </w:rPr>
      </w:pPr>
      <w:r w:rsidRPr="008C55FD">
        <w:rPr>
          <w:color w:val="000000" w:themeColor="text1"/>
          <w:sz w:val="24"/>
          <w:szCs w:val="24"/>
          <w:highlight w:val="white"/>
          <w:lang w:val="en-GB"/>
        </w:rPr>
        <w:t>On the other hand, it has also been f</w:t>
      </w:r>
      <w:r w:rsidRPr="008C55FD">
        <w:rPr>
          <w:color w:val="000000" w:themeColor="text1"/>
          <w:sz w:val="24"/>
          <w:szCs w:val="24"/>
          <w:highlight w:val="white"/>
          <w:lang w:val="en-GB"/>
        </w:rPr>
        <w:t>ound that by having effective research skills, information that is most relevant to studies can be obtained and even utilised effectively. The factor is that research skills can be helpful to locate appropriate information and evaluate those for quality an</w:t>
      </w:r>
      <w:r w:rsidRPr="008C55FD">
        <w:rPr>
          <w:color w:val="000000" w:themeColor="text1"/>
          <w:sz w:val="24"/>
          <w:szCs w:val="24"/>
          <w:highlight w:val="white"/>
          <w:lang w:val="en-GB"/>
        </w:rPr>
        <w:t xml:space="preserve">d relevance. Issues in </w:t>
      </w:r>
      <w:r w:rsidRPr="008C55FD" w:rsidR="008C55FD">
        <w:rPr>
          <w:color w:val="000000" w:themeColor="text1"/>
          <w:sz w:val="24"/>
          <w:szCs w:val="24"/>
          <w:highlight w:val="white"/>
          <w:lang w:val="en-GB"/>
        </w:rPr>
        <w:t>studies can</w:t>
      </w:r>
      <w:r w:rsidRPr="008C55FD">
        <w:rPr>
          <w:color w:val="000000" w:themeColor="text1"/>
          <w:sz w:val="24"/>
          <w:szCs w:val="24"/>
          <w:highlight w:val="white"/>
          <w:lang w:val="en-GB"/>
        </w:rPr>
        <w:t xml:space="preserve"> also effectively be mitigated with the use of research skills since it can help to make good utilisation of information. In fact, later in professional life, the existence of adequate research skills can be helpfu</w:t>
      </w:r>
      <w:r w:rsidRPr="008C55FD">
        <w:rPr>
          <w:color w:val="000000" w:themeColor="text1"/>
          <w:sz w:val="24"/>
          <w:szCs w:val="24"/>
          <w:highlight w:val="white"/>
          <w:lang w:val="en-GB"/>
        </w:rPr>
        <w:t>l to enh</w:t>
      </w:r>
      <w:r w:rsidRPr="008C55FD" w:rsidR="008C55FD">
        <w:rPr>
          <w:color w:val="000000" w:themeColor="text1"/>
          <w:sz w:val="24"/>
          <w:szCs w:val="24"/>
          <w:highlight w:val="white"/>
          <w:lang w:val="en-GB"/>
        </w:rPr>
        <w:t xml:space="preserve">ance critical thinking (Tuffrey </w:t>
      </w:r>
      <w:r w:rsidRPr="008C55FD">
        <w:rPr>
          <w:color w:val="000000" w:themeColor="text1"/>
          <w:sz w:val="24"/>
          <w:szCs w:val="24"/>
          <w:highlight w:val="white"/>
          <w:lang w:val="en-GB"/>
        </w:rPr>
        <w:t xml:space="preserve">Wijne </w:t>
      </w:r>
      <w:r w:rsidRPr="008C55FD">
        <w:rPr>
          <w:i/>
          <w:color w:val="000000" w:themeColor="text1"/>
          <w:sz w:val="24"/>
          <w:szCs w:val="24"/>
          <w:highlight w:val="white"/>
          <w:lang w:val="en-GB"/>
        </w:rPr>
        <w:t xml:space="preserve">et al., </w:t>
      </w:r>
      <w:r w:rsidRPr="008C55FD">
        <w:rPr>
          <w:color w:val="000000" w:themeColor="text1"/>
          <w:sz w:val="24"/>
          <w:szCs w:val="24"/>
          <w:highlight w:val="white"/>
          <w:lang w:val="en-GB"/>
        </w:rPr>
        <w:t xml:space="preserve">2020). Hence, ideas in written and spoken formats can be synthesised and communicated effectively. </w:t>
      </w:r>
    </w:p>
    <w:p w:rsidR="00C04CDF" w:rsidRPr="008C55FD" w:rsidP="008C55FD">
      <w:pPr>
        <w:pStyle w:val="Heading2"/>
        <w:spacing w:before="240"/>
        <w:rPr>
          <w:lang w:val="en-GB"/>
        </w:rPr>
      </w:pPr>
      <w:bookmarkStart w:id="3" w:name="_Toc133236528"/>
      <w:r w:rsidRPr="008C55FD">
        <w:rPr>
          <w:lang w:val="en-GB"/>
        </w:rPr>
        <w:t>Paraphrasing skills</w:t>
      </w:r>
      <w:bookmarkEnd w:id="3"/>
    </w:p>
    <w:p w:rsidR="00C04CDF"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By investigating the way Covid affected the lives of students in the UK, paraphra</w:t>
      </w:r>
      <w:r w:rsidRPr="008C55FD">
        <w:rPr>
          <w:color w:val="000000" w:themeColor="text1"/>
          <w:sz w:val="24"/>
          <w:szCs w:val="24"/>
          <w:lang w:val="en-GB"/>
        </w:rPr>
        <w:t>sing skills have been developed. Paraphrasing is mainly a writing skill. It refers to the capability of restating or rephrasing existing information published in a secondary source using own words while keeping the exact meaning of the information revea</w:t>
      </w:r>
      <w:r w:rsidRPr="008C55FD">
        <w:rPr>
          <w:color w:val="000000" w:themeColor="text1"/>
          <w:sz w:val="24"/>
          <w:szCs w:val="24"/>
          <w:lang w:val="en-GB"/>
        </w:rPr>
        <w:t>led in the secondary source (</w:t>
      </w:r>
      <w:r w:rsidRPr="008C55FD">
        <w:rPr>
          <w:color w:val="000000" w:themeColor="text1"/>
          <w:sz w:val="24"/>
          <w:szCs w:val="24"/>
          <w:highlight w:val="white"/>
          <w:lang w:val="en-GB"/>
        </w:rPr>
        <w:t>Akbar, 2020</w:t>
      </w:r>
      <w:r w:rsidRPr="008C55FD">
        <w:rPr>
          <w:color w:val="000000" w:themeColor="text1"/>
          <w:sz w:val="24"/>
          <w:szCs w:val="24"/>
          <w:lang w:val="en-GB"/>
        </w:rPr>
        <w:t xml:space="preserve">). Throughout the investigation, </w:t>
      </w:r>
      <w:r w:rsidRPr="008C55FD" w:rsidR="008C55FD">
        <w:rPr>
          <w:color w:val="000000" w:themeColor="text1"/>
          <w:sz w:val="24"/>
          <w:szCs w:val="24"/>
          <w:lang w:val="en-GB"/>
        </w:rPr>
        <w:t>a vast amount of text and paragraphs has</w:t>
      </w:r>
      <w:r w:rsidRPr="008C55FD">
        <w:rPr>
          <w:color w:val="000000" w:themeColor="text1"/>
          <w:sz w:val="24"/>
          <w:szCs w:val="24"/>
          <w:lang w:val="en-GB"/>
        </w:rPr>
        <w:t xml:space="preserve"> been read. To draw a conclusion from the overall investigation, opinions revealed regarding the effects of Covid-19 on the lives of students in</w:t>
      </w:r>
      <w:r w:rsidRPr="008C55FD">
        <w:rPr>
          <w:color w:val="000000" w:themeColor="text1"/>
          <w:sz w:val="24"/>
          <w:szCs w:val="24"/>
          <w:lang w:val="en-GB"/>
        </w:rPr>
        <w:t xml:space="preserve"> the UK were supposed to be written down without looking at the original representation of data (Learninghub.ac.nz, n.d). The requirement has adequately been made in the investigation. In writing down the opinions without looking at the original data synon</w:t>
      </w:r>
      <w:r w:rsidRPr="008C55FD">
        <w:rPr>
          <w:color w:val="000000" w:themeColor="text1"/>
          <w:sz w:val="24"/>
          <w:szCs w:val="24"/>
          <w:lang w:val="en-GB"/>
        </w:rPr>
        <w:t xml:space="preserve">yms have been used. After all these, the meaning of the written sentences was </w:t>
      </w:r>
      <w:r w:rsidRPr="008C55FD" w:rsidR="008C55FD">
        <w:rPr>
          <w:color w:val="000000" w:themeColor="text1"/>
          <w:sz w:val="24"/>
          <w:szCs w:val="24"/>
          <w:lang w:val="en-GB"/>
        </w:rPr>
        <w:t>crosschecked</w:t>
      </w:r>
      <w:r w:rsidRPr="008C55FD">
        <w:rPr>
          <w:color w:val="000000" w:themeColor="text1"/>
          <w:sz w:val="24"/>
          <w:szCs w:val="24"/>
          <w:lang w:val="en-GB"/>
        </w:rPr>
        <w:t xml:space="preserve"> to monitor whether the meaning is the same or not. These are the ways the investigation has significantly contributed to the development of personal paraphrasing sk</w:t>
      </w:r>
      <w:r w:rsidRPr="008C55FD">
        <w:rPr>
          <w:color w:val="000000" w:themeColor="text1"/>
          <w:sz w:val="24"/>
          <w:szCs w:val="24"/>
          <w:lang w:val="en-GB"/>
        </w:rPr>
        <w:t xml:space="preserve">ills. </w:t>
      </w:r>
    </w:p>
    <w:p w:rsidR="00C04CDF"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It has been assumed that the development of paraphrasing skills can be helpful to demonstrate effective academic writing capability throughout the remaining education life. In the future, to accomplish any sort of academic writing-related task, comp</w:t>
      </w:r>
      <w:r w:rsidRPr="008C55FD">
        <w:rPr>
          <w:color w:val="000000" w:themeColor="text1"/>
          <w:sz w:val="24"/>
          <w:szCs w:val="24"/>
          <w:lang w:val="en-GB"/>
        </w:rPr>
        <w:t xml:space="preserve">lex structural sentences from novels, articles, books and other secondary sources are required to be understood and extracted. Such a process often takes a </w:t>
      </w:r>
      <w:r w:rsidRPr="008C55FD">
        <w:rPr>
          <w:color w:val="000000" w:themeColor="text1"/>
          <w:sz w:val="24"/>
          <w:szCs w:val="24"/>
          <w:lang w:val="en-GB"/>
        </w:rPr>
        <w:t>vast amount of time so that the gist of the sources can be grasped. Having developed paraphrasing sk</w:t>
      </w:r>
      <w:r w:rsidRPr="008C55FD">
        <w:rPr>
          <w:color w:val="000000" w:themeColor="text1"/>
          <w:sz w:val="24"/>
          <w:szCs w:val="24"/>
          <w:lang w:val="en-GB"/>
        </w:rPr>
        <w:t xml:space="preserve">ills can help to modify such complex sentences while representing those through academic writing (Writeneed.com, 2018). Otherwise, issues with paraphrasing can be faced. As indicated by </w:t>
      </w:r>
      <w:r w:rsidRPr="008C55FD">
        <w:rPr>
          <w:color w:val="000000" w:themeColor="text1"/>
          <w:sz w:val="24"/>
          <w:szCs w:val="24"/>
          <w:highlight w:val="white"/>
          <w:lang w:val="en-GB"/>
        </w:rPr>
        <w:t xml:space="preserve">Jamieson and Howard </w:t>
      </w:r>
      <w:r w:rsidRPr="008C55FD">
        <w:rPr>
          <w:color w:val="000000" w:themeColor="text1"/>
          <w:sz w:val="24"/>
          <w:szCs w:val="24"/>
          <w:lang w:val="en-GB"/>
        </w:rPr>
        <w:t>(2019), by having effective paraphrasing skills, acad</w:t>
      </w:r>
      <w:r w:rsidRPr="008C55FD">
        <w:rPr>
          <w:color w:val="000000" w:themeColor="text1"/>
          <w:sz w:val="24"/>
          <w:szCs w:val="24"/>
          <w:lang w:val="en-GB"/>
        </w:rPr>
        <w:t xml:space="preserve">emic integrity can be maintained effectively throughout the remaining academic life. The factor is that by representing ideas and opinions of others relevant to personal study, information related to study can be represented in an ethical manner. </w:t>
      </w:r>
    </w:p>
    <w:p w:rsidR="00C04CDF" w:rsidRPr="008C55FD" w:rsidP="008C55FD">
      <w:pPr>
        <w:pStyle w:val="Heading2"/>
        <w:spacing w:before="240"/>
        <w:rPr>
          <w:lang w:val="en-GB"/>
        </w:rPr>
      </w:pPr>
      <w:bookmarkStart w:id="4" w:name="_Toc133236529"/>
      <w:r w:rsidRPr="008C55FD">
        <w:rPr>
          <w:lang w:val="en-GB"/>
        </w:rPr>
        <w:t>Referencing skills</w:t>
      </w:r>
      <w:bookmarkEnd w:id="4"/>
    </w:p>
    <w:p w:rsidR="00C04CDF"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The investigation of the mentioned phenomenon has also contributed to the development of referencing skills. Referencing skills refer to the capability to acknowledge sources of information that are supposed to be utilised in a piece of writin</w:t>
      </w:r>
      <w:r w:rsidRPr="008C55FD">
        <w:rPr>
          <w:color w:val="000000" w:themeColor="text1"/>
          <w:sz w:val="24"/>
          <w:szCs w:val="24"/>
          <w:lang w:val="en-GB"/>
        </w:rPr>
        <w:t>g. Through proper referencing in a piece of writing task, an individual demonstrates the way the works of others have been used to develop personal ideas, opinions and arguments (</w:t>
      </w:r>
      <w:r w:rsidRPr="008C55FD">
        <w:rPr>
          <w:color w:val="000000" w:themeColor="text1"/>
          <w:sz w:val="24"/>
          <w:szCs w:val="24"/>
          <w:highlight w:val="white"/>
          <w:lang w:val="en-GB"/>
        </w:rPr>
        <w:t>Paul and Criado, 2020</w:t>
      </w:r>
      <w:r w:rsidRPr="008C55FD">
        <w:rPr>
          <w:color w:val="000000" w:themeColor="text1"/>
          <w:sz w:val="24"/>
          <w:szCs w:val="24"/>
          <w:lang w:val="en-GB"/>
        </w:rPr>
        <w:t>). In representing information relevant to the effects o</w:t>
      </w:r>
      <w:r w:rsidRPr="008C55FD">
        <w:rPr>
          <w:color w:val="000000" w:themeColor="text1"/>
          <w:sz w:val="24"/>
          <w:szCs w:val="24"/>
          <w:lang w:val="en-GB"/>
        </w:rPr>
        <w:t>f Covid-19 on the lives of students in the UK, giving credits to the original sources of information was a necessary requirement. Being aware of the process of referencing in a piece of the academic writing-related task, the process of referencing has been enhan</w:t>
      </w:r>
      <w:r w:rsidRPr="008C55FD">
        <w:rPr>
          <w:color w:val="000000" w:themeColor="text1"/>
          <w:sz w:val="24"/>
          <w:szCs w:val="24"/>
          <w:lang w:val="en-GB"/>
        </w:rPr>
        <w:t>ced in two ways. First, at the end of writing, bibliographies have been framed. Then proper citations have been made in the representation of the information relevant to the proposed phenomenon. As per the requirement, the Harvard referencing style has been im</w:t>
      </w:r>
      <w:r w:rsidRPr="008C55FD">
        <w:rPr>
          <w:color w:val="000000" w:themeColor="text1"/>
          <w:sz w:val="24"/>
          <w:szCs w:val="24"/>
          <w:lang w:val="en-GB"/>
        </w:rPr>
        <w:t xml:space="preserve">plemented to acknowledge the information given by others regarding the effects of Covid-9 on the lives of students in the UK. Through </w:t>
      </w:r>
      <w:r w:rsidRPr="008C55FD" w:rsidR="008C55FD">
        <w:rPr>
          <w:color w:val="000000" w:themeColor="text1"/>
          <w:sz w:val="24"/>
          <w:szCs w:val="24"/>
          <w:lang w:val="en-GB"/>
        </w:rPr>
        <w:t>investigation,</w:t>
      </w:r>
      <w:r w:rsidRPr="008C55FD">
        <w:rPr>
          <w:color w:val="000000" w:themeColor="text1"/>
          <w:sz w:val="24"/>
          <w:szCs w:val="24"/>
          <w:lang w:val="en-GB"/>
        </w:rPr>
        <w:t xml:space="preserve"> it has been learnt that the main elements of referencing are authors, date of publication of the studies acc</w:t>
      </w:r>
      <w:r w:rsidRPr="008C55FD">
        <w:rPr>
          <w:color w:val="000000" w:themeColor="text1"/>
          <w:sz w:val="24"/>
          <w:szCs w:val="24"/>
          <w:lang w:val="en-GB"/>
        </w:rPr>
        <w:t xml:space="preserve">omplished by the authors, title of the article and journal name. </w:t>
      </w:r>
    </w:p>
    <w:p w:rsidR="00C04CDF"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 xml:space="preserve">As indicated in the study by </w:t>
      </w:r>
      <w:r w:rsidRPr="008C55FD">
        <w:rPr>
          <w:color w:val="000000" w:themeColor="text1"/>
          <w:sz w:val="24"/>
          <w:szCs w:val="24"/>
          <w:highlight w:val="white"/>
          <w:lang w:val="en-GB"/>
        </w:rPr>
        <w:t xml:space="preserve">Cassell and Hiremath (2019), </w:t>
      </w:r>
      <w:r w:rsidRPr="008C55FD">
        <w:rPr>
          <w:color w:val="000000" w:themeColor="text1"/>
          <w:sz w:val="24"/>
          <w:szCs w:val="24"/>
          <w:lang w:val="en-GB"/>
        </w:rPr>
        <w:t>the development of referencing skills ensures that future academic writing-related tasks will be free from plagiarism. The factor is</w:t>
      </w:r>
      <w:r w:rsidRPr="008C55FD">
        <w:rPr>
          <w:color w:val="000000" w:themeColor="text1"/>
          <w:sz w:val="24"/>
          <w:szCs w:val="24"/>
          <w:lang w:val="en-GB"/>
        </w:rPr>
        <w:t xml:space="preserve"> that the existence of knowledge about referencing can be helpful in making it clear which ideas interpreted are someone else's as well as own. In fact, an adequate understanding of the topic areas can also be demonstrated with the </w:t>
      </w:r>
      <w:r w:rsidRPr="008C55FD">
        <w:rPr>
          <w:color w:val="000000" w:themeColor="text1"/>
          <w:sz w:val="24"/>
          <w:szCs w:val="24"/>
          <w:lang w:val="en-GB"/>
        </w:rPr>
        <w:t>use of referencing skills. The</w:t>
      </w:r>
      <w:r w:rsidRPr="008C55FD">
        <w:rPr>
          <w:color w:val="000000" w:themeColor="text1"/>
          <w:sz w:val="24"/>
          <w:szCs w:val="24"/>
          <w:lang w:val="en-GB"/>
        </w:rPr>
        <w:t xml:space="preserve"> factor is that through proper referencing, supporting evidence of ideas, opinions and arguments explored in writing can be supported. </w:t>
      </w:r>
    </w:p>
    <w:p w:rsidR="00C04CDF" w:rsidRPr="008C55FD" w:rsidP="008C55FD">
      <w:pPr>
        <w:pStyle w:val="Heading1"/>
        <w:spacing w:before="240"/>
        <w:rPr>
          <w:lang w:val="en-GB"/>
        </w:rPr>
      </w:pPr>
      <w:bookmarkStart w:id="5" w:name="_Toc133236530"/>
      <w:r w:rsidRPr="008C55FD">
        <w:rPr>
          <w:lang w:val="en-GB"/>
        </w:rPr>
        <w:t>Areas of Strengths and Weaknesses</w:t>
      </w:r>
      <w:bookmarkEnd w:id="5"/>
      <w:r w:rsidRPr="008C55FD">
        <w:rPr>
          <w:lang w:val="en-GB"/>
        </w:rPr>
        <w:t xml:space="preserve"> </w:t>
      </w:r>
    </w:p>
    <w:p w:rsidR="00C04CDF"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Based on the feedback given by the tutor against the investigation report on the effe</w:t>
      </w:r>
      <w:r w:rsidRPr="008C55FD">
        <w:rPr>
          <w:color w:val="000000" w:themeColor="text1"/>
          <w:sz w:val="24"/>
          <w:szCs w:val="24"/>
          <w:lang w:val="en-GB"/>
        </w:rPr>
        <w:t>cts of Covid</w:t>
      </w:r>
      <w:r w:rsidR="008C55FD">
        <w:rPr>
          <w:color w:val="000000" w:themeColor="text1"/>
          <w:sz w:val="24"/>
          <w:szCs w:val="24"/>
          <w:lang w:val="en-GB"/>
        </w:rPr>
        <w:t>-19</w:t>
      </w:r>
      <w:r w:rsidRPr="008C55FD">
        <w:rPr>
          <w:color w:val="000000" w:themeColor="text1"/>
          <w:sz w:val="24"/>
          <w:szCs w:val="24"/>
          <w:lang w:val="en-GB"/>
        </w:rPr>
        <w:t xml:space="preserve"> on </w:t>
      </w:r>
      <w:r w:rsidRPr="008C55FD">
        <w:rPr>
          <w:color w:val="000000" w:themeColor="text1"/>
          <w:sz w:val="24"/>
          <w:szCs w:val="24"/>
          <w:lang w:val="en-GB"/>
        </w:rPr>
        <w:t>univ</w:t>
      </w:r>
      <w:r w:rsidR="008C55FD">
        <w:rPr>
          <w:color w:val="000000" w:themeColor="text1"/>
          <w:sz w:val="24"/>
          <w:szCs w:val="24"/>
          <w:lang w:val="en-GB"/>
        </w:rPr>
        <w:t>ersity students in the UK,</w:t>
      </w:r>
      <w:r w:rsidRPr="008C55FD">
        <w:rPr>
          <w:color w:val="000000" w:themeColor="text1"/>
          <w:sz w:val="24"/>
          <w:szCs w:val="24"/>
          <w:lang w:val="en-GB"/>
        </w:rPr>
        <w:t xml:space="preserve"> the following are the areas of personal strengths and weaknesses identified:</w:t>
      </w:r>
    </w:p>
    <w:tbl>
      <w:tblPr>
        <w:tblW w:w="9026" w:type="dxa"/>
        <w:tblCellMar>
          <w:top w:w="15" w:type="dxa"/>
          <w:left w:w="15" w:type="dxa"/>
          <w:bottom w:w="15" w:type="dxa"/>
          <w:right w:w="15" w:type="dxa"/>
        </w:tblCellMar>
        <w:tblLook w:val="04A0"/>
      </w:tblPr>
      <w:tblGrid>
        <w:gridCol w:w="4138"/>
        <w:gridCol w:w="4888"/>
      </w:tblGrid>
      <w:tr w:rsidTr="008C55FD">
        <w:tblPrEx>
          <w:tblW w:w="9026"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55FD" w:rsidRPr="008C55FD" w:rsidP="008C55FD">
            <w:pPr>
              <w:spacing w:before="240" w:line="360" w:lineRule="auto"/>
              <w:jc w:val="center"/>
              <w:rPr>
                <w:rFonts w:ascii="Times New Roman" w:eastAsia="Times New Roman" w:hAnsi="Times New Roman" w:cs="Times New Roman"/>
                <w:sz w:val="24"/>
                <w:szCs w:val="24"/>
                <w:lang w:val="en-GB"/>
              </w:rPr>
            </w:pPr>
            <w:r w:rsidRPr="008C55FD">
              <w:rPr>
                <w:rFonts w:eastAsia="Times New Roman"/>
                <w:b/>
                <w:bCs/>
                <w:color w:val="000000"/>
                <w:sz w:val="24"/>
                <w:szCs w:val="24"/>
                <w:lang w:val="en-GB"/>
              </w:rPr>
              <w:t>Areas of strength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55FD" w:rsidRPr="008C55FD" w:rsidP="008C55FD">
            <w:pPr>
              <w:spacing w:before="240" w:line="360" w:lineRule="auto"/>
              <w:jc w:val="center"/>
              <w:rPr>
                <w:rFonts w:ascii="Times New Roman" w:eastAsia="Times New Roman" w:hAnsi="Times New Roman" w:cs="Times New Roman"/>
                <w:sz w:val="24"/>
                <w:szCs w:val="24"/>
                <w:lang w:val="en-GB"/>
              </w:rPr>
            </w:pPr>
            <w:r w:rsidRPr="008C55FD">
              <w:rPr>
                <w:rFonts w:eastAsia="Times New Roman"/>
                <w:b/>
                <w:bCs/>
                <w:color w:val="000000"/>
                <w:sz w:val="24"/>
                <w:szCs w:val="24"/>
                <w:lang w:val="en-GB"/>
              </w:rPr>
              <w:t>Areas of weaknesses</w:t>
            </w:r>
          </w:p>
        </w:tc>
      </w:tr>
      <w:tr w:rsidTr="008C55FD">
        <w:tblPrEx>
          <w:tblW w:w="9026" w:type="dxa"/>
          <w:tblCellMar>
            <w:top w:w="15" w:type="dxa"/>
            <w:left w:w="15" w:type="dxa"/>
            <w:bottom w:w="15" w:type="dxa"/>
            <w:right w:w="15" w:type="dxa"/>
          </w:tblCellMar>
          <w:tblLook w:val="04A0"/>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55FD" w:rsidRPr="008C55FD" w:rsidP="008C55FD">
            <w:pPr>
              <w:numPr>
                <w:ilvl w:val="0"/>
                <w:numId w:val="4"/>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I can effectively recognise the quality of data sources.</w:t>
            </w:r>
          </w:p>
          <w:p w:rsidR="008C55FD" w:rsidRPr="008C55FD" w:rsidP="008C55FD">
            <w:pPr>
              <w:numPr>
                <w:ilvl w:val="0"/>
                <w:numId w:val="4"/>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 xml:space="preserve">I am capable enough to enhance the verification of information relevant from multiple sources. </w:t>
            </w:r>
          </w:p>
          <w:p w:rsidR="008C55FD" w:rsidRPr="008C55FD" w:rsidP="008C55FD">
            <w:pPr>
              <w:numPr>
                <w:ilvl w:val="0"/>
                <w:numId w:val="4"/>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I have the capability to remain open to surprising answers. </w:t>
            </w:r>
          </w:p>
          <w:p w:rsidR="008C55FD" w:rsidRPr="008C55FD" w:rsidP="008C55FD">
            <w:pPr>
              <w:numPr>
                <w:ilvl w:val="0"/>
                <w:numId w:val="4"/>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I can stay organising while involved in a piece of research.</w:t>
            </w:r>
          </w:p>
          <w:p w:rsidR="008C55FD" w:rsidRPr="008C55FD" w:rsidP="008C55FD">
            <w:pPr>
              <w:numPr>
                <w:ilvl w:val="0"/>
                <w:numId w:val="4"/>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 xml:space="preserve">In interpreting and representing information, I am capable enough to find the most significant points and keywords to paraphrase. </w:t>
            </w:r>
          </w:p>
          <w:p w:rsidR="008C55FD" w:rsidRPr="008C55FD" w:rsidP="008C55FD">
            <w:pPr>
              <w:numPr>
                <w:ilvl w:val="0"/>
                <w:numId w:val="4"/>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 xml:space="preserve">In paraphrasing, I am well capable to cover the original texts and rewrite those in my own words. </w:t>
            </w:r>
          </w:p>
          <w:p w:rsidR="008C55FD" w:rsidRPr="008C55FD" w:rsidP="008C55FD">
            <w:pPr>
              <w:numPr>
                <w:ilvl w:val="0"/>
                <w:numId w:val="4"/>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I do not fail to keep the original meaning of information while paraphrasing. </w:t>
            </w:r>
          </w:p>
          <w:p w:rsidR="008C55FD" w:rsidRPr="008C55FD" w:rsidP="008C55FD">
            <w:pPr>
              <w:numPr>
                <w:ilvl w:val="0"/>
                <w:numId w:val="4"/>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I am capable enough to use different tools that are used to reference. </w:t>
            </w:r>
          </w:p>
          <w:p w:rsidR="008C55FD" w:rsidRPr="008C55FD" w:rsidP="008C55FD">
            <w:pPr>
              <w:numPr>
                <w:ilvl w:val="0"/>
                <w:numId w:val="4"/>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My academic writing validates my writing adequately as I adequately refer to documented evidence.  </w:t>
            </w:r>
          </w:p>
          <w:p w:rsidR="008C55FD" w:rsidRPr="008C55FD" w:rsidP="008C55FD">
            <w:pPr>
              <w:numPr>
                <w:ilvl w:val="0"/>
                <w:numId w:val="4"/>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 xml:space="preserve">My academic writing effectively </w:t>
            </w:r>
            <w:r w:rsidRPr="008C55FD" w:rsidR="00BB12F1">
              <w:rPr>
                <w:rFonts w:eastAsia="Times New Roman"/>
                <w:color w:val="000000"/>
                <w:sz w:val="24"/>
                <w:szCs w:val="24"/>
                <w:lang w:val="en-GB"/>
              </w:rPr>
              <w:t>informs</w:t>
            </w:r>
            <w:r w:rsidRPr="008C55FD">
              <w:rPr>
                <w:rFonts w:eastAsia="Times New Roman"/>
                <w:color w:val="000000"/>
                <w:sz w:val="24"/>
                <w:szCs w:val="24"/>
                <w:lang w:val="en-GB"/>
              </w:rPr>
              <w:t xml:space="preserve"> the readers of the scope and depth of my reading capabilities while researching or investigating a particular phenomenon. </w:t>
            </w:r>
          </w:p>
          <w:p w:rsidR="008C55FD" w:rsidRPr="008C55FD" w:rsidP="008C55FD">
            <w:pPr>
              <w:spacing w:before="240" w:line="360" w:lineRule="auto"/>
              <w:ind w:left="720"/>
              <w:jc w:val="both"/>
              <w:rPr>
                <w:rFonts w:ascii="Times New Roman" w:eastAsia="Times New Roman" w:hAnsi="Times New Roman" w:cs="Times New Roman"/>
                <w:sz w:val="24"/>
                <w:szCs w:val="24"/>
                <w:lang w:val="en-GB"/>
              </w:rPr>
            </w:pPr>
            <w:r w:rsidRPr="008C55FD">
              <w:rPr>
                <w:rFonts w:eastAsia="Times New Roman"/>
                <w:color w:val="000000"/>
                <w:sz w:val="24"/>
                <w:szCs w:val="24"/>
                <w:lang w:val="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55FD" w:rsidRPr="008C55FD" w:rsidP="008C55FD">
            <w:pPr>
              <w:numPr>
                <w:ilvl w:val="0"/>
                <w:numId w:val="5"/>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In researching, I need to start broad and then dive into the specifics. I am not capable enough to div</w:t>
            </w:r>
            <w:r>
              <w:rPr>
                <w:rFonts w:eastAsia="Times New Roman"/>
                <w:color w:val="000000"/>
                <w:sz w:val="24"/>
                <w:szCs w:val="24"/>
                <w:lang w:val="en-GB"/>
              </w:rPr>
              <w:t>e</w:t>
            </w:r>
            <w:r w:rsidRPr="008C55FD">
              <w:rPr>
                <w:rFonts w:eastAsia="Times New Roman"/>
                <w:color w:val="000000"/>
                <w:sz w:val="24"/>
                <w:szCs w:val="24"/>
                <w:lang w:val="en-GB"/>
              </w:rPr>
              <w:t xml:space="preserve"> into specifics while interpreting and representing information about a particular phenomenon. </w:t>
            </w:r>
          </w:p>
          <w:p w:rsidR="008C55FD" w:rsidRPr="008C55FD" w:rsidP="008C55FD">
            <w:pPr>
              <w:numPr>
                <w:ilvl w:val="0"/>
                <w:numId w:val="5"/>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I need to learn more about the way quality sources of information an</w:t>
            </w:r>
            <w:r>
              <w:rPr>
                <w:rFonts w:eastAsia="Times New Roman"/>
                <w:color w:val="000000"/>
                <w:sz w:val="24"/>
                <w:szCs w:val="24"/>
                <w:lang w:val="en-GB"/>
              </w:rPr>
              <w:t>d</w:t>
            </w:r>
            <w:r w:rsidR="00BB12F1">
              <w:rPr>
                <w:rFonts w:eastAsia="Times New Roman"/>
                <w:color w:val="000000"/>
                <w:sz w:val="24"/>
                <w:szCs w:val="24"/>
                <w:lang w:val="en-GB"/>
              </w:rPr>
              <w:t xml:space="preserve"> be organised</w:t>
            </w:r>
            <w:r w:rsidRPr="008C55FD">
              <w:rPr>
                <w:rFonts w:eastAsia="Times New Roman"/>
                <w:color w:val="000000"/>
                <w:sz w:val="24"/>
                <w:szCs w:val="24"/>
                <w:lang w:val="en-GB"/>
              </w:rPr>
              <w:t>. </w:t>
            </w:r>
          </w:p>
          <w:p w:rsidR="008C55FD" w:rsidRPr="008C55FD" w:rsidP="008C55FD">
            <w:pPr>
              <w:numPr>
                <w:ilvl w:val="0"/>
                <w:numId w:val="5"/>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I need to improve my reading skills to demonstrate effective paraphrasing skills. Based on the feedback given by the tutor it has been observed that I have failed to read the original sources of information carefully. </w:t>
            </w:r>
          </w:p>
          <w:p w:rsidR="008C55FD" w:rsidRPr="008C55FD" w:rsidP="008C55FD">
            <w:pPr>
              <w:numPr>
                <w:ilvl w:val="0"/>
                <w:numId w:val="5"/>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I need to improve the way my own representation of data is supposed to be compared with the original representation of data. </w:t>
            </w:r>
          </w:p>
          <w:p w:rsidR="008C55FD" w:rsidRPr="008C55FD" w:rsidP="008C55FD">
            <w:pPr>
              <w:numPr>
                <w:ilvl w:val="0"/>
                <w:numId w:val="5"/>
              </w:numPr>
              <w:spacing w:before="240" w:line="360" w:lineRule="auto"/>
              <w:jc w:val="both"/>
              <w:textAlignment w:val="baseline"/>
              <w:rPr>
                <w:rFonts w:eastAsia="Times New Roman"/>
                <w:color w:val="000000"/>
                <w:sz w:val="24"/>
                <w:szCs w:val="24"/>
                <w:lang w:val="en-GB"/>
              </w:rPr>
            </w:pPr>
            <w:r w:rsidRPr="008C55FD">
              <w:rPr>
                <w:rFonts w:eastAsia="Times New Roman"/>
                <w:color w:val="000000"/>
                <w:sz w:val="24"/>
                <w:szCs w:val="24"/>
                <w:lang w:val="en-GB"/>
              </w:rPr>
              <w:t xml:space="preserve">I need to work more on my </w:t>
            </w:r>
            <w:r w:rsidRPr="008C55FD">
              <w:rPr>
                <w:rFonts w:eastAsia="Times New Roman"/>
                <w:color w:val="000000"/>
                <w:sz w:val="24"/>
                <w:szCs w:val="24"/>
                <w:lang w:val="en-GB"/>
              </w:rPr>
              <w:t>paraphrasing skills since the tutor through feedback has indicated that my words and sentence structure often become similar to the original representation of data. </w:t>
            </w:r>
          </w:p>
        </w:tc>
      </w:tr>
    </w:tbl>
    <w:p w:rsidR="008C55FD" w:rsidRPr="008C55FD" w:rsidP="008C55FD">
      <w:pPr>
        <w:pStyle w:val="normal0"/>
        <w:spacing w:before="240" w:line="360" w:lineRule="auto"/>
        <w:jc w:val="both"/>
        <w:rPr>
          <w:color w:val="000000" w:themeColor="text1"/>
          <w:sz w:val="24"/>
          <w:szCs w:val="24"/>
          <w:lang w:val="en-GB"/>
        </w:rPr>
      </w:pPr>
    </w:p>
    <w:p w:rsidR="00C04CDF" w:rsidRPr="008C55FD" w:rsidP="008C55FD">
      <w:pPr>
        <w:pStyle w:val="Heading1"/>
        <w:spacing w:before="240"/>
        <w:rPr>
          <w:color w:val="000000" w:themeColor="text1"/>
          <w:sz w:val="24"/>
          <w:szCs w:val="24"/>
          <w:lang w:val="en-GB"/>
        </w:rPr>
      </w:pPr>
      <w:bookmarkStart w:id="6" w:name="_Toc133236531"/>
      <w:r w:rsidRPr="008C55FD">
        <w:rPr>
          <w:lang w:val="en-GB"/>
        </w:rPr>
        <w:t>Conclusion</w:t>
      </w:r>
      <w:bookmarkEnd w:id="6"/>
      <w:r w:rsidRPr="008C55FD">
        <w:rPr>
          <w:lang w:val="en-GB"/>
        </w:rPr>
        <w:t xml:space="preserve"> </w:t>
      </w:r>
    </w:p>
    <w:p w:rsidR="00C04CDF"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It can be concluded that the academic skills which are research skills, paraphrasing skills and referencing skills, which have been developed, which have been developed by being involved in the investigation can significantly help to achieve higher academic</w:t>
      </w:r>
      <w:r w:rsidRPr="008C55FD">
        <w:rPr>
          <w:color w:val="000000" w:themeColor="text1"/>
          <w:sz w:val="24"/>
          <w:szCs w:val="24"/>
          <w:lang w:val="en-GB"/>
        </w:rPr>
        <w:t xml:space="preserve"> success. The improvement in personal research skills can significantly help to demonstrate the capability to investigate particular phenomena. Personal research skills can be helpful to enhance the in-depth representation of data related to a particular researc</w:t>
      </w:r>
      <w:r w:rsidRPr="008C55FD">
        <w:rPr>
          <w:color w:val="000000" w:themeColor="text1"/>
          <w:sz w:val="24"/>
          <w:szCs w:val="24"/>
          <w:lang w:val="en-GB"/>
        </w:rPr>
        <w:t xml:space="preserve">h phenomenon in the future. The development of </w:t>
      </w:r>
      <w:r w:rsidRPr="008C55FD">
        <w:rPr>
          <w:color w:val="000000" w:themeColor="text1"/>
          <w:sz w:val="24"/>
          <w:szCs w:val="24"/>
          <w:lang w:val="en-GB"/>
        </w:rPr>
        <w:t xml:space="preserve">effective skills in paraphrasing and referencing can help me to avoid plagiarism. This way I can maintain adequate academic integrity throughout my educational life. </w:t>
      </w:r>
    </w:p>
    <w:p w:rsidR="00C04CDF" w:rsidRPr="008C55FD" w:rsidP="008C55FD">
      <w:pPr>
        <w:pStyle w:val="normal0"/>
        <w:spacing w:before="240" w:line="360" w:lineRule="auto"/>
        <w:jc w:val="both"/>
        <w:rPr>
          <w:b/>
          <w:color w:val="000000" w:themeColor="text1"/>
          <w:sz w:val="24"/>
          <w:szCs w:val="24"/>
          <w:lang w:val="en-GB"/>
        </w:rPr>
      </w:pPr>
      <w:r w:rsidRPr="008C55FD">
        <w:rPr>
          <w:color w:val="000000" w:themeColor="text1"/>
          <w:lang w:val="en-GB"/>
        </w:rPr>
        <w:br w:type="page"/>
      </w:r>
    </w:p>
    <w:p w:rsidR="00C04CDF" w:rsidRPr="008C55FD" w:rsidP="008C55FD">
      <w:pPr>
        <w:pStyle w:val="Heading1"/>
        <w:spacing w:before="240"/>
        <w:rPr>
          <w:lang w:val="en-GB"/>
        </w:rPr>
      </w:pPr>
      <w:bookmarkStart w:id="7" w:name="_Toc133236532"/>
      <w:r w:rsidRPr="008C55FD">
        <w:rPr>
          <w:lang w:val="en-GB"/>
        </w:rPr>
        <w:t>Reference List</w:t>
      </w:r>
      <w:bookmarkEnd w:id="7"/>
    </w:p>
    <w:p w:rsidR="006D6D45" w:rsidRPr="008C55FD" w:rsidP="008C55FD">
      <w:pPr>
        <w:pStyle w:val="normal0"/>
        <w:spacing w:before="240" w:line="360" w:lineRule="auto"/>
        <w:jc w:val="both"/>
        <w:rPr>
          <w:color w:val="000000" w:themeColor="text1"/>
          <w:sz w:val="24"/>
          <w:szCs w:val="24"/>
          <w:highlight w:val="white"/>
          <w:lang w:val="en-GB"/>
        </w:rPr>
      </w:pPr>
      <w:r w:rsidRPr="008C55FD">
        <w:rPr>
          <w:color w:val="000000" w:themeColor="text1"/>
          <w:sz w:val="24"/>
          <w:szCs w:val="24"/>
          <w:highlight w:val="white"/>
          <w:lang w:val="en-GB"/>
        </w:rPr>
        <w:t xml:space="preserve">Akbar, M.T., 2020. Students’ Paraphrasing in the Literature Review Section of Research Proposal. </w:t>
      </w:r>
      <w:r w:rsidRPr="008C55FD">
        <w:rPr>
          <w:i/>
          <w:color w:val="000000" w:themeColor="text1"/>
          <w:sz w:val="24"/>
          <w:szCs w:val="24"/>
          <w:highlight w:val="white"/>
          <w:lang w:val="en-GB"/>
        </w:rPr>
        <w:t>Jambura Journal of English Teaching and Literature</w:t>
      </w:r>
      <w:r w:rsidRPr="008C55FD">
        <w:rPr>
          <w:color w:val="000000" w:themeColor="text1"/>
          <w:sz w:val="24"/>
          <w:szCs w:val="24"/>
          <w:highlight w:val="white"/>
          <w:lang w:val="en-GB"/>
        </w:rPr>
        <w:t xml:space="preserve">, </w:t>
      </w:r>
      <w:r w:rsidRPr="008C55FD">
        <w:rPr>
          <w:i/>
          <w:color w:val="000000" w:themeColor="text1"/>
          <w:sz w:val="24"/>
          <w:szCs w:val="24"/>
          <w:highlight w:val="white"/>
          <w:lang w:val="en-GB"/>
        </w:rPr>
        <w:t>1</w:t>
      </w:r>
      <w:r w:rsidRPr="008C55FD">
        <w:rPr>
          <w:color w:val="000000" w:themeColor="text1"/>
          <w:sz w:val="24"/>
          <w:szCs w:val="24"/>
          <w:highlight w:val="white"/>
          <w:lang w:val="en-GB"/>
        </w:rPr>
        <w:t>(1), pp.1-15.</w:t>
      </w:r>
    </w:p>
    <w:p w:rsidR="006D6D45" w:rsidRPr="008C55FD" w:rsidP="008C55FD">
      <w:pPr>
        <w:pStyle w:val="normal0"/>
        <w:spacing w:before="240" w:line="360" w:lineRule="auto"/>
        <w:jc w:val="both"/>
        <w:rPr>
          <w:color w:val="000000" w:themeColor="text1"/>
          <w:sz w:val="24"/>
          <w:szCs w:val="24"/>
          <w:highlight w:val="white"/>
          <w:lang w:val="en-GB"/>
        </w:rPr>
      </w:pPr>
      <w:r w:rsidRPr="008C55FD">
        <w:rPr>
          <w:color w:val="000000" w:themeColor="text1"/>
          <w:sz w:val="24"/>
          <w:szCs w:val="24"/>
          <w:highlight w:val="white"/>
          <w:lang w:val="en-GB"/>
        </w:rPr>
        <w:t xml:space="preserve">Barrett, A., Kajamaa, A. and Johnston, J., 2020. How to… be reflexive when conducting qualitative research. </w:t>
      </w:r>
      <w:r w:rsidRPr="008C55FD">
        <w:rPr>
          <w:i/>
          <w:color w:val="000000" w:themeColor="text1"/>
          <w:sz w:val="24"/>
          <w:szCs w:val="24"/>
          <w:highlight w:val="white"/>
          <w:lang w:val="en-GB"/>
        </w:rPr>
        <w:t>The clinical teacher</w:t>
      </w:r>
      <w:r w:rsidRPr="008C55FD">
        <w:rPr>
          <w:color w:val="000000" w:themeColor="text1"/>
          <w:sz w:val="24"/>
          <w:szCs w:val="24"/>
          <w:highlight w:val="white"/>
          <w:lang w:val="en-GB"/>
        </w:rPr>
        <w:t xml:space="preserve">, </w:t>
      </w:r>
      <w:r w:rsidRPr="008C55FD">
        <w:rPr>
          <w:i/>
          <w:color w:val="000000" w:themeColor="text1"/>
          <w:sz w:val="24"/>
          <w:szCs w:val="24"/>
          <w:highlight w:val="white"/>
          <w:lang w:val="en-GB"/>
        </w:rPr>
        <w:t>17</w:t>
      </w:r>
      <w:r w:rsidRPr="008C55FD">
        <w:rPr>
          <w:color w:val="000000" w:themeColor="text1"/>
          <w:sz w:val="24"/>
          <w:szCs w:val="24"/>
          <w:highlight w:val="white"/>
          <w:lang w:val="en-GB"/>
        </w:rPr>
        <w:t>(1), pp.9-12.</w:t>
      </w:r>
    </w:p>
    <w:p w:rsidR="006D6D45" w:rsidRPr="008C55FD" w:rsidP="008C55FD">
      <w:pPr>
        <w:pStyle w:val="normal0"/>
        <w:spacing w:before="240" w:line="360" w:lineRule="auto"/>
        <w:jc w:val="both"/>
        <w:rPr>
          <w:color w:val="000000" w:themeColor="text1"/>
          <w:sz w:val="24"/>
          <w:szCs w:val="24"/>
          <w:highlight w:val="white"/>
          <w:lang w:val="en-GB"/>
        </w:rPr>
      </w:pPr>
      <w:r w:rsidRPr="008C55FD">
        <w:rPr>
          <w:color w:val="000000" w:themeColor="text1"/>
          <w:sz w:val="24"/>
          <w:szCs w:val="24"/>
          <w:highlight w:val="white"/>
          <w:lang w:val="en-GB"/>
        </w:rPr>
        <w:t xml:space="preserve">Cassell, K.A. and Hiremath, U., 2019. </w:t>
      </w:r>
      <w:r w:rsidRPr="008C55FD">
        <w:rPr>
          <w:i/>
          <w:color w:val="000000" w:themeColor="text1"/>
          <w:sz w:val="24"/>
          <w:szCs w:val="24"/>
          <w:highlight w:val="white"/>
          <w:lang w:val="en-GB"/>
        </w:rPr>
        <w:t>Reference and information services: An introduction</w:t>
      </w:r>
      <w:r w:rsidRPr="008C55FD">
        <w:rPr>
          <w:color w:val="000000" w:themeColor="text1"/>
          <w:sz w:val="24"/>
          <w:szCs w:val="24"/>
          <w:highlight w:val="white"/>
          <w:lang w:val="en-GB"/>
        </w:rPr>
        <w:t>. American Library Association.</w:t>
      </w:r>
    </w:p>
    <w:p w:rsidR="006D6D45" w:rsidRPr="008C55FD" w:rsidP="008C55FD">
      <w:pPr>
        <w:pStyle w:val="normal0"/>
        <w:spacing w:before="240" w:line="360" w:lineRule="auto"/>
        <w:jc w:val="both"/>
        <w:rPr>
          <w:color w:val="000000" w:themeColor="text1"/>
          <w:sz w:val="24"/>
          <w:szCs w:val="24"/>
          <w:highlight w:val="white"/>
          <w:lang w:val="en-GB"/>
        </w:rPr>
      </w:pPr>
      <w:r w:rsidRPr="008C55FD">
        <w:rPr>
          <w:color w:val="000000" w:themeColor="text1"/>
          <w:sz w:val="24"/>
          <w:szCs w:val="24"/>
          <w:highlight w:val="white"/>
          <w:lang w:val="en-GB"/>
        </w:rPr>
        <w:t xml:space="preserve">Jamieson, S. and Howard, R.M., 2019. Rethinking the relationship between plagiarism and academic integrity. </w:t>
      </w:r>
      <w:r w:rsidRPr="008C55FD">
        <w:rPr>
          <w:i/>
          <w:color w:val="000000" w:themeColor="text1"/>
          <w:sz w:val="24"/>
          <w:szCs w:val="24"/>
          <w:highlight w:val="white"/>
          <w:lang w:val="en-GB"/>
        </w:rPr>
        <w:t>Revue internationale des technologies en pédagogie universitaire</w:t>
      </w:r>
      <w:r w:rsidRPr="008C55FD">
        <w:rPr>
          <w:color w:val="000000" w:themeColor="text1"/>
          <w:sz w:val="24"/>
          <w:szCs w:val="24"/>
          <w:highlight w:val="white"/>
          <w:lang w:val="en-GB"/>
        </w:rPr>
        <w:t xml:space="preserve">, </w:t>
      </w:r>
      <w:r w:rsidRPr="008C55FD">
        <w:rPr>
          <w:i/>
          <w:color w:val="000000" w:themeColor="text1"/>
          <w:sz w:val="24"/>
          <w:szCs w:val="24"/>
          <w:highlight w:val="white"/>
          <w:lang w:val="en-GB"/>
        </w:rPr>
        <w:t>16</w:t>
      </w:r>
      <w:r w:rsidRPr="008C55FD">
        <w:rPr>
          <w:color w:val="000000" w:themeColor="text1"/>
          <w:sz w:val="24"/>
          <w:szCs w:val="24"/>
          <w:highlight w:val="white"/>
          <w:lang w:val="en-GB"/>
        </w:rPr>
        <w:t>(2), pp.69-85.</w:t>
      </w:r>
    </w:p>
    <w:p w:rsidR="006D6D45"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 xml:space="preserve">Learninghub.ac.nz, n.d. </w:t>
      </w:r>
      <w:r w:rsidRPr="008C55FD">
        <w:rPr>
          <w:i/>
          <w:color w:val="000000" w:themeColor="text1"/>
          <w:sz w:val="24"/>
          <w:szCs w:val="24"/>
          <w:lang w:val="en-GB"/>
        </w:rPr>
        <w:t xml:space="preserve">Paraphrasing and summarising. </w:t>
      </w:r>
      <w:r w:rsidRPr="008C55FD">
        <w:rPr>
          <w:color w:val="000000" w:themeColor="text1"/>
          <w:sz w:val="24"/>
          <w:szCs w:val="24"/>
          <w:lang w:val="en-GB"/>
        </w:rPr>
        <w:t>[Online] Available at: https://www.learninghub.ac.nz/writing/paraphrasing-summarising-and-techniques/ [Accessed on: 23.04.2023]</w:t>
      </w:r>
    </w:p>
    <w:p w:rsidR="006D6D45" w:rsidRPr="008C55FD" w:rsidP="008C55FD">
      <w:pPr>
        <w:pStyle w:val="normal0"/>
        <w:spacing w:before="240" w:line="360" w:lineRule="auto"/>
        <w:jc w:val="both"/>
        <w:rPr>
          <w:color w:val="000000" w:themeColor="text1"/>
          <w:sz w:val="24"/>
          <w:szCs w:val="24"/>
          <w:highlight w:val="white"/>
          <w:lang w:val="en-GB"/>
        </w:rPr>
      </w:pPr>
      <w:r w:rsidRPr="008C55FD">
        <w:rPr>
          <w:color w:val="000000" w:themeColor="text1"/>
          <w:sz w:val="24"/>
          <w:szCs w:val="24"/>
          <w:highlight w:val="white"/>
          <w:lang w:val="en-GB"/>
        </w:rPr>
        <w:t xml:space="preserve">Paul, J. and Criado, A.R., 2020. The art of writing literature review: What do we know and what do we need to know?. </w:t>
      </w:r>
      <w:r w:rsidRPr="008C55FD">
        <w:rPr>
          <w:i/>
          <w:color w:val="000000" w:themeColor="text1"/>
          <w:sz w:val="24"/>
          <w:szCs w:val="24"/>
          <w:highlight w:val="white"/>
          <w:lang w:val="en-GB"/>
        </w:rPr>
        <w:t>International Business Review</w:t>
      </w:r>
      <w:r w:rsidRPr="008C55FD">
        <w:rPr>
          <w:color w:val="000000" w:themeColor="text1"/>
          <w:sz w:val="24"/>
          <w:szCs w:val="24"/>
          <w:highlight w:val="white"/>
          <w:lang w:val="en-GB"/>
        </w:rPr>
        <w:t xml:space="preserve">, </w:t>
      </w:r>
      <w:r w:rsidRPr="008C55FD">
        <w:rPr>
          <w:i/>
          <w:color w:val="000000" w:themeColor="text1"/>
          <w:sz w:val="24"/>
          <w:szCs w:val="24"/>
          <w:highlight w:val="white"/>
          <w:lang w:val="en-GB"/>
        </w:rPr>
        <w:t>29</w:t>
      </w:r>
      <w:r w:rsidRPr="008C55FD">
        <w:rPr>
          <w:color w:val="000000" w:themeColor="text1"/>
          <w:sz w:val="24"/>
          <w:szCs w:val="24"/>
          <w:highlight w:val="white"/>
          <w:lang w:val="en-GB"/>
        </w:rPr>
        <w:t>(4), p.101717.</w:t>
      </w:r>
    </w:p>
    <w:p w:rsidR="006D6D45" w:rsidRPr="008C55FD" w:rsidP="008C55FD">
      <w:pPr>
        <w:pStyle w:val="normal0"/>
        <w:spacing w:before="240" w:line="360" w:lineRule="auto"/>
        <w:jc w:val="both"/>
        <w:rPr>
          <w:color w:val="000000" w:themeColor="text1"/>
          <w:sz w:val="24"/>
          <w:szCs w:val="24"/>
          <w:highlight w:val="white"/>
          <w:lang w:val="en-GB"/>
        </w:rPr>
      </w:pPr>
      <w:r w:rsidRPr="008C55FD">
        <w:rPr>
          <w:color w:val="000000" w:themeColor="text1"/>
          <w:sz w:val="24"/>
          <w:szCs w:val="24"/>
          <w:highlight w:val="white"/>
          <w:lang w:val="en-GB"/>
        </w:rPr>
        <w:t xml:space="preserve">Tuffrey‐Wijne, I., Lam, C.K.K., Marsden, D., Conway, B., Harris, C., Jeffrey, D., Jordan, L., Keagan‐Bull, R., McDermott, M., Newton, D. and Stapelberg, D., 2020. Developing a training course to teach research skills to people with learning disabilities:“It gives us a voice. We CAN be researchers!”. </w:t>
      </w:r>
      <w:r w:rsidRPr="008C55FD">
        <w:rPr>
          <w:i/>
          <w:color w:val="000000" w:themeColor="text1"/>
          <w:sz w:val="24"/>
          <w:szCs w:val="24"/>
          <w:highlight w:val="white"/>
          <w:lang w:val="en-GB"/>
        </w:rPr>
        <w:t>British Journal of Learning Disabilities</w:t>
      </w:r>
      <w:r w:rsidRPr="008C55FD">
        <w:rPr>
          <w:color w:val="000000" w:themeColor="text1"/>
          <w:sz w:val="24"/>
          <w:szCs w:val="24"/>
          <w:highlight w:val="white"/>
          <w:lang w:val="en-GB"/>
        </w:rPr>
        <w:t xml:space="preserve">, </w:t>
      </w:r>
      <w:r w:rsidRPr="008C55FD">
        <w:rPr>
          <w:i/>
          <w:color w:val="000000" w:themeColor="text1"/>
          <w:sz w:val="24"/>
          <w:szCs w:val="24"/>
          <w:highlight w:val="white"/>
          <w:lang w:val="en-GB"/>
        </w:rPr>
        <w:t>48</w:t>
      </w:r>
      <w:r w:rsidRPr="008C55FD">
        <w:rPr>
          <w:color w:val="000000" w:themeColor="text1"/>
          <w:sz w:val="24"/>
          <w:szCs w:val="24"/>
          <w:highlight w:val="white"/>
          <w:lang w:val="en-GB"/>
        </w:rPr>
        <w:t>(4), pp.301-314.</w:t>
      </w:r>
    </w:p>
    <w:p w:rsidR="006D6D45"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 xml:space="preserve">Upson.M, 2023. </w:t>
      </w:r>
      <w:r w:rsidRPr="008C55FD">
        <w:rPr>
          <w:i/>
          <w:color w:val="000000" w:themeColor="text1"/>
          <w:sz w:val="24"/>
          <w:szCs w:val="24"/>
          <w:lang w:val="en-GB"/>
        </w:rPr>
        <w:t xml:space="preserve">What Are Academic Skills? </w:t>
      </w:r>
      <w:r w:rsidRPr="008C55FD">
        <w:rPr>
          <w:color w:val="000000" w:themeColor="text1"/>
          <w:sz w:val="24"/>
          <w:szCs w:val="24"/>
          <w:lang w:val="en-GB"/>
        </w:rPr>
        <w:t xml:space="preserve">[Online] Available at: </w:t>
      </w:r>
      <w:r w:rsidRPr="006D6D45">
        <w:rPr>
          <w:color w:val="000000" w:themeColor="text1"/>
          <w:sz w:val="24"/>
          <w:szCs w:val="24"/>
          <w:lang w:val="en-GB"/>
        </w:rPr>
        <w:t>https://www.practicaladultinsights.com/what-are-academic-skills.htm</w:t>
      </w:r>
      <w:r>
        <w:rPr>
          <w:color w:val="000000" w:themeColor="text1"/>
          <w:sz w:val="24"/>
          <w:szCs w:val="24"/>
          <w:lang w:val="en-GB"/>
        </w:rPr>
        <w:t xml:space="preserve"> </w:t>
      </w:r>
      <w:r w:rsidRPr="008C55FD">
        <w:rPr>
          <w:color w:val="000000" w:themeColor="text1"/>
          <w:sz w:val="24"/>
          <w:szCs w:val="24"/>
          <w:lang w:val="en-GB"/>
        </w:rPr>
        <w:t>[Accessed on: 23.04.2023]</w:t>
      </w:r>
    </w:p>
    <w:p w:rsidR="006D6D45" w:rsidRPr="008C55FD" w:rsidP="008C55FD">
      <w:pPr>
        <w:pStyle w:val="normal0"/>
        <w:spacing w:before="240" w:line="360" w:lineRule="auto"/>
        <w:jc w:val="both"/>
        <w:rPr>
          <w:color w:val="000000" w:themeColor="text1"/>
          <w:sz w:val="24"/>
          <w:szCs w:val="24"/>
          <w:lang w:val="en-GB"/>
        </w:rPr>
      </w:pPr>
      <w:r w:rsidRPr="008C55FD">
        <w:rPr>
          <w:color w:val="000000" w:themeColor="text1"/>
          <w:sz w:val="24"/>
          <w:szCs w:val="24"/>
          <w:lang w:val="en-GB"/>
        </w:rPr>
        <w:t xml:space="preserve">Writeneed.com, 2018. </w:t>
      </w:r>
      <w:r w:rsidRPr="008C55FD">
        <w:rPr>
          <w:i/>
          <w:color w:val="000000" w:themeColor="text1"/>
          <w:sz w:val="24"/>
          <w:szCs w:val="24"/>
          <w:lang w:val="en-GB"/>
        </w:rPr>
        <w:t xml:space="preserve">What is the importance of rephrasing or paraphrasing? </w:t>
      </w:r>
      <w:r w:rsidRPr="008C55FD">
        <w:rPr>
          <w:color w:val="000000" w:themeColor="text1"/>
          <w:sz w:val="24"/>
          <w:szCs w:val="24"/>
          <w:lang w:val="en-GB"/>
        </w:rPr>
        <w:t>[Online] Available at: https://www.writeneed.com/post/2018/07/09/what-is-the-importance-of-rephrasing-or-paraphrasing [Accessed on: 23.04.2023]</w:t>
      </w:r>
    </w:p>
    <w:sectPr w:rsidSect="008C55FD">
      <w:footerReference w:type="default" r:id="rId5"/>
      <w:pgSz w:w="11909" w:h="16834"/>
      <w:pgMar w:top="1440" w:right="1440" w:bottom="1440" w:left="1440" w:header="720" w:footer="720" w:gutter="0"/>
      <w:pgNumType w:start="1"/>
      <w:cols w:space="720"/>
      <w:titlePg/>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5313"/>
      <w:docPartObj>
        <w:docPartGallery w:val="Page Numbers (Bottom of Page)"/>
        <w:docPartUnique/>
      </w:docPartObj>
    </w:sdtPr>
    <w:sdtContent>
      <w:p w:rsidR="008C55FD">
        <w:pPr>
          <w:pStyle w:val="Footer"/>
          <w:jc w:val="right"/>
        </w:pPr>
        <w:r>
          <w:fldChar w:fldCharType="begin"/>
        </w:r>
        <w:r>
          <w:instrText xml:space="preserve"> PAGE   \* MERGEFORMAT </w:instrText>
        </w:r>
        <w:r>
          <w:fldChar w:fldCharType="separate"/>
        </w:r>
        <w:r w:rsidR="006D6D45">
          <w:rPr>
            <w:noProof/>
          </w:rPr>
          <w:t>9</w:t>
        </w:r>
        <w:r w:rsidR="006D6D45">
          <w:rPr>
            <w:noProof/>
          </w:rPr>
          <w:fldChar w:fldCharType="end"/>
        </w:r>
      </w:p>
    </w:sdtContent>
  </w:sdt>
  <w:p w:rsidR="008C55FD">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0BB4"/>
    <w:multiLevelType w:val="multilevel"/>
    <w:tmpl w:val="391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E07D1"/>
    <w:multiLevelType w:val="multilevel"/>
    <w:tmpl w:val="6212B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F1113A"/>
    <w:multiLevelType w:val="multilevel"/>
    <w:tmpl w:val="0A8A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7142904"/>
    <w:multiLevelType w:val="multilevel"/>
    <w:tmpl w:val="951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867E60"/>
    <w:multiLevelType w:val="hybridMultilevel"/>
    <w:tmpl w:val="11F8A4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04CDF"/>
    <w:rsid w:val="006D6D45"/>
    <w:rsid w:val="00747FB5"/>
    <w:rsid w:val="008C55FD"/>
    <w:rsid w:val="00BB12F1"/>
    <w:rsid w:val="00C04CD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C55FD"/>
    <w:pPr>
      <w:keepNext/>
      <w:keepLines/>
      <w:spacing w:before="400" w:after="120" w:line="360" w:lineRule="auto"/>
      <w:jc w:val="both"/>
      <w:outlineLvl w:val="0"/>
    </w:pPr>
    <w:rPr>
      <w:b/>
      <w:sz w:val="28"/>
      <w:szCs w:val="40"/>
    </w:rPr>
  </w:style>
  <w:style w:type="paragraph" w:styleId="Heading2">
    <w:name w:val="heading 2"/>
    <w:basedOn w:val="normal0"/>
    <w:next w:val="normal0"/>
    <w:rsid w:val="008C55FD"/>
    <w:pPr>
      <w:keepNext/>
      <w:keepLines/>
      <w:spacing w:before="360" w:after="120" w:line="360" w:lineRule="auto"/>
      <w:jc w:val="both"/>
      <w:outlineLvl w:val="1"/>
    </w:pPr>
    <w:rPr>
      <w:b/>
      <w:sz w:val="24"/>
      <w:szCs w:val="32"/>
    </w:rPr>
  </w:style>
  <w:style w:type="paragraph" w:styleId="Heading3">
    <w:name w:val="heading 3"/>
    <w:basedOn w:val="normal0"/>
    <w:next w:val="normal0"/>
    <w:rsid w:val="00C04CDF"/>
    <w:pPr>
      <w:keepNext/>
      <w:keepLines/>
      <w:spacing w:before="320" w:after="80"/>
      <w:outlineLvl w:val="2"/>
    </w:pPr>
    <w:rPr>
      <w:color w:val="434343"/>
      <w:sz w:val="28"/>
      <w:szCs w:val="28"/>
    </w:rPr>
  </w:style>
  <w:style w:type="paragraph" w:styleId="Heading4">
    <w:name w:val="heading 4"/>
    <w:basedOn w:val="normal0"/>
    <w:next w:val="normal0"/>
    <w:rsid w:val="00C04CDF"/>
    <w:pPr>
      <w:keepNext/>
      <w:keepLines/>
      <w:spacing w:before="280" w:after="80"/>
      <w:outlineLvl w:val="3"/>
    </w:pPr>
    <w:rPr>
      <w:color w:val="666666"/>
      <w:sz w:val="24"/>
      <w:szCs w:val="24"/>
    </w:rPr>
  </w:style>
  <w:style w:type="paragraph" w:styleId="Heading5">
    <w:name w:val="heading 5"/>
    <w:basedOn w:val="normal0"/>
    <w:next w:val="normal0"/>
    <w:rsid w:val="00C04CDF"/>
    <w:pPr>
      <w:keepNext/>
      <w:keepLines/>
      <w:spacing w:before="240" w:after="80"/>
      <w:outlineLvl w:val="4"/>
    </w:pPr>
    <w:rPr>
      <w:color w:val="666666"/>
    </w:rPr>
  </w:style>
  <w:style w:type="paragraph" w:styleId="Heading6">
    <w:name w:val="heading 6"/>
    <w:basedOn w:val="normal0"/>
    <w:next w:val="normal0"/>
    <w:rsid w:val="00C04CD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4CDF"/>
  </w:style>
  <w:style w:type="paragraph" w:styleId="Title">
    <w:name w:val="Title"/>
    <w:basedOn w:val="normal0"/>
    <w:next w:val="normal0"/>
    <w:rsid w:val="008C55FD"/>
    <w:pPr>
      <w:keepNext/>
      <w:keepLines/>
      <w:spacing w:after="60" w:line="360" w:lineRule="auto"/>
      <w:jc w:val="center"/>
    </w:pPr>
    <w:rPr>
      <w:b/>
      <w:sz w:val="36"/>
      <w:szCs w:val="52"/>
    </w:rPr>
  </w:style>
  <w:style w:type="paragraph" w:styleId="Subtitle">
    <w:name w:val="Subtitle"/>
    <w:basedOn w:val="normal0"/>
    <w:next w:val="normal0"/>
    <w:rsid w:val="00C04CDF"/>
    <w:pPr>
      <w:keepNext/>
      <w:keepLines/>
      <w:spacing w:after="320"/>
    </w:pPr>
    <w:rPr>
      <w:color w:val="666666"/>
      <w:sz w:val="30"/>
      <w:szCs w:val="30"/>
    </w:rPr>
  </w:style>
  <w:style w:type="table" w:customStyle="1" w:styleId="a">
    <w:name w:val="a"/>
    <w:basedOn w:val="TableNormal"/>
    <w:rsid w:val="00C04CDF"/>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8C55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C55F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5FD"/>
  </w:style>
  <w:style w:type="paragraph" w:styleId="Footer">
    <w:name w:val="footer"/>
    <w:basedOn w:val="Normal"/>
    <w:link w:val="FooterChar"/>
    <w:uiPriority w:val="99"/>
    <w:unhideWhenUsed/>
    <w:rsid w:val="008C55FD"/>
    <w:pPr>
      <w:tabs>
        <w:tab w:val="center" w:pos="4680"/>
        <w:tab w:val="right" w:pos="9360"/>
      </w:tabs>
      <w:spacing w:line="240" w:lineRule="auto"/>
    </w:pPr>
  </w:style>
  <w:style w:type="character" w:customStyle="1" w:styleId="FooterChar">
    <w:name w:val="Footer Char"/>
    <w:basedOn w:val="DefaultParagraphFont"/>
    <w:link w:val="Footer"/>
    <w:uiPriority w:val="99"/>
    <w:rsid w:val="008C55FD"/>
  </w:style>
  <w:style w:type="paragraph" w:styleId="TOCHeading">
    <w:name w:val="TOC Heading"/>
    <w:basedOn w:val="Heading1"/>
    <w:next w:val="Normal"/>
    <w:uiPriority w:val="39"/>
    <w:semiHidden/>
    <w:unhideWhenUsed/>
    <w:qFormat/>
    <w:rsid w:val="008C55FD"/>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8C55FD"/>
    <w:pPr>
      <w:spacing w:after="100"/>
    </w:pPr>
  </w:style>
  <w:style w:type="paragraph" w:styleId="TOC2">
    <w:name w:val="toc 2"/>
    <w:basedOn w:val="Normal"/>
    <w:next w:val="Normal"/>
    <w:autoRedefine/>
    <w:uiPriority w:val="39"/>
    <w:unhideWhenUsed/>
    <w:rsid w:val="008C55FD"/>
    <w:pPr>
      <w:spacing w:after="100"/>
      <w:ind w:left="220"/>
    </w:pPr>
  </w:style>
  <w:style w:type="character" w:styleId="Hyperlink">
    <w:name w:val="Hyperlink"/>
    <w:basedOn w:val="DefaultParagraphFont"/>
    <w:uiPriority w:val="99"/>
    <w:unhideWhenUsed/>
    <w:rsid w:val="008C55FD"/>
    <w:rPr>
      <w:color w:val="0000FF" w:themeColor="hyperlink"/>
      <w:u w:val="single"/>
    </w:rPr>
  </w:style>
  <w:style w:type="paragraph" w:styleId="BalloonText">
    <w:name w:val="Balloon Text"/>
    <w:basedOn w:val="Normal"/>
    <w:link w:val="BalloonTextChar"/>
    <w:uiPriority w:val="99"/>
    <w:semiHidden/>
    <w:unhideWhenUsed/>
    <w:rsid w:val="008C55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5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C37CA-59C0-46B4-BC77-7F8C4834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1837</Words>
  <Characters>10472</Characters>
  <DocSecurity>0</DocSecurity>
  <Lines>87</Lines>
  <Paragraphs>24</Paragraphs>
  <ScaleCrop>false</ScaleCrop>
  <Company/>
  <LinksUpToDate>false</LinksUpToDate>
  <CharactersWithSpaces>12285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2023-04-24T08:13:00Z</dcterms:created>
  <dcterms:modified xsi:type="dcterms:W3CDTF">2023-04-24T08:19:00Z</dcterms:modified>
</cp:coreProperties>
</file>