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65DE" w:rsidRDefault="00D565DE">
      <w:pPr>
        <w:pStyle w:val="Title"/>
      </w:pPr>
      <w:bookmarkStart w:id="0" w:name="_wbvpidlkmdpa" w:colFirst="0" w:colLast="0"/>
      <w:bookmarkEnd w:id="0"/>
    </w:p>
    <w:p w14:paraId="00000002" w14:textId="77777777" w:rsidR="00D565DE" w:rsidRDefault="00D565DE">
      <w:pPr>
        <w:pStyle w:val="Title"/>
      </w:pPr>
      <w:bookmarkStart w:id="1" w:name="_izw4lnjdpqg1" w:colFirst="0" w:colLast="0"/>
      <w:bookmarkEnd w:id="1"/>
    </w:p>
    <w:p w14:paraId="00000003" w14:textId="77777777" w:rsidR="00D565DE" w:rsidRDefault="00D565DE">
      <w:pPr>
        <w:pStyle w:val="Title"/>
      </w:pPr>
      <w:bookmarkStart w:id="2" w:name="_8wboqavdrxns" w:colFirst="0" w:colLast="0"/>
      <w:bookmarkEnd w:id="2"/>
    </w:p>
    <w:p w14:paraId="00000004" w14:textId="77777777" w:rsidR="00D565DE" w:rsidRDefault="00D565DE">
      <w:pPr>
        <w:pStyle w:val="Title"/>
      </w:pPr>
      <w:bookmarkStart w:id="3" w:name="_w8yk8rollmic" w:colFirst="0" w:colLast="0"/>
      <w:bookmarkEnd w:id="3"/>
    </w:p>
    <w:p w14:paraId="00000005" w14:textId="77777777" w:rsidR="00D565DE" w:rsidRDefault="00D565DE">
      <w:pPr>
        <w:pStyle w:val="Title"/>
      </w:pPr>
      <w:bookmarkStart w:id="4" w:name="_wplf5v79kepb" w:colFirst="0" w:colLast="0"/>
      <w:bookmarkEnd w:id="4"/>
    </w:p>
    <w:p w14:paraId="00000006" w14:textId="77777777" w:rsidR="00D565DE" w:rsidRDefault="00D565DE">
      <w:pPr>
        <w:pStyle w:val="Title"/>
      </w:pPr>
      <w:bookmarkStart w:id="5" w:name="_b959hboj42wa" w:colFirst="0" w:colLast="0"/>
      <w:bookmarkEnd w:id="5"/>
    </w:p>
    <w:p w14:paraId="62E06047" w14:textId="77777777" w:rsidR="00FB0A99" w:rsidRDefault="00000000">
      <w:pPr>
        <w:pStyle w:val="Title"/>
      </w:pPr>
      <w:bookmarkStart w:id="6" w:name="_awo8b2xrha4o" w:colFirst="0" w:colLast="0"/>
      <w:bookmarkEnd w:id="6"/>
      <w:r>
        <w:t>RAPE IN WARTIME</w:t>
      </w:r>
    </w:p>
    <w:p w14:paraId="594C75C1" w14:textId="77777777" w:rsidR="00FB0A99" w:rsidRDefault="00FB0A99">
      <w:pPr>
        <w:rPr>
          <w:b/>
          <w:sz w:val="32"/>
          <w:szCs w:val="32"/>
        </w:rPr>
      </w:pPr>
      <w:r>
        <w:br w:type="page"/>
      </w:r>
    </w:p>
    <w:sdt>
      <w:sdtPr>
        <w:id w:val="-1909442943"/>
        <w:docPartObj>
          <w:docPartGallery w:val="Table of Contents"/>
          <w:docPartUnique/>
        </w:docPartObj>
      </w:sdtPr>
      <w:sdtEndPr>
        <w:rPr>
          <w:rFonts w:ascii="Times New Roman" w:eastAsia="Times New Roman" w:hAnsi="Times New Roman" w:cs="Times New Roman"/>
          <w:b/>
          <w:bCs/>
          <w:noProof/>
          <w:color w:val="auto"/>
          <w:sz w:val="24"/>
          <w:szCs w:val="24"/>
          <w:lang w:val=""/>
        </w:rPr>
      </w:sdtEndPr>
      <w:sdtContent>
        <w:p w14:paraId="5F387FE1" w14:textId="2FEA35A5" w:rsidR="00FB0A99" w:rsidRPr="00FB0A99" w:rsidRDefault="00FB0A99" w:rsidP="00FB0A99">
          <w:pPr>
            <w:pStyle w:val="TOCHeading"/>
            <w:jc w:val="center"/>
            <w:rPr>
              <w:rFonts w:ascii="Times New Roman" w:hAnsi="Times New Roman" w:cs="Times New Roman"/>
              <w:b/>
              <w:bCs/>
              <w:color w:val="000000" w:themeColor="text1"/>
              <w:sz w:val="28"/>
              <w:szCs w:val="28"/>
            </w:rPr>
          </w:pPr>
          <w:r w:rsidRPr="00FB0A99">
            <w:rPr>
              <w:rFonts w:ascii="Times New Roman" w:hAnsi="Times New Roman" w:cs="Times New Roman"/>
              <w:b/>
              <w:bCs/>
              <w:color w:val="000000" w:themeColor="text1"/>
              <w:sz w:val="28"/>
              <w:szCs w:val="28"/>
            </w:rPr>
            <w:t>Table of Contents</w:t>
          </w:r>
        </w:p>
        <w:p w14:paraId="4AB39E3D" w14:textId="62B48C5F" w:rsidR="00FB0A99" w:rsidRDefault="00FB0A99">
          <w:pPr>
            <w:pStyle w:val="TOC1"/>
            <w:tabs>
              <w:tab w:val="right" w:leader="dot" w:pos="9019"/>
            </w:tabs>
            <w:rPr>
              <w:noProof/>
            </w:rPr>
          </w:pPr>
          <w:r>
            <w:fldChar w:fldCharType="begin"/>
          </w:r>
          <w:r>
            <w:instrText xml:space="preserve"> TOC \o "1-3" \h \z \u </w:instrText>
          </w:r>
          <w:r>
            <w:fldChar w:fldCharType="separate"/>
          </w:r>
          <w:hyperlink w:anchor="_Toc133076085" w:history="1">
            <w:r w:rsidRPr="007E4469">
              <w:rPr>
                <w:rStyle w:val="Hyperlink"/>
                <w:noProof/>
              </w:rPr>
              <w:t>Introduction</w:t>
            </w:r>
            <w:r>
              <w:rPr>
                <w:noProof/>
                <w:webHidden/>
              </w:rPr>
              <w:tab/>
            </w:r>
            <w:r>
              <w:rPr>
                <w:noProof/>
                <w:webHidden/>
              </w:rPr>
              <w:fldChar w:fldCharType="begin"/>
            </w:r>
            <w:r>
              <w:rPr>
                <w:noProof/>
                <w:webHidden/>
              </w:rPr>
              <w:instrText xml:space="preserve"> PAGEREF _Toc133076085 \h </w:instrText>
            </w:r>
            <w:r>
              <w:rPr>
                <w:noProof/>
                <w:webHidden/>
              </w:rPr>
            </w:r>
            <w:r>
              <w:rPr>
                <w:noProof/>
                <w:webHidden/>
              </w:rPr>
              <w:fldChar w:fldCharType="separate"/>
            </w:r>
            <w:r>
              <w:rPr>
                <w:noProof/>
                <w:webHidden/>
              </w:rPr>
              <w:t>3</w:t>
            </w:r>
            <w:r>
              <w:rPr>
                <w:noProof/>
                <w:webHidden/>
              </w:rPr>
              <w:fldChar w:fldCharType="end"/>
            </w:r>
          </w:hyperlink>
        </w:p>
        <w:p w14:paraId="67CA6EB6" w14:textId="185DADDD" w:rsidR="00FB0A99" w:rsidRDefault="00FB0A99">
          <w:pPr>
            <w:pStyle w:val="TOC1"/>
            <w:tabs>
              <w:tab w:val="right" w:leader="dot" w:pos="9019"/>
            </w:tabs>
            <w:rPr>
              <w:noProof/>
            </w:rPr>
          </w:pPr>
          <w:hyperlink w:anchor="_Toc133076086" w:history="1">
            <w:r w:rsidRPr="007E4469">
              <w:rPr>
                <w:rStyle w:val="Hyperlink"/>
                <w:noProof/>
              </w:rPr>
              <w:t>Discussion</w:t>
            </w:r>
            <w:r>
              <w:rPr>
                <w:noProof/>
                <w:webHidden/>
              </w:rPr>
              <w:tab/>
            </w:r>
            <w:r>
              <w:rPr>
                <w:noProof/>
                <w:webHidden/>
              </w:rPr>
              <w:fldChar w:fldCharType="begin"/>
            </w:r>
            <w:r>
              <w:rPr>
                <w:noProof/>
                <w:webHidden/>
              </w:rPr>
              <w:instrText xml:space="preserve"> PAGEREF _Toc133076086 \h </w:instrText>
            </w:r>
            <w:r>
              <w:rPr>
                <w:noProof/>
                <w:webHidden/>
              </w:rPr>
            </w:r>
            <w:r>
              <w:rPr>
                <w:noProof/>
                <w:webHidden/>
              </w:rPr>
              <w:fldChar w:fldCharType="separate"/>
            </w:r>
            <w:r>
              <w:rPr>
                <w:noProof/>
                <w:webHidden/>
              </w:rPr>
              <w:t>3</w:t>
            </w:r>
            <w:r>
              <w:rPr>
                <w:noProof/>
                <w:webHidden/>
              </w:rPr>
              <w:fldChar w:fldCharType="end"/>
            </w:r>
          </w:hyperlink>
        </w:p>
        <w:p w14:paraId="5C06332D" w14:textId="116FE983" w:rsidR="00FB0A99" w:rsidRDefault="00FB0A99">
          <w:pPr>
            <w:pStyle w:val="TOC1"/>
            <w:tabs>
              <w:tab w:val="right" w:leader="dot" w:pos="9019"/>
            </w:tabs>
            <w:rPr>
              <w:noProof/>
            </w:rPr>
          </w:pPr>
          <w:hyperlink w:anchor="_Toc133076087" w:history="1">
            <w:r w:rsidRPr="007E4469">
              <w:rPr>
                <w:rStyle w:val="Hyperlink"/>
                <w:noProof/>
              </w:rPr>
              <w:t>Conclusion</w:t>
            </w:r>
            <w:r>
              <w:rPr>
                <w:noProof/>
                <w:webHidden/>
              </w:rPr>
              <w:tab/>
            </w:r>
            <w:r>
              <w:rPr>
                <w:noProof/>
                <w:webHidden/>
              </w:rPr>
              <w:fldChar w:fldCharType="begin"/>
            </w:r>
            <w:r>
              <w:rPr>
                <w:noProof/>
                <w:webHidden/>
              </w:rPr>
              <w:instrText xml:space="preserve"> PAGEREF _Toc133076087 \h </w:instrText>
            </w:r>
            <w:r>
              <w:rPr>
                <w:noProof/>
                <w:webHidden/>
              </w:rPr>
            </w:r>
            <w:r>
              <w:rPr>
                <w:noProof/>
                <w:webHidden/>
              </w:rPr>
              <w:fldChar w:fldCharType="separate"/>
            </w:r>
            <w:r>
              <w:rPr>
                <w:noProof/>
                <w:webHidden/>
              </w:rPr>
              <w:t>8</w:t>
            </w:r>
            <w:r>
              <w:rPr>
                <w:noProof/>
                <w:webHidden/>
              </w:rPr>
              <w:fldChar w:fldCharType="end"/>
            </w:r>
          </w:hyperlink>
        </w:p>
        <w:p w14:paraId="74E6373C" w14:textId="394698C2" w:rsidR="00FB0A99" w:rsidRDefault="00FB0A99">
          <w:pPr>
            <w:pStyle w:val="TOC1"/>
            <w:tabs>
              <w:tab w:val="right" w:leader="dot" w:pos="9019"/>
            </w:tabs>
            <w:rPr>
              <w:noProof/>
            </w:rPr>
          </w:pPr>
          <w:hyperlink w:anchor="_Toc133076088" w:history="1">
            <w:r w:rsidRPr="007E4469">
              <w:rPr>
                <w:rStyle w:val="Hyperlink"/>
                <w:noProof/>
              </w:rPr>
              <w:t>References</w:t>
            </w:r>
            <w:r>
              <w:rPr>
                <w:noProof/>
                <w:webHidden/>
              </w:rPr>
              <w:tab/>
            </w:r>
            <w:r>
              <w:rPr>
                <w:noProof/>
                <w:webHidden/>
              </w:rPr>
              <w:fldChar w:fldCharType="begin"/>
            </w:r>
            <w:r>
              <w:rPr>
                <w:noProof/>
                <w:webHidden/>
              </w:rPr>
              <w:instrText xml:space="preserve"> PAGEREF _Toc133076088 \h </w:instrText>
            </w:r>
            <w:r>
              <w:rPr>
                <w:noProof/>
                <w:webHidden/>
              </w:rPr>
            </w:r>
            <w:r>
              <w:rPr>
                <w:noProof/>
                <w:webHidden/>
              </w:rPr>
              <w:fldChar w:fldCharType="separate"/>
            </w:r>
            <w:r>
              <w:rPr>
                <w:noProof/>
                <w:webHidden/>
              </w:rPr>
              <w:t>10</w:t>
            </w:r>
            <w:r>
              <w:rPr>
                <w:noProof/>
                <w:webHidden/>
              </w:rPr>
              <w:fldChar w:fldCharType="end"/>
            </w:r>
          </w:hyperlink>
        </w:p>
        <w:p w14:paraId="158EB5B4" w14:textId="645F1D0C" w:rsidR="00FB0A99" w:rsidRDefault="00FB0A99">
          <w:r>
            <w:rPr>
              <w:b/>
              <w:bCs/>
              <w:noProof/>
            </w:rPr>
            <w:fldChar w:fldCharType="end"/>
          </w:r>
        </w:p>
      </w:sdtContent>
    </w:sdt>
    <w:p w14:paraId="00000007" w14:textId="54DA6473" w:rsidR="00D565DE" w:rsidRDefault="00000000">
      <w:pPr>
        <w:pStyle w:val="Title"/>
      </w:pPr>
      <w:r>
        <w:br w:type="page"/>
      </w:r>
    </w:p>
    <w:p w14:paraId="00000008" w14:textId="77777777" w:rsidR="00D565DE" w:rsidRDefault="00000000">
      <w:pPr>
        <w:pStyle w:val="Heading1"/>
      </w:pPr>
      <w:bookmarkStart w:id="7" w:name="_fhu0atzb0xml" w:colFirst="0" w:colLast="0"/>
      <w:bookmarkStart w:id="8" w:name="_Toc133076085"/>
      <w:bookmarkEnd w:id="7"/>
      <w:r>
        <w:lastRenderedPageBreak/>
        <w:t>Introduction</w:t>
      </w:r>
      <w:bookmarkEnd w:id="8"/>
      <w:r>
        <w:t xml:space="preserve"> </w:t>
      </w:r>
    </w:p>
    <w:p w14:paraId="00000009" w14:textId="77777777" w:rsidR="00D565DE" w:rsidRDefault="00000000">
      <w:pPr>
        <w:pStyle w:val="Normal1"/>
      </w:pPr>
      <w:r>
        <w:t xml:space="preserve">There has been a transformation of the lawful delineation of rape in a substantial manner since the end days of the 20th century. The conventional delineation was not wide in the view of both genders along with age. It referred to the act of sexual intercourse that a man had done with the woman against the interest of the woman. As opined by van Wieringen, (2020), the rape of females by soldiers at the time of war has happened all over the history. It was taken into consideration as an unfortunate activity, however, was the inevitable support of war. This was the outcome of the ongoing sexual shortage of troops and inadequate discipline of the military. </w:t>
      </w:r>
    </w:p>
    <w:p w14:paraId="0000000A" w14:textId="77777777" w:rsidR="00D565DE" w:rsidRDefault="00000000">
      <w:pPr>
        <w:pStyle w:val="Normal1"/>
      </w:pPr>
      <w:r>
        <w:t xml:space="preserve">The utilization of rape was done as the weapon in the case of war and had been gruesomely demonstrated at the time of </w:t>
      </w:r>
      <w:r>
        <w:rPr>
          <w:b/>
          <w:i/>
        </w:rPr>
        <w:t xml:space="preserve">World War II. </w:t>
      </w:r>
      <w:r>
        <w:t xml:space="preserve">As stated by Cooke, (2019), this was when armies of both Allied, as well as, Axis committed rape by virtue of terrifying enemy civilian individuals. In addition to that, they had committed the crime by demoralizing the troops of the enemy. Among all the instances, one instance had been the sexual slavery of females within territories subjugated through the army of Japan. Moreover, another instance was a huge rape that had been committed against the women of Germany by the advancement of soldiers of Russia. </w:t>
      </w:r>
    </w:p>
    <w:p w14:paraId="0000000B" w14:textId="77777777" w:rsidR="00D565DE" w:rsidRDefault="00000000">
      <w:pPr>
        <w:pStyle w:val="Normal1"/>
      </w:pPr>
      <w:r>
        <w:t>This essay is going to depict the matter of rape that was occurred at the period of war. In depicting the cases, there will be an understanding of the plight of women. As opined by Kolmasova and Krulisova, (2019), the situations that the women dealt with at the time of war when they were sexually assaulted without there will be discussed. The essay is going to be elucidate the sex slavery that in turn, will depict the fact that the women were bound to be raped.</w:t>
      </w:r>
    </w:p>
    <w:p w14:paraId="0000000C" w14:textId="77777777" w:rsidR="00D565DE" w:rsidRDefault="00000000">
      <w:pPr>
        <w:pStyle w:val="Heading1"/>
      </w:pPr>
      <w:bookmarkStart w:id="9" w:name="_yx4b59bkglwz" w:colFirst="0" w:colLast="0"/>
      <w:bookmarkStart w:id="10" w:name="_Toc133076086"/>
      <w:bookmarkEnd w:id="9"/>
      <w:r>
        <w:t>Discussion</w:t>
      </w:r>
      <w:bookmarkEnd w:id="10"/>
    </w:p>
    <w:p w14:paraId="0000000D" w14:textId="77777777" w:rsidR="00D565DE" w:rsidRDefault="00000000">
      <w:pPr>
        <w:pStyle w:val="Normal1"/>
      </w:pPr>
      <w:r>
        <w:t xml:space="preserve">The documentation of the rape cases within the middle of the </w:t>
      </w:r>
      <w:r>
        <w:rPr>
          <w:b/>
          <w:i/>
        </w:rPr>
        <w:t xml:space="preserve">20th century </w:t>
      </w:r>
      <w:r>
        <w:t xml:space="preserve">in the above </w:t>
      </w:r>
      <w:r>
        <w:rPr>
          <w:b/>
          <w:i/>
        </w:rPr>
        <w:t xml:space="preserve">20 military </w:t>
      </w:r>
      <w:r>
        <w:t xml:space="preserve">and </w:t>
      </w:r>
      <w:r>
        <w:rPr>
          <w:b/>
          <w:i/>
        </w:rPr>
        <w:t xml:space="preserve">paramilitary conflicts </w:t>
      </w:r>
      <w:r>
        <w:t xml:space="preserve">had been done. The utilization of rape was done as the instrument of the ethnic cleansing in the era of 90s within the earlier Yugoslavia, as well as, the means of the genocide within Rwanda (Zweigi </w:t>
      </w:r>
      <w:r>
        <w:rPr>
          <w:i/>
        </w:rPr>
        <w:t xml:space="preserve">et al. </w:t>
      </w:r>
      <w:r>
        <w:t xml:space="preserve">2021). Women who belonged to the ethnic groups that were subjugated were impregnated by rape within the previous case. This was done by the soldiers who were the enemy and they had done this intentionally. On the other hand, those women who belonged to the ethnic group that was Tutsi were raped by those men who were infected by HIV. </w:t>
      </w:r>
    </w:p>
    <w:p w14:paraId="0000000E" w14:textId="77777777" w:rsidR="00D565DE" w:rsidRDefault="00000000">
      <w:pPr>
        <w:pStyle w:val="Normal1"/>
      </w:pPr>
      <w:r>
        <w:lastRenderedPageBreak/>
        <w:t xml:space="preserve">The rapes were done in a systematic manner by them within latter case and the infected men were hired and arranged with the help of the government that was led by Hutu. As opined by Lowe and Kahn, (2020), the recognition of rape was begun to be done by the specific international community as the weapon, as well as, a war strategy. This was occurred within the end days of the 20th century within part due to the occurrence of rape within the conflicts of Balkan, as well as, Rwanda. Attempts had been made for the prosecution of those acts under the international law that was existing.  </w:t>
      </w:r>
    </w:p>
    <w:p w14:paraId="0000000F" w14:textId="77777777" w:rsidR="00D565DE" w:rsidRDefault="00000000">
      <w:pPr>
        <w:pStyle w:val="Normal1"/>
      </w:pPr>
      <w:r>
        <w:t xml:space="preserve">There was an involvement of language for the protection of rape within the chief statute that is </w:t>
      </w:r>
      <w:r>
        <w:rPr>
          <w:b/>
          <w:i/>
        </w:rPr>
        <w:t xml:space="preserve">Article 27 </w:t>
      </w:r>
      <w:r>
        <w:t xml:space="preserve">possessed by the </w:t>
      </w:r>
      <w:r>
        <w:rPr>
          <w:b/>
          <w:i/>
        </w:rPr>
        <w:t xml:space="preserve">“Geneva Convention Relative to the Protection of Civilian Persons in Time of War (1949)”.  </w:t>
      </w:r>
      <w:r>
        <w:t xml:space="preserve">As opined by Pinaud, (2020), the language for the protection of the females against any sort of attack that was in their honor of them, particularly against rape was included in Article 27. Aside from this, the matter of protection was included for those females as well who were enforced to be involved in prostitution along with any sort of the indecent assault. There was an extension of the protection within the additional protocol that was adopted within 1977. </w:t>
      </w:r>
    </w:p>
    <w:p w14:paraId="00000010" w14:textId="77777777" w:rsidR="00D565DE" w:rsidRDefault="00000000">
      <w:pPr>
        <w:pStyle w:val="Normal1"/>
        <w:rPr>
          <w:b/>
          <w:i/>
        </w:rPr>
      </w:pPr>
      <w:r>
        <w:t xml:space="preserve">The declaration of the systematic rape along with </w:t>
      </w:r>
      <w:r>
        <w:rPr>
          <w:b/>
          <w:i/>
        </w:rPr>
        <w:t xml:space="preserve">military sexual slavery </w:t>
      </w:r>
      <w:r>
        <w:t xml:space="preserve">was done within 1993. This was done by the </w:t>
      </w:r>
      <w:r>
        <w:rPr>
          <w:b/>
          <w:i/>
        </w:rPr>
        <w:t>United Nations (UN) Commission on Human Rights</w:t>
      </w:r>
      <w:r>
        <w:t xml:space="preserve">. The replacement of this occurred in 2006 through the </w:t>
      </w:r>
      <w:r>
        <w:rPr>
          <w:b/>
          <w:i/>
        </w:rPr>
        <w:t xml:space="preserve">UN Human Rights Council. </w:t>
      </w:r>
      <w:r>
        <w:t xml:space="preserve">The declaration that was made by this commission at that time was that both of the above-discussed factors were considered as crimes (Lee </w:t>
      </w:r>
      <w:r>
        <w:rPr>
          <w:i/>
        </w:rPr>
        <w:t xml:space="preserve">et al. </w:t>
      </w:r>
      <w:r>
        <w:t xml:space="preserve">2019). These were against humanity and were punishable as the violations of the human rights of females. It was specified by </w:t>
      </w:r>
      <w:r>
        <w:rPr>
          <w:b/>
          <w:i/>
        </w:rPr>
        <w:t xml:space="preserve">the Fourth World Conference </w:t>
      </w:r>
      <w:r>
        <w:t xml:space="preserve">of the UN in 1995 that rape done by armed groups at the time of was a </w:t>
      </w:r>
      <w:r>
        <w:rPr>
          <w:b/>
          <w:i/>
        </w:rPr>
        <w:t xml:space="preserve">“war crime”. </w:t>
      </w:r>
    </w:p>
    <w:p w14:paraId="00000011" w14:textId="77777777" w:rsidR="00D565DE" w:rsidRDefault="00000000">
      <w:pPr>
        <w:pStyle w:val="Normal1"/>
      </w:pPr>
      <w:r>
        <w:t xml:space="preserve">There had been an establishment of the jurisdiction possessed by international tribunals for prosecuting crimes that were committed within the conflicts. The matter of conflicts was within the earlier Yugoslavia along with Rwanda. There was an involvement of rape within them. These tribunals were, therefore, amidst the primary international bodies for the prosecution of sexual violence just as the war crime. Within the case of the landmark within 1998, the rule was done by the tribunal of Rwanda (Lee </w:t>
      </w:r>
      <w:r>
        <w:rPr>
          <w:i/>
        </w:rPr>
        <w:t xml:space="preserve">et al. </w:t>
      </w:r>
      <w:r>
        <w:t xml:space="preserve">2020). The rule was that there had been the involvement of genocide in both rapes, as well as, sexual violence. </w:t>
      </w:r>
    </w:p>
    <w:p w14:paraId="00000012" w14:textId="77777777" w:rsidR="00D565DE" w:rsidRDefault="00000000">
      <w:pPr>
        <w:pStyle w:val="Normal1"/>
      </w:pPr>
      <w:r>
        <w:t xml:space="preserve">The initiation of the </w:t>
      </w:r>
      <w:r>
        <w:rPr>
          <w:b/>
          <w:i/>
        </w:rPr>
        <w:t xml:space="preserve">“International Criminal Court” </w:t>
      </w:r>
      <w:r>
        <w:t xml:space="preserve">was done within 1998 and its jurisdiction was granted by it in a subsequent manner. This was above a wide range of the issues of women that comprised rape along with forced pregnancy. As opined by Dyachkov, (2020), the adoption of the resolution was done in 2008 by the </w:t>
      </w:r>
      <w:r>
        <w:rPr>
          <w:b/>
          <w:i/>
        </w:rPr>
        <w:t xml:space="preserve">UN Security Council, </w:t>
      </w:r>
      <w:r>
        <w:t xml:space="preserve">an affirmation was </w:t>
      </w:r>
      <w:r>
        <w:lastRenderedPageBreak/>
        <w:t xml:space="preserve">done by the council that there can be an involvement of war crimes, the crimes that are against humanity and the constitutive act in the view of genocide within the rape and different sorts of the violence occurred sexually. </w:t>
      </w:r>
    </w:p>
    <w:p w14:paraId="00000013" w14:textId="77777777" w:rsidR="00D565DE" w:rsidRDefault="00000000">
      <w:pPr>
        <w:pStyle w:val="Normal1"/>
      </w:pPr>
      <w:r>
        <w:t xml:space="preserve">Efforts had been increased by the government possessed by Congo along with a variety of international organizations for combating the crisis of rape within the country. As opined by Hosaka, (2019), efforts were specifically made as there was a continuity in the utilization of rape above the massive scale. This occurred by entire sides within the civil war that was brutal and was started within 1998. There was a subsequent production of substantial expansion within the arrests, convictions along with prosecutions within Congo. This was done by the instruction within the techniques that were forensic and the construction of several things. </w:t>
      </w:r>
    </w:p>
    <w:p w14:paraId="00000014" w14:textId="77777777" w:rsidR="00D565DE" w:rsidRDefault="00000000">
      <w:pPr>
        <w:pStyle w:val="Normal1"/>
      </w:pPr>
      <w:r>
        <w:t xml:space="preserve">Those things included courthouses, prisons, as well as, legal clinics. There had been the documentation of the crisis along with its victims after that. As understood by the findings of Min, (2022), the victims were a huge number of women along with girls by a few estimates and the documentation occurred within the film </w:t>
      </w:r>
      <w:r>
        <w:rPr>
          <w:b/>
          <w:i/>
        </w:rPr>
        <w:t xml:space="preserve">“The Greatest Silence”. </w:t>
      </w:r>
      <w:r>
        <w:t xml:space="preserve">The film was released in 2008 and the filmmaker was Lisa Jackson. A report of numerous cases of rape in the case of males within eastern Congo was done in 2009. This was done by </w:t>
      </w:r>
      <w:r>
        <w:rPr>
          <w:b/>
          <w:i/>
        </w:rPr>
        <w:t xml:space="preserve">UN Officials </w:t>
      </w:r>
      <w:r>
        <w:t xml:space="preserve">along with a variety of human rights, as well as, aid organizations. </w:t>
      </w:r>
    </w:p>
    <w:p w14:paraId="00000015" w14:textId="77777777" w:rsidR="00D565DE" w:rsidRDefault="00000000">
      <w:pPr>
        <w:pStyle w:val="Normal1"/>
      </w:pPr>
      <w:r>
        <w:t xml:space="preserve">There was an involvement of </w:t>
      </w:r>
      <w:r>
        <w:rPr>
          <w:b/>
          <w:i/>
        </w:rPr>
        <w:t xml:space="preserve">“Human Rights Watch” </w:t>
      </w:r>
      <w:r>
        <w:t xml:space="preserve">and </w:t>
      </w:r>
      <w:r>
        <w:rPr>
          <w:b/>
          <w:i/>
        </w:rPr>
        <w:t xml:space="preserve">“ Oxfam” </w:t>
      </w:r>
      <w:r>
        <w:t xml:space="preserve">in the case of reporting these types of rapes. The estimation of attacks was done in hundreds and they had been believed for being within retaliation. As acknowledged by the findings of Song, (2021), this was in the case of operations of a joint military in the middle of Congo along with its previous competitor, Rwanda. Another vital matter in the case of wartime in association with rapes was sex slavery. It refers to the situation within which a person has been owned by any other person. The owned person has been forced or is coerced within working within the trade of sex. </w:t>
      </w:r>
    </w:p>
    <w:p w14:paraId="00000016" w14:textId="77777777" w:rsidR="00D565DE" w:rsidRDefault="00000000">
      <w:pPr>
        <w:pStyle w:val="Normal1"/>
      </w:pPr>
      <w:r>
        <w:t xml:space="preserve">There has been a presence of a variety of activities that are related to the slavery of sex. Those activities include prostitution, rings of child sex, tourism of sex, pornography, and some other occupations (Borumandnia </w:t>
      </w:r>
      <w:r>
        <w:rPr>
          <w:i/>
        </w:rPr>
        <w:t xml:space="preserve">et al. </w:t>
      </w:r>
      <w:r>
        <w:t xml:space="preserve">2020). Those occupations include nude dancing along with modeling. The sex trafficking refers to the procurement along with transport possessed by the victims. There can be an involvement of men within the slavery of sex. However, women along with children are taken into consideration as the major victim. Apart from these, vulnerability is specifically observed in the case of the minority, as well as, the impoverished. </w:t>
      </w:r>
    </w:p>
    <w:p w14:paraId="00000017" w14:textId="77777777" w:rsidR="00D565DE" w:rsidRDefault="00000000">
      <w:pPr>
        <w:pStyle w:val="Normal1"/>
      </w:pPr>
      <w:r>
        <w:t xml:space="preserve">There has been the involvement of an important portion of the activities of trafficking within the slavery of sex. There has been a manipulation of a few victims of the trafficking of sex into the belief that there has been a relocation of them for working within legal types of </w:t>
      </w:r>
      <w:r>
        <w:lastRenderedPageBreak/>
        <w:t xml:space="preserve">employment. In the middle of a variety of slavery of sex, the common thing is a prostitution that is done forcefully (Gray </w:t>
      </w:r>
      <w:r>
        <w:rPr>
          <w:i/>
        </w:rPr>
        <w:t xml:space="preserve">et al. </w:t>
      </w:r>
      <w:r>
        <w:t xml:space="preserve">2020). All over the history, the rape had become the way for depicting dominance above defeated enemies. The females who were of the defeated opponents had been treated as the spoils possessed by wars. </w:t>
      </w:r>
    </w:p>
    <w:p w14:paraId="00000018" w14:textId="77777777" w:rsidR="00D565DE" w:rsidRDefault="00000000">
      <w:pPr>
        <w:pStyle w:val="Normal1"/>
      </w:pPr>
      <w:r>
        <w:t xml:space="preserve">Rape was done by the winners after killing their sons, fathers, as well as, husbands. At the time of Second World War, horrific crimes had been committed by Nazi Germany against humanity that ranged from the </w:t>
      </w:r>
      <w:r>
        <w:rPr>
          <w:b/>
          <w:i/>
        </w:rPr>
        <w:t xml:space="preserve">Holocaust </w:t>
      </w:r>
      <w:r>
        <w:t xml:space="preserve">to the systematic raping, as well as, the killing of the innocent women along with children within occupied territories. As understood by the study of Mukwege, (2022), after the turning of the wave of war along with the invasion of Allied forces within the territory possessed by Nazi Germany. In addition to that, they invaded within the territory of the civilians of the Germans. In this case, specifically, the brunt possessed by reprisals was felt specifically by the women. </w:t>
      </w:r>
    </w:p>
    <w:p w14:paraId="00000019" w14:textId="77777777" w:rsidR="00D565DE" w:rsidRDefault="00000000">
      <w:pPr>
        <w:pStyle w:val="Normal1"/>
      </w:pPr>
      <w:r>
        <w:t xml:space="preserve">The troops of the Soviets on 21st October 1944 crossed the creek of Angerapp, as well as Germany. After that, there was the beginning of an array of the crimes that were disgusting in the case of humanity. As understood by the study of Gałęziowski, (2022), horrific revenge was exalted by the Soviets who were victorious over the civilian population who were helpless in the case of Nazi Germany. The army of Soviets raped above </w:t>
      </w:r>
      <w:r>
        <w:rPr>
          <w:b/>
          <w:i/>
        </w:rPr>
        <w:t xml:space="preserve">two million </w:t>
      </w:r>
      <w:r>
        <w:t xml:space="preserve">women who belonged to Germany. Most of them had taken their lives by themselves or their death occurred due to venereal diseases. Loot, murder and rape had been done by the Soviets in a crazy manner. </w:t>
      </w:r>
    </w:p>
    <w:p w14:paraId="0000001A" w14:textId="77777777" w:rsidR="00D565DE" w:rsidRDefault="00000000">
      <w:pPr>
        <w:pStyle w:val="Normal1"/>
      </w:pPr>
      <w:r>
        <w:t xml:space="preserve">After their entrance into another large city every time, the commanders of the Soviets provided three days to their soldiers for doing things that they desired to do. Women in Germany had been raped by the Soviets who were in the middle of the age of eight, as well as, eighty. Girls in the young stage, grandmothers, nuns along with pregnant women had been raped by </w:t>
      </w:r>
      <w:r>
        <w:rPr>
          <w:b/>
          <w:i/>
        </w:rPr>
        <w:t xml:space="preserve">Red Army. </w:t>
      </w:r>
      <w:r>
        <w:t xml:space="preserve">The women had been raped in public, before families, and they were shot after that. The German women were gang-raped by a group of the soldiers of Soviet. </w:t>
      </w:r>
    </w:p>
    <w:p w14:paraId="0000001B" w14:textId="77777777" w:rsidR="00D565DE" w:rsidRDefault="00000000">
      <w:pPr>
        <w:pStyle w:val="Normal1"/>
        <w:rPr>
          <w:u w:val="single"/>
        </w:rPr>
      </w:pPr>
      <w:r>
        <w:t xml:space="preserve">In addition to that, Soviets along with Polish women were raped by the army of the Soviets that was liberated from the concentration camps of the Nazis. Several reasons were present for the rapes done by the Soviets. The suffering of the Soviets had occurred due to the invasion of the Germans was the first cause. The propaganda by which rapes were encouraged had been disliked by the Soviets. There had been a feeling of the inferiority within the Soviets and this was the other root cause. The next reason referred to the scarcity of sex and the beliefs of culture and alcohol are another major reasons for raping Germans. </w:t>
      </w:r>
    </w:p>
    <w:p w14:paraId="0000001C" w14:textId="77777777" w:rsidR="00D565DE" w:rsidRDefault="00000000">
      <w:pPr>
        <w:pStyle w:val="Normal1"/>
      </w:pPr>
      <w:r>
        <w:t xml:space="preserve">As the reported of News.un.org, (2020), there has been the utilization of the sexual violence as the tactic of the war and the political tool. This was done for dehumanizing, destabilizing, and </w:t>
      </w:r>
      <w:r>
        <w:lastRenderedPageBreak/>
        <w:t xml:space="preserve">forcefully displacing populations in the world. The expert of the UN on the problem has told to Security Council pressing countries for the adoption of the approach that is centred on the survivor. The adoption of the approach is essential in this case as it ensures that the victims are going to be remembered. The sexual violence at wartime has been taken into consideration as the biological weapon. </w:t>
      </w:r>
    </w:p>
    <w:p w14:paraId="0000001D" w14:textId="77777777" w:rsidR="00D565DE" w:rsidRDefault="00000000">
      <w:pPr>
        <w:pStyle w:val="Normal1"/>
      </w:pPr>
      <w:r>
        <w:t xml:space="preserve">It has an expression possessed by the dominance of males over females. There has been documentation of 3,000 verified cases in the UN that were committed above the course possessed by the single year. It has been reported that among them, the target is the women, as well as, girls and the percentage is 89%. In accordance with that, it focuses on the importance of an approach that is survivor-centered. There has been a requirement for the solutions that are tailored by which resilience can be built. Moreover, there can be a restoration of voice and selection to survivors. </w:t>
      </w:r>
    </w:p>
    <w:p w14:paraId="0000001E" w14:textId="77777777" w:rsidR="00D565DE" w:rsidRDefault="00000000">
      <w:pPr>
        <w:pStyle w:val="Normal1"/>
      </w:pPr>
      <w:r>
        <w:t xml:space="preserve">Along with this, there has been a requirement for addressing the experiences that are diverse of entire individuals that are affected. There has been a presence of countless stories which have been shrouded within the silence. As opined by Davoliūtė, (2022), those stories have left off records of history and policy, funding along with operational decisions must be informed by experiences of diverse life. Attention has been drawn on the issue of underreporting that has been connected with the terror of stigmatization, as well as, reprisals. In addition to that, there has been the scarcity of the access to a specific system of justice along with harmful norms of society around shame, the blame of victims, and honor. </w:t>
      </w:r>
    </w:p>
    <w:p w14:paraId="0000001F" w14:textId="77777777" w:rsidR="00D565DE" w:rsidRDefault="00000000">
      <w:pPr>
        <w:pStyle w:val="Normal1"/>
      </w:pPr>
      <w:r>
        <w:t xml:space="preserve">It has been reported that there has been the necessity of decisive action for the empowerment of the survivors, as well as, those who are at risk. As opined by Schretter, (2022), this can be done with the help of advanced resourcing along with the provision of service of high quality. Furthermore, there has been an importance of action on the reports along with the received data. There has been a significant of this for the accomplishment of parties within compliance along with the norms that are international. Aside from this, greater accountability can deliver as the crucial pillar possessed by prevention along with deterrence. </w:t>
      </w:r>
    </w:p>
    <w:p w14:paraId="00000020" w14:textId="77777777" w:rsidR="00D565DE" w:rsidRDefault="00000000">
      <w:pPr>
        <w:pStyle w:val="Normal1"/>
      </w:pPr>
      <w:r>
        <w:t xml:space="preserve">This ensures that when parties have not got success for complying with the commitments that they have been duly held for accounting. One of the greatest responses, in this case, is the prevention, however, the struggle has to be done by the Council for the measurement and definition of the growth on the pillar of protection possessed by this agenda. It has been demanded by the entrenched discrimination within the society along with the gendered affect of the sexual violence that actions have been taken in the case of survivors. All the countries, </w:t>
      </w:r>
      <w:r>
        <w:lastRenderedPageBreak/>
        <w:t xml:space="preserve">it does no matter whether they are rich or not, have not taken any hard look at the laws that they possess. </w:t>
      </w:r>
    </w:p>
    <w:p w14:paraId="00000021" w14:textId="77777777" w:rsidR="00D565DE" w:rsidRDefault="00000000">
      <w:pPr>
        <w:pStyle w:val="Normal1"/>
      </w:pPr>
      <w:r>
        <w:t xml:space="preserve">In addition to that, they have not kept their eyes on the agencies, treatment of the survivors, sudden reporting, as well as, treatment of the survivors, as well as, social attitudes. Furthermore, specific attention has been drawn to the miserable condition of the Yazidi women, as well as, children within Iraq. As understood by the study of Krawatzek and Frieß, (2022), The attention has been drawn towards them as they had been abducted, tortured along with enslaved by numerous ISIL terrorists within 2014. The death of several children was caused as they had been murdered. Approximately 2,000 were returned and in the current scenario, they are suffering from the stress that is post-traumatic. </w:t>
      </w:r>
    </w:p>
    <w:p w14:paraId="00000022" w14:textId="77777777" w:rsidR="00D565DE" w:rsidRDefault="00000000">
      <w:pPr>
        <w:pStyle w:val="Normal1"/>
      </w:pPr>
      <w:r>
        <w:t xml:space="preserve">Several children were the witness to the murder of the relatives along with the rape that occurred in the case of their mothers. However, despite all these things, there has been an availability of some services in the case of the survivors of the Yazidi child. In addition to that, less services have been available in the matter of those specific children who born with the rape cases. As the report of Amnesty.org, (2022), psychological services in the case of the children of Yazidi fall much short to meet the long-term requirements of their specialists. Apart from this, sexual violence and the violence that is based on gender has been the most </w:t>
      </w:r>
      <w:r>
        <w:rPr>
          <w:b/>
          <w:i/>
        </w:rPr>
        <w:t xml:space="preserve">underfunded sector </w:t>
      </w:r>
      <w:r>
        <w:t xml:space="preserve">in a chronicle manner. As stated by Sonkar (2022), this is possessed by humanitarian appeals of the United Nations. Along with this, these outbreaks of violence receive not more than one percent possessed the humanitarian assistance. The current environment of the globe is the one where the survivors who are children dwell with stigma. Apart from these, they reside with the terror of retaliation, as well as gaslighting at hands of the strong perpetrators. </w:t>
      </w:r>
    </w:p>
    <w:p w14:paraId="00000023" w14:textId="77777777" w:rsidR="00D565DE" w:rsidRDefault="00D565DE">
      <w:pPr>
        <w:pStyle w:val="Normal1"/>
      </w:pPr>
    </w:p>
    <w:p w14:paraId="00000024" w14:textId="77777777" w:rsidR="00D565DE" w:rsidRDefault="00000000">
      <w:pPr>
        <w:pStyle w:val="Heading1"/>
      </w:pPr>
      <w:bookmarkStart w:id="11" w:name="_dnagluffw3nb" w:colFirst="0" w:colLast="0"/>
      <w:bookmarkStart w:id="12" w:name="_Toc133076087"/>
      <w:bookmarkEnd w:id="11"/>
      <w:r>
        <w:t>Conclusion</w:t>
      </w:r>
      <w:bookmarkEnd w:id="12"/>
      <w:r>
        <w:t xml:space="preserve"> </w:t>
      </w:r>
    </w:p>
    <w:p w14:paraId="00000025" w14:textId="77777777" w:rsidR="00D565DE" w:rsidRDefault="00000000">
      <w:pPr>
        <w:pStyle w:val="Normal1"/>
      </w:pPr>
      <w:r>
        <w:t xml:space="preserve">After the above discussion, it has been understood that rape was just a medium of the harassment in the case of the women of the opposite side during wartime. The women along with the children were just the victims of the war. They had to suffer a lot when their country had been defeated by another. It has been understood that they had been brutally murdered as well. In addition to that, it has been acknowledged that women had been considered as mere puppets in the hands of those who had won the war. They had been used as per the wish of the men of those countries who won at the time of war. </w:t>
      </w:r>
    </w:p>
    <w:p w14:paraId="00000026" w14:textId="77777777" w:rsidR="00D565DE" w:rsidRDefault="00000000">
      <w:pPr>
        <w:pStyle w:val="Normal1"/>
      </w:pPr>
      <w:r>
        <w:lastRenderedPageBreak/>
        <w:t xml:space="preserve">It has been analyzed from the above discussion that rape was used just as the weapon of the war. On the other hand, it has been understood that measures have been taken in the case of the victims of rape. Attention has been provided to the child survivors. Moreover, it has been observed in the discussion made above that the facts that the governments of the country where the children had been raped had taken no measures. It has been urged to them to do so and however, failure has been noticed in the case of United Nations in helping the rape survivors. Along with the reasons, the process of rape has been understood as well in the context of women at the time of Second World War. </w:t>
      </w:r>
      <w:r>
        <w:br w:type="page"/>
      </w:r>
    </w:p>
    <w:p w14:paraId="00000027" w14:textId="77777777" w:rsidR="00D565DE" w:rsidRDefault="00000000">
      <w:pPr>
        <w:pStyle w:val="Heading1"/>
      </w:pPr>
      <w:bookmarkStart w:id="13" w:name="_uobbvuxtx2al" w:colFirst="0" w:colLast="0"/>
      <w:bookmarkStart w:id="14" w:name="_Toc133076088"/>
      <w:bookmarkEnd w:id="13"/>
      <w:r>
        <w:lastRenderedPageBreak/>
        <w:t>References</w:t>
      </w:r>
      <w:bookmarkEnd w:id="14"/>
      <w:r>
        <w:t xml:space="preserve"> </w:t>
      </w:r>
    </w:p>
    <w:p w14:paraId="2D9354B6" w14:textId="77777777" w:rsidR="00FB0A99" w:rsidRDefault="00FB0A99" w:rsidP="00FB0A99">
      <w:r>
        <w:t>A</w:t>
      </w:r>
      <w:r w:rsidRPr="006D2CC7">
        <w:t>mnesty.org</w:t>
      </w:r>
      <w:r>
        <w:t>, (2022).</w:t>
      </w:r>
      <w:r w:rsidRPr="006D2CC7">
        <w:rPr>
          <w:i/>
          <w:iCs/>
        </w:rPr>
        <w:t xml:space="preserve"> THE STATE OF THE WORLD’S HUMAN RIGHTS</w:t>
      </w:r>
      <w:r>
        <w:rPr>
          <w:i/>
          <w:iCs/>
        </w:rPr>
        <w:t xml:space="preserve">, </w:t>
      </w:r>
      <w:r>
        <w:t xml:space="preserve">[Online], Available at: </w:t>
      </w:r>
      <w:r w:rsidRPr="006D2CC7">
        <w:t>https://www.amnesty.org/en/latest/research/2022/03/annual-report-202122/</w:t>
      </w:r>
      <w:r>
        <w:t>, Accessed on: 22</w:t>
      </w:r>
      <w:r w:rsidRPr="0084044B">
        <w:rPr>
          <w:vertAlign w:val="superscript"/>
        </w:rPr>
        <w:t>nd</w:t>
      </w:r>
      <w:r>
        <w:t xml:space="preserve"> April, 2023. </w:t>
      </w:r>
    </w:p>
    <w:p w14:paraId="0825A263" w14:textId="77777777" w:rsidR="00FB0A99" w:rsidRDefault="00FB0A99" w:rsidP="00FB0A99">
      <w:r w:rsidRPr="005662A2">
        <w:t>Borumandnia, N., Khadembashi, N., Tabatabaei, M. and Alavi Majd, H., 2020. The prevalence rate of sexual violence worldwide: a trend analysis. BMC public health, 20, pp.1-7.</w:t>
      </w:r>
    </w:p>
    <w:p w14:paraId="26D36265" w14:textId="77777777" w:rsidR="00FB0A99" w:rsidRDefault="00FB0A99" w:rsidP="00FB0A99">
      <w:r w:rsidRPr="005662A2">
        <w:t>Cooke, M., 2019. Murad vs. ISIS: Rape as a Weapon of Genocide. Journal of Middle East Women's Studies, 15(3), pp.261-285.</w:t>
      </w:r>
    </w:p>
    <w:p w14:paraId="16727989" w14:textId="77777777" w:rsidR="00FB0A99" w:rsidRDefault="00FB0A99" w:rsidP="00FB0A99">
      <w:r w:rsidRPr="00AB1AED">
        <w:t>Davoliūtė, V., 2022. The Gaze of the Implicated Subject: Non-Jewish Testimony to Communal Violence during the German Occupation of Lithuania. East European Politics and Societies, p.08883254211070852.</w:t>
      </w:r>
    </w:p>
    <w:p w14:paraId="40AD4321" w14:textId="77777777" w:rsidR="00FB0A99" w:rsidRDefault="00FB0A99" w:rsidP="00FB0A99">
      <w:r w:rsidRPr="005662A2">
        <w:t>Dyachkov, I.V., 2020. Collective Memory and Politics:‘Comfort Women’in Current Relations between South Korea and Japan. Russian Japanology Review, 3(2), pp.68-87.</w:t>
      </w:r>
    </w:p>
    <w:p w14:paraId="51F511F8" w14:textId="77777777" w:rsidR="00FB0A99" w:rsidRDefault="00FB0A99" w:rsidP="00FB0A99">
      <w:r w:rsidRPr="00AB1AED">
        <w:t>Gałęziowski, J., 2022. “The Sense of Justice and the Need for Eugenics Require Instant and Effective Intervention”: Terminating Pregnancies Resulting from Wartime Rapes in Poland in 1945. Zeitschrift für Ostmitteleuropa-Forschung, 71(2), pp.235-260.</w:t>
      </w:r>
    </w:p>
    <w:p w14:paraId="41BF2DC9" w14:textId="77777777" w:rsidR="00FB0A99" w:rsidRDefault="00FB0A99" w:rsidP="00FB0A99">
      <w:r w:rsidRPr="00AB1AED">
        <w:t>Gray, H., Stern, M. and Dolan, C., 2020. Torture and sexual violence in war and conflict: The unmaking and remaking of subjects of violence. Review of International Studies, 46(2), pp.197-216.</w:t>
      </w:r>
    </w:p>
    <w:p w14:paraId="5E4C57ED" w14:textId="77777777" w:rsidR="00FB0A99" w:rsidRDefault="00FB0A99" w:rsidP="00FB0A99">
      <w:r w:rsidRPr="005662A2">
        <w:t>Hosaka, Y., 2021. Contracting for Sex?" True Story" of the So-Called" Comfort Women" during World War II. JE Asia &amp; Int'l L., 14, p.161.</w:t>
      </w:r>
    </w:p>
    <w:p w14:paraId="31D60C1F" w14:textId="77777777" w:rsidR="00FB0A99" w:rsidRDefault="00FB0A99" w:rsidP="00FB0A99">
      <w:r w:rsidRPr="005662A2">
        <w:t>Kolmasova, S. and Krulisova, K., 2019. Legitimizing Military Action through “Rape-as-a-Weapon” Discourse in Libya: Critical Feminist Analysis. Politics &amp; Gender, 15(1), pp.130-150.</w:t>
      </w:r>
    </w:p>
    <w:p w14:paraId="7B9BBFC0" w14:textId="77777777" w:rsidR="00FB0A99" w:rsidRDefault="00FB0A99" w:rsidP="00FB0A99">
      <w:r w:rsidRPr="00AB1AED">
        <w:t>Krawatzek, F. and Frieß, N., 2022. A Foundation for Russia? Memories of World War II for Young Russians. Nationalities Papers, pp.1-21.</w:t>
      </w:r>
    </w:p>
    <w:p w14:paraId="21181553" w14:textId="77777777" w:rsidR="00FB0A99" w:rsidRDefault="00FB0A99" w:rsidP="00FB0A99">
      <w:r w:rsidRPr="005662A2">
        <w:t>Lee, J., Kwak, Y.S., Kim, Y.J., Kim, E.J., Park, E.J., Shin, Y., Lee, B.H., Lee, S.H., Jung, H.Y., Lee, I. and Im Hwang, J., 2019. Transgenerational transmission of trauma: psychiatric evaluation of offspring of former “comfort women,” survivors of the Japanese military sexual slavery during World War II. Psychiatry investigation, 16(3), p.249.</w:t>
      </w:r>
    </w:p>
    <w:p w14:paraId="33F6CC46" w14:textId="77777777" w:rsidR="00FB0A99" w:rsidRDefault="00FB0A99" w:rsidP="00FB0A99">
      <w:r w:rsidRPr="005662A2">
        <w:t>Lee, Y.S., Saito, N.T. and Todres, J., 2020. The Fallacy of Contract in Sexual Slavery: A Response to Ramseyer's" Contracting for Sex in the Pacific War". Mich. J. Int'l L., 42, p.291.</w:t>
      </w:r>
    </w:p>
    <w:p w14:paraId="1E0758F9" w14:textId="77777777" w:rsidR="00FB0A99" w:rsidRDefault="00FB0A99" w:rsidP="00FB0A99">
      <w:r w:rsidRPr="005662A2">
        <w:lastRenderedPageBreak/>
        <w:t>Lowe, P. and Kahn, L., 2020. Facing up to Rape in Conflict: Challenging Stigma through Photography. The International Journal of the Image, 11(2), pp.1-17.</w:t>
      </w:r>
    </w:p>
    <w:p w14:paraId="1AECFD22" w14:textId="77777777" w:rsidR="00FB0A99" w:rsidRDefault="00FB0A99" w:rsidP="00FB0A99">
      <w:r w:rsidRPr="005662A2">
        <w:t>Min, P.G., 2022. My Response to Ramseyer’s Effort to Deny the History of Japanese Military Sexual Slavery. Journal of International Women's Studies, 24(9), p.2.</w:t>
      </w:r>
    </w:p>
    <w:p w14:paraId="10B7CF6E" w14:textId="77777777" w:rsidR="00FB0A99" w:rsidRDefault="00FB0A99" w:rsidP="00FB0A99">
      <w:r w:rsidRPr="00AB1AED">
        <w:t>Mukwege, D., 2022. Rape as a weapon of war in the Democratic Republic of the Congo: from holistic care to transitional justice. Plenary Lecture, Rennes 2 University–22 June 2021. Revue LISA/LISA e-journal. Littératures, Histoire des Idées, Images, Sociétés du Monde Anglophone–Literature, History of Ideas, Images and Societies of the English-speaking World, 20(53).</w:t>
      </w:r>
    </w:p>
    <w:p w14:paraId="769D6CC6" w14:textId="77777777" w:rsidR="00FB0A99" w:rsidRDefault="00FB0A99" w:rsidP="00FB0A99">
      <w:r w:rsidRPr="0084044B">
        <w:t xml:space="preserve">News.un.org, 2020. </w:t>
      </w:r>
      <w:r w:rsidRPr="0084044B">
        <w:rPr>
          <w:i/>
          <w:iCs/>
        </w:rPr>
        <w:t>Wartime sexual violence a ‘psychological weapon’, sets back cause of</w:t>
      </w:r>
      <w:r w:rsidRPr="0084044B">
        <w:t xml:space="preserve"> </w:t>
      </w:r>
      <w:r w:rsidRPr="0084044B">
        <w:rPr>
          <w:i/>
          <w:iCs/>
        </w:rPr>
        <w:t>peace</w:t>
      </w:r>
      <w:r>
        <w:t xml:space="preserve">, [Online], Available at: </w:t>
      </w:r>
      <w:r w:rsidRPr="006D2CC7">
        <w:t>https://news.un.org/en/story/2020/07/1068631</w:t>
      </w:r>
      <w:r>
        <w:t>, Accessed on: 22</w:t>
      </w:r>
      <w:r w:rsidRPr="0084044B">
        <w:rPr>
          <w:vertAlign w:val="superscript"/>
        </w:rPr>
        <w:t>nd</w:t>
      </w:r>
      <w:r>
        <w:t xml:space="preserve"> April, 2023. </w:t>
      </w:r>
    </w:p>
    <w:p w14:paraId="1062E284" w14:textId="77777777" w:rsidR="00FB0A99" w:rsidRDefault="00FB0A99" w:rsidP="00FB0A99">
      <w:r w:rsidRPr="005662A2">
        <w:t>Pinaud, C., 2020. Genocidal rape in South Sudan: organization, function, and effects. Human Rights Quarterly, 42(3), pp.667-694.</w:t>
      </w:r>
    </w:p>
    <w:p w14:paraId="3C989BB9" w14:textId="77777777" w:rsidR="00FB0A99" w:rsidRDefault="00FB0A99" w:rsidP="00FB0A99">
      <w:r w:rsidRPr="00AB1AED">
        <w:t>Schretter, L., 2022. Making Friends, Making Families: Post-World War II Marriages between Austrian Women and British Soldiers, 1945–1955. Genealogy, 6(3), p.74.</w:t>
      </w:r>
    </w:p>
    <w:p w14:paraId="459AE3C5" w14:textId="77777777" w:rsidR="00FB0A99" w:rsidRDefault="00FB0A99" w:rsidP="00FB0A99">
      <w:r w:rsidRPr="005662A2">
        <w:t>Song, S., 2021. Denial of Japan’s Military Sexual Slavery and Responsibility for Epistemic Amends. Social epistemology, 35(2), pp.160-172.</w:t>
      </w:r>
    </w:p>
    <w:p w14:paraId="6220D50E" w14:textId="77777777" w:rsidR="00FB0A99" w:rsidRPr="0084044B" w:rsidRDefault="00FB0A99" w:rsidP="00FB0A99">
      <w:r w:rsidRPr="00AB1AED">
        <w:t>Sonkar, G., 2022. Genocide: Killing the Human Rights. Issue 3 Int'l JL Mgmt. &amp; Human., 5, p.1342.</w:t>
      </w:r>
    </w:p>
    <w:p w14:paraId="209A67C8" w14:textId="77777777" w:rsidR="00FB0A99" w:rsidRDefault="00FB0A99" w:rsidP="00FB0A99">
      <w:r w:rsidRPr="005662A2">
        <w:t>van Wieringen, K., 2020. To counter the rationality of sexual violence: existing and potential policies against the genocidal use of rape as a weapon of war in the Democratic Republic of Congo. Journal of International Humanitarian Action, 5(1), pp.1-14.</w:t>
      </w:r>
    </w:p>
    <w:p w14:paraId="5E8C3A7F" w14:textId="77777777" w:rsidR="00FB0A99" w:rsidRDefault="00FB0A99" w:rsidP="00FB0A99">
      <w:r w:rsidRPr="005662A2">
        <w:t>Zweig, J., Farrell, L., Walsh, K. and Yu, L., 2021. Community approaches to sexual assault: VAWA’s role and survivors’ experiences. Violence against women, 27(1), pp.30-51.</w:t>
      </w:r>
    </w:p>
    <w:p w14:paraId="774BCEAA" w14:textId="77777777" w:rsidR="00FB0A99" w:rsidRPr="00FB0A99" w:rsidRDefault="00FB0A99" w:rsidP="00FB0A99">
      <w:pPr>
        <w:pStyle w:val="Normal1"/>
      </w:pPr>
    </w:p>
    <w:sectPr w:rsidR="00FB0A99" w:rsidRPr="00FB0A99" w:rsidSect="00E469C8">
      <w:footerReference w:type="default" r:id="rI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F98AD" w14:textId="77777777" w:rsidR="00DD18A8" w:rsidRDefault="00DD18A8" w:rsidP="00E469C8">
      <w:pPr>
        <w:spacing w:line="240" w:lineRule="auto"/>
      </w:pPr>
      <w:r>
        <w:separator/>
      </w:r>
    </w:p>
  </w:endnote>
  <w:endnote w:type="continuationSeparator" w:id="0">
    <w:p w14:paraId="2DAB8C4E" w14:textId="77777777" w:rsidR="00DD18A8" w:rsidRDefault="00DD18A8" w:rsidP="00E46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51663818"/>
      <w:docPartObj>
        <w:docPartGallery w:val="Page Numbers (Bottom of Page)"/>
        <w:docPartUnique/>
      </w:docPartObj>
    </w:sdtPr>
    <w:sdtEndPr>
      <w:rPr>
        <w:noProof/>
      </w:rPr>
    </w:sdtEndPr>
    <w:sdtContent>
      <w:p w14:paraId="22AC76C0" w14:textId="3BA26FB4" w:rsidR="00E469C8" w:rsidRPr="00E469C8" w:rsidRDefault="00E469C8">
        <w:pPr>
          <w:pStyle w:val="Footer"/>
          <w:jc w:val="right"/>
          <w:rPr>
            <w:sz w:val="20"/>
            <w:szCs w:val="20"/>
          </w:rPr>
        </w:pPr>
        <w:r w:rsidRPr="00E469C8">
          <w:rPr>
            <w:sz w:val="20"/>
            <w:szCs w:val="20"/>
          </w:rPr>
          <w:fldChar w:fldCharType="begin"/>
        </w:r>
        <w:r w:rsidRPr="00E469C8">
          <w:rPr>
            <w:sz w:val="20"/>
            <w:szCs w:val="20"/>
          </w:rPr>
          <w:instrText xml:space="preserve"> PAGE   \* MERGEFORMAT </w:instrText>
        </w:r>
        <w:r w:rsidRPr="00E469C8">
          <w:rPr>
            <w:sz w:val="20"/>
            <w:szCs w:val="20"/>
          </w:rPr>
          <w:fldChar w:fldCharType="separate"/>
        </w:r>
        <w:r w:rsidRPr="00E469C8">
          <w:rPr>
            <w:noProof/>
            <w:sz w:val="20"/>
            <w:szCs w:val="20"/>
          </w:rPr>
          <w:t>2</w:t>
        </w:r>
        <w:r w:rsidRPr="00E469C8">
          <w:rPr>
            <w:noProof/>
            <w:sz w:val="20"/>
            <w:szCs w:val="20"/>
          </w:rPr>
          <w:fldChar w:fldCharType="end"/>
        </w:r>
      </w:p>
    </w:sdtContent>
  </w:sdt>
  <w:p w14:paraId="3DD38365" w14:textId="77777777" w:rsidR="00E469C8" w:rsidRPr="00E469C8" w:rsidRDefault="00E469C8">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5EDB" w14:textId="77777777" w:rsidR="00DD18A8" w:rsidRDefault="00DD18A8" w:rsidP="00E469C8">
      <w:pPr>
        <w:spacing w:line="240" w:lineRule="auto"/>
      </w:pPr>
      <w:r>
        <w:separator/>
      </w:r>
    </w:p>
  </w:footnote>
  <w:footnote w:type="continuationSeparator" w:id="0">
    <w:p w14:paraId="0909CC97" w14:textId="77777777" w:rsidR="00DD18A8" w:rsidRDefault="00DD18A8" w:rsidP="00E469C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DE"/>
    <w:rsid w:val="00D565DE"/>
    <w:rsid w:val="00DD18A8"/>
    <w:rsid w:val="00E469C8"/>
    <w:rsid w:val="00EF666B"/>
    <w:rsid w:val="00FB0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0468"/>
  <w15:docId w15:val="{FFECE88F-9C04-4EFA-998D-2063ED63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b/>
      <w:sz w:val="28"/>
      <w:szCs w:val="28"/>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jc w:val="center"/>
    </w:pPr>
    <w:rPr>
      <w:b/>
      <w:sz w:val="32"/>
      <w:szCs w:val="3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E469C8"/>
    <w:pPr>
      <w:tabs>
        <w:tab w:val="center" w:pos="4513"/>
        <w:tab w:val="right" w:pos="9026"/>
      </w:tabs>
      <w:spacing w:line="240" w:lineRule="auto"/>
    </w:pPr>
  </w:style>
  <w:style w:type="character" w:customStyle="1" w:styleId="HeaderChar">
    <w:name w:val="Header Char"/>
    <w:basedOn w:val="DefaultParagraphFont"/>
    <w:link w:val="Header"/>
    <w:uiPriority w:val="99"/>
    <w:rsid w:val="00E469C8"/>
  </w:style>
  <w:style w:type="paragraph" w:styleId="Footer">
    <w:name w:val="footer"/>
    <w:basedOn w:val="Normal"/>
    <w:link w:val="FooterChar"/>
    <w:uiPriority w:val="99"/>
    <w:unhideWhenUsed/>
    <w:rsid w:val="00E469C8"/>
    <w:pPr>
      <w:tabs>
        <w:tab w:val="center" w:pos="4513"/>
        <w:tab w:val="right" w:pos="9026"/>
      </w:tabs>
      <w:spacing w:line="240" w:lineRule="auto"/>
    </w:pPr>
  </w:style>
  <w:style w:type="character" w:customStyle="1" w:styleId="FooterChar">
    <w:name w:val="Footer Char"/>
    <w:basedOn w:val="DefaultParagraphFont"/>
    <w:link w:val="Footer"/>
    <w:uiPriority w:val="99"/>
    <w:rsid w:val="00E469C8"/>
  </w:style>
  <w:style w:type="paragraph" w:styleId="TOCHeading">
    <w:name w:val="TOC Heading"/>
    <w:basedOn w:val="Heading1"/>
    <w:next w:val="Normal"/>
    <w:uiPriority w:val="39"/>
    <w:unhideWhenUsed/>
    <w:qFormat/>
    <w:rsid w:val="00FB0A9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B0A99"/>
    <w:pPr>
      <w:spacing w:after="100"/>
    </w:pPr>
  </w:style>
  <w:style w:type="character" w:styleId="Hyperlink">
    <w:name w:val="Hyperlink"/>
    <w:basedOn w:val="DefaultParagraphFont"/>
    <w:uiPriority w:val="99"/>
    <w:unhideWhenUsed/>
    <w:rsid w:val="00FB0A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2F75E-869E-4D8D-ACD4-EB33CF1C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3297</Words>
  <Characters>18799</Characters>
  <Application>Microsoft Office Word</Application>
  <DocSecurity>0</DocSecurity>
  <Lines>156</Lines>
  <Paragraphs>44</Paragraphs>
  <ScaleCrop>false</ScaleCrop>
  <Company/>
  <LinksUpToDate>false</LinksUpToDate>
  <CharactersWithSpaces>22052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2023-04-22T11:45:00Z</dcterms:created>
  <dcterms:modified xsi:type="dcterms:W3CDTF">2023-04-22T11:45:00Z</dcterms:modified>
</cp:coreProperties>
</file>