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0D79" w:rsidRPr="00050F34" w:rsidRDefault="00000000">
      <w:pPr>
        <w:spacing w:line="360" w:lineRule="auto"/>
        <w:jc w:val="center"/>
        <w:rPr>
          <w:rFonts w:ascii="Times New Roman" w:eastAsia="Times New Roman" w:hAnsi="Times New Roman" w:cs="Times New Roman"/>
          <w:b/>
          <w:sz w:val="32"/>
          <w:szCs w:val="32"/>
          <w:u w:val="double"/>
        </w:rPr>
      </w:pPr>
      <w:r w:rsidRPr="00050F34">
        <w:rPr>
          <w:rFonts w:ascii="Times New Roman" w:eastAsia="Times New Roman" w:hAnsi="Times New Roman" w:cs="Times New Roman"/>
          <w:b/>
          <w:sz w:val="32"/>
          <w:szCs w:val="32"/>
          <w:u w:val="double"/>
        </w:rPr>
        <w:t>Contemporary Issues in Strategic Management</w:t>
      </w:r>
    </w:p>
    <w:p w14:paraId="00000002" w14:textId="77777777" w:rsidR="00990D79" w:rsidRPr="00050F34" w:rsidRDefault="00000000">
      <w:pPr>
        <w:spacing w:line="360" w:lineRule="auto"/>
        <w:jc w:val="center"/>
        <w:rPr>
          <w:rFonts w:ascii="Times New Roman" w:eastAsia="Times New Roman" w:hAnsi="Times New Roman" w:cs="Times New Roman"/>
          <w:b/>
          <w:sz w:val="32"/>
          <w:szCs w:val="32"/>
          <w:u w:val="double"/>
        </w:rPr>
      </w:pPr>
      <w:r w:rsidRPr="00050F34">
        <w:rPr>
          <w:rFonts w:ascii="Times New Roman" w:eastAsia="Times New Roman" w:hAnsi="Times New Roman" w:cs="Times New Roman"/>
          <w:b/>
          <w:sz w:val="32"/>
          <w:szCs w:val="32"/>
          <w:u w:val="double"/>
        </w:rPr>
        <w:t>Case Study Assessment: 2</w:t>
      </w:r>
    </w:p>
    <w:p w14:paraId="00000003" w14:textId="77777777" w:rsidR="00990D79" w:rsidRDefault="00990D79">
      <w:pPr>
        <w:spacing w:line="360" w:lineRule="auto"/>
        <w:jc w:val="center"/>
        <w:rPr>
          <w:rFonts w:ascii="Times New Roman" w:eastAsia="Times New Roman" w:hAnsi="Times New Roman" w:cs="Times New Roman"/>
          <w:b/>
          <w:sz w:val="24"/>
          <w:szCs w:val="24"/>
        </w:rPr>
      </w:pPr>
    </w:p>
    <w:p w14:paraId="00000004" w14:textId="77777777" w:rsidR="00990D79" w:rsidRDefault="00990D79">
      <w:pPr>
        <w:spacing w:line="360" w:lineRule="auto"/>
        <w:jc w:val="center"/>
        <w:rPr>
          <w:rFonts w:ascii="Times New Roman" w:eastAsia="Times New Roman" w:hAnsi="Times New Roman" w:cs="Times New Roman"/>
          <w:b/>
          <w:sz w:val="24"/>
          <w:szCs w:val="24"/>
        </w:rPr>
      </w:pPr>
    </w:p>
    <w:p w14:paraId="00000005" w14:textId="77777777" w:rsidR="00990D79" w:rsidRDefault="00990D79">
      <w:pPr>
        <w:spacing w:line="360" w:lineRule="auto"/>
        <w:jc w:val="center"/>
        <w:rPr>
          <w:rFonts w:ascii="Times New Roman" w:eastAsia="Times New Roman" w:hAnsi="Times New Roman" w:cs="Times New Roman"/>
          <w:b/>
          <w:sz w:val="24"/>
          <w:szCs w:val="24"/>
        </w:rPr>
      </w:pPr>
    </w:p>
    <w:p w14:paraId="00000006" w14:textId="77777777" w:rsidR="00990D79" w:rsidRDefault="00990D79">
      <w:pPr>
        <w:spacing w:line="360" w:lineRule="auto"/>
        <w:jc w:val="center"/>
        <w:rPr>
          <w:rFonts w:ascii="Times New Roman" w:eastAsia="Times New Roman" w:hAnsi="Times New Roman" w:cs="Times New Roman"/>
          <w:b/>
          <w:sz w:val="24"/>
          <w:szCs w:val="24"/>
        </w:rPr>
      </w:pPr>
    </w:p>
    <w:p w14:paraId="00000007" w14:textId="77777777" w:rsidR="00990D79" w:rsidRDefault="00990D79">
      <w:pPr>
        <w:spacing w:line="360" w:lineRule="auto"/>
        <w:jc w:val="center"/>
        <w:rPr>
          <w:rFonts w:ascii="Times New Roman" w:eastAsia="Times New Roman" w:hAnsi="Times New Roman" w:cs="Times New Roman"/>
          <w:b/>
          <w:sz w:val="24"/>
          <w:szCs w:val="24"/>
        </w:rPr>
      </w:pPr>
    </w:p>
    <w:p w14:paraId="00000008" w14:textId="77777777" w:rsidR="00990D79" w:rsidRDefault="00990D79">
      <w:pPr>
        <w:spacing w:line="360" w:lineRule="auto"/>
        <w:jc w:val="center"/>
        <w:rPr>
          <w:rFonts w:ascii="Times New Roman" w:eastAsia="Times New Roman" w:hAnsi="Times New Roman" w:cs="Times New Roman"/>
          <w:b/>
          <w:sz w:val="24"/>
          <w:szCs w:val="24"/>
        </w:rPr>
      </w:pPr>
    </w:p>
    <w:p w14:paraId="00000009" w14:textId="77777777" w:rsidR="00990D79" w:rsidRDefault="00990D79">
      <w:pPr>
        <w:spacing w:line="360" w:lineRule="auto"/>
        <w:jc w:val="center"/>
        <w:rPr>
          <w:rFonts w:ascii="Times New Roman" w:eastAsia="Times New Roman" w:hAnsi="Times New Roman" w:cs="Times New Roman"/>
          <w:b/>
          <w:sz w:val="24"/>
          <w:szCs w:val="24"/>
        </w:rPr>
      </w:pPr>
    </w:p>
    <w:p w14:paraId="0000000A" w14:textId="77777777" w:rsidR="00990D79" w:rsidRDefault="00990D79">
      <w:pPr>
        <w:spacing w:line="360" w:lineRule="auto"/>
        <w:jc w:val="center"/>
        <w:rPr>
          <w:rFonts w:ascii="Times New Roman" w:eastAsia="Times New Roman" w:hAnsi="Times New Roman" w:cs="Times New Roman"/>
          <w:b/>
          <w:sz w:val="24"/>
          <w:szCs w:val="24"/>
        </w:rPr>
      </w:pPr>
    </w:p>
    <w:p w14:paraId="0000000B" w14:textId="77777777" w:rsidR="00990D79" w:rsidRDefault="00990D79">
      <w:pPr>
        <w:spacing w:line="360" w:lineRule="auto"/>
        <w:jc w:val="center"/>
        <w:rPr>
          <w:rFonts w:ascii="Times New Roman" w:eastAsia="Times New Roman" w:hAnsi="Times New Roman" w:cs="Times New Roman"/>
          <w:b/>
          <w:sz w:val="24"/>
          <w:szCs w:val="24"/>
        </w:rPr>
      </w:pPr>
    </w:p>
    <w:p w14:paraId="0000000C" w14:textId="77777777" w:rsidR="00990D7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p w14:paraId="0000000D" w14:textId="77777777" w:rsidR="00990D7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p>
    <w:p w14:paraId="0000000E" w14:textId="77777777" w:rsidR="00990D79" w:rsidRDefault="00990D79">
      <w:pPr>
        <w:spacing w:line="360" w:lineRule="auto"/>
        <w:jc w:val="both"/>
        <w:rPr>
          <w:rFonts w:ascii="Times New Roman" w:eastAsia="Times New Roman" w:hAnsi="Times New Roman" w:cs="Times New Roman"/>
          <w:b/>
          <w:sz w:val="24"/>
          <w:szCs w:val="24"/>
        </w:rPr>
      </w:pPr>
    </w:p>
    <w:p w14:paraId="0000000F" w14:textId="77777777" w:rsidR="00990D79" w:rsidRDefault="00000000">
      <w:pPr>
        <w:spacing w:line="360" w:lineRule="auto"/>
        <w:jc w:val="both"/>
        <w:rPr>
          <w:rFonts w:ascii="Times New Roman" w:eastAsia="Times New Roman" w:hAnsi="Times New Roman" w:cs="Times New Roman"/>
          <w:b/>
          <w:sz w:val="24"/>
          <w:szCs w:val="24"/>
        </w:rPr>
      </w:pPr>
      <w:r>
        <w:br w:type="page"/>
      </w:r>
    </w:p>
    <w:sdt>
      <w:sdtPr>
        <w:id w:val="-191298818"/>
        <w:docPartObj>
          <w:docPartGallery w:val="Table of Contents"/>
          <w:docPartUnique/>
        </w:docPartObj>
      </w:sdtPr>
      <w:sdtEndPr>
        <w:rPr>
          <w:rFonts w:ascii="Arial" w:eastAsia="Arial" w:hAnsi="Arial" w:cs="Arial"/>
          <w:b/>
          <w:bCs/>
          <w:noProof/>
          <w:color w:val="auto"/>
          <w:sz w:val="22"/>
          <w:szCs w:val="22"/>
          <w:lang w:val="en-GB" w:eastAsia="en-IN"/>
        </w:rPr>
      </w:sdtEndPr>
      <w:sdtContent>
        <w:p w14:paraId="775E7234" w14:textId="17823C3A" w:rsidR="00204008" w:rsidRPr="00204008" w:rsidRDefault="00204008" w:rsidP="00204008">
          <w:pPr>
            <w:pStyle w:val="TOCHeading"/>
            <w:spacing w:line="360" w:lineRule="auto"/>
            <w:jc w:val="center"/>
            <w:rPr>
              <w:rFonts w:ascii="Times New Roman" w:hAnsi="Times New Roman" w:cs="Times New Roman"/>
              <w:b/>
              <w:bCs/>
              <w:sz w:val="24"/>
              <w:szCs w:val="24"/>
            </w:rPr>
          </w:pPr>
          <w:r w:rsidRPr="00204008">
            <w:rPr>
              <w:rFonts w:ascii="Times New Roman" w:hAnsi="Times New Roman" w:cs="Times New Roman"/>
              <w:b/>
              <w:bCs/>
              <w:sz w:val="24"/>
              <w:szCs w:val="24"/>
            </w:rPr>
            <w:t>Table of Contents</w:t>
          </w:r>
        </w:p>
        <w:p w14:paraId="3ECD8D81" w14:textId="7DEEC185" w:rsidR="00204008" w:rsidRPr="00204008" w:rsidRDefault="00204008" w:rsidP="00204008">
          <w:pPr>
            <w:pStyle w:val="TOC1"/>
            <w:tabs>
              <w:tab w:val="right" w:leader="dot" w:pos="9350"/>
            </w:tabs>
            <w:spacing w:line="360" w:lineRule="auto"/>
            <w:rPr>
              <w:rFonts w:ascii="Times New Roman" w:eastAsiaTheme="minorEastAsia" w:hAnsi="Times New Roman" w:cs="Times New Roman"/>
              <w:noProof/>
              <w:sz w:val="24"/>
              <w:szCs w:val="24"/>
              <w:lang w:val="en-IN"/>
            </w:rPr>
          </w:pPr>
          <w:r w:rsidRPr="00204008">
            <w:rPr>
              <w:rFonts w:ascii="Times New Roman" w:hAnsi="Times New Roman" w:cs="Times New Roman"/>
              <w:sz w:val="24"/>
              <w:szCs w:val="24"/>
            </w:rPr>
            <w:fldChar w:fldCharType="begin"/>
          </w:r>
          <w:r w:rsidRPr="00204008">
            <w:rPr>
              <w:rFonts w:ascii="Times New Roman" w:hAnsi="Times New Roman" w:cs="Times New Roman"/>
              <w:sz w:val="24"/>
              <w:szCs w:val="24"/>
            </w:rPr>
            <w:instrText xml:space="preserve"> TOC \o "1-3" \h \z \u </w:instrText>
          </w:r>
          <w:r w:rsidRPr="00204008">
            <w:rPr>
              <w:rFonts w:ascii="Times New Roman" w:hAnsi="Times New Roman" w:cs="Times New Roman"/>
              <w:sz w:val="24"/>
              <w:szCs w:val="24"/>
            </w:rPr>
            <w:fldChar w:fldCharType="separate"/>
          </w:r>
          <w:hyperlink w:anchor="_Toc133272064" w:history="1">
            <w:r w:rsidRPr="00204008">
              <w:rPr>
                <w:rStyle w:val="Hyperlink"/>
                <w:rFonts w:ascii="Times New Roman" w:hAnsi="Times New Roman" w:cs="Times New Roman"/>
                <w:noProof/>
                <w:sz w:val="24"/>
                <w:szCs w:val="24"/>
              </w:rPr>
              <w:t>Introduction</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_Toc133272064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3</w:t>
            </w:r>
            <w:r w:rsidRPr="00204008">
              <w:rPr>
                <w:rFonts w:ascii="Times New Roman" w:hAnsi="Times New Roman" w:cs="Times New Roman"/>
                <w:noProof/>
                <w:webHidden/>
                <w:sz w:val="24"/>
                <w:szCs w:val="24"/>
              </w:rPr>
              <w:fldChar w:fldCharType="end"/>
            </w:r>
          </w:hyperlink>
        </w:p>
        <w:p w14:paraId="6EBA5199" w14:textId="1C02FE89" w:rsidR="00204008" w:rsidRPr="00204008" w:rsidRDefault="00204008" w:rsidP="0020400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272065" w:history="1">
            <w:r w:rsidRPr="00204008">
              <w:rPr>
                <w:rStyle w:val="Hyperlink"/>
                <w:rFonts w:ascii="Times New Roman" w:hAnsi="Times New Roman" w:cs="Times New Roman"/>
                <w:noProof/>
                <w:sz w:val="24"/>
                <w:szCs w:val="24"/>
              </w:rPr>
              <w:t>Considering the Three International Strategy Approaches</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_Toc133272065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3</w:t>
            </w:r>
            <w:r w:rsidRPr="00204008">
              <w:rPr>
                <w:rFonts w:ascii="Times New Roman" w:hAnsi="Times New Roman" w:cs="Times New Roman"/>
                <w:noProof/>
                <w:webHidden/>
                <w:sz w:val="24"/>
                <w:szCs w:val="24"/>
              </w:rPr>
              <w:fldChar w:fldCharType="end"/>
            </w:r>
          </w:hyperlink>
        </w:p>
        <w:p w14:paraId="7CD93C36" w14:textId="39A94487" w:rsidR="00204008" w:rsidRPr="00204008" w:rsidRDefault="00204008" w:rsidP="00204008">
          <w:pPr>
            <w:pStyle w:val="TOC2"/>
            <w:tabs>
              <w:tab w:val="right" w:leader="dot" w:pos="9350"/>
            </w:tabs>
            <w:spacing w:line="360" w:lineRule="auto"/>
            <w:rPr>
              <w:rFonts w:ascii="Times New Roman" w:hAnsi="Times New Roman" w:cs="Times New Roman"/>
              <w:noProof/>
              <w:sz w:val="24"/>
              <w:szCs w:val="24"/>
            </w:rPr>
          </w:pPr>
          <w:hyperlink w:anchor="_Toc133272066" w:history="1">
            <w:r w:rsidRPr="00204008">
              <w:rPr>
                <w:rStyle w:val="Hyperlink"/>
                <w:rFonts w:ascii="Times New Roman" w:hAnsi="Times New Roman" w:cs="Times New Roman"/>
                <w:noProof/>
                <w:sz w:val="24"/>
                <w:szCs w:val="24"/>
              </w:rPr>
              <w:t>Multidomestic:</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_Toc133272066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3</w:t>
            </w:r>
            <w:r w:rsidRPr="00204008">
              <w:rPr>
                <w:rFonts w:ascii="Times New Roman" w:hAnsi="Times New Roman" w:cs="Times New Roman"/>
                <w:noProof/>
                <w:webHidden/>
                <w:sz w:val="24"/>
                <w:szCs w:val="24"/>
              </w:rPr>
              <w:fldChar w:fldCharType="end"/>
            </w:r>
          </w:hyperlink>
        </w:p>
        <w:p w14:paraId="34E7D788" w14:textId="1F21A634" w:rsidR="00204008" w:rsidRPr="00204008" w:rsidRDefault="00204008" w:rsidP="00204008">
          <w:pPr>
            <w:pStyle w:val="TOC2"/>
            <w:tabs>
              <w:tab w:val="right" w:leader="dot" w:pos="9350"/>
            </w:tabs>
            <w:spacing w:line="360" w:lineRule="auto"/>
            <w:rPr>
              <w:rFonts w:ascii="Times New Roman" w:hAnsi="Times New Roman" w:cs="Times New Roman"/>
              <w:noProof/>
              <w:sz w:val="24"/>
              <w:szCs w:val="24"/>
            </w:rPr>
          </w:pPr>
          <w:hyperlink w:anchor="_Toc133272067" w:history="1">
            <w:r w:rsidRPr="00204008">
              <w:rPr>
                <w:rStyle w:val="Hyperlink"/>
                <w:rFonts w:ascii="Times New Roman" w:hAnsi="Times New Roman" w:cs="Times New Roman"/>
                <w:noProof/>
                <w:sz w:val="24"/>
                <w:szCs w:val="24"/>
              </w:rPr>
              <w:t>Global</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_Toc133272067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4</w:t>
            </w:r>
            <w:r w:rsidRPr="00204008">
              <w:rPr>
                <w:rFonts w:ascii="Times New Roman" w:hAnsi="Times New Roman" w:cs="Times New Roman"/>
                <w:noProof/>
                <w:webHidden/>
                <w:sz w:val="24"/>
                <w:szCs w:val="24"/>
              </w:rPr>
              <w:fldChar w:fldCharType="end"/>
            </w:r>
          </w:hyperlink>
        </w:p>
        <w:p w14:paraId="3D44563F" w14:textId="38D94117" w:rsidR="00204008" w:rsidRPr="00204008" w:rsidRDefault="00204008" w:rsidP="00204008">
          <w:pPr>
            <w:pStyle w:val="TOC2"/>
            <w:tabs>
              <w:tab w:val="right" w:leader="dot" w:pos="9350"/>
            </w:tabs>
            <w:spacing w:line="360" w:lineRule="auto"/>
            <w:rPr>
              <w:rFonts w:ascii="Times New Roman" w:hAnsi="Times New Roman" w:cs="Times New Roman"/>
              <w:noProof/>
              <w:sz w:val="24"/>
              <w:szCs w:val="24"/>
            </w:rPr>
          </w:pPr>
          <w:hyperlink w:anchor="_Toc133272068" w:history="1">
            <w:r w:rsidRPr="00204008">
              <w:rPr>
                <w:rStyle w:val="Hyperlink"/>
                <w:rFonts w:ascii="Times New Roman" w:hAnsi="Times New Roman" w:cs="Times New Roman"/>
                <w:noProof/>
                <w:sz w:val="24"/>
                <w:szCs w:val="24"/>
              </w:rPr>
              <w:t>Transnational</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_Toc133272068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5</w:t>
            </w:r>
            <w:r w:rsidRPr="00204008">
              <w:rPr>
                <w:rFonts w:ascii="Times New Roman" w:hAnsi="Times New Roman" w:cs="Times New Roman"/>
                <w:noProof/>
                <w:webHidden/>
                <w:sz w:val="24"/>
                <w:szCs w:val="24"/>
              </w:rPr>
              <w:fldChar w:fldCharType="end"/>
            </w:r>
          </w:hyperlink>
        </w:p>
        <w:p w14:paraId="01AD8090" w14:textId="5786E41C" w:rsidR="00204008" w:rsidRPr="00204008" w:rsidRDefault="00204008" w:rsidP="00204008">
          <w:pPr>
            <w:pStyle w:val="TOC2"/>
            <w:tabs>
              <w:tab w:val="right" w:leader="dot" w:pos="9350"/>
            </w:tabs>
            <w:spacing w:line="360" w:lineRule="auto"/>
            <w:rPr>
              <w:rFonts w:ascii="Times New Roman" w:hAnsi="Times New Roman" w:cs="Times New Roman"/>
              <w:noProof/>
              <w:sz w:val="24"/>
              <w:szCs w:val="24"/>
            </w:rPr>
          </w:pPr>
          <w:hyperlink w:anchor="_Toc133272069" w:history="1">
            <w:r w:rsidRPr="00204008">
              <w:rPr>
                <w:rStyle w:val="Hyperlink"/>
                <w:rFonts w:ascii="Times New Roman" w:hAnsi="Times New Roman" w:cs="Times New Roman"/>
                <w:noProof/>
                <w:sz w:val="24"/>
                <w:szCs w:val="24"/>
              </w:rPr>
              <w:t>Recommended strategy for Polaris Inc</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_Toc133272069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6</w:t>
            </w:r>
            <w:r w:rsidRPr="00204008">
              <w:rPr>
                <w:rFonts w:ascii="Times New Roman" w:hAnsi="Times New Roman" w:cs="Times New Roman"/>
                <w:noProof/>
                <w:webHidden/>
                <w:sz w:val="24"/>
                <w:szCs w:val="24"/>
              </w:rPr>
              <w:fldChar w:fldCharType="end"/>
            </w:r>
          </w:hyperlink>
        </w:p>
        <w:p w14:paraId="7829C756" w14:textId="5FC60B75" w:rsidR="00204008" w:rsidRPr="00204008" w:rsidRDefault="00204008" w:rsidP="0020400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272070" w:history="1">
            <w:r w:rsidRPr="00204008">
              <w:rPr>
                <w:rStyle w:val="Hyperlink"/>
                <w:rFonts w:ascii="Times New Roman" w:hAnsi="Times New Roman" w:cs="Times New Roman"/>
                <w:noProof/>
                <w:sz w:val="24"/>
                <w:szCs w:val="24"/>
              </w:rPr>
              <w:t>Overview and evaluation of cultural web</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_Toc133272070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7</w:t>
            </w:r>
            <w:r w:rsidRPr="00204008">
              <w:rPr>
                <w:rFonts w:ascii="Times New Roman" w:hAnsi="Times New Roman" w:cs="Times New Roman"/>
                <w:noProof/>
                <w:webHidden/>
                <w:sz w:val="24"/>
                <w:szCs w:val="24"/>
              </w:rPr>
              <w:fldChar w:fldCharType="end"/>
            </w:r>
          </w:hyperlink>
        </w:p>
        <w:p w14:paraId="75D122D4" w14:textId="4956EF74" w:rsidR="00204008" w:rsidRPr="00204008" w:rsidRDefault="00204008" w:rsidP="0020400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272071" w:history="1">
            <w:r w:rsidRPr="00204008">
              <w:rPr>
                <w:rStyle w:val="Hyperlink"/>
                <w:rFonts w:ascii="Times New Roman" w:hAnsi="Times New Roman" w:cs="Times New Roman"/>
                <w:noProof/>
                <w:sz w:val="24"/>
                <w:szCs w:val="24"/>
              </w:rPr>
              <w:t>Conclusion</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_Toc133272071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9</w:t>
            </w:r>
            <w:r w:rsidRPr="00204008">
              <w:rPr>
                <w:rFonts w:ascii="Times New Roman" w:hAnsi="Times New Roman" w:cs="Times New Roman"/>
                <w:noProof/>
                <w:webHidden/>
                <w:sz w:val="24"/>
                <w:szCs w:val="24"/>
              </w:rPr>
              <w:fldChar w:fldCharType="end"/>
            </w:r>
          </w:hyperlink>
        </w:p>
        <w:p w14:paraId="73322835" w14:textId="0D8D7056" w:rsidR="00204008" w:rsidRPr="00204008" w:rsidRDefault="00204008" w:rsidP="0020400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272072" w:history="1">
            <w:r w:rsidRPr="00204008">
              <w:rPr>
                <w:rStyle w:val="Hyperlink"/>
                <w:rFonts w:ascii="Times New Roman" w:hAnsi="Times New Roman" w:cs="Times New Roman"/>
                <w:noProof/>
                <w:sz w:val="24"/>
                <w:szCs w:val="24"/>
              </w:rPr>
              <w:t>References</w:t>
            </w:r>
            <w:r w:rsidRPr="00204008">
              <w:rPr>
                <w:rFonts w:ascii="Times New Roman" w:hAnsi="Times New Roman" w:cs="Times New Roman"/>
                <w:noProof/>
                <w:webHidden/>
                <w:sz w:val="24"/>
                <w:szCs w:val="24"/>
              </w:rPr>
              <w:tab/>
            </w:r>
            <w:r w:rsidRPr="00204008">
              <w:rPr>
                <w:rFonts w:ascii="Times New Roman" w:hAnsi="Times New Roman" w:cs="Times New Roman"/>
                <w:noProof/>
                <w:webHidden/>
                <w:sz w:val="24"/>
                <w:szCs w:val="24"/>
              </w:rPr>
              <w:fldChar w:fldCharType="begin"/>
            </w:r>
            <w:r w:rsidRPr="00204008">
              <w:rPr>
                <w:rFonts w:ascii="Times New Roman" w:hAnsi="Times New Roman" w:cs="Times New Roman"/>
                <w:noProof/>
                <w:webHidden/>
                <w:sz w:val="24"/>
                <w:szCs w:val="24"/>
              </w:rPr>
              <w:instrText xml:space="preserve"> PAGEREF _Toc133272072 \h </w:instrText>
            </w:r>
            <w:r w:rsidRPr="00204008">
              <w:rPr>
                <w:rFonts w:ascii="Times New Roman" w:hAnsi="Times New Roman" w:cs="Times New Roman"/>
                <w:noProof/>
                <w:webHidden/>
                <w:sz w:val="24"/>
                <w:szCs w:val="24"/>
              </w:rPr>
            </w:r>
            <w:r w:rsidRPr="00204008">
              <w:rPr>
                <w:rFonts w:ascii="Times New Roman" w:hAnsi="Times New Roman" w:cs="Times New Roman"/>
                <w:noProof/>
                <w:webHidden/>
                <w:sz w:val="24"/>
                <w:szCs w:val="24"/>
              </w:rPr>
              <w:fldChar w:fldCharType="separate"/>
            </w:r>
            <w:r w:rsidRPr="00204008">
              <w:rPr>
                <w:rFonts w:ascii="Times New Roman" w:hAnsi="Times New Roman" w:cs="Times New Roman"/>
                <w:noProof/>
                <w:webHidden/>
                <w:sz w:val="24"/>
                <w:szCs w:val="24"/>
              </w:rPr>
              <w:t>11</w:t>
            </w:r>
            <w:r w:rsidRPr="00204008">
              <w:rPr>
                <w:rFonts w:ascii="Times New Roman" w:hAnsi="Times New Roman" w:cs="Times New Roman"/>
                <w:noProof/>
                <w:webHidden/>
                <w:sz w:val="24"/>
                <w:szCs w:val="24"/>
              </w:rPr>
              <w:fldChar w:fldCharType="end"/>
            </w:r>
          </w:hyperlink>
        </w:p>
        <w:p w14:paraId="7D501B2A" w14:textId="663D6992" w:rsidR="00204008" w:rsidRDefault="00204008" w:rsidP="00204008">
          <w:pPr>
            <w:spacing w:line="360" w:lineRule="auto"/>
            <w:jc w:val="both"/>
          </w:pPr>
          <w:r w:rsidRPr="00204008">
            <w:rPr>
              <w:rFonts w:ascii="Times New Roman" w:hAnsi="Times New Roman" w:cs="Times New Roman"/>
              <w:b/>
              <w:bCs/>
              <w:noProof/>
              <w:sz w:val="24"/>
              <w:szCs w:val="24"/>
            </w:rPr>
            <w:fldChar w:fldCharType="end"/>
          </w:r>
        </w:p>
      </w:sdtContent>
    </w:sdt>
    <w:p w14:paraId="00000010" w14:textId="77777777" w:rsidR="00990D79" w:rsidRDefault="00990D79">
      <w:pPr>
        <w:spacing w:line="360" w:lineRule="auto"/>
        <w:jc w:val="both"/>
        <w:rPr>
          <w:rFonts w:ascii="Times New Roman" w:eastAsia="Times New Roman" w:hAnsi="Times New Roman" w:cs="Times New Roman"/>
          <w:b/>
          <w:sz w:val="24"/>
          <w:szCs w:val="24"/>
        </w:rPr>
      </w:pPr>
    </w:p>
    <w:p w14:paraId="0CBC9200" w14:textId="77777777" w:rsidR="00204008" w:rsidRDefault="00204008">
      <w:pPr>
        <w:rPr>
          <w:rFonts w:ascii="Times New Roman" w:hAnsi="Times New Roman"/>
          <w:b/>
          <w:sz w:val="24"/>
          <w:szCs w:val="40"/>
        </w:rPr>
      </w:pPr>
      <w:r>
        <w:br w:type="page"/>
      </w:r>
    </w:p>
    <w:p w14:paraId="00000011" w14:textId="0C1EA8BC" w:rsidR="00990D79" w:rsidRDefault="00000000" w:rsidP="00D634C8">
      <w:pPr>
        <w:pStyle w:val="Heading1"/>
        <w:jc w:val="center"/>
      </w:pPr>
      <w:bookmarkStart w:id="0" w:name="_Toc133272064"/>
      <w:r w:rsidRPr="00050F34">
        <w:lastRenderedPageBreak/>
        <w:t>Introduction</w:t>
      </w:r>
      <w:bookmarkEnd w:id="0"/>
    </w:p>
    <w:p w14:paraId="00000012"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landscape of the USA is changing and the demand for the products is declining day by day since the Global Economic Recession and they are predicted to remain low for the foreseeable future. In order to approach the changing environment Polaris industries is required to focus on reducing the manufacturing expense by shifting the manufacturing to the </w:t>
      </w: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countries (Polaris Inc, 2023). Steve </w:t>
      </w:r>
      <w:proofErr w:type="spellStart"/>
      <w:r>
        <w:rPr>
          <w:rFonts w:ascii="Times New Roman" w:eastAsia="Times New Roman" w:hAnsi="Times New Roman" w:cs="Times New Roman"/>
          <w:sz w:val="24"/>
          <w:szCs w:val="24"/>
        </w:rPr>
        <w:t>Menneto</w:t>
      </w:r>
      <w:proofErr w:type="spellEnd"/>
      <w:r>
        <w:rPr>
          <w:rFonts w:ascii="Times New Roman" w:eastAsia="Times New Roman" w:hAnsi="Times New Roman" w:cs="Times New Roman"/>
          <w:sz w:val="24"/>
          <w:szCs w:val="24"/>
        </w:rPr>
        <w:t xml:space="preserve"> the vice president </w:t>
      </w:r>
      <w:proofErr w:type="spellStart"/>
      <w:r>
        <w:rPr>
          <w:rFonts w:ascii="Times New Roman" w:eastAsia="Times New Roman" w:hAnsi="Times New Roman" w:cs="Times New Roman"/>
          <w:sz w:val="24"/>
          <w:szCs w:val="24"/>
        </w:rPr>
        <w:t>incharge</w:t>
      </w:r>
      <w:proofErr w:type="spellEnd"/>
      <w:r>
        <w:rPr>
          <w:rFonts w:ascii="Times New Roman" w:eastAsia="Times New Roman" w:hAnsi="Times New Roman" w:cs="Times New Roman"/>
          <w:sz w:val="24"/>
          <w:szCs w:val="24"/>
        </w:rPr>
        <w:t xml:space="preserve"> of the Motorcycle Division at Polaris Industries looked up at the company and thought of redesigning it. The company is well known for being the largest manufacturer, highly </w:t>
      </w:r>
      <w:proofErr w:type="gramStart"/>
      <w:r>
        <w:rPr>
          <w:rFonts w:ascii="Times New Roman" w:eastAsia="Times New Roman" w:hAnsi="Times New Roman" w:cs="Times New Roman"/>
          <w:sz w:val="24"/>
          <w:szCs w:val="24"/>
        </w:rPr>
        <w:t>profitable  of</w:t>
      </w:r>
      <w:proofErr w:type="gramEnd"/>
      <w:r>
        <w:rPr>
          <w:rFonts w:ascii="Times New Roman" w:eastAsia="Times New Roman" w:hAnsi="Times New Roman" w:cs="Times New Roman"/>
          <w:sz w:val="24"/>
          <w:szCs w:val="24"/>
        </w:rPr>
        <w:t xml:space="preserve"> snowmobiles and one of the biggest makers of </w:t>
      </w:r>
      <w:proofErr w:type="spellStart"/>
      <w:r>
        <w:rPr>
          <w:rFonts w:ascii="Times New Roman" w:eastAsia="Times New Roman" w:hAnsi="Times New Roman" w:cs="Times New Roman"/>
          <w:sz w:val="24"/>
          <w:szCs w:val="24"/>
        </w:rPr>
        <w:t>all terrain</w:t>
      </w:r>
      <w:proofErr w:type="spellEnd"/>
      <w:r>
        <w:rPr>
          <w:rFonts w:ascii="Times New Roman" w:eastAsia="Times New Roman" w:hAnsi="Times New Roman" w:cs="Times New Roman"/>
          <w:sz w:val="24"/>
          <w:szCs w:val="24"/>
        </w:rPr>
        <w:t xml:space="preserve"> vehicles. In the year 2013 the company employed nearly seven thousand people at 11 manufacturing units (</w:t>
      </w:r>
      <w:proofErr w:type="gramStart"/>
      <w:r>
        <w:rPr>
          <w:rFonts w:ascii="Times New Roman" w:eastAsia="Times New Roman" w:hAnsi="Times New Roman" w:cs="Times New Roman"/>
          <w:sz w:val="24"/>
          <w:szCs w:val="24"/>
        </w:rPr>
        <w:t>Zippia.com ,</w:t>
      </w:r>
      <w:proofErr w:type="gramEnd"/>
      <w:r>
        <w:rPr>
          <w:rFonts w:ascii="Times New Roman" w:eastAsia="Times New Roman" w:hAnsi="Times New Roman" w:cs="Times New Roman"/>
          <w:sz w:val="24"/>
          <w:szCs w:val="24"/>
        </w:rPr>
        <w:t xml:space="preserve"> 2022). The advantage of this company is their </w:t>
      </w:r>
      <w:proofErr w:type="gramStart"/>
      <w:r>
        <w:rPr>
          <w:rFonts w:ascii="Times New Roman" w:eastAsia="Times New Roman" w:hAnsi="Times New Roman" w:cs="Times New Roman"/>
          <w:sz w:val="24"/>
          <w:szCs w:val="24"/>
        </w:rPr>
        <w:t>award winning</w:t>
      </w:r>
      <w:proofErr w:type="gramEnd"/>
      <w:r>
        <w:rPr>
          <w:rFonts w:ascii="Times New Roman" w:eastAsia="Times New Roman" w:hAnsi="Times New Roman" w:cs="Times New Roman"/>
          <w:sz w:val="24"/>
          <w:szCs w:val="24"/>
        </w:rPr>
        <w:t xml:space="preserve"> culture and passion to develop quality products.  Over the last few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the concept of organisational culture has been significantly observed as one of the leading norms, values and the behaviours which tailor the total functionality of the firm within the given market. Internationalisation is one of the main </w:t>
      </w:r>
      <w:proofErr w:type="gramStart"/>
      <w:r>
        <w:rPr>
          <w:rFonts w:ascii="Times New Roman" w:eastAsia="Times New Roman" w:hAnsi="Times New Roman" w:cs="Times New Roman"/>
          <w:sz w:val="24"/>
          <w:szCs w:val="24"/>
        </w:rPr>
        <w:t>thirst</w:t>
      </w:r>
      <w:proofErr w:type="gramEnd"/>
      <w:r>
        <w:rPr>
          <w:rFonts w:ascii="Times New Roman" w:eastAsia="Times New Roman" w:hAnsi="Times New Roman" w:cs="Times New Roman"/>
          <w:sz w:val="24"/>
          <w:szCs w:val="24"/>
        </w:rPr>
        <w:t xml:space="preserve"> of business and corporations across the world. The particular decision has been the proper decision executed by the firm to make extension of operation outside the shores of the parent nation. The report will be framed for developing an effective global market from the viewpoint of the actions of the Polaris industry as provided in the case study. </w:t>
      </w:r>
    </w:p>
    <w:p w14:paraId="00000013" w14:textId="77777777" w:rsidR="00990D79" w:rsidRDefault="00000000" w:rsidP="00050F34">
      <w:pPr>
        <w:pStyle w:val="Heading1"/>
        <w:jc w:val="center"/>
      </w:pPr>
      <w:bookmarkStart w:id="1" w:name="_Toc133272065"/>
      <w:r>
        <w:t>Considering the Three International Strategy Approaches</w:t>
      </w:r>
      <w:bookmarkEnd w:id="1"/>
    </w:p>
    <w:p w14:paraId="00000014" w14:textId="77777777" w:rsidR="00990D79" w:rsidRDefault="00000000" w:rsidP="00204008">
      <w:pPr>
        <w:pStyle w:val="Heading2"/>
      </w:pPr>
      <w:bookmarkStart w:id="2" w:name="_Toc133272066"/>
      <w:r>
        <w:t>Multidomestic:</w:t>
      </w:r>
      <w:bookmarkEnd w:id="2"/>
      <w:r>
        <w:t xml:space="preserve"> </w:t>
      </w:r>
    </w:p>
    <w:p w14:paraId="00000015"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corporate strategy known as the multidomestic strategic approach entails tailoring operations, services, and goods to the particular demands and tastes of regional markets (</w:t>
      </w:r>
      <w:proofErr w:type="spellStart"/>
      <w:r>
        <w:rPr>
          <w:rFonts w:ascii="Times New Roman" w:eastAsia="Times New Roman" w:hAnsi="Times New Roman" w:cs="Times New Roman"/>
          <w:color w:val="222222"/>
          <w:sz w:val="24"/>
          <w:szCs w:val="24"/>
          <w:highlight w:val="white"/>
        </w:rPr>
        <w:t>Weissenberger-Eibl</w:t>
      </w:r>
      <w:proofErr w:type="spellEnd"/>
      <w:r>
        <w:rPr>
          <w:rFonts w:ascii="Times New Roman" w:eastAsia="Times New Roman" w:hAnsi="Times New Roman" w:cs="Times New Roman"/>
          <w:color w:val="222222"/>
          <w:sz w:val="24"/>
          <w:szCs w:val="24"/>
          <w:highlight w:val="white"/>
        </w:rPr>
        <w:t xml:space="preserve">, Almeida and </w:t>
      </w:r>
      <w:proofErr w:type="spellStart"/>
      <w:r>
        <w:rPr>
          <w:rFonts w:ascii="Times New Roman" w:eastAsia="Times New Roman" w:hAnsi="Times New Roman" w:cs="Times New Roman"/>
          <w:color w:val="222222"/>
          <w:sz w:val="24"/>
          <w:szCs w:val="24"/>
          <w:highlight w:val="white"/>
        </w:rPr>
        <w:t>Seus</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This strategy is predicated on the idea that customer preferences, cultural norms, and legal needs vary greatly between nations or regions, necessitating decentralised decision-making and local autonomy. A multidomestic strategy treats each nation or region as a distinct market, tailoring product development, promotion, and distribution to regional tastes and preferences. Instead of attempting to attain global consistency or economies of scale, the objective is to maximise market share and profitability in each specific area (</w:t>
      </w:r>
      <w:proofErr w:type="spellStart"/>
      <w:r>
        <w:rPr>
          <w:rFonts w:ascii="Times New Roman" w:eastAsia="Times New Roman" w:hAnsi="Times New Roman" w:cs="Times New Roman"/>
          <w:color w:val="222222"/>
          <w:sz w:val="24"/>
          <w:szCs w:val="24"/>
          <w:highlight w:val="white"/>
        </w:rPr>
        <w:t>Stallkamp</w:t>
      </w:r>
      <w:proofErr w:type="spellEnd"/>
      <w:r>
        <w:rPr>
          <w:rFonts w:ascii="Times New Roman" w:eastAsia="Times New Roman" w:hAnsi="Times New Roman" w:cs="Times New Roman"/>
          <w:color w:val="222222"/>
          <w:sz w:val="24"/>
          <w:szCs w:val="24"/>
          <w:highlight w:val="white"/>
        </w:rPr>
        <w:t xml:space="preserve"> and </w:t>
      </w:r>
      <w:proofErr w:type="spellStart"/>
      <w:proofErr w:type="gramStart"/>
      <w:r>
        <w:rPr>
          <w:rFonts w:ascii="Times New Roman" w:eastAsia="Times New Roman" w:hAnsi="Times New Roman" w:cs="Times New Roman"/>
          <w:color w:val="222222"/>
          <w:sz w:val="24"/>
          <w:szCs w:val="24"/>
          <w:highlight w:val="white"/>
        </w:rPr>
        <w:t>Schotter</w:t>
      </w:r>
      <w:proofErr w:type="spellEnd"/>
      <w:r>
        <w:rPr>
          <w:rFonts w:ascii="Times New Roman" w:eastAsia="Times New Roman" w:hAnsi="Times New Roman" w:cs="Times New Roman"/>
          <w:color w:val="222222"/>
          <w:sz w:val="24"/>
          <w:szCs w:val="24"/>
          <w:highlight w:val="white"/>
        </w:rPr>
        <w:t>,  2021</w:t>
      </w:r>
      <w:proofErr w:type="gram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w:t>
      </w:r>
    </w:p>
    <w:p w14:paraId="00000016"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Companies that operate in sectors like household goods, retail, and meals and drinks, whereby community demand and cultural preferences play a big impact in customer behaviour, frequently employ multidomestic strategies. Implementing a multidomestic strategy, however, can also result in an increase in complexity and expenses because it necessitates the use of numerous product versions, regionalized marketing initiatives, and supply chains.</w:t>
      </w:r>
    </w:p>
    <w:p w14:paraId="00000019" w14:textId="77777777" w:rsidR="00990D79" w:rsidRDefault="00000000" w:rsidP="00204008">
      <w:pPr>
        <w:pStyle w:val="Heading2"/>
      </w:pPr>
      <w:bookmarkStart w:id="3" w:name="_Toc133272067"/>
      <w:r>
        <w:t>Global</w:t>
      </w:r>
      <w:bookmarkEnd w:id="3"/>
    </w:p>
    <w:p w14:paraId="0000001A"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corporate strategy known as the global strategic approach places an emphasis on the standardisation and integration of goods, services, and activities across various nations and regions (</w:t>
      </w:r>
      <w:r>
        <w:rPr>
          <w:rFonts w:ascii="Times New Roman" w:eastAsia="Times New Roman" w:hAnsi="Times New Roman" w:cs="Times New Roman"/>
          <w:color w:val="222222"/>
          <w:sz w:val="24"/>
          <w:szCs w:val="24"/>
          <w:highlight w:val="white"/>
        </w:rPr>
        <w:t>Hernandez and Menon, 2021)</w:t>
      </w:r>
      <w:r>
        <w:rPr>
          <w:rFonts w:ascii="Times New Roman" w:eastAsia="Times New Roman" w:hAnsi="Times New Roman" w:cs="Times New Roman"/>
          <w:sz w:val="24"/>
          <w:szCs w:val="24"/>
        </w:rPr>
        <w:t>. This strategy makes the assumption that customer preferences, cultural norms, and legal requirements across international markets are becoming more comparable and that businesses can gain a competitive edge by utilising economies of scale, scope, and learning.</w:t>
      </w:r>
    </w:p>
    <w:p w14:paraId="0000001B"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global strategy, businesses aim to develop standardised goods, branding, and marketing initiatives that are simple to duplicate and modify for many local markets. By streamlining operations, unifying supply chains, and minimising effort duplication, the objective is to establish consistent quality and brand recognition across international borders while simultaneously minimising costs.</w:t>
      </w:r>
    </w:p>
    <w:p w14:paraId="0000001C"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that operate in sectors like technological advances, motor vehicles and manufacturing in industry, where standardised products and production methods can be easily duplicated and adapted to numerous markets, frequently utilise global strategy. Implementing a worldwide strategy, however, can also present difficulties due to cultural disparities, legal restrictions, and localization requirements. These issues may necessitate substantial expenditures in market investigation and adaptation work.  A corporation can develop and differentiate its products and services with the aid of a global strategic strategy, helping it to stand out from rivals and boost sales. The company may create fresh concepts and solutions that spur growth by utilising the varied viewpoints and expertise of its international staff and </w:t>
      </w:r>
      <w:proofErr w:type="spellStart"/>
      <w:proofErr w:type="gramStart"/>
      <w:r>
        <w:rPr>
          <w:rFonts w:ascii="Times New Roman" w:eastAsia="Times New Roman" w:hAnsi="Times New Roman" w:cs="Times New Roman"/>
          <w:sz w:val="24"/>
          <w:szCs w:val="24"/>
        </w:rPr>
        <w:t>partners.A</w:t>
      </w:r>
      <w:proofErr w:type="spellEnd"/>
      <w:proofErr w:type="gramEnd"/>
      <w:r>
        <w:rPr>
          <w:rFonts w:ascii="Times New Roman" w:eastAsia="Times New Roman" w:hAnsi="Times New Roman" w:cs="Times New Roman"/>
          <w:sz w:val="24"/>
          <w:szCs w:val="24"/>
        </w:rPr>
        <w:t xml:space="preserve"> company can broaden its market reach beyond its native market and tap into new and emerging markets throughout the world by adopting a global strategy approach. This could support the company's efforts to develop its clientele and revenue. A corporation can get localised market expertise through a global strategic approach, allowing it to customise its goods and services to fit the </w:t>
      </w:r>
      <w:r>
        <w:rPr>
          <w:rFonts w:ascii="Times New Roman" w:eastAsia="Times New Roman" w:hAnsi="Times New Roman" w:cs="Times New Roman"/>
          <w:sz w:val="24"/>
          <w:szCs w:val="24"/>
        </w:rPr>
        <w:lastRenderedPageBreak/>
        <w:t>distinct requirements and preferences of each market. By providing goods and services that local clients want, this can aid the company in growing its revenue. Strategic alliances with other companies and organisations throughout the world can be formed more easily with the use of a global strategic approach. By doing this, the company may be able to gain access to new markets, technology, and resources that will boost sales.</w:t>
      </w:r>
    </w:p>
    <w:p w14:paraId="0000001D" w14:textId="77777777" w:rsidR="00990D79" w:rsidRDefault="00990D79">
      <w:pPr>
        <w:spacing w:line="360" w:lineRule="auto"/>
        <w:jc w:val="both"/>
        <w:rPr>
          <w:rFonts w:ascii="Times New Roman" w:eastAsia="Times New Roman" w:hAnsi="Times New Roman" w:cs="Times New Roman"/>
          <w:b/>
          <w:sz w:val="24"/>
          <w:szCs w:val="24"/>
        </w:rPr>
      </w:pPr>
    </w:p>
    <w:p w14:paraId="0000001E" w14:textId="375AC2EC" w:rsidR="00990D79" w:rsidRDefault="00000000" w:rsidP="00204008">
      <w:pPr>
        <w:pStyle w:val="Heading2"/>
      </w:pPr>
      <w:bookmarkStart w:id="4" w:name="_Toc133272068"/>
      <w:r>
        <w:t>Trans</w:t>
      </w:r>
      <w:r w:rsidR="00050F34">
        <w:t>n</w:t>
      </w:r>
      <w:r>
        <w:t>ational</w:t>
      </w:r>
      <w:bookmarkEnd w:id="4"/>
    </w:p>
    <w:p w14:paraId="0000001F"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phrase "transnational strategic approach" often refers to a company strategy that, rather than treating each national market separately, tries to develop a uniform global business model that operates across borders and cultures (</w:t>
      </w:r>
      <w:proofErr w:type="spellStart"/>
      <w:r>
        <w:rPr>
          <w:rFonts w:ascii="Times New Roman" w:eastAsia="Times New Roman" w:hAnsi="Times New Roman" w:cs="Times New Roman"/>
          <w:color w:val="222222"/>
          <w:sz w:val="24"/>
          <w:szCs w:val="24"/>
          <w:highlight w:val="white"/>
        </w:rPr>
        <w:t>Hitt</w:t>
      </w:r>
      <w:proofErr w:type="spellEnd"/>
      <w:r>
        <w:rPr>
          <w:rFonts w:ascii="Times New Roman" w:eastAsia="Times New Roman" w:hAnsi="Times New Roman" w:cs="Times New Roman"/>
          <w:color w:val="222222"/>
          <w:sz w:val="24"/>
          <w:szCs w:val="24"/>
          <w:highlight w:val="white"/>
        </w:rPr>
        <w:t xml:space="preserve">, Ireland and </w:t>
      </w:r>
      <w:proofErr w:type="spellStart"/>
      <w:r>
        <w:rPr>
          <w:rFonts w:ascii="Times New Roman" w:eastAsia="Times New Roman" w:hAnsi="Times New Roman" w:cs="Times New Roman"/>
          <w:color w:val="222222"/>
          <w:sz w:val="24"/>
          <w:szCs w:val="24"/>
          <w:highlight w:val="white"/>
        </w:rPr>
        <w:t>Hoskisson</w:t>
      </w:r>
      <w:proofErr w:type="spellEnd"/>
      <w:r>
        <w:rPr>
          <w:rFonts w:ascii="Times New Roman" w:eastAsia="Times New Roman" w:hAnsi="Times New Roman" w:cs="Times New Roman"/>
          <w:color w:val="222222"/>
          <w:sz w:val="24"/>
          <w:szCs w:val="24"/>
          <w:highlight w:val="white"/>
        </w:rPr>
        <w:t>, 2016</w:t>
      </w:r>
      <w:proofErr w:type="gramStart"/>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this strategy, businesses create a global strategy that is consistently applied throughout all of the markets in which they compete. The objective is to improve efficiency and scale economies by standardising processes, products, and services while taking into account regional variations and demands.</w:t>
      </w:r>
    </w:p>
    <w:p w14:paraId="00000020"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emphasis on sharing best practices and leveraging the benefits of each market, a transnational strategic approach frequently necessitates a significant degree of cross-regional collaboration and communication. Additionally, it necessitates a detailed understanding of local laws, cultural quirks, and consumer preferences in addition to a willingness to adapt and innovate as necessary in order to stay competitive. A transnational corporate strategy often aims to create a business that can successfully compete in a rapidly changing global market while maintaining strong relationships to local markets and communities.</w:t>
      </w:r>
    </w:p>
    <w:p w14:paraId="00000021" w14:textId="77777777" w:rsidR="00990D79" w:rsidRDefault="00990D79">
      <w:pPr>
        <w:spacing w:line="360" w:lineRule="auto"/>
        <w:rPr>
          <w:rFonts w:ascii="Times New Roman" w:eastAsia="Times New Roman" w:hAnsi="Times New Roman" w:cs="Times New Roman"/>
          <w:sz w:val="24"/>
          <w:szCs w:val="24"/>
        </w:rPr>
      </w:pPr>
    </w:p>
    <w:p w14:paraId="00000022"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Polaris can remain agile and responsive to shifting market conditions and client preferences by using </w:t>
      </w:r>
      <w:r>
        <w:rPr>
          <w:rFonts w:ascii="Times New Roman" w:eastAsia="Times New Roman" w:hAnsi="Times New Roman" w:cs="Times New Roman"/>
          <w:b/>
          <w:sz w:val="24"/>
          <w:szCs w:val="24"/>
        </w:rPr>
        <w:t>a</w:t>
      </w: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transnational  strategy</w:t>
      </w:r>
      <w:proofErr w:type="gramEnd"/>
      <w:r>
        <w:rPr>
          <w:rFonts w:ascii="Times New Roman" w:eastAsia="Times New Roman" w:hAnsi="Times New Roman" w:cs="Times New Roman"/>
          <w:b/>
          <w:i/>
          <w:sz w:val="24"/>
          <w:szCs w:val="24"/>
        </w:rPr>
        <w:t xml:space="preserve"> approach. </w:t>
      </w:r>
      <w:r>
        <w:rPr>
          <w:rFonts w:ascii="Times New Roman" w:eastAsia="Times New Roman" w:hAnsi="Times New Roman" w:cs="Times New Roman"/>
          <w:sz w:val="24"/>
          <w:szCs w:val="24"/>
        </w:rPr>
        <w:t>This will help the business keep one step ahead of its rivals and respond promptly to new possibilities and difficulties (</w:t>
      </w:r>
      <w:r>
        <w:rPr>
          <w:rFonts w:ascii="Times New Roman" w:eastAsia="Times New Roman" w:hAnsi="Times New Roman" w:cs="Times New Roman"/>
          <w:color w:val="222222"/>
          <w:sz w:val="24"/>
          <w:szCs w:val="24"/>
          <w:highlight w:val="white"/>
        </w:rPr>
        <w:t>Verbeke, 2013)</w:t>
      </w:r>
      <w:r>
        <w:rPr>
          <w:rFonts w:ascii="Times New Roman" w:eastAsia="Times New Roman" w:hAnsi="Times New Roman" w:cs="Times New Roman"/>
          <w:sz w:val="24"/>
          <w:szCs w:val="24"/>
        </w:rPr>
        <w:t xml:space="preserve">. It includes striking a balance between the necessity for international standardisation and local responsiveness to fulfil the particular requirements of various markets A multinational corporation called Polaris develops, produces, and sells automobiles and related goods. Polaris has chosen a global strategy to lessen the difficulties of operating in many markets. This strategy </w:t>
      </w:r>
      <w:r>
        <w:rPr>
          <w:rFonts w:ascii="Times New Roman" w:eastAsia="Times New Roman" w:hAnsi="Times New Roman" w:cs="Times New Roman"/>
          <w:sz w:val="24"/>
          <w:szCs w:val="24"/>
        </w:rPr>
        <w:lastRenderedPageBreak/>
        <w:t>enables Polaris to adhere to high standards of quality and brand consistency while still adjusting to local laws, client preferences, and cultural variances across all territories.</w:t>
      </w:r>
    </w:p>
    <w:p w14:paraId="00000023" w14:textId="77777777" w:rsidR="00990D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employs an international platform strategy, which entails creating products that are easily adaptable to various markets. Polaris is able to efficiently create and distribute goods while also satisfying regional demands and preferences because to this. Polaris' marketing plan is yet another illustration of its global perspective. To advertise its products, the corporation combines local and international marketing strategies. This enables Polaris to handle regional consumer tastes and cultural variances while simultaneously maintaining a consistent brand image.</w:t>
      </w:r>
    </w:p>
    <w:p w14:paraId="00000024" w14:textId="77777777" w:rsidR="00990D79" w:rsidRDefault="00000000" w:rsidP="00204008">
      <w:pPr>
        <w:pStyle w:val="Heading2"/>
        <w:jc w:val="center"/>
      </w:pPr>
      <w:bookmarkStart w:id="5" w:name="_Toc133272069"/>
      <w:r>
        <w:t>Recommended strategy for Polaris Inc</w:t>
      </w:r>
      <w:bookmarkEnd w:id="5"/>
    </w:p>
    <w:p w14:paraId="00000025" w14:textId="77777777" w:rsidR="00990D79" w:rsidRDefault="00000000">
      <w:pPr>
        <w:spacing w:line="360" w:lineRule="auto"/>
        <w:ind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examining the </w:t>
      </w:r>
      <w:proofErr w:type="gramStart"/>
      <w:r>
        <w:rPr>
          <w:rFonts w:ascii="Times New Roman" w:eastAsia="Times New Roman" w:hAnsi="Times New Roman" w:cs="Times New Roman"/>
          <w:sz w:val="24"/>
          <w:szCs w:val="24"/>
        </w:rPr>
        <w:t>Polaris Inc</w:t>
      </w:r>
      <w:proofErr w:type="gramEnd"/>
      <w:r>
        <w:rPr>
          <w:rFonts w:ascii="Times New Roman" w:eastAsia="Times New Roman" w:hAnsi="Times New Roman" w:cs="Times New Roman"/>
          <w:sz w:val="24"/>
          <w:szCs w:val="24"/>
        </w:rPr>
        <w:t xml:space="preserve"> the top operational facets are offered in the case study it was found that the business is one of the best automakers with a sizable operational stake in the sale and manufacture of motorcycles. With the adoption and acquisition the company has demonstrated a strong ambition to expand internationally. One such transaction was the buying and absorption of the Motorcycle Company in 2001. The company also attained significant success in the operational aspects and success in the US markets. It is advised that the firm must adopt and incorporate the transnational strategy for global and international operations.</w:t>
      </w:r>
    </w:p>
    <w:p w14:paraId="00000026" w14:textId="77777777" w:rsidR="00990D79" w:rsidRDefault="00000000">
      <w:pPr>
        <w:spacing w:line="360" w:lineRule="auto"/>
        <w:ind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will demonstrate the desire and the capability to internationalise effectively and operate on a worldwide scale. The other vehicle firms have found the transnational approach to be quite vital and advantageous. Polaris Inc </w:t>
      </w:r>
      <w:proofErr w:type="gramStart"/>
      <w:r>
        <w:rPr>
          <w:rFonts w:ascii="Times New Roman" w:eastAsia="Times New Roman" w:hAnsi="Times New Roman" w:cs="Times New Roman"/>
          <w:sz w:val="24"/>
          <w:szCs w:val="24"/>
        </w:rPr>
        <w:t>will  adopt</w:t>
      </w:r>
      <w:proofErr w:type="gramEnd"/>
      <w:r>
        <w:rPr>
          <w:rFonts w:ascii="Times New Roman" w:eastAsia="Times New Roman" w:hAnsi="Times New Roman" w:cs="Times New Roman"/>
          <w:sz w:val="24"/>
          <w:szCs w:val="24"/>
        </w:rPr>
        <w:t xml:space="preserve"> and apply the global strategy. By utilising the </w:t>
      </w:r>
      <w:proofErr w:type="gramStart"/>
      <w:r>
        <w:rPr>
          <w:rFonts w:ascii="Times New Roman" w:eastAsia="Times New Roman" w:hAnsi="Times New Roman" w:cs="Times New Roman"/>
          <w:sz w:val="24"/>
          <w:szCs w:val="24"/>
        </w:rPr>
        <w:t>framework</w:t>
      </w:r>
      <w:proofErr w:type="gramEnd"/>
      <w:r>
        <w:rPr>
          <w:rFonts w:ascii="Times New Roman" w:eastAsia="Times New Roman" w:hAnsi="Times New Roman" w:cs="Times New Roman"/>
          <w:sz w:val="24"/>
          <w:szCs w:val="24"/>
        </w:rPr>
        <w:t xml:space="preserve"> it assists the business to achieve a balance among the multi domestic and global strategy. As a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the strategy ensures that company intended efficiency and market consumer preferences are effectively balanced. When incorporating this </w:t>
      </w:r>
      <w:proofErr w:type="gramStart"/>
      <w:r>
        <w:rPr>
          <w:rFonts w:ascii="Times New Roman" w:eastAsia="Times New Roman" w:hAnsi="Times New Roman" w:cs="Times New Roman"/>
          <w:sz w:val="24"/>
          <w:szCs w:val="24"/>
        </w:rPr>
        <w:t>approach</w:t>
      </w:r>
      <w:proofErr w:type="gramEnd"/>
      <w:r>
        <w:rPr>
          <w:rFonts w:ascii="Times New Roman" w:eastAsia="Times New Roman" w:hAnsi="Times New Roman" w:cs="Times New Roman"/>
          <w:sz w:val="24"/>
          <w:szCs w:val="24"/>
        </w:rPr>
        <w:t xml:space="preserve"> it is anticipated that Polaris Inc will place a strong emphasis on finding the best ways to preserve the high standards established in the US while taking into consideration the tastes and preferences of the regional markets. </w:t>
      </w:r>
    </w:p>
    <w:p w14:paraId="00000027"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analysed in the circumstances Polaris Inc successfully took over and acquired the Indian Motorcycle in 2011. The company should successfully adapt and interpret the features and transactional strategy in order to flourish in the Indian market in the future international markets. Profit and incomes will enhance as the result of the move. Polaris Inc have adopted and </w:t>
      </w:r>
      <w:r>
        <w:rPr>
          <w:rFonts w:ascii="Times New Roman" w:eastAsia="Times New Roman" w:hAnsi="Times New Roman" w:cs="Times New Roman"/>
          <w:sz w:val="24"/>
          <w:szCs w:val="24"/>
        </w:rPr>
        <w:lastRenderedPageBreak/>
        <w:t xml:space="preserve">applied quality and efficiency in the development and sales over the years in the Indian market. </w:t>
      </w:r>
      <w:proofErr w:type="gramStart"/>
      <w:r>
        <w:rPr>
          <w:rFonts w:ascii="Times New Roman" w:eastAsia="Times New Roman" w:hAnsi="Times New Roman" w:cs="Times New Roman"/>
          <w:sz w:val="24"/>
          <w:szCs w:val="24"/>
        </w:rPr>
        <w:t>Consequently</w:t>
      </w:r>
      <w:proofErr w:type="gramEnd"/>
      <w:r>
        <w:rPr>
          <w:rFonts w:ascii="Times New Roman" w:eastAsia="Times New Roman" w:hAnsi="Times New Roman" w:cs="Times New Roman"/>
          <w:sz w:val="24"/>
          <w:szCs w:val="24"/>
        </w:rPr>
        <w:t xml:space="preserve"> customers will be eager to make purchases. </w:t>
      </w:r>
    </w:p>
    <w:p w14:paraId="00000028" w14:textId="0F3BF1DB" w:rsidR="00990D79" w:rsidRDefault="00000000" w:rsidP="00D634C8">
      <w:pPr>
        <w:pStyle w:val="Heading1"/>
        <w:jc w:val="center"/>
      </w:pPr>
      <w:bookmarkStart w:id="6" w:name="_Toc133272070"/>
      <w:r>
        <w:t>Overview and evaluation of cultural web</w:t>
      </w:r>
      <w:bookmarkEnd w:id="6"/>
    </w:p>
    <w:p w14:paraId="00000029" w14:textId="6B361235"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Gerry Johnson and Kevan Scholes created the Cultural Web Framework as a paradigm to aid organisations in better understanding and managing their cultures. They can use the six factors to pinpoint their areas for development and create plans for enhancing their culture and attaining their objectives (</w:t>
      </w:r>
      <w:proofErr w:type="spellStart"/>
      <w:r>
        <w:rPr>
          <w:rFonts w:ascii="Times New Roman" w:eastAsia="Times New Roman" w:hAnsi="Times New Roman" w:cs="Times New Roman"/>
          <w:color w:val="222222"/>
          <w:sz w:val="24"/>
          <w:szCs w:val="24"/>
          <w:highlight w:val="white"/>
        </w:rPr>
        <w:t>Hitt</w:t>
      </w:r>
      <w:proofErr w:type="spellEnd"/>
      <w:r>
        <w:rPr>
          <w:rFonts w:ascii="Times New Roman" w:eastAsia="Times New Roman" w:hAnsi="Times New Roman" w:cs="Times New Roman"/>
          <w:color w:val="222222"/>
          <w:sz w:val="24"/>
          <w:szCs w:val="24"/>
          <w:highlight w:val="white"/>
        </w:rPr>
        <w:t xml:space="preserve">, Ireland and </w:t>
      </w:r>
      <w:proofErr w:type="spellStart"/>
      <w:r>
        <w:rPr>
          <w:rFonts w:ascii="Times New Roman" w:eastAsia="Times New Roman" w:hAnsi="Times New Roman" w:cs="Times New Roman"/>
          <w:color w:val="222222"/>
          <w:sz w:val="24"/>
          <w:szCs w:val="24"/>
          <w:highlight w:val="white"/>
        </w:rPr>
        <w:t>Hoskisson</w:t>
      </w:r>
      <w:proofErr w:type="spellEnd"/>
      <w:r>
        <w:rPr>
          <w:rFonts w:ascii="Times New Roman" w:eastAsia="Times New Roman" w:hAnsi="Times New Roman" w:cs="Times New Roman"/>
          <w:color w:val="222222"/>
          <w:sz w:val="24"/>
          <w:szCs w:val="24"/>
          <w:highlight w:val="white"/>
        </w:rPr>
        <w:t>, 2016)</w:t>
      </w:r>
      <w:r w:rsidR="00050F34">
        <w:rPr>
          <w:rFonts w:ascii="Times New Roman" w:eastAsia="Times New Roman" w:hAnsi="Times New Roman" w:cs="Times New Roman"/>
          <w:color w:val="222222"/>
          <w:sz w:val="24"/>
          <w:szCs w:val="24"/>
        </w:rPr>
        <w:t>.</w:t>
      </w:r>
    </w:p>
    <w:p w14:paraId="0000002A" w14:textId="410444AD"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its beginning, Polaris Industries has been operating effectively as one of the leading manufacturers of motorcycles, </w:t>
      </w:r>
      <w:proofErr w:type="spellStart"/>
      <w:r>
        <w:rPr>
          <w:rFonts w:ascii="Times New Roman" w:eastAsia="Times New Roman" w:hAnsi="Times New Roman" w:cs="Times New Roman"/>
          <w:sz w:val="24"/>
          <w:szCs w:val="24"/>
        </w:rPr>
        <w:t>all terrain</w:t>
      </w:r>
      <w:proofErr w:type="spellEnd"/>
      <w:r>
        <w:rPr>
          <w:rFonts w:ascii="Times New Roman" w:eastAsia="Times New Roman" w:hAnsi="Times New Roman" w:cs="Times New Roman"/>
          <w:sz w:val="24"/>
          <w:szCs w:val="24"/>
        </w:rPr>
        <w:t xml:space="preserve"> vehicles, and snowmobiles based in the USA. The headquarters of the company is Roseau, Minnesota and it is one of the global locations where all the engineering is set up. The company has been functioning well to form an integrated organisational culture which extends from the top of the organisation structure to the operational bottom (</w:t>
      </w:r>
      <w:r>
        <w:rPr>
          <w:rFonts w:ascii="Times New Roman" w:eastAsia="Times New Roman" w:hAnsi="Times New Roman" w:cs="Times New Roman"/>
          <w:color w:val="222222"/>
          <w:sz w:val="24"/>
          <w:szCs w:val="24"/>
          <w:highlight w:val="white"/>
        </w:rPr>
        <w:t>Chopra</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2017)</w:t>
      </w:r>
      <w:r>
        <w:rPr>
          <w:rFonts w:ascii="Times New Roman" w:eastAsia="Times New Roman" w:hAnsi="Times New Roman" w:cs="Times New Roman"/>
          <w:sz w:val="24"/>
          <w:szCs w:val="24"/>
        </w:rPr>
        <w:t xml:space="preserve">. As a crucial component of Polaris Industry </w:t>
      </w:r>
      <w:proofErr w:type="gramStart"/>
      <w:r>
        <w:rPr>
          <w:rFonts w:ascii="Times New Roman" w:eastAsia="Times New Roman" w:hAnsi="Times New Roman" w:cs="Times New Roman"/>
          <w:sz w:val="24"/>
          <w:szCs w:val="24"/>
        </w:rPr>
        <w:t>culture</w:t>
      </w:r>
      <w:proofErr w:type="gramEnd"/>
      <w:r>
        <w:rPr>
          <w:rFonts w:ascii="Times New Roman" w:eastAsia="Times New Roman" w:hAnsi="Times New Roman" w:cs="Times New Roman"/>
          <w:sz w:val="24"/>
          <w:szCs w:val="24"/>
        </w:rPr>
        <w:t xml:space="preserve"> the requirement for integrating and adopting diverse experiences is emphasised and embraced by the company. The </w:t>
      </w:r>
      <w:proofErr w:type="gramStart"/>
      <w:r>
        <w:rPr>
          <w:rFonts w:ascii="Times New Roman" w:eastAsia="Times New Roman" w:hAnsi="Times New Roman" w:cs="Times New Roman"/>
          <w:sz w:val="24"/>
          <w:szCs w:val="24"/>
        </w:rPr>
        <w:t>primary  motivation</w:t>
      </w:r>
      <w:proofErr w:type="gramEnd"/>
      <w:r>
        <w:rPr>
          <w:rFonts w:ascii="Times New Roman" w:eastAsia="Times New Roman" w:hAnsi="Times New Roman" w:cs="Times New Roman"/>
          <w:sz w:val="24"/>
          <w:szCs w:val="24"/>
        </w:rPr>
        <w:t xml:space="preserve"> of the firm is to empower its workforce such that their passions are in line with the main objectives. For Polaris Inc over the years the important aspect of the company culture is established on receptivity to innovative ideas and cultural changes. </w:t>
      </w:r>
    </w:p>
    <w:p w14:paraId="0000002B"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firm is motivated by the requirement to successfully develop an environment where the employees will possess memorable experiences over the length of their working lives. Polaris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places an enormous amount of importance on the operation of culture which fosters the deployment of creativity and collaborative development. At the juncture it is necessary to utilise the culture web component as the process to determine the efficient utilisation of the concept from case study. </w:t>
      </w:r>
    </w:p>
    <w:p w14:paraId="0000002C" w14:textId="77777777" w:rsidR="00990D7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structure </w:t>
      </w:r>
    </w:p>
    <w:p w14:paraId="0000002D"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methodical architecture provided has clearly described the operations of the firm towards achieving the goals and objectives of the firm and can be termed as the most appropriate organisational structure of the firm (Polaris Challenge, 2022). The creation and execution of strong organisational structure are the various steps which help to steer business in the most effective way. The organisational structure is encompassed by the cultural web. </w:t>
      </w:r>
    </w:p>
    <w:p w14:paraId="0000002E" w14:textId="77777777" w:rsidR="00990D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w:t>
      </w:r>
      <w:proofErr w:type="gramStart"/>
      <w:r>
        <w:rPr>
          <w:rFonts w:ascii="Times New Roman" w:eastAsia="Times New Roman" w:hAnsi="Times New Roman" w:cs="Times New Roman"/>
          <w:sz w:val="24"/>
          <w:szCs w:val="24"/>
        </w:rPr>
        <w:t>is  very</w:t>
      </w:r>
      <w:proofErr w:type="gramEnd"/>
      <w:r>
        <w:rPr>
          <w:rFonts w:ascii="Times New Roman" w:eastAsia="Times New Roman" w:hAnsi="Times New Roman" w:cs="Times New Roman"/>
          <w:sz w:val="24"/>
          <w:szCs w:val="24"/>
        </w:rPr>
        <w:t xml:space="preserve"> necessary and effective for Polaris Inc to analyse the details of the structure operated  by the firm. The prime leadership is the chief executive officer and there are various notable figures incorporated to make sure that the firm continuously develops and increases sales. As in the case study, Polaris functions as a </w:t>
      </w:r>
      <w:proofErr w:type="spellStart"/>
      <w:r>
        <w:rPr>
          <w:rFonts w:ascii="Times New Roman" w:eastAsia="Times New Roman" w:hAnsi="Times New Roman" w:cs="Times New Roman"/>
          <w:sz w:val="24"/>
          <w:szCs w:val="24"/>
        </w:rPr>
        <w:t>well developed</w:t>
      </w:r>
      <w:proofErr w:type="spellEnd"/>
      <w:r>
        <w:rPr>
          <w:rFonts w:ascii="Times New Roman" w:eastAsia="Times New Roman" w:hAnsi="Times New Roman" w:cs="Times New Roman"/>
          <w:sz w:val="24"/>
          <w:szCs w:val="24"/>
        </w:rPr>
        <w:t xml:space="preserve"> and incorporated integrated engineering department who is engaged in integrating the techniques necessary for manufacturing the output of the company. It was discovered that the Research and Development job and responsibilities are included in the organisational structure. The division is in charge of performing in depth investigations and determining the ways to develop and incorporate innovation with response to shifting needs of the customers. </w:t>
      </w:r>
    </w:p>
    <w:p w14:paraId="0000002F" w14:textId="77777777" w:rsidR="00990D79" w:rsidRDefault="00990D79">
      <w:pPr>
        <w:spacing w:line="360" w:lineRule="auto"/>
        <w:jc w:val="both"/>
        <w:rPr>
          <w:rFonts w:ascii="Times New Roman" w:eastAsia="Times New Roman" w:hAnsi="Times New Roman" w:cs="Times New Roman"/>
          <w:sz w:val="24"/>
          <w:szCs w:val="24"/>
        </w:rPr>
      </w:pPr>
    </w:p>
    <w:p w14:paraId="00000030" w14:textId="77777777" w:rsidR="00990D7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stories </w:t>
      </w:r>
    </w:p>
    <w:p w14:paraId="00000031"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reviewing the facts of the case </w:t>
      </w:r>
      <w:proofErr w:type="gramStart"/>
      <w:r>
        <w:rPr>
          <w:rFonts w:ascii="Times New Roman" w:eastAsia="Times New Roman" w:hAnsi="Times New Roman" w:cs="Times New Roman"/>
          <w:sz w:val="24"/>
          <w:szCs w:val="24"/>
        </w:rPr>
        <w:t>study,  it</w:t>
      </w:r>
      <w:proofErr w:type="gramEnd"/>
      <w:r>
        <w:rPr>
          <w:rFonts w:ascii="Times New Roman" w:eastAsia="Times New Roman" w:hAnsi="Times New Roman" w:cs="Times New Roman"/>
          <w:sz w:val="24"/>
          <w:szCs w:val="24"/>
        </w:rPr>
        <w:t xml:space="preserve"> has been revealed that Polaris Inc. 's past particulars could be utilised by examining the firm's cultural web stories of the firm. Since the development of the business, the business has obtained widespread recognition as one of the largest procedures of snowmobiles and </w:t>
      </w:r>
      <w:proofErr w:type="spellStart"/>
      <w:r>
        <w:rPr>
          <w:rFonts w:ascii="Times New Roman" w:eastAsia="Times New Roman" w:hAnsi="Times New Roman" w:cs="Times New Roman"/>
          <w:sz w:val="24"/>
          <w:szCs w:val="24"/>
        </w:rPr>
        <w:t>all terrain</w:t>
      </w:r>
      <w:proofErr w:type="spellEnd"/>
      <w:r>
        <w:rPr>
          <w:rFonts w:ascii="Times New Roman" w:eastAsia="Times New Roman" w:hAnsi="Times New Roman" w:cs="Times New Roman"/>
          <w:sz w:val="24"/>
          <w:szCs w:val="24"/>
        </w:rPr>
        <w:t xml:space="preserve"> vehicles (</w:t>
      </w:r>
      <w:proofErr w:type="spellStart"/>
      <w:r>
        <w:rPr>
          <w:rFonts w:ascii="Times New Roman" w:eastAsia="Times New Roman" w:hAnsi="Times New Roman" w:cs="Times New Roman"/>
          <w:color w:val="222222"/>
          <w:sz w:val="24"/>
          <w:szCs w:val="24"/>
          <w:highlight w:val="white"/>
        </w:rPr>
        <w:t>Andrushchenko</w:t>
      </w:r>
      <w:proofErr w:type="spellEnd"/>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The extent of focus the company places on the elements can be utilised to consider the cultural aspects of its human resource management and details of operation.   It was identified in 2013, the firm employed 7000 employees and ran 11 production facilities.  In </w:t>
      </w:r>
      <w:proofErr w:type="gramStart"/>
      <w:r>
        <w:rPr>
          <w:rFonts w:ascii="Times New Roman" w:eastAsia="Times New Roman" w:hAnsi="Times New Roman" w:cs="Times New Roman"/>
          <w:sz w:val="24"/>
          <w:szCs w:val="24"/>
        </w:rPr>
        <w:t>1992  the</w:t>
      </w:r>
      <w:proofErr w:type="gramEnd"/>
      <w:r>
        <w:rPr>
          <w:rFonts w:ascii="Times New Roman" w:eastAsia="Times New Roman" w:hAnsi="Times New Roman" w:cs="Times New Roman"/>
          <w:sz w:val="24"/>
          <w:szCs w:val="24"/>
        </w:rPr>
        <w:t xml:space="preserve"> company diversified its operations of watercraft and it was later developed as one of the main leaders.  The company started manufacturing watercraft in 1992 and went on to remain one of the global leaders in both production of ATV and PWC. It joined the nation's publicly traded firms in 1987 and it joined the company in 1987. </w:t>
      </w:r>
    </w:p>
    <w:p w14:paraId="00000032" w14:textId="77777777" w:rsidR="00990D7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Routines and Rituals </w:t>
      </w:r>
    </w:p>
    <w:p w14:paraId="00000033"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routine and routine elements are some of the key aspects which influences the behaviours of the company as per the cultural web framework. They are various tasks which the company routinely carries out as part of the operational features (</w:t>
      </w:r>
      <w:proofErr w:type="spellStart"/>
      <w:r>
        <w:rPr>
          <w:rFonts w:ascii="Times New Roman" w:eastAsia="Times New Roman" w:hAnsi="Times New Roman" w:cs="Times New Roman"/>
          <w:color w:val="222222"/>
          <w:sz w:val="24"/>
          <w:szCs w:val="24"/>
          <w:highlight w:val="white"/>
        </w:rPr>
        <w:t>Hitt</w:t>
      </w:r>
      <w:proofErr w:type="spellEnd"/>
      <w:r>
        <w:rPr>
          <w:rFonts w:ascii="Times New Roman" w:eastAsia="Times New Roman" w:hAnsi="Times New Roman" w:cs="Times New Roman"/>
          <w:color w:val="222222"/>
          <w:sz w:val="24"/>
          <w:szCs w:val="24"/>
          <w:highlight w:val="white"/>
        </w:rPr>
        <w:t xml:space="preserve">, Ireland and </w:t>
      </w:r>
      <w:proofErr w:type="spellStart"/>
      <w:r>
        <w:rPr>
          <w:rFonts w:ascii="Times New Roman" w:eastAsia="Times New Roman" w:hAnsi="Times New Roman" w:cs="Times New Roman"/>
          <w:color w:val="222222"/>
          <w:sz w:val="24"/>
          <w:szCs w:val="24"/>
          <w:highlight w:val="white"/>
        </w:rPr>
        <w:t>Hoskisson</w:t>
      </w:r>
      <w:proofErr w:type="spellEnd"/>
      <w:r>
        <w:rPr>
          <w:rFonts w:ascii="Times New Roman" w:eastAsia="Times New Roman" w:hAnsi="Times New Roman" w:cs="Times New Roman"/>
          <w:color w:val="222222"/>
          <w:sz w:val="24"/>
          <w:szCs w:val="24"/>
          <w:highlight w:val="white"/>
        </w:rPr>
        <w:t>, 2016)</w:t>
      </w:r>
      <w:r>
        <w:rPr>
          <w:rFonts w:ascii="Times New Roman" w:eastAsia="Times New Roman" w:hAnsi="Times New Roman" w:cs="Times New Roman"/>
          <w:sz w:val="24"/>
          <w:szCs w:val="24"/>
        </w:rPr>
        <w:t xml:space="preserve">. As seen in the case study one of the major aspects of the routines is the adoption and incorporation of research and development. The action is referred to as the primary importance to the overall fusion of the firm. The firm possesses on standby tasked with gathering data to generate new operational and improvements for the organisation. The </w:t>
      </w:r>
      <w:proofErr w:type="spellStart"/>
      <w:proofErr w:type="gramStart"/>
      <w:r>
        <w:rPr>
          <w:rFonts w:ascii="Times New Roman" w:eastAsia="Times New Roman" w:hAnsi="Times New Roman" w:cs="Times New Roman"/>
          <w:sz w:val="24"/>
          <w:szCs w:val="24"/>
        </w:rPr>
        <w:t>incor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oration of efficient market assessment and continuous examinations of market conditions throughout the time is </w:t>
      </w:r>
      <w:r>
        <w:rPr>
          <w:rFonts w:ascii="Times New Roman" w:eastAsia="Times New Roman" w:hAnsi="Times New Roman" w:cs="Times New Roman"/>
          <w:sz w:val="24"/>
          <w:szCs w:val="24"/>
        </w:rPr>
        <w:lastRenderedPageBreak/>
        <w:t xml:space="preserve">another significant related to the routines and rituals of Polaris Inc. It was discovered that the management of the corporation has determined that it is one of the best possible ways to enter the motorcycle sector after conducting </w:t>
      </w:r>
      <w:proofErr w:type="gramStart"/>
      <w:r>
        <w:rPr>
          <w:rFonts w:ascii="Times New Roman" w:eastAsia="Times New Roman" w:hAnsi="Times New Roman" w:cs="Times New Roman"/>
          <w:sz w:val="24"/>
          <w:szCs w:val="24"/>
        </w:rPr>
        <w:t>a research of the market</w:t>
      </w:r>
      <w:proofErr w:type="gramEnd"/>
      <w:r>
        <w:rPr>
          <w:rFonts w:ascii="Times New Roman" w:eastAsia="Times New Roman" w:hAnsi="Times New Roman" w:cs="Times New Roman"/>
          <w:sz w:val="24"/>
          <w:szCs w:val="24"/>
        </w:rPr>
        <w:t xml:space="preserve">. </w:t>
      </w:r>
    </w:p>
    <w:p w14:paraId="00000034"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 discovered that people accepted and used large motorcycles for both transportation and entertainment purposes. The various categories of large motorcycles are ordinary bikes, sports, bikes, cruisers and touring bikes. In 1993 Polaris segregated over 3000 surveys with the help of company spirit magazine for </w:t>
      </w:r>
      <w:proofErr w:type="spellStart"/>
      <w:r>
        <w:rPr>
          <w:rFonts w:ascii="Times New Roman" w:eastAsia="Times New Roman" w:hAnsi="Times New Roman" w:cs="Times New Roman"/>
          <w:sz w:val="24"/>
          <w:szCs w:val="24"/>
        </w:rPr>
        <w:t>polaris</w:t>
      </w:r>
      <w:proofErr w:type="spellEnd"/>
      <w:r>
        <w:rPr>
          <w:rFonts w:ascii="Times New Roman" w:eastAsia="Times New Roman" w:hAnsi="Times New Roman" w:cs="Times New Roman"/>
          <w:sz w:val="24"/>
          <w:szCs w:val="24"/>
        </w:rPr>
        <w:t xml:space="preserve"> vehicles to evaluate the interests in the readers to purchase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extensive variety of products from Polaris. The research reflected that the dealers of Polaris will have on road motorcycles to sell. The businesses will identify that demand for heavyweight motorcycles, particularly the cruiser segment, was high and anticipated to remain high in the upcoming years.  It was found through a thorough research of the US market that the cruiser bikes retail sales nearly doubled in the years 1993 and 1997. It was determined successfully by Polaris that nearly 128000 bikes were sold in the United States. In light of this market analysis, Polaris determined that the market was lucrative and worthwhile of investment.</w:t>
      </w:r>
    </w:p>
    <w:p w14:paraId="00000035" w14:textId="77777777" w:rsidR="00990D7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 routines and rituals include a regular examination of the level of industry competitiveness. The step is taken into consideration to ensure that plans are made to counteract the competitors' action. </w:t>
      </w:r>
      <w:proofErr w:type="gramStart"/>
      <w:r>
        <w:rPr>
          <w:rFonts w:ascii="Times New Roman" w:eastAsia="Times New Roman" w:hAnsi="Times New Roman" w:cs="Times New Roman"/>
          <w:sz w:val="24"/>
          <w:szCs w:val="24"/>
        </w:rPr>
        <w:t>Additionally</w:t>
      </w:r>
      <w:proofErr w:type="gramEnd"/>
      <w:r>
        <w:rPr>
          <w:rFonts w:ascii="Times New Roman" w:eastAsia="Times New Roman" w:hAnsi="Times New Roman" w:cs="Times New Roman"/>
          <w:sz w:val="24"/>
          <w:szCs w:val="24"/>
        </w:rPr>
        <w:t xml:space="preserve"> as part of the company's routines and rituals, the activities are in an effective place to be alert for potential business acquisitions to enhance the output and the bases of the operation. The acquisition of the Indian motorcycle company in 2001 is a prime illustration of the activity of the company. </w:t>
      </w:r>
    </w:p>
    <w:p w14:paraId="00000036" w14:textId="77777777" w:rsidR="00990D79" w:rsidRDefault="00990D79">
      <w:pPr>
        <w:spacing w:line="360" w:lineRule="auto"/>
        <w:rPr>
          <w:rFonts w:ascii="Times New Roman" w:eastAsia="Times New Roman" w:hAnsi="Times New Roman" w:cs="Times New Roman"/>
          <w:sz w:val="24"/>
          <w:szCs w:val="24"/>
        </w:rPr>
      </w:pPr>
    </w:p>
    <w:p w14:paraId="00000037" w14:textId="77777777" w:rsidR="00990D79" w:rsidRDefault="00990D79">
      <w:pPr>
        <w:spacing w:line="360" w:lineRule="auto"/>
        <w:jc w:val="both"/>
        <w:rPr>
          <w:rFonts w:ascii="Times New Roman" w:eastAsia="Times New Roman" w:hAnsi="Times New Roman" w:cs="Times New Roman"/>
          <w:sz w:val="24"/>
          <w:szCs w:val="24"/>
        </w:rPr>
      </w:pPr>
    </w:p>
    <w:p w14:paraId="00000038" w14:textId="3B3595BD" w:rsidR="00990D79" w:rsidRDefault="00000000" w:rsidP="00D634C8">
      <w:pPr>
        <w:pStyle w:val="Heading1"/>
        <w:jc w:val="center"/>
      </w:pPr>
      <w:bookmarkStart w:id="7" w:name="_Toc133272071"/>
      <w:r>
        <w:t>Conclusion</w:t>
      </w:r>
      <w:bookmarkEnd w:id="7"/>
    </w:p>
    <w:p w14:paraId="00000039" w14:textId="634C9F28" w:rsidR="00990D7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concepts of organisational culture and the creation and implementation of a successful international strategy which emerged as one of the most significant topics of concern. The company's cultural characteristics and dimensions have been viewed as the prime elements of values, beliefs and norms and framework for defining the activities. On the other </w:t>
      </w:r>
      <w:proofErr w:type="gramStart"/>
      <w:r>
        <w:rPr>
          <w:rFonts w:ascii="Times New Roman" w:eastAsia="Times New Roman" w:hAnsi="Times New Roman" w:cs="Times New Roman"/>
          <w:sz w:val="24"/>
          <w:szCs w:val="24"/>
        </w:rPr>
        <w:t>hand</w:t>
      </w:r>
      <w:proofErr w:type="gramEnd"/>
      <w:r>
        <w:rPr>
          <w:rFonts w:ascii="Times New Roman" w:eastAsia="Times New Roman" w:hAnsi="Times New Roman" w:cs="Times New Roman"/>
          <w:sz w:val="24"/>
          <w:szCs w:val="24"/>
        </w:rPr>
        <w:t xml:space="preserve"> the company's international strategy offers a crucial direction for defining a firm's mode of operation in the global market. It has been demonstrated from the case study examined for this paper that </w:t>
      </w:r>
      <w:r>
        <w:rPr>
          <w:rFonts w:ascii="Times New Roman" w:eastAsia="Times New Roman" w:hAnsi="Times New Roman" w:cs="Times New Roman"/>
          <w:sz w:val="24"/>
          <w:szCs w:val="24"/>
        </w:rPr>
        <w:lastRenderedPageBreak/>
        <w:t xml:space="preserve">crucial components of the culture web architecture which should be utilised to efficiently analyse the various actions of Polaris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t>
      </w:r>
    </w:p>
    <w:p w14:paraId="0000003A" w14:textId="77777777" w:rsidR="00990D79" w:rsidRDefault="00990D79">
      <w:pPr>
        <w:spacing w:line="360" w:lineRule="auto"/>
        <w:jc w:val="both"/>
        <w:rPr>
          <w:rFonts w:ascii="Times New Roman" w:eastAsia="Times New Roman" w:hAnsi="Times New Roman" w:cs="Times New Roman"/>
          <w:b/>
          <w:sz w:val="24"/>
          <w:szCs w:val="24"/>
        </w:rPr>
      </w:pPr>
    </w:p>
    <w:p w14:paraId="6193EFE4" w14:textId="11BE5884" w:rsidR="00050F34" w:rsidRDefault="00000000" w:rsidP="00D634C8">
      <w:pPr>
        <w:pStyle w:val="Heading1"/>
        <w:jc w:val="center"/>
        <w:rPr>
          <w:rFonts w:eastAsia="Times New Roman" w:cs="Times New Roman"/>
          <w:szCs w:val="24"/>
        </w:rPr>
      </w:pPr>
      <w:r>
        <w:br w:type="page"/>
      </w:r>
      <w:bookmarkStart w:id="8" w:name="_Toc133272072"/>
      <w:r>
        <w:lastRenderedPageBreak/>
        <w:t>References</w:t>
      </w:r>
      <w:bookmarkEnd w:id="8"/>
    </w:p>
    <w:p w14:paraId="0366DD5E"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Andrushchenko</w:t>
      </w:r>
      <w:proofErr w:type="spellEnd"/>
      <w:r>
        <w:rPr>
          <w:rFonts w:ascii="Times New Roman" w:eastAsia="Times New Roman" w:hAnsi="Times New Roman" w:cs="Times New Roman"/>
          <w:color w:val="222222"/>
          <w:sz w:val="24"/>
          <w:szCs w:val="24"/>
          <w:highlight w:val="white"/>
        </w:rPr>
        <w:t xml:space="preserve">, H., Alkema, V., </w:t>
      </w:r>
      <w:proofErr w:type="spellStart"/>
      <w:r>
        <w:rPr>
          <w:rFonts w:ascii="Times New Roman" w:eastAsia="Times New Roman" w:hAnsi="Times New Roman" w:cs="Times New Roman"/>
          <w:color w:val="222222"/>
          <w:sz w:val="24"/>
          <w:szCs w:val="24"/>
          <w:highlight w:val="white"/>
        </w:rPr>
        <w:t>Hrynko</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Portna</w:t>
      </w:r>
      <w:proofErr w:type="spellEnd"/>
      <w:r>
        <w:rPr>
          <w:rFonts w:ascii="Times New Roman" w:eastAsia="Times New Roman" w:hAnsi="Times New Roman" w:cs="Times New Roman"/>
          <w:color w:val="222222"/>
          <w:sz w:val="24"/>
          <w:szCs w:val="24"/>
          <w:highlight w:val="white"/>
        </w:rPr>
        <w:t xml:space="preserve">, O. and </w:t>
      </w:r>
      <w:proofErr w:type="spellStart"/>
      <w:r>
        <w:rPr>
          <w:rFonts w:ascii="Times New Roman" w:eastAsia="Times New Roman" w:hAnsi="Times New Roman" w:cs="Times New Roman"/>
          <w:color w:val="222222"/>
          <w:sz w:val="24"/>
          <w:szCs w:val="24"/>
          <w:highlight w:val="white"/>
        </w:rPr>
        <w:t>Koliesnik</w:t>
      </w:r>
      <w:proofErr w:type="spellEnd"/>
      <w:r>
        <w:rPr>
          <w:rFonts w:ascii="Times New Roman" w:eastAsia="Times New Roman" w:hAnsi="Times New Roman" w:cs="Times New Roman"/>
          <w:color w:val="222222"/>
          <w:sz w:val="24"/>
          <w:szCs w:val="24"/>
          <w:highlight w:val="white"/>
        </w:rPr>
        <w:t xml:space="preserve">, T. (2020). Transnational corporations as entities of international entrepreneurship. </w:t>
      </w:r>
      <w:r>
        <w:rPr>
          <w:rFonts w:ascii="Times New Roman" w:eastAsia="Times New Roman" w:hAnsi="Times New Roman" w:cs="Times New Roman"/>
          <w:i/>
          <w:color w:val="222222"/>
          <w:sz w:val="24"/>
          <w:szCs w:val="24"/>
          <w:highlight w:val="white"/>
        </w:rPr>
        <w:t>Journal of Entrepreneurship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(1), pp.1-6.</w:t>
      </w:r>
    </w:p>
    <w:p w14:paraId="1C4702F7"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Chopra, S., Andreas, I., Gee, S., </w:t>
      </w:r>
      <w:proofErr w:type="spellStart"/>
      <w:r>
        <w:rPr>
          <w:rFonts w:ascii="Times New Roman" w:eastAsia="Times New Roman" w:hAnsi="Times New Roman" w:cs="Times New Roman"/>
          <w:color w:val="222222"/>
          <w:sz w:val="24"/>
          <w:szCs w:val="24"/>
          <w:highlight w:val="white"/>
        </w:rPr>
        <w:t>Kolasi</w:t>
      </w:r>
      <w:proofErr w:type="spellEnd"/>
      <w:r>
        <w:rPr>
          <w:rFonts w:ascii="Times New Roman" w:eastAsia="Times New Roman" w:hAnsi="Times New Roman" w:cs="Times New Roman"/>
          <w:color w:val="222222"/>
          <w:sz w:val="24"/>
          <w:szCs w:val="24"/>
          <w:highlight w:val="white"/>
        </w:rPr>
        <w:t xml:space="preserve">, I., </w:t>
      </w:r>
      <w:proofErr w:type="spellStart"/>
      <w:r>
        <w:rPr>
          <w:rFonts w:ascii="Times New Roman" w:eastAsia="Times New Roman" w:hAnsi="Times New Roman" w:cs="Times New Roman"/>
          <w:color w:val="222222"/>
          <w:sz w:val="24"/>
          <w:szCs w:val="24"/>
          <w:highlight w:val="white"/>
        </w:rPr>
        <w:t>Lhoste</w:t>
      </w:r>
      <w:proofErr w:type="spellEnd"/>
      <w:r>
        <w:rPr>
          <w:rFonts w:ascii="Times New Roman" w:eastAsia="Times New Roman" w:hAnsi="Times New Roman" w:cs="Times New Roman"/>
          <w:color w:val="222222"/>
          <w:sz w:val="24"/>
          <w:szCs w:val="24"/>
          <w:highlight w:val="white"/>
        </w:rPr>
        <w:t xml:space="preserve">, S. and Neuwirth, B. (2017). Polaris Industries Inc. </w:t>
      </w:r>
      <w:r>
        <w:rPr>
          <w:rFonts w:ascii="Times New Roman" w:eastAsia="Times New Roman" w:hAnsi="Times New Roman" w:cs="Times New Roman"/>
          <w:i/>
          <w:color w:val="222222"/>
          <w:sz w:val="24"/>
          <w:szCs w:val="24"/>
          <w:highlight w:val="white"/>
        </w:rPr>
        <w:t>Kellogg School of Management Cases</w:t>
      </w:r>
      <w:r>
        <w:rPr>
          <w:rFonts w:ascii="Times New Roman" w:eastAsia="Times New Roman" w:hAnsi="Times New Roman" w:cs="Times New Roman"/>
          <w:color w:val="222222"/>
          <w:sz w:val="24"/>
          <w:szCs w:val="24"/>
          <w:highlight w:val="white"/>
        </w:rPr>
        <w:t>, pp.1-9.</w:t>
      </w:r>
    </w:p>
    <w:p w14:paraId="6B4990D3"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Hernandez, E. and Menon, A., 2021. Corporate strategy and network change. </w:t>
      </w:r>
      <w:r>
        <w:rPr>
          <w:rFonts w:ascii="Times New Roman" w:eastAsia="Times New Roman" w:hAnsi="Times New Roman" w:cs="Times New Roman"/>
          <w:i/>
          <w:color w:val="222222"/>
          <w:sz w:val="24"/>
          <w:szCs w:val="24"/>
          <w:highlight w:val="white"/>
        </w:rPr>
        <w:t>Academy of Management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46</w:t>
      </w:r>
      <w:r>
        <w:rPr>
          <w:rFonts w:ascii="Times New Roman" w:eastAsia="Times New Roman" w:hAnsi="Times New Roman" w:cs="Times New Roman"/>
          <w:color w:val="222222"/>
          <w:sz w:val="24"/>
          <w:szCs w:val="24"/>
          <w:highlight w:val="white"/>
        </w:rPr>
        <w:t>(1), pp.80-107.</w:t>
      </w:r>
    </w:p>
    <w:p w14:paraId="0045D95B"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Hitt</w:t>
      </w:r>
      <w:proofErr w:type="spellEnd"/>
      <w:r>
        <w:rPr>
          <w:rFonts w:ascii="Times New Roman" w:eastAsia="Times New Roman" w:hAnsi="Times New Roman" w:cs="Times New Roman"/>
          <w:color w:val="222222"/>
          <w:sz w:val="24"/>
          <w:szCs w:val="24"/>
          <w:highlight w:val="white"/>
        </w:rPr>
        <w:t xml:space="preserve">, M.A., Ireland, R.D. and </w:t>
      </w:r>
      <w:proofErr w:type="spellStart"/>
      <w:r>
        <w:rPr>
          <w:rFonts w:ascii="Times New Roman" w:eastAsia="Times New Roman" w:hAnsi="Times New Roman" w:cs="Times New Roman"/>
          <w:color w:val="222222"/>
          <w:sz w:val="24"/>
          <w:szCs w:val="24"/>
          <w:highlight w:val="white"/>
        </w:rPr>
        <w:t>Hoskisson</w:t>
      </w:r>
      <w:proofErr w:type="spellEnd"/>
      <w:r>
        <w:rPr>
          <w:rFonts w:ascii="Times New Roman" w:eastAsia="Times New Roman" w:hAnsi="Times New Roman" w:cs="Times New Roman"/>
          <w:color w:val="222222"/>
          <w:sz w:val="24"/>
          <w:szCs w:val="24"/>
          <w:highlight w:val="white"/>
        </w:rPr>
        <w:t xml:space="preserve">, R.E. (2016). </w:t>
      </w:r>
      <w:r>
        <w:rPr>
          <w:rFonts w:ascii="Times New Roman" w:eastAsia="Times New Roman" w:hAnsi="Times New Roman" w:cs="Times New Roman"/>
          <w:i/>
          <w:color w:val="222222"/>
          <w:sz w:val="24"/>
          <w:szCs w:val="24"/>
          <w:highlight w:val="white"/>
        </w:rPr>
        <w:t>Strategic management: Concepts and cases: Competitiveness and globalization</w:t>
      </w:r>
      <w:r>
        <w:rPr>
          <w:rFonts w:ascii="Times New Roman" w:eastAsia="Times New Roman" w:hAnsi="Times New Roman" w:cs="Times New Roman"/>
          <w:color w:val="222222"/>
          <w:sz w:val="24"/>
          <w:szCs w:val="24"/>
          <w:highlight w:val="white"/>
        </w:rPr>
        <w:t>. Cengage Learning.</w:t>
      </w:r>
    </w:p>
    <w:p w14:paraId="12B01E5A" w14:textId="77777777" w:rsidR="00050F34" w:rsidRDefault="00050F34" w:rsidP="00050F34">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Polaris Challenge (2022) </w:t>
      </w:r>
      <w:r>
        <w:rPr>
          <w:rFonts w:ascii="Times New Roman" w:eastAsia="Times New Roman" w:hAnsi="Times New Roman" w:cs="Times New Roman"/>
          <w:i/>
          <w:sz w:val="24"/>
          <w:szCs w:val="24"/>
        </w:rPr>
        <w:t>Polaris challenges you to "Think outside" with its new brand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Polaris</w:t>
      </w:r>
      <w:r>
        <w:rPr>
          <w:rFonts w:ascii="Times New Roman" w:eastAsia="Times New Roman" w:hAnsi="Times New Roman" w:cs="Times New Roman"/>
          <w:sz w:val="24"/>
          <w:szCs w:val="24"/>
        </w:rPr>
        <w:t xml:space="preserve">. Available at: https://www.polaris.com/en-us/news/company/polaris-challenges-you-to-think-outside-with-its-new-brand/ (Accessed: April 24, 2023). </w:t>
      </w:r>
    </w:p>
    <w:p w14:paraId="09890F35" w14:textId="77777777" w:rsidR="00050F34" w:rsidRDefault="00050F34" w:rsidP="00050F34">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Polaris Inc (2023) </w:t>
      </w:r>
      <w:r>
        <w:rPr>
          <w:rFonts w:ascii="Times New Roman" w:eastAsia="Times New Roman" w:hAnsi="Times New Roman" w:cs="Times New Roman"/>
          <w:i/>
          <w:sz w:val="24"/>
          <w:szCs w:val="24"/>
        </w:rPr>
        <w:t>Polaris® Inc. - think outside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Polaris</w:t>
      </w:r>
      <w:r>
        <w:rPr>
          <w:rFonts w:ascii="Times New Roman" w:eastAsia="Times New Roman" w:hAnsi="Times New Roman" w:cs="Times New Roman"/>
          <w:sz w:val="24"/>
          <w:szCs w:val="24"/>
        </w:rPr>
        <w:t xml:space="preserve">. Retrieved </w:t>
      </w:r>
      <w:proofErr w:type="gramStart"/>
      <w:r>
        <w:rPr>
          <w:rFonts w:ascii="Times New Roman" w:eastAsia="Times New Roman" w:hAnsi="Times New Roman" w:cs="Times New Roman"/>
          <w:sz w:val="24"/>
          <w:szCs w:val="24"/>
        </w:rPr>
        <w:t>from :</w:t>
      </w:r>
      <w:proofErr w:type="gram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https://www.polaris.com/en-us/</w:t>
        </w:r>
      </w:hyperlink>
    </w:p>
    <w:p w14:paraId="613C28CA"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Stallkamp</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Schotter</w:t>
      </w:r>
      <w:proofErr w:type="spellEnd"/>
      <w:r>
        <w:rPr>
          <w:rFonts w:ascii="Times New Roman" w:eastAsia="Times New Roman" w:hAnsi="Times New Roman" w:cs="Times New Roman"/>
          <w:color w:val="222222"/>
          <w:sz w:val="24"/>
          <w:szCs w:val="24"/>
          <w:highlight w:val="white"/>
        </w:rPr>
        <w:t xml:space="preserve">, A.P., 2021. Platforms without borders? The international strategies of digital platform firms. </w:t>
      </w:r>
      <w:r>
        <w:rPr>
          <w:rFonts w:ascii="Times New Roman" w:eastAsia="Times New Roman" w:hAnsi="Times New Roman" w:cs="Times New Roman"/>
          <w:i/>
          <w:color w:val="222222"/>
          <w:sz w:val="24"/>
          <w:szCs w:val="24"/>
          <w:highlight w:val="white"/>
        </w:rPr>
        <w:t>Global Strategy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pp.58-80.</w:t>
      </w:r>
    </w:p>
    <w:p w14:paraId="5BF5B827"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Tien, N.H., </w:t>
      </w:r>
      <w:proofErr w:type="spellStart"/>
      <w:r>
        <w:rPr>
          <w:rFonts w:ascii="Times New Roman" w:eastAsia="Times New Roman" w:hAnsi="Times New Roman" w:cs="Times New Roman"/>
          <w:color w:val="222222"/>
          <w:sz w:val="24"/>
          <w:szCs w:val="24"/>
          <w:highlight w:val="white"/>
        </w:rPr>
        <w:t>Phu</w:t>
      </w:r>
      <w:proofErr w:type="spellEnd"/>
      <w:r>
        <w:rPr>
          <w:rFonts w:ascii="Times New Roman" w:eastAsia="Times New Roman" w:hAnsi="Times New Roman" w:cs="Times New Roman"/>
          <w:color w:val="222222"/>
          <w:sz w:val="24"/>
          <w:szCs w:val="24"/>
          <w:highlight w:val="white"/>
        </w:rPr>
        <w:t xml:space="preserve">, P.P. and Chi, D.T.P., (2019). The role of international marketing in international business strategy. </w:t>
      </w:r>
      <w:r>
        <w:rPr>
          <w:rFonts w:ascii="Times New Roman" w:eastAsia="Times New Roman" w:hAnsi="Times New Roman" w:cs="Times New Roman"/>
          <w:i/>
          <w:color w:val="222222"/>
          <w:sz w:val="24"/>
          <w:szCs w:val="24"/>
          <w:highlight w:val="white"/>
        </w:rPr>
        <w:t>International journal of research in marketing management and sales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(2), pp.134-138.</w:t>
      </w:r>
    </w:p>
    <w:p w14:paraId="7CA6AA26"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Verbeke, A., 2013. </w:t>
      </w:r>
      <w:r>
        <w:rPr>
          <w:rFonts w:ascii="Times New Roman" w:eastAsia="Times New Roman" w:hAnsi="Times New Roman" w:cs="Times New Roman"/>
          <w:i/>
          <w:color w:val="222222"/>
          <w:sz w:val="24"/>
          <w:szCs w:val="24"/>
          <w:highlight w:val="white"/>
        </w:rPr>
        <w:t>International business strategy</w:t>
      </w:r>
      <w:r>
        <w:rPr>
          <w:rFonts w:ascii="Times New Roman" w:eastAsia="Times New Roman" w:hAnsi="Times New Roman" w:cs="Times New Roman"/>
          <w:color w:val="222222"/>
          <w:sz w:val="24"/>
          <w:szCs w:val="24"/>
          <w:highlight w:val="white"/>
        </w:rPr>
        <w:t>. Cambridge university press.</w:t>
      </w:r>
    </w:p>
    <w:p w14:paraId="20DA68EB" w14:textId="77777777" w:rsidR="00050F34" w:rsidRDefault="00050F34" w:rsidP="00050F34">
      <w:pPr>
        <w:spacing w:line="360" w:lineRule="auto"/>
        <w:ind w:left="720" w:hanging="720"/>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Weissenberger-Eibl</w:t>
      </w:r>
      <w:proofErr w:type="spellEnd"/>
      <w:r>
        <w:rPr>
          <w:rFonts w:ascii="Times New Roman" w:eastAsia="Times New Roman" w:hAnsi="Times New Roman" w:cs="Times New Roman"/>
          <w:color w:val="222222"/>
          <w:sz w:val="24"/>
          <w:szCs w:val="24"/>
          <w:highlight w:val="white"/>
        </w:rPr>
        <w:t xml:space="preserve">, M.A., Almeida, A. and </w:t>
      </w:r>
      <w:proofErr w:type="spellStart"/>
      <w:r>
        <w:rPr>
          <w:rFonts w:ascii="Times New Roman" w:eastAsia="Times New Roman" w:hAnsi="Times New Roman" w:cs="Times New Roman"/>
          <w:color w:val="222222"/>
          <w:sz w:val="24"/>
          <w:szCs w:val="24"/>
          <w:highlight w:val="white"/>
        </w:rPr>
        <w:t>Seus</w:t>
      </w:r>
      <w:proofErr w:type="spellEnd"/>
      <w:r>
        <w:rPr>
          <w:rFonts w:ascii="Times New Roman" w:eastAsia="Times New Roman" w:hAnsi="Times New Roman" w:cs="Times New Roman"/>
          <w:color w:val="222222"/>
          <w:sz w:val="24"/>
          <w:szCs w:val="24"/>
          <w:highlight w:val="white"/>
        </w:rPr>
        <w:t xml:space="preserve">, F. (2019). A </w:t>
      </w:r>
      <w:proofErr w:type="gramStart"/>
      <w:r>
        <w:rPr>
          <w:rFonts w:ascii="Times New Roman" w:eastAsia="Times New Roman" w:hAnsi="Times New Roman" w:cs="Times New Roman"/>
          <w:color w:val="222222"/>
          <w:sz w:val="24"/>
          <w:szCs w:val="24"/>
          <w:highlight w:val="white"/>
        </w:rPr>
        <w:t>systems</w:t>
      </w:r>
      <w:proofErr w:type="gramEnd"/>
      <w:r>
        <w:rPr>
          <w:rFonts w:ascii="Times New Roman" w:eastAsia="Times New Roman" w:hAnsi="Times New Roman" w:cs="Times New Roman"/>
          <w:color w:val="222222"/>
          <w:sz w:val="24"/>
          <w:szCs w:val="24"/>
          <w:highlight w:val="white"/>
        </w:rPr>
        <w:t xml:space="preserve"> thinking approach to corporate strategy development. </w:t>
      </w:r>
      <w:r>
        <w:rPr>
          <w:rFonts w:ascii="Times New Roman" w:eastAsia="Times New Roman" w:hAnsi="Times New Roman" w:cs="Times New Roman"/>
          <w:i/>
          <w:color w:val="222222"/>
          <w:sz w:val="24"/>
          <w:szCs w:val="24"/>
          <w:highlight w:val="white"/>
        </w:rPr>
        <w:t>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p.16.</w:t>
      </w:r>
    </w:p>
    <w:p w14:paraId="75F7D59C" w14:textId="77777777" w:rsidR="00050F34" w:rsidRDefault="00050F34" w:rsidP="00050F34">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Zippia.com (2022) </w:t>
      </w:r>
      <w:r>
        <w:rPr>
          <w:rFonts w:ascii="Times New Roman" w:eastAsia="Times New Roman" w:hAnsi="Times New Roman" w:cs="Times New Roman"/>
          <w:i/>
          <w:sz w:val="24"/>
          <w:szCs w:val="24"/>
        </w:rPr>
        <w:t>Get the job you really want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Zippia</w:t>
      </w:r>
      <w:proofErr w:type="spellEnd"/>
      <w:r>
        <w:rPr>
          <w:rFonts w:ascii="Times New Roman" w:eastAsia="Times New Roman" w:hAnsi="Times New Roman" w:cs="Times New Roman"/>
          <w:sz w:val="24"/>
          <w:szCs w:val="24"/>
        </w:rPr>
        <w:t xml:space="preserve">. Retrieved </w:t>
      </w:r>
      <w:proofErr w:type="gramStart"/>
      <w:r>
        <w:rPr>
          <w:rFonts w:ascii="Times New Roman" w:eastAsia="Times New Roman" w:hAnsi="Times New Roman" w:cs="Times New Roman"/>
          <w:sz w:val="24"/>
          <w:szCs w:val="24"/>
        </w:rPr>
        <w:t>from  https://www.zippia.com/polaris-industries-careers-9201/</w:t>
      </w:r>
      <w:proofErr w:type="gramEnd"/>
      <w:r>
        <w:rPr>
          <w:rFonts w:ascii="Times New Roman" w:eastAsia="Times New Roman" w:hAnsi="Times New Roman" w:cs="Times New Roman"/>
          <w:sz w:val="24"/>
          <w:szCs w:val="24"/>
        </w:rPr>
        <w:t xml:space="preserve"> </w:t>
      </w:r>
    </w:p>
    <w:p w14:paraId="0000004C" w14:textId="77777777" w:rsidR="00990D79" w:rsidRDefault="00990D79">
      <w:pPr>
        <w:spacing w:line="360" w:lineRule="auto"/>
        <w:jc w:val="both"/>
        <w:rPr>
          <w:rFonts w:ascii="Times New Roman" w:eastAsia="Times New Roman" w:hAnsi="Times New Roman" w:cs="Times New Roman"/>
          <w:sz w:val="24"/>
          <w:szCs w:val="24"/>
        </w:rPr>
      </w:pPr>
    </w:p>
    <w:p w14:paraId="0000004D" w14:textId="77777777" w:rsidR="00990D79" w:rsidRDefault="00990D79"/>
    <w:sectPr w:rsidR="00990D79" w:rsidSect="00204008">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007E" w14:textId="77777777" w:rsidR="0079053B" w:rsidRDefault="0079053B" w:rsidP="00050F34">
      <w:pPr>
        <w:spacing w:line="240" w:lineRule="auto"/>
      </w:pPr>
      <w:r>
        <w:separator/>
      </w:r>
    </w:p>
  </w:endnote>
  <w:endnote w:type="continuationSeparator" w:id="0">
    <w:p w14:paraId="002830D6" w14:textId="77777777" w:rsidR="0079053B" w:rsidRDefault="0079053B" w:rsidP="00050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750099"/>
      <w:docPartObj>
        <w:docPartGallery w:val="Page Numbers (Bottom of Page)"/>
        <w:docPartUnique/>
      </w:docPartObj>
    </w:sdtPr>
    <w:sdtContent>
      <w:p w14:paraId="5E95680B" w14:textId="0F79D3B0" w:rsidR="00204008" w:rsidRDefault="002040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528AFA" w14:textId="77777777" w:rsidR="00204008" w:rsidRDefault="00204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E643" w14:textId="77777777" w:rsidR="0079053B" w:rsidRDefault="0079053B" w:rsidP="00050F34">
      <w:pPr>
        <w:spacing w:line="240" w:lineRule="auto"/>
      </w:pPr>
      <w:r>
        <w:separator/>
      </w:r>
    </w:p>
  </w:footnote>
  <w:footnote w:type="continuationSeparator" w:id="0">
    <w:p w14:paraId="49853B65" w14:textId="77777777" w:rsidR="0079053B" w:rsidRDefault="0079053B" w:rsidP="00050F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DA75" w14:textId="02C681BE" w:rsidR="00050F34" w:rsidRDefault="00050F34">
    <w:pPr>
      <w:pStyle w:val="Header"/>
    </w:pPr>
    <w:r>
      <w:t>Running Head: Contemporary Issues in Strategic Management</w:t>
    </w:r>
  </w:p>
  <w:p w14:paraId="6A925DFD" w14:textId="77777777" w:rsidR="00050F34" w:rsidRDefault="00050F34">
    <w:pPr>
      <w:pStyle w:val="Header"/>
    </w:pPr>
  </w:p>
  <w:p w14:paraId="10563DEF" w14:textId="77777777" w:rsidR="00050F34" w:rsidRDefault="00050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4FF1"/>
    <w:multiLevelType w:val="multilevel"/>
    <w:tmpl w:val="3A4CF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707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79"/>
    <w:rsid w:val="00050F34"/>
    <w:rsid w:val="00204008"/>
    <w:rsid w:val="0079053B"/>
    <w:rsid w:val="00990D79"/>
    <w:rsid w:val="00D63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BB63"/>
  <w15:docId w15:val="{2155F8DD-9ECB-4D01-924C-4ABC36E0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50F34"/>
    <w:pPr>
      <w:keepNext/>
      <w:keepLines/>
      <w:spacing w:before="400" w:after="120" w:line="360" w:lineRule="auto"/>
      <w:outlineLvl w:val="0"/>
    </w:pPr>
    <w:rPr>
      <w:rFonts w:ascii="Times New Roman" w:hAnsi="Times New Roman"/>
      <w:b/>
      <w:sz w:val="24"/>
      <w:szCs w:val="40"/>
    </w:rPr>
  </w:style>
  <w:style w:type="paragraph" w:styleId="Heading2">
    <w:name w:val="heading 2"/>
    <w:basedOn w:val="Normal"/>
    <w:next w:val="Normal"/>
    <w:uiPriority w:val="9"/>
    <w:unhideWhenUsed/>
    <w:qFormat/>
    <w:rsid w:val="00204008"/>
    <w:pPr>
      <w:keepNext/>
      <w:keepLines/>
      <w:spacing w:before="360" w:after="120"/>
      <w:jc w:val="both"/>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0F34"/>
    <w:pPr>
      <w:tabs>
        <w:tab w:val="center" w:pos="4513"/>
        <w:tab w:val="right" w:pos="9026"/>
      </w:tabs>
      <w:spacing w:line="240" w:lineRule="auto"/>
    </w:pPr>
  </w:style>
  <w:style w:type="character" w:customStyle="1" w:styleId="HeaderChar">
    <w:name w:val="Header Char"/>
    <w:basedOn w:val="DefaultParagraphFont"/>
    <w:link w:val="Header"/>
    <w:uiPriority w:val="99"/>
    <w:rsid w:val="00050F34"/>
  </w:style>
  <w:style w:type="paragraph" w:styleId="Footer">
    <w:name w:val="footer"/>
    <w:basedOn w:val="Normal"/>
    <w:link w:val="FooterChar"/>
    <w:uiPriority w:val="99"/>
    <w:unhideWhenUsed/>
    <w:rsid w:val="00050F34"/>
    <w:pPr>
      <w:tabs>
        <w:tab w:val="center" w:pos="4513"/>
        <w:tab w:val="right" w:pos="9026"/>
      </w:tabs>
      <w:spacing w:line="240" w:lineRule="auto"/>
    </w:pPr>
  </w:style>
  <w:style w:type="character" w:customStyle="1" w:styleId="FooterChar">
    <w:name w:val="Footer Char"/>
    <w:basedOn w:val="DefaultParagraphFont"/>
    <w:link w:val="Footer"/>
    <w:uiPriority w:val="99"/>
    <w:rsid w:val="00050F34"/>
  </w:style>
  <w:style w:type="paragraph" w:styleId="TOCHeading">
    <w:name w:val="TOC Heading"/>
    <w:basedOn w:val="Heading1"/>
    <w:next w:val="Normal"/>
    <w:uiPriority w:val="39"/>
    <w:unhideWhenUsed/>
    <w:qFormat/>
    <w:rsid w:val="00204008"/>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04008"/>
    <w:pPr>
      <w:spacing w:after="100"/>
    </w:pPr>
  </w:style>
  <w:style w:type="character" w:styleId="Hyperlink">
    <w:name w:val="Hyperlink"/>
    <w:basedOn w:val="DefaultParagraphFont"/>
    <w:uiPriority w:val="99"/>
    <w:unhideWhenUsed/>
    <w:rsid w:val="00204008"/>
    <w:rPr>
      <w:color w:val="0000FF" w:themeColor="hyperlink"/>
      <w:u w:val="single"/>
    </w:rPr>
  </w:style>
  <w:style w:type="paragraph" w:styleId="TOC2">
    <w:name w:val="toc 2"/>
    <w:basedOn w:val="Normal"/>
    <w:next w:val="Normal"/>
    <w:autoRedefine/>
    <w:uiPriority w:val="39"/>
    <w:unhideWhenUsed/>
    <w:rsid w:val="002040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laris.com/en-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46B11-9285-4561-9FFF-6FC0B2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2995</Words>
  <Characters>17074</Characters>
  <Application>Microsoft Office Word</Application>
  <DocSecurity>0</DocSecurity>
  <Lines>142</Lines>
  <Paragraphs>40</Paragraphs>
  <ScaleCrop>false</ScaleCrop>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2023-04-24T18:01:00Z</dcterms:created>
  <dcterms:modified xsi:type="dcterms:W3CDTF">2023-04-24T18:15:00Z</dcterms:modified>
</cp:coreProperties>
</file>