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1FE0" w:rsidRDefault="00E01FE0" w:rsidP="00E01FE0">
      <w:pPr>
        <w:pStyle w:val="Normal1"/>
        <w:spacing w:line="360" w:lineRule="auto"/>
        <w:jc w:val="center"/>
        <w:rPr>
          <w:rFonts w:ascii="Times New Roman" w:eastAsia="Times New Roman" w:hAnsi="Times New Roman" w:cs="Times New Roman"/>
          <w:b/>
          <w:sz w:val="32"/>
          <w:szCs w:val="32"/>
        </w:rPr>
      </w:pPr>
    </w:p>
    <w:p w:rsidR="00E01FE0" w:rsidRDefault="00E01FE0" w:rsidP="00E01FE0">
      <w:pPr>
        <w:pStyle w:val="Normal1"/>
        <w:spacing w:line="360" w:lineRule="auto"/>
        <w:jc w:val="center"/>
        <w:rPr>
          <w:rFonts w:ascii="Times New Roman" w:eastAsia="Times New Roman" w:hAnsi="Times New Roman" w:cs="Times New Roman"/>
          <w:b/>
          <w:sz w:val="32"/>
          <w:szCs w:val="32"/>
        </w:rPr>
      </w:pPr>
    </w:p>
    <w:p w:rsidR="00E01FE0" w:rsidRDefault="00E01FE0" w:rsidP="00E01FE0">
      <w:pPr>
        <w:pStyle w:val="Normal1"/>
        <w:spacing w:line="360" w:lineRule="auto"/>
        <w:jc w:val="center"/>
        <w:rPr>
          <w:rFonts w:ascii="Times New Roman" w:eastAsia="Times New Roman" w:hAnsi="Times New Roman" w:cs="Times New Roman"/>
          <w:b/>
          <w:sz w:val="32"/>
          <w:szCs w:val="32"/>
        </w:rPr>
      </w:pPr>
    </w:p>
    <w:p w:rsidR="00E01FE0" w:rsidRDefault="00E01FE0" w:rsidP="00E01FE0">
      <w:pPr>
        <w:pStyle w:val="Normal1"/>
        <w:spacing w:line="360" w:lineRule="auto"/>
        <w:jc w:val="center"/>
        <w:rPr>
          <w:rFonts w:ascii="Times New Roman" w:eastAsia="Times New Roman" w:hAnsi="Times New Roman" w:cs="Times New Roman"/>
          <w:b/>
          <w:sz w:val="32"/>
          <w:szCs w:val="32"/>
        </w:rPr>
      </w:pPr>
    </w:p>
    <w:p w:rsidR="00E01FE0" w:rsidRDefault="00E01FE0" w:rsidP="00E01FE0">
      <w:pPr>
        <w:pStyle w:val="Normal1"/>
        <w:spacing w:line="360" w:lineRule="auto"/>
        <w:jc w:val="center"/>
        <w:rPr>
          <w:rFonts w:ascii="Times New Roman" w:eastAsia="Times New Roman" w:hAnsi="Times New Roman" w:cs="Times New Roman"/>
          <w:b/>
          <w:sz w:val="32"/>
          <w:szCs w:val="32"/>
        </w:rPr>
      </w:pPr>
    </w:p>
    <w:p w:rsidR="00E01FE0" w:rsidRDefault="00E01FE0" w:rsidP="00E01FE0">
      <w:pPr>
        <w:pStyle w:val="Normal1"/>
        <w:spacing w:line="360" w:lineRule="auto"/>
        <w:jc w:val="center"/>
        <w:rPr>
          <w:rFonts w:ascii="Times New Roman" w:eastAsia="Times New Roman" w:hAnsi="Times New Roman" w:cs="Times New Roman"/>
          <w:b/>
          <w:sz w:val="32"/>
          <w:szCs w:val="32"/>
        </w:rPr>
      </w:pPr>
    </w:p>
    <w:p w:rsidR="00E01FE0" w:rsidRDefault="00E01FE0" w:rsidP="00E01FE0">
      <w:pPr>
        <w:pStyle w:val="Normal1"/>
        <w:spacing w:line="360" w:lineRule="auto"/>
        <w:jc w:val="center"/>
        <w:rPr>
          <w:rFonts w:ascii="Times New Roman" w:eastAsia="Times New Roman" w:hAnsi="Times New Roman" w:cs="Times New Roman"/>
          <w:b/>
          <w:sz w:val="32"/>
          <w:szCs w:val="32"/>
        </w:rPr>
      </w:pPr>
    </w:p>
    <w:p w:rsidR="00E01FE0" w:rsidRDefault="00E01FE0" w:rsidP="00E01FE0">
      <w:pPr>
        <w:pStyle w:val="Normal1"/>
        <w:spacing w:line="360" w:lineRule="auto"/>
        <w:jc w:val="center"/>
        <w:rPr>
          <w:rFonts w:ascii="Times New Roman" w:eastAsia="Times New Roman" w:hAnsi="Times New Roman" w:cs="Times New Roman"/>
          <w:b/>
          <w:sz w:val="32"/>
          <w:szCs w:val="32"/>
        </w:rPr>
      </w:pPr>
    </w:p>
    <w:p w:rsidR="00E01FE0" w:rsidRDefault="00E01FE0" w:rsidP="00E01FE0">
      <w:pPr>
        <w:pStyle w:val="Normal1"/>
        <w:spacing w:line="360" w:lineRule="auto"/>
        <w:jc w:val="center"/>
        <w:rPr>
          <w:rFonts w:ascii="Times New Roman" w:eastAsia="Times New Roman" w:hAnsi="Times New Roman" w:cs="Times New Roman"/>
          <w:b/>
          <w:sz w:val="32"/>
          <w:szCs w:val="32"/>
        </w:rPr>
      </w:pPr>
    </w:p>
    <w:p w:rsidR="00E01FE0" w:rsidRDefault="00E01FE0" w:rsidP="00E01FE0">
      <w:pPr>
        <w:pStyle w:val="Normal1"/>
        <w:spacing w:line="360" w:lineRule="auto"/>
        <w:jc w:val="center"/>
        <w:rPr>
          <w:rFonts w:ascii="Times New Roman" w:eastAsia="Times New Roman" w:hAnsi="Times New Roman" w:cs="Times New Roman"/>
          <w:b/>
          <w:sz w:val="32"/>
          <w:szCs w:val="32"/>
        </w:rPr>
      </w:pPr>
    </w:p>
    <w:p w:rsidR="00E01FE0" w:rsidRDefault="00E01FE0" w:rsidP="00E01FE0">
      <w:pPr>
        <w:pStyle w:val="Normal1"/>
        <w:spacing w:line="360" w:lineRule="auto"/>
        <w:jc w:val="center"/>
        <w:rPr>
          <w:rFonts w:ascii="Times New Roman" w:eastAsia="Times New Roman" w:hAnsi="Times New Roman" w:cs="Times New Roman"/>
          <w:b/>
          <w:sz w:val="32"/>
          <w:szCs w:val="32"/>
        </w:rPr>
      </w:pPr>
    </w:p>
    <w:p w:rsidR="00395839" w:rsidRPr="00E01FE0" w:rsidRDefault="009A38F0" w:rsidP="00E01FE0">
      <w:pPr>
        <w:pStyle w:val="Normal1"/>
        <w:spacing w:line="360" w:lineRule="auto"/>
        <w:jc w:val="center"/>
        <w:rPr>
          <w:rFonts w:ascii="Times New Roman" w:eastAsia="Times New Roman" w:hAnsi="Times New Roman" w:cs="Times New Roman"/>
          <w:b/>
          <w:sz w:val="32"/>
          <w:szCs w:val="32"/>
        </w:rPr>
      </w:pPr>
      <w:r w:rsidRPr="00E01FE0">
        <w:rPr>
          <w:rFonts w:ascii="Times New Roman" w:eastAsia="Times New Roman" w:hAnsi="Times New Roman" w:cs="Times New Roman"/>
          <w:b/>
          <w:sz w:val="32"/>
          <w:szCs w:val="32"/>
        </w:rPr>
        <w:t>MARKET RESEARCH AND IDEATION REPORT</w:t>
      </w:r>
    </w:p>
    <w:p w:rsidR="00D20E0A" w:rsidRPr="00D20E0A" w:rsidRDefault="00D20E0A" w:rsidP="00E01FE0">
      <w:pPr>
        <w:spacing w:line="360" w:lineRule="auto"/>
        <w:rPr>
          <w:rFonts w:ascii="Times New Roman" w:eastAsia="Times New Roman" w:hAnsi="Times New Roman" w:cs="Times New Roman"/>
          <w:b/>
          <w:sz w:val="24"/>
          <w:szCs w:val="24"/>
        </w:rPr>
      </w:pPr>
      <w:r w:rsidRPr="00D20E0A">
        <w:rPr>
          <w:rFonts w:ascii="Times New Roman" w:eastAsia="Times New Roman" w:hAnsi="Times New Roman" w:cs="Times New Roman"/>
          <w:b/>
          <w:sz w:val="24"/>
          <w:szCs w:val="24"/>
        </w:rPr>
        <w:br w:type="page"/>
      </w:r>
    </w:p>
    <w:p w:rsidR="00D20E0A" w:rsidRPr="00E01FE0" w:rsidRDefault="00D20E0A" w:rsidP="00E01FE0">
      <w:pPr>
        <w:pStyle w:val="Normal1"/>
        <w:spacing w:line="360" w:lineRule="auto"/>
        <w:jc w:val="center"/>
        <w:rPr>
          <w:rFonts w:ascii="Times New Roman" w:eastAsia="Times New Roman" w:hAnsi="Times New Roman" w:cs="Times New Roman"/>
          <w:b/>
          <w:sz w:val="28"/>
          <w:szCs w:val="28"/>
        </w:rPr>
      </w:pPr>
      <w:r w:rsidRPr="00E01FE0">
        <w:rPr>
          <w:rFonts w:ascii="Times New Roman" w:eastAsia="Times New Roman" w:hAnsi="Times New Roman" w:cs="Times New Roman"/>
          <w:b/>
          <w:sz w:val="28"/>
          <w:szCs w:val="28"/>
        </w:rPr>
        <w:lastRenderedPageBreak/>
        <w:t>Executive Summary</w:t>
      </w:r>
    </w:p>
    <w:p w:rsidR="00D20E0A" w:rsidRPr="00D20E0A" w:rsidRDefault="00D20E0A" w:rsidP="00E01FE0">
      <w:pPr>
        <w:pStyle w:val="Normal1"/>
        <w:spacing w:line="360" w:lineRule="auto"/>
        <w:jc w:val="both"/>
        <w:rPr>
          <w:rFonts w:ascii="Times New Roman" w:eastAsia="Times New Roman" w:hAnsi="Times New Roman" w:cs="Times New Roman"/>
          <w:sz w:val="24"/>
          <w:szCs w:val="24"/>
        </w:rPr>
      </w:pPr>
      <w:r w:rsidRPr="00D20E0A">
        <w:rPr>
          <w:rFonts w:ascii="Times New Roman" w:eastAsia="Times New Roman" w:hAnsi="Times New Roman" w:cs="Times New Roman"/>
          <w:sz w:val="24"/>
          <w:szCs w:val="24"/>
        </w:rPr>
        <w:t xml:space="preserve">This report aims at designing an online course on sustainable development for a college. This report focuses on discussing sustainable development goals. The report focuses on the new product which has been developed by the college, its business model, and its form of ownership. This report has adopted a business model canvas to review its operation.  The form of ownership used in this report is of sole proprietorship type. This helps the college to execute and implement its plans and programs freely. Stakeholders analysis has also been included in the project which will help the college to formulate strategies and policies to fulfill the requirement of stakeholders.4 P's of the marketing mix has been adopted in this report to market the products and services.  Smart objectives have been included in this report which will help the organization to analyze its goals and objectives. A budget report has been prepared in this report which will help in identifying the source of procuring the funds. This report has focused on sourcing 1000 Pounds from banks to finance its operation. </w:t>
      </w:r>
    </w:p>
    <w:p w:rsidR="00D20E0A" w:rsidRPr="00D20E0A" w:rsidRDefault="00D20E0A" w:rsidP="00E01FE0">
      <w:pPr>
        <w:spacing w:line="360" w:lineRule="auto"/>
        <w:rPr>
          <w:rFonts w:ascii="Times New Roman" w:eastAsia="Times New Roman" w:hAnsi="Times New Roman" w:cs="Times New Roman"/>
          <w:b/>
          <w:sz w:val="24"/>
          <w:szCs w:val="24"/>
        </w:rPr>
      </w:pPr>
      <w:r w:rsidRPr="00D20E0A">
        <w:rPr>
          <w:rFonts w:ascii="Times New Roman" w:eastAsia="Times New Roman" w:hAnsi="Times New Roman" w:cs="Times New Roman"/>
          <w:b/>
          <w:sz w:val="24"/>
          <w:szCs w:val="24"/>
        </w:rPr>
        <w:br w:type="page"/>
      </w:r>
    </w:p>
    <w:sdt>
      <w:sdtPr>
        <w:rPr>
          <w:rFonts w:ascii="Arial" w:eastAsia="Arial" w:hAnsi="Arial" w:cs="Arial"/>
          <w:b w:val="0"/>
          <w:bCs w:val="0"/>
          <w:color w:val="auto"/>
          <w:sz w:val="22"/>
          <w:szCs w:val="22"/>
          <w:lang w:val="" w:eastAsia="en-US"/>
        </w:rPr>
        <w:id w:val="-1664924788"/>
        <w:docPartObj>
          <w:docPartGallery w:val="Table of Contents"/>
          <w:docPartUnique/>
        </w:docPartObj>
      </w:sdtPr>
      <w:sdtEndPr>
        <w:rPr>
          <w:rFonts w:ascii="Times New Roman" w:hAnsi="Times New Roman" w:cs="Times New Roman"/>
          <w:noProof/>
          <w:sz w:val="24"/>
          <w:szCs w:val="24"/>
        </w:rPr>
      </w:sdtEndPr>
      <w:sdtContent>
        <w:p w:rsidR="00E01FE0" w:rsidRPr="00E01FE0" w:rsidRDefault="00E01FE0" w:rsidP="00E01FE0">
          <w:pPr>
            <w:pStyle w:val="TOCHeading"/>
            <w:spacing w:line="360" w:lineRule="auto"/>
            <w:jc w:val="center"/>
            <w:rPr>
              <w:rFonts w:ascii="Times New Roman" w:hAnsi="Times New Roman" w:cs="Times New Roman"/>
              <w:color w:val="auto"/>
            </w:rPr>
          </w:pPr>
          <w:r w:rsidRPr="00E01FE0">
            <w:rPr>
              <w:rFonts w:ascii="Times New Roman" w:hAnsi="Times New Roman" w:cs="Times New Roman"/>
              <w:color w:val="auto"/>
            </w:rPr>
            <w:t>Table of Contents</w:t>
          </w:r>
        </w:p>
        <w:p w:rsidR="006813E5" w:rsidRPr="006813E5" w:rsidRDefault="00E01FE0" w:rsidP="006813E5">
          <w:pPr>
            <w:pStyle w:val="TOC1"/>
            <w:tabs>
              <w:tab w:val="right" w:leader="dot" w:pos="9019"/>
            </w:tabs>
            <w:spacing w:line="360" w:lineRule="auto"/>
            <w:jc w:val="both"/>
            <w:rPr>
              <w:rFonts w:ascii="Times New Roman" w:eastAsiaTheme="minorEastAsia" w:hAnsi="Times New Roman" w:cs="Times New Roman"/>
              <w:noProof/>
              <w:sz w:val="24"/>
              <w:lang w:val="en-US"/>
            </w:rPr>
          </w:pPr>
          <w:r w:rsidRPr="00E01FE0">
            <w:rPr>
              <w:rFonts w:ascii="Times New Roman" w:hAnsi="Times New Roman" w:cs="Times New Roman"/>
              <w:sz w:val="24"/>
              <w:szCs w:val="24"/>
            </w:rPr>
            <w:fldChar w:fldCharType="begin"/>
          </w:r>
          <w:r w:rsidRPr="00E01FE0">
            <w:rPr>
              <w:rFonts w:ascii="Times New Roman" w:hAnsi="Times New Roman" w:cs="Times New Roman"/>
              <w:sz w:val="24"/>
              <w:szCs w:val="24"/>
            </w:rPr>
            <w:instrText xml:space="preserve"> TOC \o "1-3" \h \z \u </w:instrText>
          </w:r>
          <w:r w:rsidRPr="00E01FE0">
            <w:rPr>
              <w:rFonts w:ascii="Times New Roman" w:hAnsi="Times New Roman" w:cs="Times New Roman"/>
              <w:sz w:val="24"/>
              <w:szCs w:val="24"/>
            </w:rPr>
            <w:fldChar w:fldCharType="separate"/>
          </w:r>
          <w:hyperlink w:anchor="_Toc133518433" w:history="1">
            <w:r w:rsidR="006813E5" w:rsidRPr="006813E5">
              <w:rPr>
                <w:rStyle w:val="Hyperlink"/>
                <w:rFonts w:ascii="Times New Roman" w:hAnsi="Times New Roman" w:cs="Times New Roman"/>
                <w:noProof/>
                <w:sz w:val="24"/>
              </w:rPr>
              <w:t>Introduction</w:t>
            </w:r>
            <w:r w:rsidR="006813E5" w:rsidRPr="006813E5">
              <w:rPr>
                <w:rFonts w:ascii="Times New Roman" w:hAnsi="Times New Roman" w:cs="Times New Roman"/>
                <w:noProof/>
                <w:webHidden/>
                <w:sz w:val="24"/>
              </w:rPr>
              <w:tab/>
            </w:r>
            <w:r w:rsidR="006813E5" w:rsidRPr="006813E5">
              <w:rPr>
                <w:rFonts w:ascii="Times New Roman" w:hAnsi="Times New Roman" w:cs="Times New Roman"/>
                <w:noProof/>
                <w:webHidden/>
                <w:sz w:val="24"/>
              </w:rPr>
              <w:fldChar w:fldCharType="begin"/>
            </w:r>
            <w:r w:rsidR="006813E5" w:rsidRPr="006813E5">
              <w:rPr>
                <w:rFonts w:ascii="Times New Roman" w:hAnsi="Times New Roman" w:cs="Times New Roman"/>
                <w:noProof/>
                <w:webHidden/>
                <w:sz w:val="24"/>
              </w:rPr>
              <w:instrText xml:space="preserve"> PAGEREF _Toc133518433 \h </w:instrText>
            </w:r>
            <w:r w:rsidR="006813E5" w:rsidRPr="006813E5">
              <w:rPr>
                <w:rFonts w:ascii="Times New Roman" w:hAnsi="Times New Roman" w:cs="Times New Roman"/>
                <w:noProof/>
                <w:webHidden/>
                <w:sz w:val="24"/>
              </w:rPr>
            </w:r>
            <w:r w:rsidR="006813E5" w:rsidRPr="006813E5">
              <w:rPr>
                <w:rFonts w:ascii="Times New Roman" w:hAnsi="Times New Roman" w:cs="Times New Roman"/>
                <w:noProof/>
                <w:webHidden/>
                <w:sz w:val="24"/>
              </w:rPr>
              <w:fldChar w:fldCharType="separate"/>
            </w:r>
            <w:r w:rsidR="006813E5">
              <w:rPr>
                <w:rFonts w:ascii="Times New Roman" w:hAnsi="Times New Roman" w:cs="Times New Roman"/>
                <w:noProof/>
                <w:webHidden/>
                <w:sz w:val="24"/>
              </w:rPr>
              <w:t>3</w:t>
            </w:r>
            <w:r w:rsidR="006813E5" w:rsidRPr="006813E5">
              <w:rPr>
                <w:rFonts w:ascii="Times New Roman" w:hAnsi="Times New Roman" w:cs="Times New Roman"/>
                <w:noProof/>
                <w:webHidden/>
                <w:sz w:val="24"/>
              </w:rPr>
              <w:fldChar w:fldCharType="end"/>
            </w:r>
          </w:hyperlink>
        </w:p>
        <w:p w:rsidR="006813E5" w:rsidRPr="006813E5" w:rsidRDefault="006813E5" w:rsidP="006813E5">
          <w:pPr>
            <w:pStyle w:val="TOC1"/>
            <w:tabs>
              <w:tab w:val="right" w:leader="dot" w:pos="9019"/>
            </w:tabs>
            <w:spacing w:line="360" w:lineRule="auto"/>
            <w:jc w:val="both"/>
            <w:rPr>
              <w:rFonts w:ascii="Times New Roman" w:eastAsiaTheme="minorEastAsia" w:hAnsi="Times New Roman" w:cs="Times New Roman"/>
              <w:noProof/>
              <w:sz w:val="24"/>
              <w:lang w:val="en-US"/>
            </w:rPr>
          </w:pPr>
          <w:hyperlink w:anchor="_Toc133518434" w:history="1">
            <w:r w:rsidRPr="006813E5">
              <w:rPr>
                <w:rStyle w:val="Hyperlink"/>
                <w:rFonts w:ascii="Times New Roman" w:hAnsi="Times New Roman" w:cs="Times New Roman"/>
                <w:noProof/>
                <w:sz w:val="24"/>
              </w:rPr>
              <w:t>New Product/service recommendation</w:t>
            </w:r>
            <w:r w:rsidRPr="006813E5">
              <w:rPr>
                <w:rFonts w:ascii="Times New Roman" w:hAnsi="Times New Roman" w:cs="Times New Roman"/>
                <w:noProof/>
                <w:webHidden/>
                <w:sz w:val="24"/>
              </w:rPr>
              <w:tab/>
            </w:r>
            <w:r w:rsidRPr="006813E5">
              <w:rPr>
                <w:rFonts w:ascii="Times New Roman" w:hAnsi="Times New Roman" w:cs="Times New Roman"/>
                <w:noProof/>
                <w:webHidden/>
                <w:sz w:val="24"/>
              </w:rPr>
              <w:fldChar w:fldCharType="begin"/>
            </w:r>
            <w:r w:rsidRPr="006813E5">
              <w:rPr>
                <w:rFonts w:ascii="Times New Roman" w:hAnsi="Times New Roman" w:cs="Times New Roman"/>
                <w:noProof/>
                <w:webHidden/>
                <w:sz w:val="24"/>
              </w:rPr>
              <w:instrText xml:space="preserve"> PAGEREF _Toc133518434 \h </w:instrText>
            </w:r>
            <w:r w:rsidRPr="006813E5">
              <w:rPr>
                <w:rFonts w:ascii="Times New Roman" w:hAnsi="Times New Roman" w:cs="Times New Roman"/>
                <w:noProof/>
                <w:webHidden/>
                <w:sz w:val="24"/>
              </w:rPr>
            </w:r>
            <w:r w:rsidRPr="006813E5">
              <w:rPr>
                <w:rFonts w:ascii="Times New Roman" w:hAnsi="Times New Roman" w:cs="Times New Roman"/>
                <w:noProof/>
                <w:webHidden/>
                <w:sz w:val="24"/>
              </w:rPr>
              <w:fldChar w:fldCharType="separate"/>
            </w:r>
            <w:r>
              <w:rPr>
                <w:rFonts w:ascii="Times New Roman" w:hAnsi="Times New Roman" w:cs="Times New Roman"/>
                <w:noProof/>
                <w:webHidden/>
                <w:sz w:val="24"/>
              </w:rPr>
              <w:t>3</w:t>
            </w:r>
            <w:r w:rsidRPr="006813E5">
              <w:rPr>
                <w:rFonts w:ascii="Times New Roman" w:hAnsi="Times New Roman" w:cs="Times New Roman"/>
                <w:noProof/>
                <w:webHidden/>
                <w:sz w:val="24"/>
              </w:rPr>
              <w:fldChar w:fldCharType="end"/>
            </w:r>
          </w:hyperlink>
        </w:p>
        <w:p w:rsidR="006813E5" w:rsidRPr="006813E5" w:rsidRDefault="006813E5" w:rsidP="006813E5">
          <w:pPr>
            <w:pStyle w:val="TOC1"/>
            <w:tabs>
              <w:tab w:val="right" w:leader="dot" w:pos="9019"/>
            </w:tabs>
            <w:spacing w:line="360" w:lineRule="auto"/>
            <w:jc w:val="both"/>
            <w:rPr>
              <w:rFonts w:ascii="Times New Roman" w:eastAsiaTheme="minorEastAsia" w:hAnsi="Times New Roman" w:cs="Times New Roman"/>
              <w:noProof/>
              <w:sz w:val="24"/>
              <w:lang w:val="en-US"/>
            </w:rPr>
          </w:pPr>
          <w:hyperlink w:anchor="_Toc133518435" w:history="1">
            <w:r w:rsidRPr="006813E5">
              <w:rPr>
                <w:rStyle w:val="Hyperlink"/>
                <w:rFonts w:ascii="Times New Roman" w:hAnsi="Times New Roman" w:cs="Times New Roman"/>
                <w:noProof/>
                <w:sz w:val="24"/>
              </w:rPr>
              <w:t>Business Model (Business Model Canvas)</w:t>
            </w:r>
            <w:r w:rsidRPr="006813E5">
              <w:rPr>
                <w:rFonts w:ascii="Times New Roman" w:hAnsi="Times New Roman" w:cs="Times New Roman"/>
                <w:noProof/>
                <w:webHidden/>
                <w:sz w:val="24"/>
              </w:rPr>
              <w:tab/>
            </w:r>
            <w:r w:rsidRPr="006813E5">
              <w:rPr>
                <w:rFonts w:ascii="Times New Roman" w:hAnsi="Times New Roman" w:cs="Times New Roman"/>
                <w:noProof/>
                <w:webHidden/>
                <w:sz w:val="24"/>
              </w:rPr>
              <w:fldChar w:fldCharType="begin"/>
            </w:r>
            <w:r w:rsidRPr="006813E5">
              <w:rPr>
                <w:rFonts w:ascii="Times New Roman" w:hAnsi="Times New Roman" w:cs="Times New Roman"/>
                <w:noProof/>
                <w:webHidden/>
                <w:sz w:val="24"/>
              </w:rPr>
              <w:instrText xml:space="preserve"> PAGEREF _Toc133518435 \h </w:instrText>
            </w:r>
            <w:r w:rsidRPr="006813E5">
              <w:rPr>
                <w:rFonts w:ascii="Times New Roman" w:hAnsi="Times New Roman" w:cs="Times New Roman"/>
                <w:noProof/>
                <w:webHidden/>
                <w:sz w:val="24"/>
              </w:rPr>
            </w:r>
            <w:r w:rsidRPr="006813E5">
              <w:rPr>
                <w:rFonts w:ascii="Times New Roman" w:hAnsi="Times New Roman" w:cs="Times New Roman"/>
                <w:noProof/>
                <w:webHidden/>
                <w:sz w:val="24"/>
              </w:rPr>
              <w:fldChar w:fldCharType="separate"/>
            </w:r>
            <w:r>
              <w:rPr>
                <w:rFonts w:ascii="Times New Roman" w:hAnsi="Times New Roman" w:cs="Times New Roman"/>
                <w:noProof/>
                <w:webHidden/>
                <w:sz w:val="24"/>
              </w:rPr>
              <w:t>3</w:t>
            </w:r>
            <w:r w:rsidRPr="006813E5">
              <w:rPr>
                <w:rFonts w:ascii="Times New Roman" w:hAnsi="Times New Roman" w:cs="Times New Roman"/>
                <w:noProof/>
                <w:webHidden/>
                <w:sz w:val="24"/>
              </w:rPr>
              <w:fldChar w:fldCharType="end"/>
            </w:r>
          </w:hyperlink>
        </w:p>
        <w:p w:rsidR="006813E5" w:rsidRPr="006813E5" w:rsidRDefault="006813E5" w:rsidP="006813E5">
          <w:pPr>
            <w:pStyle w:val="TOC1"/>
            <w:tabs>
              <w:tab w:val="right" w:leader="dot" w:pos="9019"/>
            </w:tabs>
            <w:spacing w:line="360" w:lineRule="auto"/>
            <w:jc w:val="both"/>
            <w:rPr>
              <w:rFonts w:ascii="Times New Roman" w:eastAsiaTheme="minorEastAsia" w:hAnsi="Times New Roman" w:cs="Times New Roman"/>
              <w:noProof/>
              <w:sz w:val="24"/>
              <w:lang w:val="en-US"/>
            </w:rPr>
          </w:pPr>
          <w:hyperlink w:anchor="_Toc133518436" w:history="1">
            <w:r w:rsidRPr="006813E5">
              <w:rPr>
                <w:rStyle w:val="Hyperlink"/>
                <w:rFonts w:ascii="Times New Roman" w:hAnsi="Times New Roman" w:cs="Times New Roman"/>
                <w:noProof/>
                <w:sz w:val="24"/>
              </w:rPr>
              <w:t>Form of ownership</w:t>
            </w:r>
            <w:r w:rsidRPr="006813E5">
              <w:rPr>
                <w:rFonts w:ascii="Times New Roman" w:hAnsi="Times New Roman" w:cs="Times New Roman"/>
                <w:noProof/>
                <w:webHidden/>
                <w:sz w:val="24"/>
              </w:rPr>
              <w:tab/>
            </w:r>
            <w:r w:rsidRPr="006813E5">
              <w:rPr>
                <w:rFonts w:ascii="Times New Roman" w:hAnsi="Times New Roman" w:cs="Times New Roman"/>
                <w:noProof/>
                <w:webHidden/>
                <w:sz w:val="24"/>
              </w:rPr>
              <w:fldChar w:fldCharType="begin"/>
            </w:r>
            <w:r w:rsidRPr="006813E5">
              <w:rPr>
                <w:rFonts w:ascii="Times New Roman" w:hAnsi="Times New Roman" w:cs="Times New Roman"/>
                <w:noProof/>
                <w:webHidden/>
                <w:sz w:val="24"/>
              </w:rPr>
              <w:instrText xml:space="preserve"> PAGEREF _Toc133518436 \h </w:instrText>
            </w:r>
            <w:r w:rsidRPr="006813E5">
              <w:rPr>
                <w:rFonts w:ascii="Times New Roman" w:hAnsi="Times New Roman" w:cs="Times New Roman"/>
                <w:noProof/>
                <w:webHidden/>
                <w:sz w:val="24"/>
              </w:rPr>
            </w:r>
            <w:r w:rsidRPr="006813E5">
              <w:rPr>
                <w:rFonts w:ascii="Times New Roman" w:hAnsi="Times New Roman" w:cs="Times New Roman"/>
                <w:noProof/>
                <w:webHidden/>
                <w:sz w:val="24"/>
              </w:rPr>
              <w:fldChar w:fldCharType="separate"/>
            </w:r>
            <w:r>
              <w:rPr>
                <w:rFonts w:ascii="Times New Roman" w:hAnsi="Times New Roman" w:cs="Times New Roman"/>
                <w:noProof/>
                <w:webHidden/>
                <w:sz w:val="24"/>
              </w:rPr>
              <w:t>4</w:t>
            </w:r>
            <w:r w:rsidRPr="006813E5">
              <w:rPr>
                <w:rFonts w:ascii="Times New Roman" w:hAnsi="Times New Roman" w:cs="Times New Roman"/>
                <w:noProof/>
                <w:webHidden/>
                <w:sz w:val="24"/>
              </w:rPr>
              <w:fldChar w:fldCharType="end"/>
            </w:r>
          </w:hyperlink>
        </w:p>
        <w:p w:rsidR="006813E5" w:rsidRPr="006813E5" w:rsidRDefault="006813E5" w:rsidP="006813E5">
          <w:pPr>
            <w:pStyle w:val="TOC1"/>
            <w:tabs>
              <w:tab w:val="right" w:leader="dot" w:pos="9019"/>
            </w:tabs>
            <w:spacing w:line="360" w:lineRule="auto"/>
            <w:jc w:val="both"/>
            <w:rPr>
              <w:rFonts w:ascii="Times New Roman" w:eastAsiaTheme="minorEastAsia" w:hAnsi="Times New Roman" w:cs="Times New Roman"/>
              <w:noProof/>
              <w:sz w:val="24"/>
              <w:lang w:val="en-US"/>
            </w:rPr>
          </w:pPr>
          <w:hyperlink w:anchor="_Toc133518437" w:history="1">
            <w:r w:rsidRPr="006813E5">
              <w:rPr>
                <w:rStyle w:val="Hyperlink"/>
                <w:rFonts w:ascii="Times New Roman" w:hAnsi="Times New Roman" w:cs="Times New Roman"/>
                <w:noProof/>
                <w:sz w:val="24"/>
              </w:rPr>
              <w:t>Stakeholders Analysis</w:t>
            </w:r>
            <w:r w:rsidRPr="006813E5">
              <w:rPr>
                <w:rFonts w:ascii="Times New Roman" w:hAnsi="Times New Roman" w:cs="Times New Roman"/>
                <w:noProof/>
                <w:webHidden/>
                <w:sz w:val="24"/>
              </w:rPr>
              <w:tab/>
            </w:r>
            <w:r w:rsidRPr="006813E5">
              <w:rPr>
                <w:rFonts w:ascii="Times New Roman" w:hAnsi="Times New Roman" w:cs="Times New Roman"/>
                <w:noProof/>
                <w:webHidden/>
                <w:sz w:val="24"/>
              </w:rPr>
              <w:fldChar w:fldCharType="begin"/>
            </w:r>
            <w:r w:rsidRPr="006813E5">
              <w:rPr>
                <w:rFonts w:ascii="Times New Roman" w:hAnsi="Times New Roman" w:cs="Times New Roman"/>
                <w:noProof/>
                <w:webHidden/>
                <w:sz w:val="24"/>
              </w:rPr>
              <w:instrText xml:space="preserve"> PAGEREF _Toc133518437 \h </w:instrText>
            </w:r>
            <w:r w:rsidRPr="006813E5">
              <w:rPr>
                <w:rFonts w:ascii="Times New Roman" w:hAnsi="Times New Roman" w:cs="Times New Roman"/>
                <w:noProof/>
                <w:webHidden/>
                <w:sz w:val="24"/>
              </w:rPr>
            </w:r>
            <w:r w:rsidRPr="006813E5">
              <w:rPr>
                <w:rFonts w:ascii="Times New Roman" w:hAnsi="Times New Roman" w:cs="Times New Roman"/>
                <w:noProof/>
                <w:webHidden/>
                <w:sz w:val="24"/>
              </w:rPr>
              <w:fldChar w:fldCharType="separate"/>
            </w:r>
            <w:r>
              <w:rPr>
                <w:rFonts w:ascii="Times New Roman" w:hAnsi="Times New Roman" w:cs="Times New Roman"/>
                <w:noProof/>
                <w:webHidden/>
                <w:sz w:val="24"/>
              </w:rPr>
              <w:t>5</w:t>
            </w:r>
            <w:r w:rsidRPr="006813E5">
              <w:rPr>
                <w:rFonts w:ascii="Times New Roman" w:hAnsi="Times New Roman" w:cs="Times New Roman"/>
                <w:noProof/>
                <w:webHidden/>
                <w:sz w:val="24"/>
              </w:rPr>
              <w:fldChar w:fldCharType="end"/>
            </w:r>
          </w:hyperlink>
        </w:p>
        <w:p w:rsidR="006813E5" w:rsidRPr="006813E5" w:rsidRDefault="006813E5" w:rsidP="006813E5">
          <w:pPr>
            <w:pStyle w:val="TOC1"/>
            <w:tabs>
              <w:tab w:val="right" w:leader="dot" w:pos="9019"/>
            </w:tabs>
            <w:spacing w:line="360" w:lineRule="auto"/>
            <w:jc w:val="both"/>
            <w:rPr>
              <w:rFonts w:ascii="Times New Roman" w:eastAsiaTheme="minorEastAsia" w:hAnsi="Times New Roman" w:cs="Times New Roman"/>
              <w:noProof/>
              <w:sz w:val="24"/>
              <w:lang w:val="en-US"/>
            </w:rPr>
          </w:pPr>
          <w:hyperlink w:anchor="_Toc133518438" w:history="1">
            <w:r w:rsidRPr="006813E5">
              <w:rPr>
                <w:rStyle w:val="Hyperlink"/>
                <w:rFonts w:ascii="Times New Roman" w:hAnsi="Times New Roman" w:cs="Times New Roman"/>
                <w:noProof/>
                <w:sz w:val="24"/>
              </w:rPr>
              <w:t>Launch Plan</w:t>
            </w:r>
            <w:r w:rsidRPr="006813E5">
              <w:rPr>
                <w:rFonts w:ascii="Times New Roman" w:hAnsi="Times New Roman" w:cs="Times New Roman"/>
                <w:noProof/>
                <w:webHidden/>
                <w:sz w:val="24"/>
              </w:rPr>
              <w:tab/>
            </w:r>
            <w:r w:rsidRPr="006813E5">
              <w:rPr>
                <w:rFonts w:ascii="Times New Roman" w:hAnsi="Times New Roman" w:cs="Times New Roman"/>
                <w:noProof/>
                <w:webHidden/>
                <w:sz w:val="24"/>
              </w:rPr>
              <w:fldChar w:fldCharType="begin"/>
            </w:r>
            <w:r w:rsidRPr="006813E5">
              <w:rPr>
                <w:rFonts w:ascii="Times New Roman" w:hAnsi="Times New Roman" w:cs="Times New Roman"/>
                <w:noProof/>
                <w:webHidden/>
                <w:sz w:val="24"/>
              </w:rPr>
              <w:instrText xml:space="preserve"> PAGEREF _Toc133518438 \h </w:instrText>
            </w:r>
            <w:r w:rsidRPr="006813E5">
              <w:rPr>
                <w:rFonts w:ascii="Times New Roman" w:hAnsi="Times New Roman" w:cs="Times New Roman"/>
                <w:noProof/>
                <w:webHidden/>
                <w:sz w:val="24"/>
              </w:rPr>
            </w:r>
            <w:r w:rsidRPr="006813E5">
              <w:rPr>
                <w:rFonts w:ascii="Times New Roman" w:hAnsi="Times New Roman" w:cs="Times New Roman"/>
                <w:noProof/>
                <w:webHidden/>
                <w:sz w:val="24"/>
              </w:rPr>
              <w:fldChar w:fldCharType="separate"/>
            </w:r>
            <w:r>
              <w:rPr>
                <w:rFonts w:ascii="Times New Roman" w:hAnsi="Times New Roman" w:cs="Times New Roman"/>
                <w:noProof/>
                <w:webHidden/>
                <w:sz w:val="24"/>
              </w:rPr>
              <w:t>5</w:t>
            </w:r>
            <w:r w:rsidRPr="006813E5">
              <w:rPr>
                <w:rFonts w:ascii="Times New Roman" w:hAnsi="Times New Roman" w:cs="Times New Roman"/>
                <w:noProof/>
                <w:webHidden/>
                <w:sz w:val="24"/>
              </w:rPr>
              <w:fldChar w:fldCharType="end"/>
            </w:r>
          </w:hyperlink>
        </w:p>
        <w:p w:rsidR="006813E5" w:rsidRPr="006813E5" w:rsidRDefault="006813E5" w:rsidP="006813E5">
          <w:pPr>
            <w:pStyle w:val="TOC1"/>
            <w:tabs>
              <w:tab w:val="right" w:leader="dot" w:pos="9019"/>
            </w:tabs>
            <w:spacing w:line="360" w:lineRule="auto"/>
            <w:jc w:val="both"/>
            <w:rPr>
              <w:rFonts w:ascii="Times New Roman" w:eastAsiaTheme="minorEastAsia" w:hAnsi="Times New Roman" w:cs="Times New Roman"/>
              <w:noProof/>
              <w:sz w:val="24"/>
              <w:lang w:val="en-US"/>
            </w:rPr>
          </w:pPr>
          <w:hyperlink w:anchor="_Toc133518439" w:history="1">
            <w:r w:rsidRPr="006813E5">
              <w:rPr>
                <w:rStyle w:val="Hyperlink"/>
                <w:rFonts w:ascii="Times New Roman" w:hAnsi="Times New Roman" w:cs="Times New Roman"/>
                <w:noProof/>
                <w:sz w:val="24"/>
              </w:rPr>
              <w:t>Proposed date and channel of communication used for the announcement</w:t>
            </w:r>
            <w:r w:rsidRPr="006813E5">
              <w:rPr>
                <w:rFonts w:ascii="Times New Roman" w:hAnsi="Times New Roman" w:cs="Times New Roman"/>
                <w:noProof/>
                <w:webHidden/>
                <w:sz w:val="24"/>
              </w:rPr>
              <w:tab/>
            </w:r>
            <w:r w:rsidRPr="006813E5">
              <w:rPr>
                <w:rFonts w:ascii="Times New Roman" w:hAnsi="Times New Roman" w:cs="Times New Roman"/>
                <w:noProof/>
                <w:webHidden/>
                <w:sz w:val="24"/>
              </w:rPr>
              <w:fldChar w:fldCharType="begin"/>
            </w:r>
            <w:r w:rsidRPr="006813E5">
              <w:rPr>
                <w:rFonts w:ascii="Times New Roman" w:hAnsi="Times New Roman" w:cs="Times New Roman"/>
                <w:noProof/>
                <w:webHidden/>
                <w:sz w:val="24"/>
              </w:rPr>
              <w:instrText xml:space="preserve"> PAGEREF _Toc133518439 \h </w:instrText>
            </w:r>
            <w:r w:rsidRPr="006813E5">
              <w:rPr>
                <w:rFonts w:ascii="Times New Roman" w:hAnsi="Times New Roman" w:cs="Times New Roman"/>
                <w:noProof/>
                <w:webHidden/>
                <w:sz w:val="24"/>
              </w:rPr>
            </w:r>
            <w:r w:rsidRPr="006813E5">
              <w:rPr>
                <w:rFonts w:ascii="Times New Roman" w:hAnsi="Times New Roman" w:cs="Times New Roman"/>
                <w:noProof/>
                <w:webHidden/>
                <w:sz w:val="24"/>
              </w:rPr>
              <w:fldChar w:fldCharType="separate"/>
            </w:r>
            <w:r>
              <w:rPr>
                <w:rFonts w:ascii="Times New Roman" w:hAnsi="Times New Roman" w:cs="Times New Roman"/>
                <w:noProof/>
                <w:webHidden/>
                <w:sz w:val="24"/>
              </w:rPr>
              <w:t>5</w:t>
            </w:r>
            <w:r w:rsidRPr="006813E5">
              <w:rPr>
                <w:rFonts w:ascii="Times New Roman" w:hAnsi="Times New Roman" w:cs="Times New Roman"/>
                <w:noProof/>
                <w:webHidden/>
                <w:sz w:val="24"/>
              </w:rPr>
              <w:fldChar w:fldCharType="end"/>
            </w:r>
          </w:hyperlink>
        </w:p>
        <w:p w:rsidR="006813E5" w:rsidRPr="006813E5" w:rsidRDefault="006813E5" w:rsidP="006813E5">
          <w:pPr>
            <w:pStyle w:val="TOC1"/>
            <w:tabs>
              <w:tab w:val="right" w:leader="dot" w:pos="9019"/>
            </w:tabs>
            <w:spacing w:line="360" w:lineRule="auto"/>
            <w:jc w:val="both"/>
            <w:rPr>
              <w:rFonts w:ascii="Times New Roman" w:eastAsiaTheme="minorEastAsia" w:hAnsi="Times New Roman" w:cs="Times New Roman"/>
              <w:noProof/>
              <w:sz w:val="24"/>
              <w:lang w:val="en-US"/>
            </w:rPr>
          </w:pPr>
          <w:hyperlink w:anchor="_Toc133518440" w:history="1">
            <w:r w:rsidRPr="006813E5">
              <w:rPr>
                <w:rStyle w:val="Hyperlink"/>
                <w:rFonts w:ascii="Times New Roman" w:hAnsi="Times New Roman" w:cs="Times New Roman"/>
                <w:noProof/>
                <w:sz w:val="24"/>
              </w:rPr>
              <w:t>Brand and positioning</w:t>
            </w:r>
            <w:r w:rsidRPr="006813E5">
              <w:rPr>
                <w:rFonts w:ascii="Times New Roman" w:hAnsi="Times New Roman" w:cs="Times New Roman"/>
                <w:noProof/>
                <w:webHidden/>
                <w:sz w:val="24"/>
              </w:rPr>
              <w:tab/>
            </w:r>
            <w:r w:rsidRPr="006813E5">
              <w:rPr>
                <w:rFonts w:ascii="Times New Roman" w:hAnsi="Times New Roman" w:cs="Times New Roman"/>
                <w:noProof/>
                <w:webHidden/>
                <w:sz w:val="24"/>
              </w:rPr>
              <w:fldChar w:fldCharType="begin"/>
            </w:r>
            <w:r w:rsidRPr="006813E5">
              <w:rPr>
                <w:rFonts w:ascii="Times New Roman" w:hAnsi="Times New Roman" w:cs="Times New Roman"/>
                <w:noProof/>
                <w:webHidden/>
                <w:sz w:val="24"/>
              </w:rPr>
              <w:instrText xml:space="preserve"> PAGEREF _Toc133518440 \h </w:instrText>
            </w:r>
            <w:r w:rsidRPr="006813E5">
              <w:rPr>
                <w:rFonts w:ascii="Times New Roman" w:hAnsi="Times New Roman" w:cs="Times New Roman"/>
                <w:noProof/>
                <w:webHidden/>
                <w:sz w:val="24"/>
              </w:rPr>
            </w:r>
            <w:r w:rsidRPr="006813E5">
              <w:rPr>
                <w:rFonts w:ascii="Times New Roman" w:hAnsi="Times New Roman" w:cs="Times New Roman"/>
                <w:noProof/>
                <w:webHidden/>
                <w:sz w:val="24"/>
              </w:rPr>
              <w:fldChar w:fldCharType="separate"/>
            </w:r>
            <w:r>
              <w:rPr>
                <w:rFonts w:ascii="Times New Roman" w:hAnsi="Times New Roman" w:cs="Times New Roman"/>
                <w:noProof/>
                <w:webHidden/>
                <w:sz w:val="24"/>
              </w:rPr>
              <w:t>5</w:t>
            </w:r>
            <w:r w:rsidRPr="006813E5">
              <w:rPr>
                <w:rFonts w:ascii="Times New Roman" w:hAnsi="Times New Roman" w:cs="Times New Roman"/>
                <w:noProof/>
                <w:webHidden/>
                <w:sz w:val="24"/>
              </w:rPr>
              <w:fldChar w:fldCharType="end"/>
            </w:r>
          </w:hyperlink>
        </w:p>
        <w:p w:rsidR="006813E5" w:rsidRPr="006813E5" w:rsidRDefault="006813E5" w:rsidP="006813E5">
          <w:pPr>
            <w:pStyle w:val="TOC1"/>
            <w:tabs>
              <w:tab w:val="right" w:leader="dot" w:pos="9019"/>
            </w:tabs>
            <w:spacing w:line="360" w:lineRule="auto"/>
            <w:jc w:val="both"/>
            <w:rPr>
              <w:rFonts w:ascii="Times New Roman" w:eastAsiaTheme="minorEastAsia" w:hAnsi="Times New Roman" w:cs="Times New Roman"/>
              <w:noProof/>
              <w:sz w:val="24"/>
              <w:lang w:val="en-US"/>
            </w:rPr>
          </w:pPr>
          <w:hyperlink w:anchor="_Toc133518441" w:history="1">
            <w:r w:rsidRPr="006813E5">
              <w:rPr>
                <w:rStyle w:val="Hyperlink"/>
                <w:rFonts w:ascii="Times New Roman" w:hAnsi="Times New Roman" w:cs="Times New Roman"/>
                <w:noProof/>
                <w:sz w:val="24"/>
              </w:rPr>
              <w:t>Marketing Mix (application for the product or service)</w:t>
            </w:r>
            <w:r w:rsidRPr="006813E5">
              <w:rPr>
                <w:rFonts w:ascii="Times New Roman" w:hAnsi="Times New Roman" w:cs="Times New Roman"/>
                <w:noProof/>
                <w:webHidden/>
                <w:sz w:val="24"/>
              </w:rPr>
              <w:tab/>
            </w:r>
            <w:r w:rsidRPr="006813E5">
              <w:rPr>
                <w:rFonts w:ascii="Times New Roman" w:hAnsi="Times New Roman" w:cs="Times New Roman"/>
                <w:noProof/>
                <w:webHidden/>
                <w:sz w:val="24"/>
              </w:rPr>
              <w:fldChar w:fldCharType="begin"/>
            </w:r>
            <w:r w:rsidRPr="006813E5">
              <w:rPr>
                <w:rFonts w:ascii="Times New Roman" w:hAnsi="Times New Roman" w:cs="Times New Roman"/>
                <w:noProof/>
                <w:webHidden/>
                <w:sz w:val="24"/>
              </w:rPr>
              <w:instrText xml:space="preserve"> PAGEREF _Toc133518441 \h </w:instrText>
            </w:r>
            <w:r w:rsidRPr="006813E5">
              <w:rPr>
                <w:rFonts w:ascii="Times New Roman" w:hAnsi="Times New Roman" w:cs="Times New Roman"/>
                <w:noProof/>
                <w:webHidden/>
                <w:sz w:val="24"/>
              </w:rPr>
            </w:r>
            <w:r w:rsidRPr="006813E5">
              <w:rPr>
                <w:rFonts w:ascii="Times New Roman" w:hAnsi="Times New Roman" w:cs="Times New Roman"/>
                <w:noProof/>
                <w:webHidden/>
                <w:sz w:val="24"/>
              </w:rPr>
              <w:fldChar w:fldCharType="separate"/>
            </w:r>
            <w:r>
              <w:rPr>
                <w:rFonts w:ascii="Times New Roman" w:hAnsi="Times New Roman" w:cs="Times New Roman"/>
                <w:noProof/>
                <w:webHidden/>
                <w:sz w:val="24"/>
              </w:rPr>
              <w:t>6</w:t>
            </w:r>
            <w:r w:rsidRPr="006813E5">
              <w:rPr>
                <w:rFonts w:ascii="Times New Roman" w:hAnsi="Times New Roman" w:cs="Times New Roman"/>
                <w:noProof/>
                <w:webHidden/>
                <w:sz w:val="24"/>
              </w:rPr>
              <w:fldChar w:fldCharType="end"/>
            </w:r>
          </w:hyperlink>
        </w:p>
        <w:p w:rsidR="006813E5" w:rsidRPr="006813E5" w:rsidRDefault="006813E5" w:rsidP="006813E5">
          <w:pPr>
            <w:pStyle w:val="TOC1"/>
            <w:tabs>
              <w:tab w:val="right" w:leader="dot" w:pos="9019"/>
            </w:tabs>
            <w:spacing w:line="360" w:lineRule="auto"/>
            <w:jc w:val="both"/>
            <w:rPr>
              <w:rFonts w:ascii="Times New Roman" w:eastAsiaTheme="minorEastAsia" w:hAnsi="Times New Roman" w:cs="Times New Roman"/>
              <w:noProof/>
              <w:sz w:val="24"/>
              <w:lang w:val="en-US"/>
            </w:rPr>
          </w:pPr>
          <w:hyperlink w:anchor="_Toc133518442" w:history="1">
            <w:r w:rsidRPr="006813E5">
              <w:rPr>
                <w:rStyle w:val="Hyperlink"/>
                <w:rFonts w:ascii="Times New Roman" w:hAnsi="Times New Roman" w:cs="Times New Roman"/>
                <w:noProof/>
                <w:sz w:val="24"/>
              </w:rPr>
              <w:t>Budget, measures, and controls</w:t>
            </w:r>
            <w:r w:rsidRPr="006813E5">
              <w:rPr>
                <w:rFonts w:ascii="Times New Roman" w:hAnsi="Times New Roman" w:cs="Times New Roman"/>
                <w:noProof/>
                <w:webHidden/>
                <w:sz w:val="24"/>
              </w:rPr>
              <w:tab/>
            </w:r>
            <w:r w:rsidRPr="006813E5">
              <w:rPr>
                <w:rFonts w:ascii="Times New Roman" w:hAnsi="Times New Roman" w:cs="Times New Roman"/>
                <w:noProof/>
                <w:webHidden/>
                <w:sz w:val="24"/>
              </w:rPr>
              <w:fldChar w:fldCharType="begin"/>
            </w:r>
            <w:r w:rsidRPr="006813E5">
              <w:rPr>
                <w:rFonts w:ascii="Times New Roman" w:hAnsi="Times New Roman" w:cs="Times New Roman"/>
                <w:noProof/>
                <w:webHidden/>
                <w:sz w:val="24"/>
              </w:rPr>
              <w:instrText xml:space="preserve"> PAGEREF _Toc133518442 \h </w:instrText>
            </w:r>
            <w:r w:rsidRPr="006813E5">
              <w:rPr>
                <w:rFonts w:ascii="Times New Roman" w:hAnsi="Times New Roman" w:cs="Times New Roman"/>
                <w:noProof/>
                <w:webHidden/>
                <w:sz w:val="24"/>
              </w:rPr>
            </w:r>
            <w:r w:rsidRPr="006813E5">
              <w:rPr>
                <w:rFonts w:ascii="Times New Roman" w:hAnsi="Times New Roman" w:cs="Times New Roman"/>
                <w:noProof/>
                <w:webHidden/>
                <w:sz w:val="24"/>
              </w:rPr>
              <w:fldChar w:fldCharType="separate"/>
            </w:r>
            <w:r>
              <w:rPr>
                <w:rFonts w:ascii="Times New Roman" w:hAnsi="Times New Roman" w:cs="Times New Roman"/>
                <w:noProof/>
                <w:webHidden/>
                <w:sz w:val="24"/>
              </w:rPr>
              <w:t>7</w:t>
            </w:r>
            <w:r w:rsidRPr="006813E5">
              <w:rPr>
                <w:rFonts w:ascii="Times New Roman" w:hAnsi="Times New Roman" w:cs="Times New Roman"/>
                <w:noProof/>
                <w:webHidden/>
                <w:sz w:val="24"/>
              </w:rPr>
              <w:fldChar w:fldCharType="end"/>
            </w:r>
          </w:hyperlink>
        </w:p>
        <w:p w:rsidR="006813E5" w:rsidRPr="006813E5" w:rsidRDefault="006813E5" w:rsidP="006813E5">
          <w:pPr>
            <w:pStyle w:val="TOC1"/>
            <w:tabs>
              <w:tab w:val="right" w:leader="dot" w:pos="9019"/>
            </w:tabs>
            <w:spacing w:line="360" w:lineRule="auto"/>
            <w:jc w:val="both"/>
            <w:rPr>
              <w:rFonts w:ascii="Times New Roman" w:eastAsiaTheme="minorEastAsia" w:hAnsi="Times New Roman" w:cs="Times New Roman"/>
              <w:noProof/>
              <w:sz w:val="24"/>
              <w:lang w:val="en-US"/>
            </w:rPr>
          </w:pPr>
          <w:hyperlink w:anchor="_Toc133518443" w:history="1">
            <w:r w:rsidRPr="006813E5">
              <w:rPr>
                <w:rStyle w:val="Hyperlink"/>
                <w:rFonts w:ascii="Times New Roman" w:hAnsi="Times New Roman" w:cs="Times New Roman"/>
                <w:noProof/>
                <w:sz w:val="24"/>
              </w:rPr>
              <w:t>Creative Promotional Message</w:t>
            </w:r>
            <w:r w:rsidRPr="006813E5">
              <w:rPr>
                <w:rFonts w:ascii="Times New Roman" w:hAnsi="Times New Roman" w:cs="Times New Roman"/>
                <w:noProof/>
                <w:webHidden/>
                <w:sz w:val="24"/>
              </w:rPr>
              <w:tab/>
            </w:r>
            <w:r w:rsidRPr="006813E5">
              <w:rPr>
                <w:rFonts w:ascii="Times New Roman" w:hAnsi="Times New Roman" w:cs="Times New Roman"/>
                <w:noProof/>
                <w:webHidden/>
                <w:sz w:val="24"/>
              </w:rPr>
              <w:fldChar w:fldCharType="begin"/>
            </w:r>
            <w:r w:rsidRPr="006813E5">
              <w:rPr>
                <w:rFonts w:ascii="Times New Roman" w:hAnsi="Times New Roman" w:cs="Times New Roman"/>
                <w:noProof/>
                <w:webHidden/>
                <w:sz w:val="24"/>
              </w:rPr>
              <w:instrText xml:space="preserve"> PAGEREF _Toc133518443 \h </w:instrText>
            </w:r>
            <w:r w:rsidRPr="006813E5">
              <w:rPr>
                <w:rFonts w:ascii="Times New Roman" w:hAnsi="Times New Roman" w:cs="Times New Roman"/>
                <w:noProof/>
                <w:webHidden/>
                <w:sz w:val="24"/>
              </w:rPr>
            </w:r>
            <w:r w:rsidRPr="006813E5">
              <w:rPr>
                <w:rFonts w:ascii="Times New Roman" w:hAnsi="Times New Roman" w:cs="Times New Roman"/>
                <w:noProof/>
                <w:webHidden/>
                <w:sz w:val="24"/>
              </w:rPr>
              <w:fldChar w:fldCharType="separate"/>
            </w:r>
            <w:r>
              <w:rPr>
                <w:rFonts w:ascii="Times New Roman" w:hAnsi="Times New Roman" w:cs="Times New Roman"/>
                <w:noProof/>
                <w:webHidden/>
                <w:sz w:val="24"/>
              </w:rPr>
              <w:t>7</w:t>
            </w:r>
            <w:r w:rsidRPr="006813E5">
              <w:rPr>
                <w:rFonts w:ascii="Times New Roman" w:hAnsi="Times New Roman" w:cs="Times New Roman"/>
                <w:noProof/>
                <w:webHidden/>
                <w:sz w:val="24"/>
              </w:rPr>
              <w:fldChar w:fldCharType="end"/>
            </w:r>
          </w:hyperlink>
        </w:p>
        <w:p w:rsidR="006813E5" w:rsidRPr="006813E5" w:rsidRDefault="006813E5" w:rsidP="006813E5">
          <w:pPr>
            <w:pStyle w:val="TOC1"/>
            <w:tabs>
              <w:tab w:val="right" w:leader="dot" w:pos="9019"/>
            </w:tabs>
            <w:spacing w:line="360" w:lineRule="auto"/>
            <w:jc w:val="both"/>
            <w:rPr>
              <w:rFonts w:ascii="Times New Roman" w:eastAsiaTheme="minorEastAsia" w:hAnsi="Times New Roman" w:cs="Times New Roman"/>
              <w:noProof/>
              <w:sz w:val="24"/>
              <w:lang w:val="en-US"/>
            </w:rPr>
          </w:pPr>
          <w:hyperlink w:anchor="_Toc133518444" w:history="1">
            <w:r w:rsidRPr="006813E5">
              <w:rPr>
                <w:rStyle w:val="Hyperlink"/>
                <w:rFonts w:ascii="Times New Roman" w:hAnsi="Times New Roman" w:cs="Times New Roman"/>
                <w:noProof/>
                <w:sz w:val="24"/>
              </w:rPr>
              <w:t>Investment/Funding/Budget</w:t>
            </w:r>
            <w:r w:rsidRPr="006813E5">
              <w:rPr>
                <w:rFonts w:ascii="Times New Roman" w:hAnsi="Times New Roman" w:cs="Times New Roman"/>
                <w:noProof/>
                <w:webHidden/>
                <w:sz w:val="24"/>
              </w:rPr>
              <w:tab/>
            </w:r>
            <w:r w:rsidRPr="006813E5">
              <w:rPr>
                <w:rFonts w:ascii="Times New Roman" w:hAnsi="Times New Roman" w:cs="Times New Roman"/>
                <w:noProof/>
                <w:webHidden/>
                <w:sz w:val="24"/>
              </w:rPr>
              <w:fldChar w:fldCharType="begin"/>
            </w:r>
            <w:r w:rsidRPr="006813E5">
              <w:rPr>
                <w:rFonts w:ascii="Times New Roman" w:hAnsi="Times New Roman" w:cs="Times New Roman"/>
                <w:noProof/>
                <w:webHidden/>
                <w:sz w:val="24"/>
              </w:rPr>
              <w:instrText xml:space="preserve"> PAGEREF _Toc133518444 \h </w:instrText>
            </w:r>
            <w:r w:rsidRPr="006813E5">
              <w:rPr>
                <w:rFonts w:ascii="Times New Roman" w:hAnsi="Times New Roman" w:cs="Times New Roman"/>
                <w:noProof/>
                <w:webHidden/>
                <w:sz w:val="24"/>
              </w:rPr>
            </w:r>
            <w:r w:rsidRPr="006813E5">
              <w:rPr>
                <w:rFonts w:ascii="Times New Roman" w:hAnsi="Times New Roman" w:cs="Times New Roman"/>
                <w:noProof/>
                <w:webHidden/>
                <w:sz w:val="24"/>
              </w:rPr>
              <w:fldChar w:fldCharType="separate"/>
            </w:r>
            <w:r>
              <w:rPr>
                <w:rFonts w:ascii="Times New Roman" w:hAnsi="Times New Roman" w:cs="Times New Roman"/>
                <w:noProof/>
                <w:webHidden/>
                <w:sz w:val="24"/>
              </w:rPr>
              <w:t>7</w:t>
            </w:r>
            <w:r w:rsidRPr="006813E5">
              <w:rPr>
                <w:rFonts w:ascii="Times New Roman" w:hAnsi="Times New Roman" w:cs="Times New Roman"/>
                <w:noProof/>
                <w:webHidden/>
                <w:sz w:val="24"/>
              </w:rPr>
              <w:fldChar w:fldCharType="end"/>
            </w:r>
          </w:hyperlink>
        </w:p>
        <w:p w:rsidR="006813E5" w:rsidRPr="006813E5" w:rsidRDefault="006813E5" w:rsidP="006813E5">
          <w:pPr>
            <w:pStyle w:val="TOC1"/>
            <w:tabs>
              <w:tab w:val="right" w:leader="dot" w:pos="9019"/>
            </w:tabs>
            <w:spacing w:line="360" w:lineRule="auto"/>
            <w:jc w:val="both"/>
            <w:rPr>
              <w:rFonts w:ascii="Times New Roman" w:eastAsiaTheme="minorEastAsia" w:hAnsi="Times New Roman" w:cs="Times New Roman"/>
              <w:noProof/>
              <w:sz w:val="24"/>
              <w:lang w:val="en-US"/>
            </w:rPr>
          </w:pPr>
          <w:hyperlink w:anchor="_Toc133518445" w:history="1">
            <w:r w:rsidRPr="006813E5">
              <w:rPr>
                <w:rStyle w:val="Hyperlink"/>
                <w:rFonts w:ascii="Times New Roman" w:hAnsi="Times New Roman" w:cs="Times New Roman"/>
                <w:noProof/>
                <w:sz w:val="24"/>
              </w:rPr>
              <w:t>Conclusion</w:t>
            </w:r>
            <w:r w:rsidRPr="006813E5">
              <w:rPr>
                <w:rFonts w:ascii="Times New Roman" w:hAnsi="Times New Roman" w:cs="Times New Roman"/>
                <w:noProof/>
                <w:webHidden/>
                <w:sz w:val="24"/>
              </w:rPr>
              <w:tab/>
            </w:r>
            <w:r w:rsidRPr="006813E5">
              <w:rPr>
                <w:rFonts w:ascii="Times New Roman" w:hAnsi="Times New Roman" w:cs="Times New Roman"/>
                <w:noProof/>
                <w:webHidden/>
                <w:sz w:val="24"/>
              </w:rPr>
              <w:fldChar w:fldCharType="begin"/>
            </w:r>
            <w:r w:rsidRPr="006813E5">
              <w:rPr>
                <w:rFonts w:ascii="Times New Roman" w:hAnsi="Times New Roman" w:cs="Times New Roman"/>
                <w:noProof/>
                <w:webHidden/>
                <w:sz w:val="24"/>
              </w:rPr>
              <w:instrText xml:space="preserve"> PAGEREF _Toc133518445 \h </w:instrText>
            </w:r>
            <w:r w:rsidRPr="006813E5">
              <w:rPr>
                <w:rFonts w:ascii="Times New Roman" w:hAnsi="Times New Roman" w:cs="Times New Roman"/>
                <w:noProof/>
                <w:webHidden/>
                <w:sz w:val="24"/>
              </w:rPr>
            </w:r>
            <w:r w:rsidRPr="006813E5">
              <w:rPr>
                <w:rFonts w:ascii="Times New Roman" w:hAnsi="Times New Roman" w:cs="Times New Roman"/>
                <w:noProof/>
                <w:webHidden/>
                <w:sz w:val="24"/>
              </w:rPr>
              <w:fldChar w:fldCharType="separate"/>
            </w:r>
            <w:r>
              <w:rPr>
                <w:rFonts w:ascii="Times New Roman" w:hAnsi="Times New Roman" w:cs="Times New Roman"/>
                <w:noProof/>
                <w:webHidden/>
                <w:sz w:val="24"/>
              </w:rPr>
              <w:t>8</w:t>
            </w:r>
            <w:r w:rsidRPr="006813E5">
              <w:rPr>
                <w:rFonts w:ascii="Times New Roman" w:hAnsi="Times New Roman" w:cs="Times New Roman"/>
                <w:noProof/>
                <w:webHidden/>
                <w:sz w:val="24"/>
              </w:rPr>
              <w:fldChar w:fldCharType="end"/>
            </w:r>
          </w:hyperlink>
        </w:p>
        <w:p w:rsidR="006813E5" w:rsidRDefault="006813E5" w:rsidP="006813E5">
          <w:pPr>
            <w:pStyle w:val="TOC1"/>
            <w:tabs>
              <w:tab w:val="right" w:leader="dot" w:pos="9019"/>
            </w:tabs>
            <w:spacing w:line="360" w:lineRule="auto"/>
            <w:jc w:val="both"/>
            <w:rPr>
              <w:rFonts w:asciiTheme="minorHAnsi" w:eastAsiaTheme="minorEastAsia" w:hAnsiTheme="minorHAnsi" w:cstheme="minorBidi"/>
              <w:noProof/>
              <w:lang w:val="en-US"/>
            </w:rPr>
          </w:pPr>
          <w:hyperlink w:anchor="_Toc133518446" w:history="1">
            <w:r w:rsidRPr="006813E5">
              <w:rPr>
                <w:rStyle w:val="Hyperlink"/>
                <w:rFonts w:ascii="Times New Roman" w:hAnsi="Times New Roman" w:cs="Times New Roman"/>
                <w:noProof/>
                <w:sz w:val="24"/>
              </w:rPr>
              <w:t>References</w:t>
            </w:r>
            <w:r w:rsidRPr="006813E5">
              <w:rPr>
                <w:rFonts w:ascii="Times New Roman" w:hAnsi="Times New Roman" w:cs="Times New Roman"/>
                <w:noProof/>
                <w:webHidden/>
                <w:sz w:val="24"/>
              </w:rPr>
              <w:tab/>
            </w:r>
            <w:r w:rsidRPr="006813E5">
              <w:rPr>
                <w:rFonts w:ascii="Times New Roman" w:hAnsi="Times New Roman" w:cs="Times New Roman"/>
                <w:noProof/>
                <w:webHidden/>
                <w:sz w:val="24"/>
              </w:rPr>
              <w:fldChar w:fldCharType="begin"/>
            </w:r>
            <w:r w:rsidRPr="006813E5">
              <w:rPr>
                <w:rFonts w:ascii="Times New Roman" w:hAnsi="Times New Roman" w:cs="Times New Roman"/>
                <w:noProof/>
                <w:webHidden/>
                <w:sz w:val="24"/>
              </w:rPr>
              <w:instrText xml:space="preserve"> PAGEREF _Toc133518446 \h </w:instrText>
            </w:r>
            <w:r w:rsidRPr="006813E5">
              <w:rPr>
                <w:rFonts w:ascii="Times New Roman" w:hAnsi="Times New Roman" w:cs="Times New Roman"/>
                <w:noProof/>
                <w:webHidden/>
                <w:sz w:val="24"/>
              </w:rPr>
            </w:r>
            <w:r w:rsidRPr="006813E5">
              <w:rPr>
                <w:rFonts w:ascii="Times New Roman" w:hAnsi="Times New Roman" w:cs="Times New Roman"/>
                <w:noProof/>
                <w:webHidden/>
                <w:sz w:val="24"/>
              </w:rPr>
              <w:fldChar w:fldCharType="separate"/>
            </w:r>
            <w:r>
              <w:rPr>
                <w:rFonts w:ascii="Times New Roman" w:hAnsi="Times New Roman" w:cs="Times New Roman"/>
                <w:noProof/>
                <w:webHidden/>
                <w:sz w:val="24"/>
              </w:rPr>
              <w:t>9</w:t>
            </w:r>
            <w:r w:rsidRPr="006813E5">
              <w:rPr>
                <w:rFonts w:ascii="Times New Roman" w:hAnsi="Times New Roman" w:cs="Times New Roman"/>
                <w:noProof/>
                <w:webHidden/>
                <w:sz w:val="24"/>
              </w:rPr>
              <w:fldChar w:fldCharType="end"/>
            </w:r>
          </w:hyperlink>
        </w:p>
        <w:p w:rsidR="00E01FE0" w:rsidRPr="00E01FE0" w:rsidRDefault="00E01FE0" w:rsidP="00E01FE0">
          <w:pPr>
            <w:spacing w:line="360" w:lineRule="auto"/>
            <w:jc w:val="both"/>
            <w:rPr>
              <w:rFonts w:ascii="Times New Roman" w:hAnsi="Times New Roman" w:cs="Times New Roman"/>
              <w:sz w:val="24"/>
              <w:szCs w:val="24"/>
            </w:rPr>
          </w:pPr>
          <w:r w:rsidRPr="00E01FE0">
            <w:rPr>
              <w:rFonts w:ascii="Times New Roman" w:hAnsi="Times New Roman" w:cs="Times New Roman"/>
              <w:b/>
              <w:bCs/>
              <w:noProof/>
              <w:sz w:val="24"/>
              <w:szCs w:val="24"/>
            </w:rPr>
            <w:fldChar w:fldCharType="end"/>
          </w:r>
        </w:p>
      </w:sdtContent>
    </w:sdt>
    <w:p w:rsidR="00395839" w:rsidRPr="00D20E0A" w:rsidRDefault="00395839" w:rsidP="00E01FE0">
      <w:pPr>
        <w:pStyle w:val="Normal1"/>
        <w:spacing w:line="360" w:lineRule="auto"/>
        <w:rPr>
          <w:rFonts w:ascii="Times New Roman" w:eastAsia="Times New Roman" w:hAnsi="Times New Roman" w:cs="Times New Roman"/>
          <w:b/>
          <w:sz w:val="24"/>
          <w:szCs w:val="24"/>
        </w:rPr>
      </w:pPr>
    </w:p>
    <w:p w:rsidR="00395839" w:rsidRPr="00D20E0A" w:rsidRDefault="00395839" w:rsidP="00E01FE0">
      <w:pPr>
        <w:pStyle w:val="Normal1"/>
        <w:spacing w:line="360" w:lineRule="auto"/>
        <w:rPr>
          <w:rFonts w:ascii="Times New Roman" w:eastAsia="Times New Roman" w:hAnsi="Times New Roman" w:cs="Times New Roman"/>
          <w:sz w:val="24"/>
          <w:szCs w:val="24"/>
        </w:rPr>
      </w:pPr>
    </w:p>
    <w:p w:rsidR="00395839" w:rsidRPr="00D20E0A" w:rsidRDefault="00395839" w:rsidP="00E01FE0">
      <w:pPr>
        <w:pStyle w:val="Normal1"/>
        <w:spacing w:line="360" w:lineRule="auto"/>
        <w:rPr>
          <w:rFonts w:ascii="Times New Roman" w:eastAsia="Times New Roman" w:hAnsi="Times New Roman" w:cs="Times New Roman"/>
          <w:b/>
          <w:sz w:val="24"/>
          <w:szCs w:val="24"/>
        </w:rPr>
      </w:pPr>
    </w:p>
    <w:p w:rsidR="00D20E0A" w:rsidRPr="00D20E0A" w:rsidRDefault="00D20E0A" w:rsidP="00E01FE0">
      <w:pPr>
        <w:spacing w:line="360" w:lineRule="auto"/>
        <w:rPr>
          <w:rFonts w:ascii="Times New Roman" w:eastAsia="Times New Roman" w:hAnsi="Times New Roman" w:cs="Times New Roman"/>
          <w:b/>
          <w:sz w:val="24"/>
          <w:szCs w:val="24"/>
        </w:rPr>
      </w:pPr>
      <w:bookmarkStart w:id="0" w:name="_GoBack"/>
      <w:bookmarkEnd w:id="0"/>
      <w:r w:rsidRPr="00D20E0A">
        <w:rPr>
          <w:rFonts w:ascii="Times New Roman" w:eastAsia="Times New Roman" w:hAnsi="Times New Roman" w:cs="Times New Roman"/>
          <w:b/>
          <w:sz w:val="24"/>
          <w:szCs w:val="24"/>
        </w:rPr>
        <w:br w:type="page"/>
      </w:r>
    </w:p>
    <w:p w:rsidR="00395839" w:rsidRPr="00E01FE0" w:rsidRDefault="00D20E0A" w:rsidP="00E01FE0">
      <w:pPr>
        <w:pStyle w:val="Heading1"/>
        <w:rPr>
          <w:rFonts w:cs="Times New Roman"/>
        </w:rPr>
      </w:pPr>
      <w:bookmarkStart w:id="1" w:name="_Toc133518433"/>
      <w:r w:rsidRPr="00E01FE0">
        <w:rPr>
          <w:rFonts w:cs="Times New Roman"/>
        </w:rPr>
        <w:lastRenderedPageBreak/>
        <w:t>Introduction</w:t>
      </w:r>
      <w:bookmarkEnd w:id="1"/>
    </w:p>
    <w:p w:rsidR="00395839" w:rsidRPr="00E01FE0" w:rsidRDefault="007E5893" w:rsidP="00E01FE0">
      <w:pPr>
        <w:pStyle w:val="Normal1"/>
        <w:spacing w:line="360" w:lineRule="auto"/>
        <w:jc w:val="both"/>
        <w:rPr>
          <w:rFonts w:ascii="Times New Roman" w:eastAsia="Times New Roman" w:hAnsi="Times New Roman" w:cs="Times New Roman"/>
          <w:sz w:val="24"/>
          <w:szCs w:val="24"/>
        </w:rPr>
      </w:pPr>
      <w:r w:rsidRPr="00E01FE0">
        <w:rPr>
          <w:rFonts w:ascii="Times New Roman" w:eastAsia="Times New Roman" w:hAnsi="Times New Roman" w:cs="Times New Roman"/>
          <w:sz w:val="24"/>
          <w:szCs w:val="24"/>
        </w:rPr>
        <w:t xml:space="preserve">The report aims at discussing Sustainable Development Goals(SDG). This report focuses on developing a new online course for sustainable development. This report will also discuss its new products, business model, and forms of ownership. The report will also emphasize analyzing its stakeholders, launching a program with its proposed date and channel of the announcement, brand, and positioning about its marketing mix, strategies, and others. </w:t>
      </w:r>
    </w:p>
    <w:p w:rsidR="00395839" w:rsidRPr="00E01FE0" w:rsidRDefault="007E5893" w:rsidP="00E01FE0">
      <w:pPr>
        <w:pStyle w:val="Heading1"/>
        <w:rPr>
          <w:rFonts w:cs="Times New Roman"/>
        </w:rPr>
      </w:pPr>
      <w:bookmarkStart w:id="2" w:name="_Toc133518434"/>
      <w:r w:rsidRPr="00E01FE0">
        <w:rPr>
          <w:rFonts w:cs="Times New Roman"/>
        </w:rPr>
        <w:t>New Product/service recommendation</w:t>
      </w:r>
      <w:bookmarkEnd w:id="2"/>
    </w:p>
    <w:p w:rsidR="00395839" w:rsidRPr="009A38F0" w:rsidRDefault="007E5893" w:rsidP="009A38F0">
      <w:pPr>
        <w:pStyle w:val="Normal1"/>
        <w:shd w:val="clear" w:color="auto" w:fill="FFFFFF"/>
        <w:spacing w:before="120" w:after="120" w:line="360" w:lineRule="auto"/>
        <w:jc w:val="both"/>
        <w:rPr>
          <w:rFonts w:ascii="Times New Roman" w:eastAsia="Times New Roman" w:hAnsi="Times New Roman" w:cs="Times New Roman"/>
          <w:sz w:val="24"/>
          <w:szCs w:val="24"/>
        </w:rPr>
      </w:pPr>
      <w:r w:rsidRPr="00E01FE0">
        <w:rPr>
          <w:rFonts w:ascii="Times New Roman" w:hAnsi="Times New Roman" w:cs="Times New Roman"/>
          <w:sz w:val="24"/>
          <w:szCs w:val="24"/>
        </w:rPr>
        <w:t xml:space="preserve">The new product which is to be considered in this report is designing an online course on sustainable development. This new online course will focus on providing quality education to the students. The target customers for this online course will be international students as well as professionals. These courses will be more flexible and accessible to its customers. Through the adoption of such online courses, the organization will be able to improve its position and revenue. This course will be easily </w:t>
      </w:r>
      <w:r w:rsidRPr="00E01FE0">
        <w:rPr>
          <w:rFonts w:ascii="Times New Roman" w:eastAsia="Times New Roman" w:hAnsi="Times New Roman" w:cs="Times New Roman"/>
          <w:sz w:val="24"/>
          <w:szCs w:val="24"/>
        </w:rPr>
        <w:t>accessible to students while managing their personal or professional tasks</w:t>
      </w:r>
      <w:r w:rsidR="009A38F0">
        <w:rPr>
          <w:rFonts w:ascii="Times New Roman" w:eastAsia="Times New Roman" w:hAnsi="Times New Roman" w:cs="Times New Roman"/>
          <w:sz w:val="24"/>
          <w:szCs w:val="24"/>
        </w:rPr>
        <w:t xml:space="preserve"> </w:t>
      </w:r>
      <w:r w:rsidRPr="00E01FE0">
        <w:rPr>
          <w:rFonts w:ascii="Times New Roman" w:eastAsia="Times New Roman" w:hAnsi="Times New Roman" w:cs="Times New Roman"/>
          <w:sz w:val="24"/>
          <w:szCs w:val="24"/>
        </w:rPr>
        <w:t>(</w:t>
      </w:r>
      <w:r w:rsidRPr="00E01FE0">
        <w:rPr>
          <w:rFonts w:ascii="Times New Roman" w:hAnsi="Times New Roman" w:cs="Times New Roman"/>
          <w:color w:val="222222"/>
          <w:sz w:val="24"/>
          <w:szCs w:val="24"/>
          <w:highlight w:val="white"/>
        </w:rPr>
        <w:t>Ortega-Sánchez and Gómez-Trigueros, 2019</w:t>
      </w:r>
      <w:r w:rsidR="009A38F0">
        <w:rPr>
          <w:rFonts w:ascii="Times New Roman" w:eastAsia="Times New Roman" w:hAnsi="Times New Roman" w:cs="Times New Roman"/>
          <w:sz w:val="24"/>
          <w:szCs w:val="24"/>
        </w:rPr>
        <w:t>).</w:t>
      </w:r>
    </w:p>
    <w:p w:rsidR="00395839" w:rsidRPr="009A38F0" w:rsidRDefault="007E5893" w:rsidP="009A38F0">
      <w:pPr>
        <w:pStyle w:val="Heading1"/>
      </w:pPr>
      <w:bookmarkStart w:id="3" w:name="_Toc133518435"/>
      <w:r w:rsidRPr="00E01FE0">
        <w:t>Business M</w:t>
      </w:r>
      <w:r w:rsidR="00D20E0A" w:rsidRPr="00E01FE0">
        <w:t>odel (Business Model Canvas)</w:t>
      </w:r>
      <w:bookmarkEnd w:id="3"/>
    </w:p>
    <w:tbl>
      <w:tblPr>
        <w:tblStyle w:val="Table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395839" w:rsidRPr="00E01FE0">
        <w:trPr>
          <w:trHeight w:val="420"/>
        </w:trPr>
        <w:tc>
          <w:tcPr>
            <w:tcW w:w="1805" w:type="dxa"/>
            <w:vMerge w:val="restart"/>
            <w:shd w:val="clear" w:color="auto" w:fill="auto"/>
            <w:tcMar>
              <w:top w:w="100" w:type="dxa"/>
              <w:left w:w="100" w:type="dxa"/>
              <w:bottom w:w="100" w:type="dxa"/>
              <w:right w:w="100" w:type="dxa"/>
            </w:tcMar>
          </w:tcPr>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Key partners</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 Colleges</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 University</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 Professors and others</w:t>
            </w:r>
          </w:p>
        </w:tc>
        <w:tc>
          <w:tcPr>
            <w:tcW w:w="1805" w:type="dxa"/>
            <w:shd w:val="clear" w:color="auto" w:fill="auto"/>
            <w:tcMar>
              <w:top w:w="100" w:type="dxa"/>
              <w:left w:w="100" w:type="dxa"/>
              <w:bottom w:w="100" w:type="dxa"/>
              <w:right w:w="100" w:type="dxa"/>
            </w:tcMar>
          </w:tcPr>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Key Activities</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-Online classes</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- 24*7 support</w:t>
            </w:r>
          </w:p>
          <w:p w:rsidR="00395839" w:rsidRPr="00E01FE0" w:rsidRDefault="00395839"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805" w:type="dxa"/>
            <w:vMerge w:val="restart"/>
            <w:shd w:val="clear" w:color="auto" w:fill="auto"/>
            <w:tcMar>
              <w:top w:w="100" w:type="dxa"/>
              <w:left w:w="100" w:type="dxa"/>
              <w:bottom w:w="100" w:type="dxa"/>
              <w:right w:w="100" w:type="dxa"/>
            </w:tcMar>
          </w:tcPr>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Value</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Propositions</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-Flexibility</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-Affordability</w:t>
            </w:r>
          </w:p>
        </w:tc>
        <w:tc>
          <w:tcPr>
            <w:tcW w:w="1805" w:type="dxa"/>
            <w:shd w:val="clear" w:color="auto" w:fill="auto"/>
            <w:tcMar>
              <w:top w:w="100" w:type="dxa"/>
              <w:left w:w="100" w:type="dxa"/>
              <w:bottom w:w="100" w:type="dxa"/>
              <w:right w:w="100" w:type="dxa"/>
            </w:tcMar>
          </w:tcPr>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 xml:space="preserve">Customer </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Relationship</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-Official websites</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-Email</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-Chatbot</w:t>
            </w:r>
          </w:p>
        </w:tc>
        <w:tc>
          <w:tcPr>
            <w:tcW w:w="1805" w:type="dxa"/>
            <w:vMerge w:val="restart"/>
            <w:shd w:val="clear" w:color="auto" w:fill="auto"/>
            <w:tcMar>
              <w:top w:w="100" w:type="dxa"/>
              <w:left w:w="100" w:type="dxa"/>
              <w:bottom w:w="100" w:type="dxa"/>
              <w:right w:w="100" w:type="dxa"/>
            </w:tcMar>
          </w:tcPr>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Revenue</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Segments</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-Subscriptions</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-Donations</w:t>
            </w:r>
          </w:p>
        </w:tc>
      </w:tr>
      <w:tr w:rsidR="00395839" w:rsidRPr="00E01FE0">
        <w:trPr>
          <w:trHeight w:val="420"/>
        </w:trPr>
        <w:tc>
          <w:tcPr>
            <w:tcW w:w="1805" w:type="dxa"/>
            <w:vMerge/>
            <w:shd w:val="clear" w:color="auto" w:fill="auto"/>
            <w:tcMar>
              <w:top w:w="100" w:type="dxa"/>
              <w:left w:w="100" w:type="dxa"/>
              <w:bottom w:w="100" w:type="dxa"/>
              <w:right w:w="100" w:type="dxa"/>
            </w:tcMar>
          </w:tcPr>
          <w:p w:rsidR="00395839" w:rsidRPr="00E01FE0" w:rsidRDefault="00395839"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805" w:type="dxa"/>
            <w:shd w:val="clear" w:color="auto" w:fill="auto"/>
            <w:tcMar>
              <w:top w:w="100" w:type="dxa"/>
              <w:left w:w="100" w:type="dxa"/>
              <w:bottom w:w="100" w:type="dxa"/>
              <w:right w:w="100" w:type="dxa"/>
            </w:tcMar>
          </w:tcPr>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Key Resources</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 Well-equipped online library</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-Experienced professors</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-And others</w:t>
            </w:r>
          </w:p>
        </w:tc>
        <w:tc>
          <w:tcPr>
            <w:tcW w:w="1805" w:type="dxa"/>
            <w:vMerge/>
            <w:shd w:val="clear" w:color="auto" w:fill="auto"/>
            <w:tcMar>
              <w:top w:w="100" w:type="dxa"/>
              <w:left w:w="100" w:type="dxa"/>
              <w:bottom w:w="100" w:type="dxa"/>
              <w:right w:w="100" w:type="dxa"/>
            </w:tcMar>
          </w:tcPr>
          <w:p w:rsidR="00395839" w:rsidRPr="00E01FE0" w:rsidRDefault="00395839"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1805" w:type="dxa"/>
            <w:shd w:val="clear" w:color="auto" w:fill="auto"/>
            <w:tcMar>
              <w:top w:w="100" w:type="dxa"/>
              <w:left w:w="100" w:type="dxa"/>
              <w:bottom w:w="100" w:type="dxa"/>
              <w:right w:w="100" w:type="dxa"/>
            </w:tcMar>
          </w:tcPr>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 xml:space="preserve">Channels </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-Social media platforms</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-Journals</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-Magazines</w:t>
            </w:r>
          </w:p>
        </w:tc>
        <w:tc>
          <w:tcPr>
            <w:tcW w:w="1805" w:type="dxa"/>
            <w:vMerge/>
            <w:shd w:val="clear" w:color="auto" w:fill="auto"/>
            <w:tcMar>
              <w:top w:w="100" w:type="dxa"/>
              <w:left w:w="100" w:type="dxa"/>
              <w:bottom w:w="100" w:type="dxa"/>
              <w:right w:w="100" w:type="dxa"/>
            </w:tcMar>
          </w:tcPr>
          <w:p w:rsidR="00395839" w:rsidRPr="00E01FE0" w:rsidRDefault="00395839"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r>
      <w:tr w:rsidR="00395839" w:rsidRPr="00E01FE0">
        <w:trPr>
          <w:trHeight w:val="420"/>
        </w:trPr>
        <w:tc>
          <w:tcPr>
            <w:tcW w:w="3610" w:type="dxa"/>
            <w:gridSpan w:val="2"/>
            <w:shd w:val="clear" w:color="auto" w:fill="auto"/>
            <w:tcMar>
              <w:top w:w="100" w:type="dxa"/>
              <w:left w:w="100" w:type="dxa"/>
              <w:bottom w:w="100" w:type="dxa"/>
              <w:right w:w="100" w:type="dxa"/>
            </w:tcMar>
          </w:tcPr>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Cost Structure</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lastRenderedPageBreak/>
              <w:t>- Affordable</w:t>
            </w:r>
          </w:p>
          <w:p w:rsidR="00395839" w:rsidRPr="00E01FE0" w:rsidRDefault="00395839"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p>
        </w:tc>
        <w:tc>
          <w:tcPr>
            <w:tcW w:w="5415" w:type="dxa"/>
            <w:gridSpan w:val="3"/>
            <w:shd w:val="clear" w:color="auto" w:fill="auto"/>
            <w:tcMar>
              <w:top w:w="100" w:type="dxa"/>
              <w:left w:w="100" w:type="dxa"/>
              <w:bottom w:w="100" w:type="dxa"/>
              <w:right w:w="100" w:type="dxa"/>
            </w:tcMar>
          </w:tcPr>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lastRenderedPageBreak/>
              <w:t>Customer streams</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lastRenderedPageBreak/>
              <w:t>- Professionals</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-Graduate students</w:t>
            </w:r>
          </w:p>
          <w:p w:rsidR="00395839" w:rsidRPr="00E01FE0" w:rsidRDefault="007E5893" w:rsidP="00E01FE0">
            <w:pPr>
              <w:pStyle w:val="Normal1"/>
              <w:widowControl w:val="0"/>
              <w:pBdr>
                <w:top w:val="nil"/>
                <w:left w:val="nil"/>
                <w:bottom w:val="nil"/>
                <w:right w:val="nil"/>
                <w:between w:val="nil"/>
              </w:pBdr>
              <w:spacing w:line="360" w:lineRule="auto"/>
              <w:jc w:val="both"/>
              <w:rPr>
                <w:rFonts w:ascii="Times New Roman" w:hAnsi="Times New Roman" w:cs="Times New Roman"/>
                <w:sz w:val="24"/>
                <w:szCs w:val="24"/>
              </w:rPr>
            </w:pPr>
            <w:r w:rsidRPr="00E01FE0">
              <w:rPr>
                <w:rFonts w:ascii="Times New Roman" w:hAnsi="Times New Roman" w:cs="Times New Roman"/>
                <w:sz w:val="24"/>
                <w:szCs w:val="24"/>
              </w:rPr>
              <w:t>- And others</w:t>
            </w:r>
          </w:p>
        </w:tc>
      </w:tr>
    </w:tbl>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lastRenderedPageBreak/>
        <w:t>Business model canvas includes:</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Key partners- This refers to the persons who are closely associated with the organization.</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Key Activities- The key activity which has been described through this canvas is offering online courses on sustainable development to the students.</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Key Resources- The key resources included in this canvas are online course material accessed through the internet.</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Value propositions - The value proposition of this online course on sustainable development is flexibility, affordability, and a 24*7 support system.</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Customer relationship- Customer relationship aims at building relationships with customers by addressing and resolving their queries.</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Channels - This refers to the means through which the university interacts with its target customers.</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Revenue segments- The main segments of revenue are Subscription, donations, and others.</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Customer streams- The customer streams of this business model canvas are men, women, and kids.</w:t>
      </w:r>
    </w:p>
    <w:p w:rsidR="00395839" w:rsidRPr="00E01FE0" w:rsidRDefault="007E5893" w:rsidP="00E01FE0">
      <w:pPr>
        <w:pStyle w:val="Heading1"/>
        <w:rPr>
          <w:rFonts w:cs="Times New Roman"/>
        </w:rPr>
      </w:pPr>
      <w:bookmarkStart w:id="4" w:name="_Toc133518436"/>
      <w:r w:rsidRPr="00E01FE0">
        <w:rPr>
          <w:rFonts w:cs="Times New Roman"/>
        </w:rPr>
        <w:t>Form of owners</w:t>
      </w:r>
      <w:r w:rsidR="00D20E0A" w:rsidRPr="00E01FE0">
        <w:rPr>
          <w:rFonts w:cs="Times New Roman"/>
        </w:rPr>
        <w:t>hip</w:t>
      </w:r>
      <w:bookmarkEnd w:id="4"/>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Sole proprietorship forms of business are used by this college. The adoption of this form of business by the college improves the efficiency of the operation of the institution. This form of business enhances quick decision making which helps in the smooth and effective functioning of the organization. Through the adoption of this form of business, the organization can easily change its policies, because the sole proprietor is the sole decision maker</w:t>
      </w:r>
      <w:r w:rsidR="009A38F0">
        <w:rPr>
          <w:rFonts w:ascii="Times New Roman" w:hAnsi="Times New Roman" w:cs="Times New Roman"/>
          <w:sz w:val="24"/>
          <w:szCs w:val="24"/>
        </w:rPr>
        <w:t xml:space="preserve"> </w:t>
      </w:r>
      <w:r w:rsidRPr="00E01FE0">
        <w:rPr>
          <w:rFonts w:ascii="Times New Roman" w:hAnsi="Times New Roman" w:cs="Times New Roman"/>
          <w:sz w:val="24"/>
          <w:szCs w:val="24"/>
        </w:rPr>
        <w:t>(</w:t>
      </w:r>
      <w:r w:rsidRPr="00E01FE0">
        <w:rPr>
          <w:rFonts w:ascii="Times New Roman" w:hAnsi="Times New Roman" w:cs="Times New Roman"/>
          <w:color w:val="222222"/>
          <w:sz w:val="24"/>
          <w:szCs w:val="24"/>
          <w:highlight w:val="white"/>
        </w:rPr>
        <w:t>Kasahun, 2020</w:t>
      </w:r>
      <w:r w:rsidRPr="00E01FE0">
        <w:rPr>
          <w:rFonts w:ascii="Times New Roman" w:hAnsi="Times New Roman" w:cs="Times New Roman"/>
          <w:sz w:val="24"/>
          <w:szCs w:val="24"/>
        </w:rPr>
        <w:t>).</w:t>
      </w:r>
    </w:p>
    <w:p w:rsidR="00395839" w:rsidRPr="00E01FE0" w:rsidRDefault="00395839" w:rsidP="00E01FE0">
      <w:pPr>
        <w:pStyle w:val="Normal1"/>
        <w:shd w:val="clear" w:color="auto" w:fill="FFFFFF"/>
        <w:spacing w:before="120" w:after="120" w:line="360" w:lineRule="auto"/>
        <w:jc w:val="both"/>
        <w:rPr>
          <w:rFonts w:ascii="Times New Roman" w:hAnsi="Times New Roman" w:cs="Times New Roman"/>
          <w:b/>
          <w:sz w:val="24"/>
          <w:szCs w:val="24"/>
        </w:rPr>
      </w:pPr>
    </w:p>
    <w:p w:rsidR="00395839" w:rsidRPr="00E01FE0" w:rsidRDefault="00D20E0A" w:rsidP="00E01FE0">
      <w:pPr>
        <w:pStyle w:val="Heading1"/>
        <w:rPr>
          <w:rFonts w:cs="Times New Roman"/>
        </w:rPr>
      </w:pPr>
      <w:bookmarkStart w:id="5" w:name="_Toc133518437"/>
      <w:r w:rsidRPr="00E01FE0">
        <w:rPr>
          <w:rFonts w:cs="Times New Roman"/>
        </w:rPr>
        <w:lastRenderedPageBreak/>
        <w:t>Stakeholders Analysis</w:t>
      </w:r>
      <w:bookmarkEnd w:id="5"/>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Stakeholders refer to persons, organizations, or groups with a vested interest or stake in the activities of a business. These also refer to the persons or groups of individuals who are associated with the business. Stakeholders analysis refers to a process of identifying.</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The stakeholders associated with this organization are professors, colleges,  students, parents, governments, and others. An organization is legally obligated to its stakeholders. Stakeholders analysis helps in formulating policies and strategies which will help in meeting the requirements of its stakeholders. With the adoption of stakeholders analysis, the organisation will frame its course materials in such a manner that it will be able to meet up the requirements of its stakeholders which will ultimately improve its revenue and market position(</w:t>
      </w:r>
      <w:r w:rsidRPr="00E01FE0">
        <w:rPr>
          <w:rFonts w:ascii="Times New Roman" w:hAnsi="Times New Roman" w:cs="Times New Roman"/>
          <w:color w:val="222222"/>
          <w:sz w:val="24"/>
          <w:szCs w:val="24"/>
          <w:highlight w:val="white"/>
        </w:rPr>
        <w:t xml:space="preserve">Ferrero-Ferrero </w:t>
      </w:r>
      <w:r w:rsidRPr="00E01FE0">
        <w:rPr>
          <w:rFonts w:ascii="Times New Roman" w:hAnsi="Times New Roman" w:cs="Times New Roman"/>
          <w:i/>
          <w:color w:val="222222"/>
          <w:sz w:val="24"/>
          <w:szCs w:val="24"/>
          <w:highlight w:val="white"/>
        </w:rPr>
        <w:t>et al</w:t>
      </w:r>
      <w:r w:rsidRPr="00E01FE0">
        <w:rPr>
          <w:rFonts w:ascii="Times New Roman" w:hAnsi="Times New Roman" w:cs="Times New Roman"/>
          <w:color w:val="222222"/>
          <w:sz w:val="24"/>
          <w:szCs w:val="24"/>
          <w:highlight w:val="white"/>
        </w:rPr>
        <w:t>, 2018).</w:t>
      </w:r>
    </w:p>
    <w:p w:rsidR="00395839" w:rsidRPr="00E01FE0" w:rsidRDefault="00D20E0A" w:rsidP="00E01FE0">
      <w:pPr>
        <w:pStyle w:val="Heading1"/>
        <w:rPr>
          <w:rFonts w:cs="Times New Roman"/>
        </w:rPr>
      </w:pPr>
      <w:bookmarkStart w:id="6" w:name="_Toc133518438"/>
      <w:r w:rsidRPr="00E01FE0">
        <w:rPr>
          <w:rFonts w:cs="Times New Roman"/>
        </w:rPr>
        <w:t>Launch Plan</w:t>
      </w:r>
      <w:bookmarkEnd w:id="6"/>
    </w:p>
    <w:p w:rsidR="00395839" w:rsidRPr="009A38F0" w:rsidRDefault="007E5893" w:rsidP="009A38F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Launch plan refers to the steps which are adopted before setting up any business. This helps the business or organization in setting its vision and mission. A launch plan refers to a guide before launching any new products and services in the industry to its target customers(</w:t>
      </w:r>
      <w:r w:rsidRPr="00E01FE0">
        <w:rPr>
          <w:rFonts w:ascii="Times New Roman" w:hAnsi="Times New Roman" w:cs="Times New Roman"/>
          <w:color w:val="222222"/>
          <w:sz w:val="24"/>
          <w:szCs w:val="24"/>
          <w:highlight w:val="white"/>
        </w:rPr>
        <w:t>Jones, 2018</w:t>
      </w:r>
      <w:r w:rsidRPr="00E01FE0">
        <w:rPr>
          <w:rFonts w:ascii="Times New Roman" w:hAnsi="Times New Roman" w:cs="Times New Roman"/>
          <w:sz w:val="24"/>
          <w:szCs w:val="24"/>
        </w:rPr>
        <w:t>).</w:t>
      </w:r>
    </w:p>
    <w:p w:rsidR="00395839" w:rsidRPr="00E01FE0" w:rsidRDefault="007E5893" w:rsidP="00E01FE0">
      <w:pPr>
        <w:pStyle w:val="Heading1"/>
        <w:rPr>
          <w:rFonts w:cs="Times New Roman"/>
        </w:rPr>
      </w:pPr>
      <w:bookmarkStart w:id="7" w:name="_Toc133518439"/>
      <w:r w:rsidRPr="00E01FE0">
        <w:rPr>
          <w:rFonts w:cs="Times New Roman"/>
        </w:rPr>
        <w:t>Proposed date and channel of communication used for the announcement</w:t>
      </w:r>
      <w:bookmarkEnd w:id="7"/>
    </w:p>
    <w:p w:rsidR="00395839" w:rsidRPr="009A38F0" w:rsidRDefault="007E5893" w:rsidP="009A38F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The online classes are to be started from 5th August 2023. This will be announced to students through various means which are newspapers, journals, the Official website of the college, social media platforms, and others. The college will intimate the existing admitted students about the commencement of class and the class timings t</w:t>
      </w:r>
      <w:r w:rsidR="009A38F0">
        <w:rPr>
          <w:rFonts w:ascii="Times New Roman" w:hAnsi="Times New Roman" w:cs="Times New Roman"/>
          <w:sz w:val="24"/>
          <w:szCs w:val="24"/>
        </w:rPr>
        <w:t>hrough their respective emails.</w:t>
      </w:r>
    </w:p>
    <w:p w:rsidR="00395839" w:rsidRPr="00E01FE0" w:rsidRDefault="007E5893" w:rsidP="00E01FE0">
      <w:pPr>
        <w:pStyle w:val="Heading1"/>
        <w:rPr>
          <w:rFonts w:cs="Times New Roman"/>
        </w:rPr>
      </w:pPr>
      <w:bookmarkStart w:id="8" w:name="_Toc133518440"/>
      <w:r w:rsidRPr="00E01FE0">
        <w:rPr>
          <w:rFonts w:cs="Times New Roman"/>
        </w:rPr>
        <w:t>Brand and positioning</w:t>
      </w:r>
      <w:bookmarkEnd w:id="8"/>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Brand positioning aims at creating the brand value of online courses for its target customers. Branding of an online course generally specifies the course contents. The organization can focus on the benefits attained by the students after the successful completion of the course. These courses can offer extra benefits which are job assistance or job placement in reputed companies after the successful completion of the course. This will increase the brand value of the college through which the college will be able to position itself in the market</w:t>
      </w:r>
      <w:r w:rsidR="009A38F0">
        <w:rPr>
          <w:rFonts w:ascii="Times New Roman" w:hAnsi="Times New Roman" w:cs="Times New Roman"/>
          <w:sz w:val="24"/>
          <w:szCs w:val="24"/>
        </w:rPr>
        <w:t xml:space="preserve"> </w:t>
      </w:r>
      <w:r w:rsidRPr="00E01FE0">
        <w:rPr>
          <w:rFonts w:ascii="Times New Roman" w:hAnsi="Times New Roman" w:cs="Times New Roman"/>
          <w:sz w:val="24"/>
          <w:szCs w:val="24"/>
        </w:rPr>
        <w:t>(</w:t>
      </w:r>
      <w:r w:rsidRPr="00E01FE0">
        <w:rPr>
          <w:rFonts w:ascii="Times New Roman" w:hAnsi="Times New Roman" w:cs="Times New Roman"/>
          <w:color w:val="222222"/>
          <w:sz w:val="24"/>
          <w:szCs w:val="24"/>
          <w:highlight w:val="white"/>
        </w:rPr>
        <w:t>Fayvishenko, 2018</w:t>
      </w:r>
      <w:r w:rsidRPr="00E01FE0">
        <w:rPr>
          <w:rFonts w:ascii="Times New Roman" w:hAnsi="Times New Roman" w:cs="Times New Roman"/>
          <w:sz w:val="24"/>
          <w:szCs w:val="24"/>
        </w:rPr>
        <w:t xml:space="preserve">). </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b/>
          <w:sz w:val="24"/>
          <w:szCs w:val="24"/>
        </w:rPr>
      </w:pPr>
      <w:r w:rsidRPr="00E01FE0">
        <w:rPr>
          <w:rFonts w:ascii="Times New Roman" w:hAnsi="Times New Roman" w:cs="Times New Roman"/>
          <w:b/>
          <w:sz w:val="24"/>
          <w:szCs w:val="24"/>
        </w:rPr>
        <w:lastRenderedPageBreak/>
        <w:t>-</w:t>
      </w:r>
      <w:r w:rsidRPr="00E01FE0">
        <w:rPr>
          <w:rFonts w:ascii="Times New Roman" w:eastAsia="Times New Roman" w:hAnsi="Times New Roman" w:cs="Times New Roman"/>
          <w:b/>
          <w:sz w:val="24"/>
          <w:szCs w:val="24"/>
        </w:rPr>
        <w:t xml:space="preserve">   </w:t>
      </w:r>
      <w:r w:rsidRPr="00E01FE0">
        <w:rPr>
          <w:rFonts w:ascii="Times New Roman" w:eastAsia="Times New Roman" w:hAnsi="Times New Roman" w:cs="Times New Roman"/>
          <w:b/>
          <w:sz w:val="24"/>
          <w:szCs w:val="24"/>
        </w:rPr>
        <w:tab/>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The business and marketing objectives that are framed by an organization focusing on achieving its long-term objectives are known as smart marketing objectives. This objective emphasizes plans to acquire major customers in the industry. Various online courses can be designed following the requirements of the industry. The college by offering job-oriented or growth-oriented courses will be able to attract fresh graduates and industry professionals.</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b/>
          <w:sz w:val="24"/>
          <w:szCs w:val="24"/>
        </w:rPr>
        <w:t xml:space="preserve">S-Specific- </w:t>
      </w:r>
      <w:r w:rsidRPr="00E01FE0">
        <w:rPr>
          <w:rFonts w:ascii="Times New Roman" w:hAnsi="Times New Roman" w:cs="Times New Roman"/>
          <w:sz w:val="24"/>
          <w:szCs w:val="24"/>
        </w:rPr>
        <w:t>The report focuses on developing an online course on sustainable development.</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b/>
          <w:sz w:val="24"/>
          <w:szCs w:val="24"/>
        </w:rPr>
        <w:t xml:space="preserve">M-Measurable- </w:t>
      </w:r>
      <w:r w:rsidRPr="00E01FE0">
        <w:rPr>
          <w:rFonts w:ascii="Times New Roman" w:hAnsi="Times New Roman" w:cs="Times New Roman"/>
          <w:sz w:val="24"/>
          <w:szCs w:val="24"/>
        </w:rPr>
        <w:t>The report aims at enrolling around 150 students within 3 months.</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b/>
          <w:sz w:val="24"/>
          <w:szCs w:val="24"/>
        </w:rPr>
        <w:t xml:space="preserve">A-Attainable- </w:t>
      </w:r>
      <w:r w:rsidRPr="00E01FE0">
        <w:rPr>
          <w:rFonts w:ascii="Times New Roman" w:hAnsi="Times New Roman" w:cs="Times New Roman"/>
          <w:sz w:val="24"/>
          <w:szCs w:val="24"/>
        </w:rPr>
        <w:t xml:space="preserve"> The college can enroll 80 students by the end of April.</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b/>
          <w:sz w:val="24"/>
          <w:szCs w:val="24"/>
        </w:rPr>
        <w:t xml:space="preserve">R-Relevant-   </w:t>
      </w:r>
      <w:r w:rsidRPr="00E01FE0">
        <w:rPr>
          <w:rFonts w:ascii="Times New Roman" w:hAnsi="Times New Roman" w:cs="Times New Roman"/>
          <w:sz w:val="24"/>
          <w:szCs w:val="24"/>
        </w:rPr>
        <w:t xml:space="preserve"> The course has been designed for students who want to build their careers in the field of sustainable development.</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b/>
          <w:sz w:val="24"/>
          <w:szCs w:val="24"/>
        </w:rPr>
        <w:t xml:space="preserve">T -Time-Based- </w:t>
      </w:r>
      <w:r w:rsidRPr="00E01FE0">
        <w:rPr>
          <w:rFonts w:ascii="Times New Roman" w:hAnsi="Times New Roman" w:cs="Times New Roman"/>
          <w:sz w:val="24"/>
          <w:szCs w:val="24"/>
        </w:rPr>
        <w:t>The project is to be implemented within a span of 4 months(</w:t>
      </w:r>
      <w:r w:rsidRPr="00E01FE0">
        <w:rPr>
          <w:rFonts w:ascii="Times New Roman" w:hAnsi="Times New Roman" w:cs="Times New Roman"/>
          <w:color w:val="222222"/>
          <w:sz w:val="24"/>
          <w:szCs w:val="24"/>
          <w:highlight w:val="white"/>
        </w:rPr>
        <w:t>Benner, 2020</w:t>
      </w:r>
      <w:r w:rsidRPr="00E01FE0">
        <w:rPr>
          <w:rFonts w:ascii="Times New Roman" w:hAnsi="Times New Roman" w:cs="Times New Roman"/>
          <w:sz w:val="24"/>
          <w:szCs w:val="24"/>
        </w:rPr>
        <w:t>).</w:t>
      </w:r>
    </w:p>
    <w:p w:rsidR="00395839" w:rsidRPr="00E01FE0" w:rsidRDefault="007E5893" w:rsidP="009A38F0">
      <w:pPr>
        <w:pStyle w:val="Heading1"/>
      </w:pPr>
      <w:bookmarkStart w:id="9" w:name="_Toc133518441"/>
      <w:r w:rsidRPr="00E01FE0">
        <w:t>Marketing Mix (application for the product or service)</w:t>
      </w:r>
      <w:bookmarkEnd w:id="9"/>
      <w:r w:rsidRPr="00E01FE0">
        <w:t xml:space="preserve"> </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Marketing mix refers to the set of actions that an</w:t>
      </w:r>
      <w:r w:rsidR="009A38F0">
        <w:rPr>
          <w:rFonts w:ascii="Times New Roman" w:hAnsi="Times New Roman" w:cs="Times New Roman"/>
          <w:sz w:val="24"/>
          <w:szCs w:val="24"/>
        </w:rPr>
        <w:t xml:space="preserve"> organisation takes to market a</w:t>
      </w:r>
      <w:r w:rsidRPr="00E01FE0">
        <w:rPr>
          <w:rFonts w:ascii="Times New Roman" w:hAnsi="Times New Roman" w:cs="Times New Roman"/>
          <w:sz w:val="24"/>
          <w:szCs w:val="24"/>
        </w:rPr>
        <w:t xml:space="preserve">nd sell its product. </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Product: Product mix emphasizes creating a market survey and then designing the products as per the requirement of its targeted customers</w:t>
      </w:r>
      <w:r w:rsidR="009A38F0">
        <w:rPr>
          <w:rFonts w:ascii="Times New Roman" w:hAnsi="Times New Roman" w:cs="Times New Roman"/>
          <w:sz w:val="24"/>
          <w:szCs w:val="24"/>
        </w:rPr>
        <w:t xml:space="preserve"> </w:t>
      </w:r>
      <w:r w:rsidR="009A38F0" w:rsidRPr="00E01FE0">
        <w:rPr>
          <w:rFonts w:ascii="Times New Roman" w:hAnsi="Times New Roman" w:cs="Times New Roman"/>
          <w:sz w:val="24"/>
          <w:szCs w:val="24"/>
        </w:rPr>
        <w:t>(</w:t>
      </w:r>
      <w:r w:rsidR="009A38F0" w:rsidRPr="00E01FE0">
        <w:rPr>
          <w:rFonts w:ascii="Times New Roman" w:hAnsi="Times New Roman" w:cs="Times New Roman"/>
          <w:color w:val="222222"/>
          <w:sz w:val="24"/>
          <w:szCs w:val="24"/>
          <w:highlight w:val="white"/>
        </w:rPr>
        <w:t>Benner, 2020</w:t>
      </w:r>
      <w:r w:rsidR="009A38F0" w:rsidRPr="00E01FE0">
        <w:rPr>
          <w:rFonts w:ascii="Times New Roman" w:hAnsi="Times New Roman" w:cs="Times New Roman"/>
          <w:sz w:val="24"/>
          <w:szCs w:val="24"/>
        </w:rPr>
        <w:t>)</w:t>
      </w:r>
      <w:r w:rsidRPr="00E01FE0">
        <w:rPr>
          <w:rFonts w:ascii="Times New Roman" w:hAnsi="Times New Roman" w:cs="Times New Roman"/>
          <w:sz w:val="24"/>
          <w:szCs w:val="24"/>
        </w:rPr>
        <w:t>. The college can create a survey of other colleges offering similar courses and design its course contents accordingly. Considering these aspects will provide the college a competitive edge over other colleges providing similar types of courses.</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Price: This refers to the amount which the customers pay for purchasing the product. This is an important element of the marketing mix which aims at attracting customers</w:t>
      </w:r>
      <w:r w:rsidR="009A38F0">
        <w:rPr>
          <w:rFonts w:ascii="Times New Roman" w:hAnsi="Times New Roman" w:cs="Times New Roman"/>
          <w:sz w:val="24"/>
          <w:szCs w:val="24"/>
        </w:rPr>
        <w:t xml:space="preserve"> </w:t>
      </w:r>
      <w:r w:rsidR="009A38F0" w:rsidRPr="009A38F0">
        <w:rPr>
          <w:rFonts w:ascii="Times New Roman" w:hAnsi="Times New Roman" w:cs="Times New Roman"/>
          <w:sz w:val="24"/>
          <w:szCs w:val="24"/>
        </w:rPr>
        <w:t>(</w:t>
      </w:r>
      <w:r w:rsidR="009A38F0" w:rsidRPr="009A38F0">
        <w:rPr>
          <w:rFonts w:ascii="Times New Roman" w:hAnsi="Times New Roman" w:cs="Times New Roman"/>
          <w:color w:val="222222"/>
          <w:sz w:val="24"/>
          <w:szCs w:val="24"/>
          <w:highlight w:val="white"/>
        </w:rPr>
        <w:t>Al Badi, 2018</w:t>
      </w:r>
      <w:r w:rsidR="009A38F0" w:rsidRPr="009A38F0">
        <w:rPr>
          <w:rFonts w:ascii="Times New Roman" w:hAnsi="Times New Roman" w:cs="Times New Roman"/>
          <w:sz w:val="24"/>
          <w:szCs w:val="24"/>
        </w:rPr>
        <w:t>)</w:t>
      </w:r>
      <w:r w:rsidRPr="009A38F0">
        <w:rPr>
          <w:rFonts w:ascii="Times New Roman" w:hAnsi="Times New Roman" w:cs="Times New Roman"/>
          <w:sz w:val="24"/>
          <w:szCs w:val="24"/>
        </w:rPr>
        <w:t>.</w:t>
      </w:r>
      <w:r w:rsidRPr="00E01FE0">
        <w:rPr>
          <w:rFonts w:ascii="Times New Roman" w:hAnsi="Times New Roman" w:cs="Times New Roman"/>
          <w:sz w:val="24"/>
          <w:szCs w:val="24"/>
        </w:rPr>
        <w:t xml:space="preserve"> The college must survey the course fees charged by the colleges offering similar types of courses. The college by charging course fees as per prevailing industry standards will help the college attract more students.</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Place: This refers to the platform through which the products are to be accessed by the customers</w:t>
      </w:r>
      <w:r w:rsidR="009A38F0">
        <w:rPr>
          <w:rFonts w:ascii="Times New Roman" w:hAnsi="Times New Roman" w:cs="Times New Roman"/>
          <w:sz w:val="24"/>
          <w:szCs w:val="24"/>
        </w:rPr>
        <w:t xml:space="preserve"> </w:t>
      </w:r>
      <w:r w:rsidR="009A38F0" w:rsidRPr="00E01FE0">
        <w:rPr>
          <w:rFonts w:ascii="Times New Roman" w:hAnsi="Times New Roman" w:cs="Times New Roman"/>
          <w:sz w:val="24"/>
          <w:szCs w:val="24"/>
        </w:rPr>
        <w:t>(</w:t>
      </w:r>
      <w:r w:rsidR="009A38F0" w:rsidRPr="00E01FE0">
        <w:rPr>
          <w:rFonts w:ascii="Times New Roman" w:hAnsi="Times New Roman" w:cs="Times New Roman"/>
          <w:color w:val="222222"/>
          <w:sz w:val="24"/>
          <w:szCs w:val="24"/>
          <w:highlight w:val="white"/>
        </w:rPr>
        <w:t>Thabit and Raewf, 2018</w:t>
      </w:r>
      <w:r w:rsidR="009A38F0" w:rsidRPr="00E01FE0">
        <w:rPr>
          <w:rFonts w:ascii="Times New Roman" w:hAnsi="Times New Roman" w:cs="Times New Roman"/>
          <w:sz w:val="24"/>
          <w:szCs w:val="24"/>
        </w:rPr>
        <w:t>)</w:t>
      </w:r>
      <w:r w:rsidRPr="00E01FE0">
        <w:rPr>
          <w:rFonts w:ascii="Times New Roman" w:hAnsi="Times New Roman" w:cs="Times New Roman"/>
          <w:sz w:val="24"/>
          <w:szCs w:val="24"/>
        </w:rPr>
        <w:t>. As the report emphasizes designing online courses, this product should be made available to the students through its official website, social media pages, college office, and others. A proper selection of places helps in attracting more customers.</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lastRenderedPageBreak/>
        <w:t>Promotion: Promotion refers to the strategy adopted by an organization to advertise its product</w:t>
      </w:r>
      <w:r w:rsidR="009A38F0">
        <w:rPr>
          <w:rFonts w:ascii="Times New Roman" w:hAnsi="Times New Roman" w:cs="Times New Roman"/>
          <w:sz w:val="24"/>
          <w:szCs w:val="24"/>
        </w:rPr>
        <w:t xml:space="preserve"> </w:t>
      </w:r>
      <w:r w:rsidR="009A38F0" w:rsidRPr="00E01FE0">
        <w:rPr>
          <w:rFonts w:ascii="Times New Roman" w:hAnsi="Times New Roman" w:cs="Times New Roman"/>
          <w:sz w:val="24"/>
          <w:szCs w:val="24"/>
        </w:rPr>
        <w:t>(</w:t>
      </w:r>
      <w:r w:rsidR="009A38F0" w:rsidRPr="00E01FE0">
        <w:rPr>
          <w:rFonts w:ascii="Times New Roman" w:hAnsi="Times New Roman" w:cs="Times New Roman"/>
          <w:color w:val="222222"/>
          <w:sz w:val="24"/>
          <w:szCs w:val="24"/>
          <w:highlight w:val="white"/>
        </w:rPr>
        <w:t>Intan, 2020</w:t>
      </w:r>
      <w:r w:rsidR="009A38F0" w:rsidRPr="00E01FE0">
        <w:rPr>
          <w:rFonts w:ascii="Times New Roman" w:hAnsi="Times New Roman" w:cs="Times New Roman"/>
          <w:sz w:val="24"/>
          <w:szCs w:val="24"/>
        </w:rPr>
        <w:t>)</w:t>
      </w:r>
      <w:r w:rsidRPr="00E01FE0">
        <w:rPr>
          <w:rFonts w:ascii="Times New Roman" w:hAnsi="Times New Roman" w:cs="Times New Roman"/>
          <w:sz w:val="24"/>
          <w:szCs w:val="24"/>
        </w:rPr>
        <w:t xml:space="preserve">. This can be done from both modes online and offline. The college can advertise its upcoming course on social media platforms, its official website, and others. The college can advertise its course in newspapers, journals, magazines, and others. </w:t>
      </w:r>
    </w:p>
    <w:p w:rsidR="00395839" w:rsidRPr="00E01FE0" w:rsidRDefault="00D20E0A" w:rsidP="00E01FE0">
      <w:pPr>
        <w:pStyle w:val="Heading1"/>
        <w:rPr>
          <w:rFonts w:cs="Times New Roman"/>
        </w:rPr>
      </w:pPr>
      <w:bookmarkStart w:id="10" w:name="_Toc133518442"/>
      <w:r w:rsidRPr="00E01FE0">
        <w:rPr>
          <w:rFonts w:cs="Times New Roman"/>
        </w:rPr>
        <w:t>B</w:t>
      </w:r>
      <w:r w:rsidR="007E5893" w:rsidRPr="00E01FE0">
        <w:rPr>
          <w:rFonts w:cs="Times New Roman"/>
        </w:rPr>
        <w:t>udget, measures, and controls</w:t>
      </w:r>
      <w:bookmarkEnd w:id="10"/>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 xml:space="preserve"> Budget refers to the estimated amount required to implement the project. </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Salaries of professors and staff- 850 Pounds</w:t>
      </w:r>
    </w:p>
    <w:p w:rsidR="00395839" w:rsidRPr="00E01FE0" w:rsidRDefault="007E5893" w:rsidP="00E01FE0">
      <w:pPr>
        <w:pStyle w:val="Normal1"/>
        <w:shd w:val="clear" w:color="auto" w:fill="FFFFFF"/>
        <w:spacing w:before="120" w:after="120" w:line="360" w:lineRule="auto"/>
        <w:ind w:left="1080"/>
        <w:jc w:val="both"/>
        <w:rPr>
          <w:rFonts w:ascii="Times New Roman" w:hAnsi="Times New Roman" w:cs="Times New Roman"/>
          <w:sz w:val="24"/>
          <w:szCs w:val="24"/>
        </w:rPr>
      </w:pPr>
      <w:r w:rsidRPr="00E01FE0">
        <w:rPr>
          <w:rFonts w:ascii="Times New Roman" w:hAnsi="Times New Roman" w:cs="Times New Roman"/>
          <w:sz w:val="24"/>
          <w:szCs w:val="24"/>
        </w:rPr>
        <w:t>Installation of computers and     -</w:t>
      </w:r>
      <w:r w:rsidR="009A38F0">
        <w:rPr>
          <w:rFonts w:ascii="Times New Roman" w:hAnsi="Times New Roman" w:cs="Times New Roman"/>
          <w:sz w:val="24"/>
          <w:szCs w:val="24"/>
        </w:rPr>
        <w:t xml:space="preserve"> </w:t>
      </w:r>
      <w:r w:rsidRPr="00E01FE0">
        <w:rPr>
          <w:rFonts w:ascii="Times New Roman" w:hAnsi="Times New Roman" w:cs="Times New Roman"/>
          <w:sz w:val="24"/>
          <w:szCs w:val="24"/>
        </w:rPr>
        <w:t>1080 Pounds</w:t>
      </w:r>
    </w:p>
    <w:p w:rsidR="00395839" w:rsidRPr="00E01FE0" w:rsidRDefault="007E5893" w:rsidP="00E01FE0">
      <w:pPr>
        <w:pStyle w:val="Normal1"/>
        <w:shd w:val="clear" w:color="auto" w:fill="FFFFFF"/>
        <w:spacing w:before="120" w:after="120" w:line="360" w:lineRule="auto"/>
        <w:ind w:left="1080"/>
        <w:jc w:val="both"/>
        <w:rPr>
          <w:rFonts w:ascii="Times New Roman" w:hAnsi="Times New Roman" w:cs="Times New Roman"/>
          <w:sz w:val="24"/>
          <w:szCs w:val="24"/>
        </w:rPr>
      </w:pPr>
      <w:r w:rsidRPr="00E01FE0">
        <w:rPr>
          <w:rFonts w:ascii="Times New Roman" w:hAnsi="Times New Roman" w:cs="Times New Roman"/>
          <w:sz w:val="24"/>
          <w:szCs w:val="24"/>
        </w:rPr>
        <w:t>system</w:t>
      </w:r>
    </w:p>
    <w:p w:rsidR="00395839" w:rsidRPr="00E01FE0" w:rsidRDefault="007E5893" w:rsidP="00E01FE0">
      <w:pPr>
        <w:pStyle w:val="Normal1"/>
        <w:shd w:val="clear" w:color="auto" w:fill="FFFFFF"/>
        <w:spacing w:before="120" w:after="120" w:line="360" w:lineRule="auto"/>
        <w:ind w:left="1080"/>
        <w:jc w:val="both"/>
        <w:rPr>
          <w:rFonts w:ascii="Times New Roman" w:hAnsi="Times New Roman" w:cs="Times New Roman"/>
          <w:sz w:val="24"/>
          <w:szCs w:val="24"/>
        </w:rPr>
      </w:pPr>
      <w:r w:rsidRPr="00E01FE0">
        <w:rPr>
          <w:rFonts w:ascii="Times New Roman" w:hAnsi="Times New Roman" w:cs="Times New Roman"/>
          <w:sz w:val="24"/>
          <w:szCs w:val="24"/>
        </w:rPr>
        <w:t>Stationery charges                    -</w:t>
      </w:r>
      <w:r w:rsidR="009A38F0">
        <w:rPr>
          <w:rFonts w:ascii="Times New Roman" w:hAnsi="Times New Roman" w:cs="Times New Roman"/>
          <w:sz w:val="24"/>
          <w:szCs w:val="24"/>
        </w:rPr>
        <w:t xml:space="preserve"> </w:t>
      </w:r>
      <w:r w:rsidRPr="00E01FE0">
        <w:rPr>
          <w:rFonts w:ascii="Times New Roman" w:hAnsi="Times New Roman" w:cs="Times New Roman"/>
          <w:sz w:val="24"/>
          <w:szCs w:val="24"/>
        </w:rPr>
        <w:t>80  Pounds</w:t>
      </w:r>
    </w:p>
    <w:p w:rsidR="00395839" w:rsidRPr="00E01FE0" w:rsidRDefault="007E5893" w:rsidP="00E01FE0">
      <w:pPr>
        <w:pStyle w:val="Normal1"/>
        <w:shd w:val="clear" w:color="auto" w:fill="FFFFFF"/>
        <w:spacing w:before="120" w:after="120" w:line="360" w:lineRule="auto"/>
        <w:ind w:left="1080"/>
        <w:jc w:val="both"/>
        <w:rPr>
          <w:rFonts w:ascii="Times New Roman" w:hAnsi="Times New Roman" w:cs="Times New Roman"/>
          <w:sz w:val="24"/>
          <w:szCs w:val="24"/>
        </w:rPr>
      </w:pPr>
      <w:r w:rsidRPr="00E01FE0">
        <w:rPr>
          <w:rFonts w:ascii="Times New Roman" w:hAnsi="Times New Roman" w:cs="Times New Roman"/>
          <w:sz w:val="24"/>
          <w:szCs w:val="24"/>
        </w:rPr>
        <w:t>Purchase of Ebooks                -</w:t>
      </w:r>
      <w:r w:rsidR="009A38F0">
        <w:rPr>
          <w:rFonts w:ascii="Times New Roman" w:hAnsi="Times New Roman" w:cs="Times New Roman"/>
          <w:sz w:val="24"/>
          <w:szCs w:val="24"/>
        </w:rPr>
        <w:t xml:space="preserve"> </w:t>
      </w:r>
      <w:r w:rsidRPr="00E01FE0">
        <w:rPr>
          <w:rFonts w:ascii="Times New Roman" w:hAnsi="Times New Roman" w:cs="Times New Roman"/>
          <w:sz w:val="24"/>
          <w:szCs w:val="24"/>
        </w:rPr>
        <w:t>250 Pounds</w:t>
      </w:r>
    </w:p>
    <w:p w:rsidR="00395839" w:rsidRPr="00E01FE0" w:rsidRDefault="007E5893" w:rsidP="00E01FE0">
      <w:pPr>
        <w:pStyle w:val="Normal1"/>
        <w:shd w:val="clear" w:color="auto" w:fill="FFFFFF"/>
        <w:spacing w:before="120" w:after="120" w:line="360" w:lineRule="auto"/>
        <w:ind w:left="1080"/>
        <w:jc w:val="both"/>
        <w:rPr>
          <w:rFonts w:ascii="Times New Roman" w:hAnsi="Times New Roman" w:cs="Times New Roman"/>
          <w:sz w:val="24"/>
          <w:szCs w:val="24"/>
        </w:rPr>
      </w:pPr>
      <w:r w:rsidRPr="00E01FE0">
        <w:rPr>
          <w:rFonts w:ascii="Times New Roman" w:hAnsi="Times New Roman" w:cs="Times New Roman"/>
          <w:b/>
          <w:sz w:val="24"/>
          <w:szCs w:val="24"/>
        </w:rPr>
        <w:t>Total budgeted cost               -</w:t>
      </w:r>
      <w:r w:rsidR="009A38F0">
        <w:rPr>
          <w:rFonts w:ascii="Times New Roman" w:hAnsi="Times New Roman" w:cs="Times New Roman"/>
          <w:b/>
          <w:sz w:val="24"/>
          <w:szCs w:val="24"/>
        </w:rPr>
        <w:t xml:space="preserve"> </w:t>
      </w:r>
      <w:r w:rsidRPr="00E01FE0">
        <w:rPr>
          <w:rFonts w:ascii="Times New Roman" w:hAnsi="Times New Roman" w:cs="Times New Roman"/>
          <w:b/>
          <w:sz w:val="24"/>
          <w:szCs w:val="24"/>
        </w:rPr>
        <w:t>2260 Pounds</w:t>
      </w:r>
    </w:p>
    <w:p w:rsidR="00395839" w:rsidRPr="00E01FE0" w:rsidRDefault="007E5893" w:rsidP="00E01FE0">
      <w:pPr>
        <w:pStyle w:val="Normal1"/>
        <w:shd w:val="clear" w:color="auto" w:fill="FFFFFF"/>
        <w:spacing w:before="120" w:after="120" w:line="360" w:lineRule="auto"/>
        <w:jc w:val="both"/>
        <w:rPr>
          <w:rFonts w:ascii="Times New Roman" w:hAnsi="Times New Roman" w:cs="Times New Roman"/>
          <w:sz w:val="24"/>
          <w:szCs w:val="24"/>
        </w:rPr>
      </w:pPr>
      <w:r w:rsidRPr="00E01FE0">
        <w:rPr>
          <w:rFonts w:ascii="Times New Roman" w:hAnsi="Times New Roman" w:cs="Times New Roman"/>
          <w:sz w:val="24"/>
          <w:szCs w:val="24"/>
        </w:rPr>
        <w:t>The total estimated for implementation of this project is 2260 pounds. The college can source computers from other vendors who are selling at a lower cost. This will reduce the budget cost of the college. The college can compare the budget cost sheet with that of previous budget sheets and formulate measures to reduce budget costs. This will help in improving the revenue of the college.</w:t>
      </w:r>
    </w:p>
    <w:p w:rsidR="00395839" w:rsidRPr="00E01FE0" w:rsidRDefault="007E5893" w:rsidP="00E01FE0">
      <w:pPr>
        <w:pStyle w:val="Heading1"/>
        <w:rPr>
          <w:rFonts w:cs="Times New Roman"/>
        </w:rPr>
      </w:pPr>
      <w:bookmarkStart w:id="11" w:name="_Toc133518443"/>
      <w:r w:rsidRPr="00E01FE0">
        <w:rPr>
          <w:rFonts w:cs="Times New Roman"/>
        </w:rPr>
        <w:t>Creative Promotional Message</w:t>
      </w:r>
      <w:bookmarkEnd w:id="11"/>
    </w:p>
    <w:p w:rsidR="00D20E0A" w:rsidRPr="009A38F0" w:rsidRDefault="007E5893" w:rsidP="00E01FE0">
      <w:pPr>
        <w:pStyle w:val="Normal1"/>
        <w:pBdr>
          <w:top w:val="nil"/>
          <w:left w:val="nil"/>
          <w:bottom w:val="nil"/>
          <w:right w:val="nil"/>
          <w:between w:val="nil"/>
        </w:pBdr>
        <w:shd w:val="clear" w:color="auto" w:fill="FFFFFF"/>
        <w:spacing w:before="120" w:after="120" w:line="360" w:lineRule="auto"/>
        <w:jc w:val="both"/>
        <w:rPr>
          <w:rFonts w:ascii="Times New Roman" w:hAnsi="Times New Roman" w:cs="Times New Roman"/>
          <w:i/>
          <w:sz w:val="24"/>
          <w:szCs w:val="24"/>
        </w:rPr>
      </w:pPr>
      <w:r w:rsidRPr="009A38F0">
        <w:rPr>
          <w:rFonts w:ascii="Times New Roman" w:hAnsi="Times New Roman" w:cs="Times New Roman"/>
          <w:i/>
          <w:sz w:val="24"/>
          <w:szCs w:val="24"/>
        </w:rPr>
        <w:t>Hurry up!    Admission is closing Soon! Book your seats now and get up to 30% off on immediate joining in Certificate courses on sustainable development.   Hurry up!   Come and join us to enhance your career</w:t>
      </w:r>
    </w:p>
    <w:p w:rsidR="00395839" w:rsidRPr="00E01FE0" w:rsidRDefault="007E5893" w:rsidP="00E01FE0">
      <w:pPr>
        <w:pStyle w:val="Heading1"/>
        <w:rPr>
          <w:rFonts w:cs="Times New Roman"/>
          <w:i/>
        </w:rPr>
      </w:pPr>
      <w:bookmarkStart w:id="12" w:name="_Toc133518444"/>
      <w:r w:rsidRPr="00E01FE0">
        <w:rPr>
          <w:rFonts w:cs="Times New Roman"/>
        </w:rPr>
        <w:t>Investment/Funding/Budget</w:t>
      </w:r>
      <w:bookmarkEnd w:id="12"/>
    </w:p>
    <w:p w:rsidR="00395839" w:rsidRPr="00E01FE0" w:rsidRDefault="007E5893" w:rsidP="00E01FE0">
      <w:pPr>
        <w:pStyle w:val="Normal1"/>
        <w:spacing w:line="360" w:lineRule="auto"/>
        <w:jc w:val="both"/>
        <w:rPr>
          <w:rFonts w:ascii="Times New Roman" w:eastAsia="Times New Roman" w:hAnsi="Times New Roman" w:cs="Times New Roman"/>
          <w:sz w:val="24"/>
          <w:szCs w:val="24"/>
        </w:rPr>
      </w:pPr>
      <w:r w:rsidRPr="00E01FE0">
        <w:rPr>
          <w:rFonts w:ascii="Times New Roman" w:eastAsia="Times New Roman" w:hAnsi="Times New Roman" w:cs="Times New Roman"/>
          <w:sz w:val="24"/>
          <w:szCs w:val="24"/>
        </w:rPr>
        <w:t xml:space="preserve">This project will require 2260 pounds to offer online classes to students. The college can finance its business activity by using debts. The college can apply for a bank loan of around 1500 pounds through which it could finance its business activity. </w:t>
      </w:r>
    </w:p>
    <w:p w:rsidR="00395839" w:rsidRPr="00E01FE0" w:rsidRDefault="00D20E0A" w:rsidP="00E01FE0">
      <w:pPr>
        <w:pStyle w:val="Heading1"/>
        <w:rPr>
          <w:rFonts w:cs="Times New Roman"/>
        </w:rPr>
      </w:pPr>
      <w:bookmarkStart w:id="13" w:name="_Toc133518445"/>
      <w:r w:rsidRPr="00E01FE0">
        <w:rPr>
          <w:rFonts w:cs="Times New Roman"/>
        </w:rPr>
        <w:lastRenderedPageBreak/>
        <w:t>Conclusion</w:t>
      </w:r>
      <w:bookmarkEnd w:id="13"/>
    </w:p>
    <w:p w:rsidR="00395839" w:rsidRPr="00E01FE0" w:rsidRDefault="007E5893" w:rsidP="00E01FE0">
      <w:pPr>
        <w:pStyle w:val="Normal1"/>
        <w:spacing w:line="360" w:lineRule="auto"/>
        <w:jc w:val="both"/>
        <w:rPr>
          <w:rFonts w:ascii="Times New Roman" w:eastAsia="Times New Roman" w:hAnsi="Times New Roman" w:cs="Times New Roman"/>
          <w:sz w:val="24"/>
          <w:szCs w:val="24"/>
        </w:rPr>
      </w:pPr>
      <w:r w:rsidRPr="00E01FE0">
        <w:rPr>
          <w:rFonts w:ascii="Times New Roman" w:eastAsia="Times New Roman" w:hAnsi="Times New Roman" w:cs="Times New Roman"/>
          <w:sz w:val="24"/>
          <w:szCs w:val="24"/>
        </w:rPr>
        <w:t xml:space="preserve">The report focuses on preparing online courses on sustainable development. The report concludes by setting up a plan with its estimated date of commencement. The report also emphasizes the new online module offered by the college, its form of ownership, and its launch plan along with its business promotion strategy and tagline. Lastly, the report discusses funding strategies to promote the online course. </w:t>
      </w:r>
    </w:p>
    <w:p w:rsidR="00D20E0A" w:rsidRPr="00E01FE0" w:rsidRDefault="00D20E0A" w:rsidP="00E01FE0">
      <w:pPr>
        <w:spacing w:line="360" w:lineRule="auto"/>
        <w:jc w:val="both"/>
        <w:rPr>
          <w:rFonts w:ascii="Times New Roman" w:eastAsia="Times New Roman" w:hAnsi="Times New Roman" w:cs="Times New Roman"/>
          <w:b/>
          <w:sz w:val="24"/>
          <w:szCs w:val="24"/>
        </w:rPr>
      </w:pPr>
      <w:r w:rsidRPr="00E01FE0">
        <w:rPr>
          <w:rFonts w:ascii="Times New Roman" w:eastAsia="Times New Roman" w:hAnsi="Times New Roman" w:cs="Times New Roman"/>
          <w:b/>
          <w:sz w:val="24"/>
          <w:szCs w:val="24"/>
        </w:rPr>
        <w:br w:type="page"/>
      </w:r>
    </w:p>
    <w:p w:rsidR="00395839" w:rsidRPr="00D20E0A" w:rsidRDefault="007E5893" w:rsidP="00E01FE0">
      <w:pPr>
        <w:pStyle w:val="Heading1"/>
      </w:pPr>
      <w:bookmarkStart w:id="14" w:name="_Toc133518446"/>
      <w:r w:rsidRPr="00D20E0A">
        <w:lastRenderedPageBreak/>
        <w:t>Reference</w:t>
      </w:r>
      <w:r w:rsidR="00E01FE0">
        <w:t>s</w:t>
      </w:r>
      <w:bookmarkEnd w:id="14"/>
    </w:p>
    <w:p w:rsidR="00E01FE0" w:rsidRPr="00D20E0A" w:rsidRDefault="00E01FE0" w:rsidP="00E01FE0">
      <w:pPr>
        <w:pStyle w:val="Normal1"/>
        <w:spacing w:after="240" w:line="360" w:lineRule="auto"/>
        <w:jc w:val="both"/>
        <w:rPr>
          <w:rFonts w:ascii="Times New Roman" w:hAnsi="Times New Roman" w:cs="Times New Roman"/>
          <w:color w:val="222222"/>
          <w:sz w:val="24"/>
          <w:szCs w:val="24"/>
          <w:highlight w:val="white"/>
        </w:rPr>
      </w:pPr>
      <w:r w:rsidRPr="00D20E0A">
        <w:rPr>
          <w:rFonts w:ascii="Times New Roman" w:hAnsi="Times New Roman" w:cs="Times New Roman"/>
          <w:i/>
          <w:color w:val="222222"/>
          <w:sz w:val="24"/>
          <w:szCs w:val="24"/>
          <w:highlight w:val="white"/>
        </w:rPr>
        <w:t>Al Badi, K.S., 2018. The impact of marketing mix on the competitive advantage of the SME sector in the Al Buraimi Governorate in Oman. SAGE Open, 8(3), p.2158244018800838.</w:t>
      </w:r>
    </w:p>
    <w:p w:rsidR="00E01FE0" w:rsidRPr="00D20E0A" w:rsidRDefault="00E01FE0" w:rsidP="00E01FE0">
      <w:pPr>
        <w:pStyle w:val="Normal1"/>
        <w:spacing w:after="240" w:line="360" w:lineRule="auto"/>
        <w:jc w:val="both"/>
        <w:rPr>
          <w:rFonts w:ascii="Times New Roman" w:hAnsi="Times New Roman" w:cs="Times New Roman"/>
          <w:color w:val="222222"/>
          <w:sz w:val="24"/>
          <w:szCs w:val="24"/>
          <w:highlight w:val="white"/>
        </w:rPr>
      </w:pPr>
      <w:r w:rsidRPr="00D20E0A">
        <w:rPr>
          <w:rFonts w:ascii="Times New Roman" w:hAnsi="Times New Roman" w:cs="Times New Roman"/>
          <w:color w:val="222222"/>
          <w:sz w:val="24"/>
          <w:szCs w:val="24"/>
          <w:highlight w:val="white"/>
        </w:rPr>
        <w:t xml:space="preserve">Benner, M., 2020. Six additional questions about smart specialization: Implications for regional innovation policy 4.0. </w:t>
      </w:r>
      <w:r w:rsidRPr="00D20E0A">
        <w:rPr>
          <w:rFonts w:ascii="Times New Roman" w:hAnsi="Times New Roman" w:cs="Times New Roman"/>
          <w:i/>
          <w:color w:val="222222"/>
          <w:sz w:val="24"/>
          <w:szCs w:val="24"/>
          <w:highlight w:val="white"/>
        </w:rPr>
        <w:t>European Planning Studies</w:t>
      </w:r>
      <w:r w:rsidRPr="00D20E0A">
        <w:rPr>
          <w:rFonts w:ascii="Times New Roman" w:hAnsi="Times New Roman" w:cs="Times New Roman"/>
          <w:color w:val="222222"/>
          <w:sz w:val="24"/>
          <w:szCs w:val="24"/>
          <w:highlight w:val="white"/>
        </w:rPr>
        <w:t xml:space="preserve">, </w:t>
      </w:r>
      <w:r w:rsidRPr="00D20E0A">
        <w:rPr>
          <w:rFonts w:ascii="Times New Roman" w:hAnsi="Times New Roman" w:cs="Times New Roman"/>
          <w:i/>
          <w:color w:val="222222"/>
          <w:sz w:val="24"/>
          <w:szCs w:val="24"/>
          <w:highlight w:val="white"/>
        </w:rPr>
        <w:t>28</w:t>
      </w:r>
      <w:r w:rsidRPr="00D20E0A">
        <w:rPr>
          <w:rFonts w:ascii="Times New Roman" w:hAnsi="Times New Roman" w:cs="Times New Roman"/>
          <w:color w:val="222222"/>
          <w:sz w:val="24"/>
          <w:szCs w:val="24"/>
          <w:highlight w:val="white"/>
        </w:rPr>
        <w:t>(8), pp.1667-1684.</w:t>
      </w:r>
    </w:p>
    <w:p w:rsidR="00E01FE0" w:rsidRPr="00D20E0A" w:rsidRDefault="00E01FE0" w:rsidP="00E01FE0">
      <w:pPr>
        <w:pStyle w:val="Normal1"/>
        <w:spacing w:after="240" w:line="360" w:lineRule="auto"/>
        <w:jc w:val="both"/>
        <w:rPr>
          <w:rFonts w:ascii="Times New Roman" w:hAnsi="Times New Roman" w:cs="Times New Roman"/>
          <w:color w:val="222222"/>
          <w:sz w:val="24"/>
          <w:szCs w:val="24"/>
          <w:highlight w:val="white"/>
        </w:rPr>
      </w:pPr>
      <w:r w:rsidRPr="00D20E0A">
        <w:rPr>
          <w:rFonts w:ascii="Times New Roman" w:hAnsi="Times New Roman" w:cs="Times New Roman"/>
          <w:color w:val="222222"/>
          <w:sz w:val="24"/>
          <w:szCs w:val="24"/>
          <w:highlight w:val="white"/>
        </w:rPr>
        <w:t xml:space="preserve">Fayvishenko, D., 2018. Formation of brand positioning strategy. </w:t>
      </w:r>
      <w:r w:rsidRPr="00D20E0A">
        <w:rPr>
          <w:rFonts w:ascii="Times New Roman" w:hAnsi="Times New Roman" w:cs="Times New Roman"/>
          <w:i/>
          <w:color w:val="222222"/>
          <w:sz w:val="24"/>
          <w:szCs w:val="24"/>
          <w:highlight w:val="white"/>
        </w:rPr>
        <w:t>Baltic Journal of Economic Studies</w:t>
      </w:r>
      <w:r w:rsidRPr="00D20E0A">
        <w:rPr>
          <w:rFonts w:ascii="Times New Roman" w:hAnsi="Times New Roman" w:cs="Times New Roman"/>
          <w:color w:val="222222"/>
          <w:sz w:val="24"/>
          <w:szCs w:val="24"/>
          <w:highlight w:val="white"/>
        </w:rPr>
        <w:t xml:space="preserve">, </w:t>
      </w:r>
      <w:r w:rsidRPr="00D20E0A">
        <w:rPr>
          <w:rFonts w:ascii="Times New Roman" w:hAnsi="Times New Roman" w:cs="Times New Roman"/>
          <w:i/>
          <w:color w:val="222222"/>
          <w:sz w:val="24"/>
          <w:szCs w:val="24"/>
          <w:highlight w:val="white"/>
        </w:rPr>
        <w:t>4</w:t>
      </w:r>
      <w:r w:rsidRPr="00D20E0A">
        <w:rPr>
          <w:rFonts w:ascii="Times New Roman" w:hAnsi="Times New Roman" w:cs="Times New Roman"/>
          <w:color w:val="222222"/>
          <w:sz w:val="24"/>
          <w:szCs w:val="24"/>
          <w:highlight w:val="white"/>
        </w:rPr>
        <w:t>(2), pp.245-248.</w:t>
      </w:r>
    </w:p>
    <w:p w:rsidR="00E01FE0" w:rsidRPr="00D20E0A" w:rsidRDefault="00E01FE0" w:rsidP="00E01FE0">
      <w:pPr>
        <w:pStyle w:val="Normal1"/>
        <w:spacing w:after="240" w:line="360" w:lineRule="auto"/>
        <w:jc w:val="both"/>
        <w:rPr>
          <w:rFonts w:ascii="Times New Roman" w:hAnsi="Times New Roman" w:cs="Times New Roman"/>
          <w:color w:val="222222"/>
          <w:sz w:val="24"/>
          <w:szCs w:val="24"/>
          <w:highlight w:val="white"/>
        </w:rPr>
      </w:pPr>
      <w:r w:rsidRPr="00D20E0A">
        <w:rPr>
          <w:rFonts w:ascii="Times New Roman" w:hAnsi="Times New Roman" w:cs="Times New Roman"/>
          <w:color w:val="222222"/>
          <w:sz w:val="24"/>
          <w:szCs w:val="24"/>
          <w:highlight w:val="white"/>
        </w:rPr>
        <w:t xml:space="preserve">Ferrero-Ferrero, I., Fernández-Izquierdo, M.Á., Muñoz-Torres, M.J. and Bellés-Colomer, L., 2018. Stakeholder engagement in sustainability reporting in higher education: An analysis of key internal stakeholders’ expectations. </w:t>
      </w:r>
      <w:r w:rsidRPr="00D20E0A">
        <w:rPr>
          <w:rFonts w:ascii="Times New Roman" w:hAnsi="Times New Roman" w:cs="Times New Roman"/>
          <w:i/>
          <w:color w:val="222222"/>
          <w:sz w:val="24"/>
          <w:szCs w:val="24"/>
          <w:highlight w:val="white"/>
        </w:rPr>
        <w:t>International Journal of Sustainability in Higher Education</w:t>
      </w:r>
      <w:r w:rsidRPr="00D20E0A">
        <w:rPr>
          <w:rFonts w:ascii="Times New Roman" w:hAnsi="Times New Roman" w:cs="Times New Roman"/>
          <w:color w:val="222222"/>
          <w:sz w:val="24"/>
          <w:szCs w:val="24"/>
          <w:highlight w:val="white"/>
        </w:rPr>
        <w:t xml:space="preserve">, </w:t>
      </w:r>
      <w:r w:rsidRPr="00D20E0A">
        <w:rPr>
          <w:rFonts w:ascii="Times New Roman" w:hAnsi="Times New Roman" w:cs="Times New Roman"/>
          <w:i/>
          <w:color w:val="222222"/>
          <w:sz w:val="24"/>
          <w:szCs w:val="24"/>
          <w:highlight w:val="white"/>
        </w:rPr>
        <w:t>19</w:t>
      </w:r>
      <w:r w:rsidRPr="00D20E0A">
        <w:rPr>
          <w:rFonts w:ascii="Times New Roman" w:hAnsi="Times New Roman" w:cs="Times New Roman"/>
          <w:color w:val="222222"/>
          <w:sz w:val="24"/>
          <w:szCs w:val="24"/>
          <w:highlight w:val="white"/>
        </w:rPr>
        <w:t>(2), pp.313-336.</w:t>
      </w:r>
    </w:p>
    <w:p w:rsidR="00E01FE0" w:rsidRPr="00D20E0A" w:rsidRDefault="00E01FE0" w:rsidP="00E01FE0">
      <w:pPr>
        <w:pStyle w:val="Normal1"/>
        <w:spacing w:after="240" w:line="360" w:lineRule="auto"/>
        <w:jc w:val="both"/>
        <w:rPr>
          <w:rFonts w:ascii="Times New Roman" w:hAnsi="Times New Roman" w:cs="Times New Roman"/>
          <w:color w:val="222222"/>
          <w:sz w:val="24"/>
          <w:szCs w:val="24"/>
          <w:highlight w:val="white"/>
        </w:rPr>
      </w:pPr>
      <w:r w:rsidRPr="00D20E0A">
        <w:rPr>
          <w:rFonts w:ascii="Times New Roman" w:hAnsi="Times New Roman" w:cs="Times New Roman"/>
          <w:color w:val="222222"/>
          <w:sz w:val="24"/>
          <w:szCs w:val="24"/>
          <w:highlight w:val="white"/>
        </w:rPr>
        <w:t xml:space="preserve">Intan, A.J.M., 2020. The Effect of Marketing Mix (Product, Price, Place, and Process) on Students' Desire to Recommend Lectures in Tourism Academy of NHI Bandung. </w:t>
      </w:r>
      <w:r w:rsidRPr="00D20E0A">
        <w:rPr>
          <w:rFonts w:ascii="Times New Roman" w:hAnsi="Times New Roman" w:cs="Times New Roman"/>
          <w:i/>
          <w:color w:val="222222"/>
          <w:sz w:val="24"/>
          <w:szCs w:val="24"/>
          <w:highlight w:val="white"/>
        </w:rPr>
        <w:t>Budapest International Research and Critics Institute-Journal (BIRCI-Journal)</w:t>
      </w:r>
      <w:r w:rsidRPr="00D20E0A">
        <w:rPr>
          <w:rFonts w:ascii="Times New Roman" w:hAnsi="Times New Roman" w:cs="Times New Roman"/>
          <w:color w:val="222222"/>
          <w:sz w:val="24"/>
          <w:szCs w:val="24"/>
          <w:highlight w:val="white"/>
        </w:rPr>
        <w:t xml:space="preserve">, </w:t>
      </w:r>
      <w:r w:rsidRPr="00D20E0A">
        <w:rPr>
          <w:rFonts w:ascii="Times New Roman" w:hAnsi="Times New Roman" w:cs="Times New Roman"/>
          <w:i/>
          <w:color w:val="222222"/>
          <w:sz w:val="24"/>
          <w:szCs w:val="24"/>
          <w:highlight w:val="white"/>
        </w:rPr>
        <w:t>3</w:t>
      </w:r>
      <w:r w:rsidRPr="00D20E0A">
        <w:rPr>
          <w:rFonts w:ascii="Times New Roman" w:hAnsi="Times New Roman" w:cs="Times New Roman"/>
          <w:color w:val="222222"/>
          <w:sz w:val="24"/>
          <w:szCs w:val="24"/>
          <w:highlight w:val="white"/>
        </w:rPr>
        <w:t>(4), pp.3933-3948.</w:t>
      </w:r>
    </w:p>
    <w:p w:rsidR="00E01FE0" w:rsidRPr="00D20E0A" w:rsidRDefault="00E01FE0" w:rsidP="00E01FE0">
      <w:pPr>
        <w:pStyle w:val="Normal1"/>
        <w:spacing w:after="240" w:line="360" w:lineRule="auto"/>
        <w:jc w:val="both"/>
        <w:rPr>
          <w:rFonts w:ascii="Times New Roman" w:hAnsi="Times New Roman" w:cs="Times New Roman"/>
          <w:color w:val="222222"/>
          <w:sz w:val="24"/>
          <w:szCs w:val="24"/>
          <w:highlight w:val="white"/>
        </w:rPr>
      </w:pPr>
      <w:r w:rsidRPr="00D20E0A">
        <w:rPr>
          <w:rFonts w:ascii="Times New Roman" w:hAnsi="Times New Roman" w:cs="Times New Roman"/>
          <w:color w:val="222222"/>
          <w:sz w:val="24"/>
          <w:szCs w:val="24"/>
          <w:highlight w:val="white"/>
        </w:rPr>
        <w:t>Jones, H., 2018, July. The recent large reduction in space launch cost. 48th International Conference on Environmental Systems.</w:t>
      </w:r>
    </w:p>
    <w:p w:rsidR="00E01FE0" w:rsidRPr="00D20E0A" w:rsidRDefault="00E01FE0" w:rsidP="00E01FE0">
      <w:pPr>
        <w:pStyle w:val="Normal1"/>
        <w:spacing w:after="240" w:line="360" w:lineRule="auto"/>
        <w:jc w:val="both"/>
        <w:rPr>
          <w:rFonts w:ascii="Times New Roman" w:hAnsi="Times New Roman" w:cs="Times New Roman"/>
          <w:color w:val="222222"/>
          <w:sz w:val="24"/>
          <w:szCs w:val="24"/>
          <w:highlight w:val="white"/>
        </w:rPr>
      </w:pPr>
      <w:r w:rsidRPr="00D20E0A">
        <w:rPr>
          <w:rFonts w:ascii="Times New Roman" w:hAnsi="Times New Roman" w:cs="Times New Roman"/>
          <w:color w:val="222222"/>
          <w:sz w:val="24"/>
          <w:szCs w:val="24"/>
          <w:highlight w:val="white"/>
        </w:rPr>
        <w:t xml:space="preserve">Kasahun, A.K., 2020. The Impact of Working Capital Management on Firms’ Profitability-Case of Selected Sole Proprietorship Manufacturing Firms in Adama City. </w:t>
      </w:r>
      <w:r w:rsidRPr="00D20E0A">
        <w:rPr>
          <w:rFonts w:ascii="Times New Roman" w:hAnsi="Times New Roman" w:cs="Times New Roman"/>
          <w:i/>
          <w:color w:val="222222"/>
          <w:sz w:val="24"/>
          <w:szCs w:val="24"/>
          <w:highlight w:val="white"/>
        </w:rPr>
        <w:t>IOSR Journal of Economics and Finance (IOSR-JEF)</w:t>
      </w:r>
      <w:r w:rsidRPr="00D20E0A">
        <w:rPr>
          <w:rFonts w:ascii="Times New Roman" w:hAnsi="Times New Roman" w:cs="Times New Roman"/>
          <w:color w:val="222222"/>
          <w:sz w:val="24"/>
          <w:szCs w:val="24"/>
          <w:highlight w:val="white"/>
        </w:rPr>
        <w:t xml:space="preserve">, </w:t>
      </w:r>
      <w:r w:rsidRPr="00D20E0A">
        <w:rPr>
          <w:rFonts w:ascii="Times New Roman" w:hAnsi="Times New Roman" w:cs="Times New Roman"/>
          <w:i/>
          <w:color w:val="222222"/>
          <w:sz w:val="24"/>
          <w:szCs w:val="24"/>
          <w:highlight w:val="white"/>
        </w:rPr>
        <w:t>11</w:t>
      </w:r>
      <w:r w:rsidRPr="00D20E0A">
        <w:rPr>
          <w:rFonts w:ascii="Times New Roman" w:hAnsi="Times New Roman" w:cs="Times New Roman"/>
          <w:color w:val="222222"/>
          <w:sz w:val="24"/>
          <w:szCs w:val="24"/>
          <w:highlight w:val="white"/>
        </w:rPr>
        <w:t>(1), pp.45-55.</w:t>
      </w:r>
    </w:p>
    <w:p w:rsidR="00E01FE0" w:rsidRPr="00D20E0A" w:rsidRDefault="00E01FE0" w:rsidP="00E01FE0">
      <w:pPr>
        <w:pStyle w:val="Normal1"/>
        <w:spacing w:after="240" w:line="360" w:lineRule="auto"/>
        <w:jc w:val="both"/>
        <w:rPr>
          <w:rFonts w:ascii="Times New Roman" w:eastAsia="Times New Roman" w:hAnsi="Times New Roman" w:cs="Times New Roman"/>
          <w:sz w:val="24"/>
          <w:szCs w:val="24"/>
        </w:rPr>
      </w:pPr>
      <w:r w:rsidRPr="00D20E0A">
        <w:rPr>
          <w:rFonts w:ascii="Times New Roman" w:hAnsi="Times New Roman" w:cs="Times New Roman"/>
          <w:color w:val="222222"/>
          <w:sz w:val="24"/>
          <w:szCs w:val="24"/>
          <w:highlight w:val="white"/>
        </w:rPr>
        <w:t xml:space="preserve">Ortega-Sánchez, D. and Gómez-Trigueros, I.M., 2019. Massive open online courses in the initial training of social science teachers: experiences, methodological conceptions, and technological use for sustainable development. </w:t>
      </w:r>
      <w:r w:rsidRPr="00D20E0A">
        <w:rPr>
          <w:rFonts w:ascii="Times New Roman" w:hAnsi="Times New Roman" w:cs="Times New Roman"/>
          <w:i/>
          <w:color w:val="222222"/>
          <w:sz w:val="24"/>
          <w:szCs w:val="24"/>
          <w:highlight w:val="white"/>
        </w:rPr>
        <w:t>Sustainability</w:t>
      </w:r>
      <w:r w:rsidRPr="00D20E0A">
        <w:rPr>
          <w:rFonts w:ascii="Times New Roman" w:hAnsi="Times New Roman" w:cs="Times New Roman"/>
          <w:color w:val="222222"/>
          <w:sz w:val="24"/>
          <w:szCs w:val="24"/>
          <w:highlight w:val="white"/>
        </w:rPr>
        <w:t xml:space="preserve">, </w:t>
      </w:r>
      <w:r w:rsidRPr="00D20E0A">
        <w:rPr>
          <w:rFonts w:ascii="Times New Roman" w:hAnsi="Times New Roman" w:cs="Times New Roman"/>
          <w:i/>
          <w:color w:val="222222"/>
          <w:sz w:val="24"/>
          <w:szCs w:val="24"/>
          <w:highlight w:val="white"/>
        </w:rPr>
        <w:t>11</w:t>
      </w:r>
      <w:r w:rsidRPr="00D20E0A">
        <w:rPr>
          <w:rFonts w:ascii="Times New Roman" w:hAnsi="Times New Roman" w:cs="Times New Roman"/>
          <w:color w:val="222222"/>
          <w:sz w:val="24"/>
          <w:szCs w:val="24"/>
          <w:highlight w:val="white"/>
        </w:rPr>
        <w:t>(3), p.578.</w:t>
      </w:r>
    </w:p>
    <w:p w:rsidR="00E01FE0" w:rsidRPr="00D20E0A" w:rsidRDefault="00E01FE0" w:rsidP="00E01FE0">
      <w:pPr>
        <w:pStyle w:val="Normal1"/>
        <w:spacing w:after="240" w:line="360" w:lineRule="auto"/>
        <w:jc w:val="both"/>
        <w:rPr>
          <w:rFonts w:ascii="Times New Roman" w:hAnsi="Times New Roman" w:cs="Times New Roman"/>
          <w:i/>
          <w:color w:val="222222"/>
          <w:sz w:val="24"/>
          <w:szCs w:val="24"/>
          <w:highlight w:val="white"/>
        </w:rPr>
      </w:pPr>
      <w:r w:rsidRPr="00D20E0A">
        <w:rPr>
          <w:rFonts w:ascii="Times New Roman" w:hAnsi="Times New Roman" w:cs="Times New Roman"/>
          <w:color w:val="222222"/>
          <w:sz w:val="24"/>
          <w:szCs w:val="24"/>
          <w:highlight w:val="white"/>
        </w:rPr>
        <w:t xml:space="preserve">Stark, J., 2022. Product lifecycle management (PLM). In </w:t>
      </w:r>
      <w:r w:rsidRPr="00D20E0A">
        <w:rPr>
          <w:rFonts w:ascii="Times New Roman" w:hAnsi="Times New Roman" w:cs="Times New Roman"/>
          <w:i/>
          <w:color w:val="222222"/>
          <w:sz w:val="24"/>
          <w:szCs w:val="24"/>
          <w:highlight w:val="white"/>
        </w:rPr>
        <w:t xml:space="preserve">Product Lifecycle Management (Volume 1) </w:t>
      </w:r>
    </w:p>
    <w:p w:rsidR="00E01FE0" w:rsidRPr="00D20E0A" w:rsidRDefault="00E01FE0" w:rsidP="00E01FE0">
      <w:pPr>
        <w:pStyle w:val="Normal1"/>
        <w:spacing w:after="240" w:line="360" w:lineRule="auto"/>
        <w:jc w:val="both"/>
        <w:rPr>
          <w:rFonts w:ascii="Times New Roman" w:hAnsi="Times New Roman" w:cs="Times New Roman"/>
          <w:color w:val="222222"/>
          <w:sz w:val="24"/>
          <w:szCs w:val="24"/>
          <w:highlight w:val="white"/>
        </w:rPr>
      </w:pPr>
      <w:r w:rsidRPr="00D20E0A">
        <w:rPr>
          <w:rFonts w:ascii="Times New Roman" w:hAnsi="Times New Roman" w:cs="Times New Roman"/>
          <w:color w:val="222222"/>
          <w:sz w:val="24"/>
          <w:szCs w:val="24"/>
          <w:highlight w:val="white"/>
        </w:rPr>
        <w:t xml:space="preserve">Thabit, T. and Raewf, M., 2018. The evaluation of marketing mix elements: A case study. </w:t>
      </w:r>
      <w:r w:rsidRPr="00D20E0A">
        <w:rPr>
          <w:rFonts w:ascii="Times New Roman" w:hAnsi="Times New Roman" w:cs="Times New Roman"/>
          <w:i/>
          <w:color w:val="222222"/>
          <w:sz w:val="24"/>
          <w:szCs w:val="24"/>
          <w:highlight w:val="white"/>
        </w:rPr>
        <w:t>International Journal of Social Sciences &amp; Educational Studies</w:t>
      </w:r>
      <w:r w:rsidRPr="00D20E0A">
        <w:rPr>
          <w:rFonts w:ascii="Times New Roman" w:hAnsi="Times New Roman" w:cs="Times New Roman"/>
          <w:color w:val="222222"/>
          <w:sz w:val="24"/>
          <w:szCs w:val="24"/>
          <w:highlight w:val="white"/>
        </w:rPr>
        <w:t xml:space="preserve">, </w:t>
      </w:r>
      <w:r w:rsidRPr="00D20E0A">
        <w:rPr>
          <w:rFonts w:ascii="Times New Roman" w:hAnsi="Times New Roman" w:cs="Times New Roman"/>
          <w:i/>
          <w:color w:val="222222"/>
          <w:sz w:val="24"/>
          <w:szCs w:val="24"/>
          <w:highlight w:val="white"/>
        </w:rPr>
        <w:t>4</w:t>
      </w:r>
      <w:r w:rsidRPr="00D20E0A">
        <w:rPr>
          <w:rFonts w:ascii="Times New Roman" w:hAnsi="Times New Roman" w:cs="Times New Roman"/>
          <w:color w:val="222222"/>
          <w:sz w:val="24"/>
          <w:szCs w:val="24"/>
          <w:highlight w:val="white"/>
        </w:rPr>
        <w:t>(4).</w:t>
      </w:r>
    </w:p>
    <w:sectPr w:rsidR="00E01FE0" w:rsidRPr="00D20E0A" w:rsidSect="006813E5">
      <w:footerReference w:type="default" r:id="rId8"/>
      <w:pgSz w:w="11909" w:h="16834"/>
      <w:pgMar w:top="1440" w:right="1440" w:bottom="1440" w:left="1440" w:header="720" w:footer="720" w:gutter="0"/>
      <w:pgNumType w:start="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4F8F" w:rsidRDefault="00324F8F" w:rsidP="00E01FE0">
      <w:pPr>
        <w:spacing w:line="240" w:lineRule="auto"/>
      </w:pPr>
      <w:r>
        <w:separator/>
      </w:r>
    </w:p>
  </w:endnote>
  <w:endnote w:type="continuationSeparator" w:id="0">
    <w:p w:rsidR="00324F8F" w:rsidRDefault="00324F8F" w:rsidP="00E01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148041597"/>
      <w:docPartObj>
        <w:docPartGallery w:val="Page Numbers (Bottom of Page)"/>
        <w:docPartUnique/>
      </w:docPartObj>
    </w:sdtPr>
    <w:sdtEndPr/>
    <w:sdtContent>
      <w:sdt>
        <w:sdtPr>
          <w:rPr>
            <w:rFonts w:ascii="Times New Roman" w:hAnsi="Times New Roman" w:cs="Times New Roman"/>
          </w:rPr>
          <w:id w:val="860082579"/>
          <w:docPartObj>
            <w:docPartGallery w:val="Page Numbers (Top of Page)"/>
            <w:docPartUnique/>
          </w:docPartObj>
        </w:sdtPr>
        <w:sdtEndPr/>
        <w:sdtContent>
          <w:p w:rsidR="00E01FE0" w:rsidRPr="006813E5" w:rsidRDefault="00E01FE0">
            <w:pPr>
              <w:pStyle w:val="Footer"/>
              <w:jc w:val="right"/>
              <w:rPr>
                <w:rFonts w:ascii="Times New Roman" w:hAnsi="Times New Roman" w:cs="Times New Roman"/>
              </w:rPr>
            </w:pPr>
            <w:r w:rsidRPr="006813E5">
              <w:rPr>
                <w:rFonts w:ascii="Times New Roman" w:hAnsi="Times New Roman" w:cs="Times New Roman"/>
              </w:rPr>
              <w:t xml:space="preserve">Page </w:t>
            </w:r>
            <w:r w:rsidRPr="006813E5">
              <w:rPr>
                <w:rFonts w:ascii="Times New Roman" w:hAnsi="Times New Roman" w:cs="Times New Roman"/>
                <w:bCs/>
              </w:rPr>
              <w:fldChar w:fldCharType="begin"/>
            </w:r>
            <w:r w:rsidRPr="006813E5">
              <w:rPr>
                <w:rFonts w:ascii="Times New Roman" w:hAnsi="Times New Roman" w:cs="Times New Roman"/>
                <w:bCs/>
              </w:rPr>
              <w:instrText xml:space="preserve"> PAGE </w:instrText>
            </w:r>
            <w:r w:rsidRPr="006813E5">
              <w:rPr>
                <w:rFonts w:ascii="Times New Roman" w:hAnsi="Times New Roman" w:cs="Times New Roman"/>
                <w:bCs/>
              </w:rPr>
              <w:fldChar w:fldCharType="separate"/>
            </w:r>
            <w:r w:rsidR="006813E5">
              <w:rPr>
                <w:rFonts w:ascii="Times New Roman" w:hAnsi="Times New Roman" w:cs="Times New Roman"/>
                <w:bCs/>
                <w:noProof/>
              </w:rPr>
              <w:t>2</w:t>
            </w:r>
            <w:r w:rsidRPr="006813E5">
              <w:rPr>
                <w:rFonts w:ascii="Times New Roman" w:hAnsi="Times New Roman" w:cs="Times New Roman"/>
                <w:bCs/>
              </w:rPr>
              <w:fldChar w:fldCharType="end"/>
            </w:r>
            <w:r w:rsidRPr="006813E5">
              <w:rPr>
                <w:rFonts w:ascii="Times New Roman" w:hAnsi="Times New Roman" w:cs="Times New Roman"/>
              </w:rPr>
              <w:t xml:space="preserve"> of </w:t>
            </w:r>
            <w:r w:rsidRPr="006813E5">
              <w:rPr>
                <w:rFonts w:ascii="Times New Roman" w:hAnsi="Times New Roman" w:cs="Times New Roman"/>
                <w:bCs/>
              </w:rPr>
              <w:fldChar w:fldCharType="begin"/>
            </w:r>
            <w:r w:rsidRPr="006813E5">
              <w:rPr>
                <w:rFonts w:ascii="Times New Roman" w:hAnsi="Times New Roman" w:cs="Times New Roman"/>
                <w:bCs/>
              </w:rPr>
              <w:instrText xml:space="preserve"> NUMPAGES  </w:instrText>
            </w:r>
            <w:r w:rsidRPr="006813E5">
              <w:rPr>
                <w:rFonts w:ascii="Times New Roman" w:hAnsi="Times New Roman" w:cs="Times New Roman"/>
                <w:bCs/>
              </w:rPr>
              <w:fldChar w:fldCharType="separate"/>
            </w:r>
            <w:r w:rsidR="006813E5">
              <w:rPr>
                <w:rFonts w:ascii="Times New Roman" w:hAnsi="Times New Roman" w:cs="Times New Roman"/>
                <w:bCs/>
                <w:noProof/>
              </w:rPr>
              <w:t>10</w:t>
            </w:r>
            <w:r w:rsidRPr="006813E5">
              <w:rPr>
                <w:rFonts w:ascii="Times New Roman" w:hAnsi="Times New Roman" w:cs="Times New Roman"/>
                <w:bCs/>
              </w:rPr>
              <w:fldChar w:fldCharType="end"/>
            </w:r>
          </w:p>
        </w:sdtContent>
      </w:sdt>
    </w:sdtContent>
  </w:sdt>
  <w:p w:rsidR="00E01FE0" w:rsidRDefault="00E01F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4F8F" w:rsidRDefault="00324F8F" w:rsidP="00E01FE0">
      <w:pPr>
        <w:spacing w:line="240" w:lineRule="auto"/>
      </w:pPr>
      <w:r>
        <w:separator/>
      </w:r>
    </w:p>
  </w:footnote>
  <w:footnote w:type="continuationSeparator" w:id="0">
    <w:p w:rsidR="00324F8F" w:rsidRDefault="00324F8F" w:rsidP="00E01FE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839"/>
    <w:rsid w:val="00324F8F"/>
    <w:rsid w:val="00395839"/>
    <w:rsid w:val="006813E5"/>
    <w:rsid w:val="007E5893"/>
    <w:rsid w:val="009A38F0"/>
    <w:rsid w:val="00D20E0A"/>
    <w:rsid w:val="00E01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rsid w:val="00D20E0A"/>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rsid w:val="00D20E0A"/>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rsid w:val="00D20E0A"/>
    <w:pPr>
      <w:keepNext/>
      <w:keepLines/>
      <w:spacing w:before="280" w:after="80"/>
      <w:outlineLvl w:val="3"/>
    </w:pPr>
    <w:rPr>
      <w:rFonts w:ascii="Times New Roman" w:hAnsi="Times New Roman"/>
      <w:b/>
      <w:color w:val="666666"/>
      <w:sz w:val="28"/>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E01FE0"/>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E01FE0"/>
    <w:pPr>
      <w:spacing w:after="100"/>
    </w:pPr>
  </w:style>
  <w:style w:type="paragraph" w:styleId="TOC2">
    <w:name w:val="toc 2"/>
    <w:basedOn w:val="Normal"/>
    <w:next w:val="Normal"/>
    <w:autoRedefine/>
    <w:uiPriority w:val="39"/>
    <w:unhideWhenUsed/>
    <w:rsid w:val="00E01FE0"/>
    <w:pPr>
      <w:spacing w:after="100"/>
      <w:ind w:left="220"/>
    </w:pPr>
  </w:style>
  <w:style w:type="character" w:styleId="Hyperlink">
    <w:name w:val="Hyperlink"/>
    <w:basedOn w:val="DefaultParagraphFont"/>
    <w:uiPriority w:val="99"/>
    <w:unhideWhenUsed/>
    <w:rsid w:val="00E01FE0"/>
    <w:rPr>
      <w:color w:val="0000FF" w:themeColor="hyperlink"/>
      <w:u w:val="single"/>
    </w:rPr>
  </w:style>
  <w:style w:type="paragraph" w:styleId="BalloonText">
    <w:name w:val="Balloon Text"/>
    <w:basedOn w:val="Normal"/>
    <w:link w:val="BalloonTextChar"/>
    <w:uiPriority w:val="99"/>
    <w:semiHidden/>
    <w:unhideWhenUsed/>
    <w:rsid w:val="00E01F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FE0"/>
    <w:rPr>
      <w:rFonts w:ascii="Tahoma" w:hAnsi="Tahoma" w:cs="Tahoma"/>
      <w:sz w:val="16"/>
      <w:szCs w:val="16"/>
    </w:rPr>
  </w:style>
  <w:style w:type="paragraph" w:styleId="Header">
    <w:name w:val="header"/>
    <w:basedOn w:val="Normal"/>
    <w:link w:val="HeaderChar"/>
    <w:uiPriority w:val="99"/>
    <w:unhideWhenUsed/>
    <w:rsid w:val="00E01FE0"/>
    <w:pPr>
      <w:tabs>
        <w:tab w:val="center" w:pos="4680"/>
        <w:tab w:val="right" w:pos="9360"/>
      </w:tabs>
      <w:spacing w:line="240" w:lineRule="auto"/>
    </w:pPr>
  </w:style>
  <w:style w:type="character" w:customStyle="1" w:styleId="HeaderChar">
    <w:name w:val="Header Char"/>
    <w:basedOn w:val="DefaultParagraphFont"/>
    <w:link w:val="Header"/>
    <w:uiPriority w:val="99"/>
    <w:rsid w:val="00E01FE0"/>
  </w:style>
  <w:style w:type="paragraph" w:styleId="Footer">
    <w:name w:val="footer"/>
    <w:basedOn w:val="Normal"/>
    <w:link w:val="FooterChar"/>
    <w:uiPriority w:val="99"/>
    <w:unhideWhenUsed/>
    <w:rsid w:val="00E01FE0"/>
    <w:pPr>
      <w:tabs>
        <w:tab w:val="center" w:pos="4680"/>
        <w:tab w:val="right" w:pos="9360"/>
      </w:tabs>
      <w:spacing w:line="240" w:lineRule="auto"/>
    </w:pPr>
  </w:style>
  <w:style w:type="character" w:customStyle="1" w:styleId="FooterChar">
    <w:name w:val="Footer Char"/>
    <w:basedOn w:val="DefaultParagraphFont"/>
    <w:link w:val="Footer"/>
    <w:uiPriority w:val="99"/>
    <w:rsid w:val="00E01F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1"/>
    <w:next w:val="Normal1"/>
    <w:rsid w:val="00D20E0A"/>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1"/>
    <w:next w:val="Normal1"/>
    <w:rsid w:val="00D20E0A"/>
    <w:pPr>
      <w:keepNext/>
      <w:keepLines/>
      <w:spacing w:before="360" w:after="120" w:line="360" w:lineRule="auto"/>
      <w:jc w:val="both"/>
      <w:outlineLvl w:val="1"/>
    </w:pPr>
    <w:rPr>
      <w:rFonts w:ascii="Times New Roman" w:hAnsi="Times New Roman"/>
      <w:b/>
      <w:sz w:val="26"/>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rsid w:val="00D20E0A"/>
    <w:pPr>
      <w:keepNext/>
      <w:keepLines/>
      <w:spacing w:before="280" w:after="80"/>
      <w:outlineLvl w:val="3"/>
    </w:pPr>
    <w:rPr>
      <w:rFonts w:ascii="Times New Roman" w:hAnsi="Times New Roman"/>
      <w:b/>
      <w:color w:val="666666"/>
      <w:sz w:val="28"/>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semiHidden/>
    <w:unhideWhenUsed/>
    <w:qFormat/>
    <w:rsid w:val="00E01FE0"/>
    <w:pPr>
      <w:spacing w:before="480" w:after="0" w:line="276" w:lineRule="auto"/>
      <w:jc w:val="left"/>
      <w:outlineLvl w:val="9"/>
    </w:pPr>
    <w:rPr>
      <w:rFonts w:asciiTheme="majorHAnsi" w:eastAsiaTheme="majorEastAsia" w:hAnsiTheme="majorHAnsi" w:cstheme="majorBidi"/>
      <w:bCs/>
      <w:color w:val="365F91" w:themeColor="accent1" w:themeShade="BF"/>
      <w:szCs w:val="28"/>
      <w:lang w:val="en-US" w:eastAsia="ja-JP"/>
    </w:rPr>
  </w:style>
  <w:style w:type="paragraph" w:styleId="TOC1">
    <w:name w:val="toc 1"/>
    <w:basedOn w:val="Normal"/>
    <w:next w:val="Normal"/>
    <w:autoRedefine/>
    <w:uiPriority w:val="39"/>
    <w:unhideWhenUsed/>
    <w:rsid w:val="00E01FE0"/>
    <w:pPr>
      <w:spacing w:after="100"/>
    </w:pPr>
  </w:style>
  <w:style w:type="paragraph" w:styleId="TOC2">
    <w:name w:val="toc 2"/>
    <w:basedOn w:val="Normal"/>
    <w:next w:val="Normal"/>
    <w:autoRedefine/>
    <w:uiPriority w:val="39"/>
    <w:unhideWhenUsed/>
    <w:rsid w:val="00E01FE0"/>
    <w:pPr>
      <w:spacing w:after="100"/>
      <w:ind w:left="220"/>
    </w:pPr>
  </w:style>
  <w:style w:type="character" w:styleId="Hyperlink">
    <w:name w:val="Hyperlink"/>
    <w:basedOn w:val="DefaultParagraphFont"/>
    <w:uiPriority w:val="99"/>
    <w:unhideWhenUsed/>
    <w:rsid w:val="00E01FE0"/>
    <w:rPr>
      <w:color w:val="0000FF" w:themeColor="hyperlink"/>
      <w:u w:val="single"/>
    </w:rPr>
  </w:style>
  <w:style w:type="paragraph" w:styleId="BalloonText">
    <w:name w:val="Balloon Text"/>
    <w:basedOn w:val="Normal"/>
    <w:link w:val="BalloonTextChar"/>
    <w:uiPriority w:val="99"/>
    <w:semiHidden/>
    <w:unhideWhenUsed/>
    <w:rsid w:val="00E01F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1FE0"/>
    <w:rPr>
      <w:rFonts w:ascii="Tahoma" w:hAnsi="Tahoma" w:cs="Tahoma"/>
      <w:sz w:val="16"/>
      <w:szCs w:val="16"/>
    </w:rPr>
  </w:style>
  <w:style w:type="paragraph" w:styleId="Header">
    <w:name w:val="header"/>
    <w:basedOn w:val="Normal"/>
    <w:link w:val="HeaderChar"/>
    <w:uiPriority w:val="99"/>
    <w:unhideWhenUsed/>
    <w:rsid w:val="00E01FE0"/>
    <w:pPr>
      <w:tabs>
        <w:tab w:val="center" w:pos="4680"/>
        <w:tab w:val="right" w:pos="9360"/>
      </w:tabs>
      <w:spacing w:line="240" w:lineRule="auto"/>
    </w:pPr>
  </w:style>
  <w:style w:type="character" w:customStyle="1" w:styleId="HeaderChar">
    <w:name w:val="Header Char"/>
    <w:basedOn w:val="DefaultParagraphFont"/>
    <w:link w:val="Header"/>
    <w:uiPriority w:val="99"/>
    <w:rsid w:val="00E01FE0"/>
  </w:style>
  <w:style w:type="paragraph" w:styleId="Footer">
    <w:name w:val="footer"/>
    <w:basedOn w:val="Normal"/>
    <w:link w:val="FooterChar"/>
    <w:uiPriority w:val="99"/>
    <w:unhideWhenUsed/>
    <w:rsid w:val="00E01FE0"/>
    <w:pPr>
      <w:tabs>
        <w:tab w:val="center" w:pos="4680"/>
        <w:tab w:val="right" w:pos="9360"/>
      </w:tabs>
      <w:spacing w:line="240" w:lineRule="auto"/>
    </w:pPr>
  </w:style>
  <w:style w:type="character" w:customStyle="1" w:styleId="FooterChar">
    <w:name w:val="Footer Char"/>
    <w:basedOn w:val="DefaultParagraphFont"/>
    <w:link w:val="Footer"/>
    <w:uiPriority w:val="99"/>
    <w:rsid w:val="00E01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0B2CC-E052-4520-BD55-FE4380CC7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revision>3</cp:revision>
  <dcterms:created xsi:type="dcterms:W3CDTF">2023-04-27T13:11:00Z</dcterms:created>
  <dcterms:modified xsi:type="dcterms:W3CDTF">2023-04-27T14:37:00Z</dcterms:modified>
</cp:coreProperties>
</file>