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1915D4" w14:paraId="4FF0BEE7" w14:textId="77777777">
      <w:pPr>
        <w:spacing w:line="360" w:lineRule="auto"/>
        <w:jc w:val="center"/>
        <w:rPr>
          <w:rFonts w:ascii="Times New Roman" w:eastAsia="Times New Roman" w:hAnsi="Times New Roman" w:cs="Times New Roman"/>
          <w:b/>
          <w:sz w:val="32"/>
          <w:szCs w:val="32"/>
        </w:rPr>
      </w:pPr>
    </w:p>
    <w:p w:rsidR="001915D4" w14:paraId="61D88EC4" w14:textId="77777777">
      <w:pPr>
        <w:spacing w:line="360" w:lineRule="auto"/>
        <w:jc w:val="center"/>
        <w:rPr>
          <w:rFonts w:ascii="Times New Roman" w:eastAsia="Times New Roman" w:hAnsi="Times New Roman" w:cs="Times New Roman"/>
          <w:b/>
          <w:sz w:val="32"/>
          <w:szCs w:val="32"/>
        </w:rPr>
      </w:pPr>
    </w:p>
    <w:p w:rsidR="001915D4" w14:paraId="4BE9CFCB" w14:textId="77777777">
      <w:pPr>
        <w:spacing w:line="360" w:lineRule="auto"/>
        <w:jc w:val="center"/>
        <w:rPr>
          <w:rFonts w:ascii="Times New Roman" w:eastAsia="Times New Roman" w:hAnsi="Times New Roman" w:cs="Times New Roman"/>
          <w:b/>
          <w:sz w:val="32"/>
          <w:szCs w:val="32"/>
        </w:rPr>
      </w:pPr>
    </w:p>
    <w:p w:rsidR="001915D4" w14:paraId="63D5695F" w14:textId="77777777">
      <w:pPr>
        <w:spacing w:line="360" w:lineRule="auto"/>
        <w:jc w:val="center"/>
        <w:rPr>
          <w:rFonts w:ascii="Times New Roman" w:eastAsia="Times New Roman" w:hAnsi="Times New Roman" w:cs="Times New Roman"/>
          <w:b/>
          <w:sz w:val="32"/>
          <w:szCs w:val="32"/>
        </w:rPr>
      </w:pPr>
    </w:p>
    <w:p w:rsidR="001915D4" w14:paraId="0D385E6C"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UNDERSTANDING CUSTOMER</w:t>
      </w:r>
    </w:p>
    <w:p w:rsidR="001915D4" w14:paraId="468B00D8" w14:textId="77777777">
      <w:pPr>
        <w:rPr>
          <w:rFonts w:ascii="Times New Roman" w:eastAsia="Times New Roman" w:hAnsi="Times New Roman" w:cs="Times New Roman"/>
          <w:b/>
          <w:sz w:val="32"/>
          <w:szCs w:val="32"/>
        </w:rPr>
      </w:pPr>
      <w:r>
        <w:br w:type="page"/>
      </w:r>
    </w:p>
    <w:p w:rsidR="001915D4" w14:paraId="5DAC2D5E" w14:textId="77777777">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sdt>
      <w:sdtPr>
        <w:id w:val="-906067119"/>
        <w:docPartObj>
          <w:docPartGallery w:val="Table of Contents"/>
          <w:docPartUnique/>
        </w:docPartObj>
      </w:sdtPr>
      <w:sdtContent>
        <w:p w:rsidR="008F422C" w:rsidRPr="008F422C" w:rsidP="008F422C" w14:paraId="038D4741" w14:textId="733001AD">
          <w:pPr>
            <w:pStyle w:val="TOC1"/>
            <w:tabs>
              <w:tab w:val="right" w:leader="dot" w:pos="9019"/>
            </w:tabs>
            <w:spacing w:line="360" w:lineRule="auto"/>
            <w:jc w:val="both"/>
            <w:rPr>
              <w:rFonts w:ascii="Times New Roman" w:hAnsi="Times New Roman" w:eastAsiaTheme="minorEastAsia" w:cs="Times New Roman"/>
              <w:noProof/>
              <w:sz w:val="24"/>
              <w:szCs w:val="24"/>
              <w:lang w:val="en-IN"/>
            </w:rPr>
          </w:pPr>
          <w:r>
            <w:fldChar w:fldCharType="begin"/>
          </w:r>
          <w:r>
            <w:instrText xml:space="preserve"> TOC \h \u \z \t "Heading 1,1,Heading 2,2,Heading 3,3,"</w:instrText>
          </w:r>
          <w:r>
            <w:fldChar w:fldCharType="separate"/>
          </w:r>
          <w:hyperlink w:anchor="_Toc133265027" w:history="1">
            <w:r w:rsidRPr="008F422C">
              <w:rPr>
                <w:rStyle w:val="Hyperlink"/>
                <w:rFonts w:ascii="Times New Roman" w:hAnsi="Times New Roman" w:cs="Times New Roman"/>
                <w:noProof/>
                <w:sz w:val="24"/>
                <w:szCs w:val="24"/>
              </w:rPr>
              <w:t>1. Definition of customer</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_Toc133265027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3</w:t>
            </w:r>
            <w:r w:rsidRPr="008F422C">
              <w:rPr>
                <w:rFonts w:ascii="Times New Roman" w:hAnsi="Times New Roman" w:cs="Times New Roman"/>
                <w:noProof/>
                <w:webHidden/>
                <w:sz w:val="24"/>
                <w:szCs w:val="24"/>
              </w:rPr>
              <w:fldChar w:fldCharType="end"/>
            </w:r>
          </w:hyperlink>
        </w:p>
        <w:p w:rsidR="008F422C" w:rsidRPr="008F422C" w:rsidP="008F422C" w14:paraId="5DF3386B" w14:textId="3D76557D">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28" w:history="1">
            <w:r w:rsidRPr="008F422C">
              <w:rPr>
                <w:rStyle w:val="Hyperlink"/>
                <w:rFonts w:ascii="Times New Roman" w:hAnsi="Times New Roman" w:cs="Times New Roman"/>
                <w:noProof/>
                <w:sz w:val="24"/>
                <w:szCs w:val="24"/>
              </w:rPr>
              <w:t>2. Difference between customer and consumer</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_Toc133265028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3</w:t>
            </w:r>
            <w:r w:rsidRPr="008F422C">
              <w:rPr>
                <w:rFonts w:ascii="Times New Roman" w:hAnsi="Times New Roman" w:cs="Times New Roman"/>
                <w:noProof/>
                <w:webHidden/>
                <w:sz w:val="24"/>
                <w:szCs w:val="24"/>
              </w:rPr>
              <w:fldChar w:fldCharType="end"/>
            </w:r>
          </w:hyperlink>
        </w:p>
        <w:p w:rsidR="008F422C" w:rsidRPr="008F422C" w:rsidP="008F422C" w14:paraId="56C8365D" w14:textId="7B241278">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29" w:history="1">
            <w:r w:rsidRPr="008F422C">
              <w:rPr>
                <w:rStyle w:val="Hyperlink"/>
                <w:rFonts w:ascii="Times New Roman" w:hAnsi="Times New Roman" w:cs="Times New Roman"/>
                <w:noProof/>
                <w:sz w:val="24"/>
                <w:szCs w:val="24"/>
              </w:rPr>
              <w:t>3. Importance of customer</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_Toc133265029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5</w:t>
            </w:r>
            <w:r w:rsidRPr="008F422C">
              <w:rPr>
                <w:rFonts w:ascii="Times New Roman" w:hAnsi="Times New Roman" w:cs="Times New Roman"/>
                <w:noProof/>
                <w:webHidden/>
                <w:sz w:val="24"/>
                <w:szCs w:val="24"/>
              </w:rPr>
              <w:fldChar w:fldCharType="end"/>
            </w:r>
          </w:hyperlink>
        </w:p>
        <w:p w:rsidR="008F422C" w:rsidRPr="008F422C" w:rsidP="008F422C" w14:paraId="59DA714A" w14:textId="10DF3376">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30" w:history="1">
            <w:r w:rsidRPr="008F422C">
              <w:rPr>
                <w:rStyle w:val="Hyperlink"/>
                <w:rFonts w:ascii="Times New Roman" w:hAnsi="Times New Roman" w:cs="Times New Roman"/>
                <w:noProof/>
                <w:sz w:val="24"/>
                <w:szCs w:val="24"/>
              </w:rPr>
              <w:t>4. Explanation of consumer behaviour with types</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_Toc133265030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6</w:t>
            </w:r>
            <w:r w:rsidRPr="008F422C">
              <w:rPr>
                <w:rFonts w:ascii="Times New Roman" w:hAnsi="Times New Roman" w:cs="Times New Roman"/>
                <w:noProof/>
                <w:webHidden/>
                <w:sz w:val="24"/>
                <w:szCs w:val="24"/>
              </w:rPr>
              <w:fldChar w:fldCharType="end"/>
            </w:r>
          </w:hyperlink>
        </w:p>
        <w:p w:rsidR="008F422C" w:rsidRPr="008F422C" w:rsidP="008F422C" w14:paraId="2C39061E" w14:textId="40371A52">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31" w:history="1">
            <w:r w:rsidRPr="008F422C">
              <w:rPr>
                <w:rStyle w:val="Hyperlink"/>
                <w:rFonts w:ascii="Times New Roman" w:hAnsi="Times New Roman" w:cs="Times New Roman"/>
                <w:noProof/>
                <w:sz w:val="24"/>
                <w:szCs w:val="24"/>
              </w:rPr>
              <w:t>5. Role of IT to understand and facilitate customer</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_Toc133265031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8</w:t>
            </w:r>
            <w:r w:rsidRPr="008F422C">
              <w:rPr>
                <w:rFonts w:ascii="Times New Roman" w:hAnsi="Times New Roman" w:cs="Times New Roman"/>
                <w:noProof/>
                <w:webHidden/>
                <w:sz w:val="24"/>
                <w:szCs w:val="24"/>
              </w:rPr>
              <w:fldChar w:fldCharType="end"/>
            </w:r>
          </w:hyperlink>
        </w:p>
        <w:p w:rsidR="008F422C" w:rsidRPr="008F422C" w:rsidP="008F422C" w14:paraId="22AC6566" w14:textId="0F6A14F7">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32" w:history="1">
            <w:r w:rsidRPr="008F422C">
              <w:rPr>
                <w:rStyle w:val="Hyperlink"/>
                <w:rFonts w:ascii="Times New Roman" w:hAnsi="Times New Roman" w:cs="Times New Roman"/>
                <w:noProof/>
                <w:sz w:val="24"/>
                <w:szCs w:val="24"/>
              </w:rPr>
              <w:t>6. Conclusive</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_Toc133265032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9</w:t>
            </w:r>
            <w:r w:rsidRPr="008F422C">
              <w:rPr>
                <w:rFonts w:ascii="Times New Roman" w:hAnsi="Times New Roman" w:cs="Times New Roman"/>
                <w:noProof/>
                <w:webHidden/>
                <w:sz w:val="24"/>
                <w:szCs w:val="24"/>
              </w:rPr>
              <w:fldChar w:fldCharType="end"/>
            </w:r>
          </w:hyperlink>
        </w:p>
        <w:p w:rsidR="008F422C" w:rsidRPr="008F422C" w:rsidP="008F422C" w14:paraId="4ABAABE2" w14:textId="1B0FF3F4">
          <w:pPr>
            <w:pStyle w:val="TOC1"/>
            <w:tabs>
              <w:tab w:val="right" w:leader="dot" w:pos="9019"/>
            </w:tabs>
            <w:spacing w:line="360" w:lineRule="auto"/>
            <w:jc w:val="both"/>
            <w:rPr>
              <w:rFonts w:ascii="Times New Roman" w:hAnsi="Times New Roman" w:eastAsiaTheme="minorEastAsia" w:cs="Times New Roman"/>
              <w:noProof/>
              <w:sz w:val="24"/>
              <w:szCs w:val="24"/>
              <w:lang w:val="en-IN"/>
            </w:rPr>
          </w:pPr>
          <w:hyperlink w:anchor="_Toc133265033" w:history="1">
            <w:r w:rsidRPr="008F422C">
              <w:rPr>
                <w:rStyle w:val="Hyperlink"/>
                <w:rFonts w:ascii="Times New Roman" w:hAnsi="Times New Roman" w:cs="Times New Roman"/>
                <w:noProof/>
                <w:sz w:val="24"/>
                <w:szCs w:val="24"/>
              </w:rPr>
              <w:t>Reference List</w:t>
            </w:r>
            <w:r w:rsidRPr="008F422C">
              <w:rPr>
                <w:rFonts w:ascii="Times New Roman" w:hAnsi="Times New Roman" w:cs="Times New Roman"/>
                <w:noProof/>
                <w:webHidden/>
                <w:sz w:val="24"/>
                <w:szCs w:val="24"/>
              </w:rPr>
              <w:tab/>
            </w:r>
            <w:r w:rsidRPr="008F422C">
              <w:rPr>
                <w:rFonts w:ascii="Times New Roman" w:hAnsi="Times New Roman" w:cs="Times New Roman"/>
                <w:noProof/>
                <w:webHidden/>
                <w:sz w:val="24"/>
                <w:szCs w:val="24"/>
              </w:rPr>
              <w:fldChar w:fldCharType="begin"/>
            </w:r>
            <w:r w:rsidRPr="008F422C">
              <w:rPr>
                <w:rFonts w:ascii="Times New Roman" w:hAnsi="Times New Roman" w:cs="Times New Roman"/>
                <w:noProof/>
                <w:webHidden/>
                <w:sz w:val="24"/>
                <w:szCs w:val="24"/>
              </w:rPr>
              <w:instrText xml:space="preserve"> PAGEREF _Toc133265033 \h </w:instrText>
            </w:r>
            <w:r w:rsidRPr="008F422C">
              <w:rPr>
                <w:rFonts w:ascii="Times New Roman" w:hAnsi="Times New Roman" w:cs="Times New Roman"/>
                <w:noProof/>
                <w:webHidden/>
                <w:sz w:val="24"/>
                <w:szCs w:val="24"/>
              </w:rPr>
              <w:fldChar w:fldCharType="separate"/>
            </w:r>
            <w:r w:rsidRPr="008F422C">
              <w:rPr>
                <w:rFonts w:ascii="Times New Roman" w:hAnsi="Times New Roman" w:cs="Times New Roman"/>
                <w:noProof/>
                <w:webHidden/>
                <w:sz w:val="24"/>
                <w:szCs w:val="24"/>
              </w:rPr>
              <w:t>10</w:t>
            </w:r>
            <w:r w:rsidRPr="008F422C">
              <w:rPr>
                <w:rFonts w:ascii="Times New Roman" w:hAnsi="Times New Roman" w:cs="Times New Roman"/>
                <w:noProof/>
                <w:webHidden/>
                <w:sz w:val="24"/>
                <w:szCs w:val="24"/>
              </w:rPr>
              <w:fldChar w:fldCharType="end"/>
            </w:r>
          </w:hyperlink>
        </w:p>
        <w:p w:rsidR="001915D4" w14:paraId="69A517D3" w14:textId="7660CEEC">
          <w:pPr>
            <w:spacing w:line="360" w:lineRule="auto"/>
            <w:jc w:val="both"/>
          </w:pPr>
          <w:r>
            <w:fldChar w:fldCharType="end"/>
          </w:r>
        </w:p>
      </w:sdtContent>
    </w:sdt>
    <w:p w:rsidR="001915D4" w14:paraId="7D8FF535" w14:textId="77777777">
      <w:pPr>
        <w:spacing w:line="360" w:lineRule="auto"/>
        <w:jc w:val="center"/>
        <w:rPr>
          <w:rFonts w:ascii="Times New Roman" w:eastAsia="Times New Roman" w:hAnsi="Times New Roman" w:cs="Times New Roman"/>
          <w:b/>
          <w:sz w:val="32"/>
          <w:szCs w:val="32"/>
        </w:rPr>
      </w:pPr>
    </w:p>
    <w:p w:rsidR="001915D4" w14:paraId="16BEE040" w14:textId="77777777">
      <w:pPr>
        <w:spacing w:line="360" w:lineRule="auto"/>
        <w:jc w:val="both"/>
        <w:rPr>
          <w:rFonts w:ascii="Times New Roman" w:eastAsia="Times New Roman" w:hAnsi="Times New Roman" w:cs="Times New Roman"/>
          <w:b/>
          <w:sz w:val="24"/>
          <w:szCs w:val="24"/>
        </w:rPr>
      </w:pPr>
      <w:r>
        <w:br w:type="page"/>
      </w:r>
    </w:p>
    <w:p w:rsidR="001915D4" w14:paraId="33ADC39A" w14:textId="77777777">
      <w:pPr>
        <w:pStyle w:val="Heading1"/>
        <w:spacing w:line="360" w:lineRule="auto"/>
        <w:rPr>
          <w:b w:val="0"/>
          <w:sz w:val="24"/>
          <w:szCs w:val="24"/>
        </w:rPr>
      </w:pPr>
      <w:bookmarkStart w:id="0" w:name="_Toc133265027"/>
      <w:r>
        <w:rPr>
          <w:sz w:val="24"/>
          <w:szCs w:val="24"/>
        </w:rPr>
        <w:t>1. Definition of customer</w:t>
      </w:r>
      <w:bookmarkEnd w:id="0"/>
      <w:r>
        <w:rPr>
          <w:sz w:val="24"/>
          <w:szCs w:val="24"/>
        </w:rPr>
        <w:t xml:space="preserve"> </w:t>
      </w:r>
    </w:p>
    <w:p w:rsidR="001915D4" w14:paraId="2C35C84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is someone who buys some things from a vendor, seller or supplier. this person was called the buyer or the client and more over the purchaser. The person customer is responsible for bringing money also which has the responsibility to inflow the money (</w:t>
      </w:r>
      <w:r>
        <w:rPr>
          <w:rFonts w:ascii="Times New Roman" w:eastAsia="Times New Roman" w:hAnsi="Times New Roman" w:cs="Times New Roman"/>
          <w:sz w:val="24"/>
          <w:szCs w:val="24"/>
        </w:rPr>
        <w:t>Szmigin</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Piacentini</w:t>
      </w:r>
      <w:r>
        <w:rPr>
          <w:rFonts w:ascii="Times New Roman" w:eastAsia="Times New Roman" w:hAnsi="Times New Roman" w:cs="Times New Roman"/>
          <w:sz w:val="24"/>
          <w:szCs w:val="24"/>
        </w:rPr>
        <w:t xml:space="preserve">, 2018). About the business, the customer is crucial to all internal business procedures. where the group are defined by age, race, ethnicity and gender. </w:t>
      </w:r>
    </w:p>
    <w:p w:rsidR="001915D4" w14:paraId="26523E9D"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77873" cy="268301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xmlns:r="http://schemas.openxmlformats.org/officeDocument/2006/relationships" r:embed="rId5"/>
                    <a:stretch>
                      <a:fillRect/>
                    </a:stretch>
                  </pic:blipFill>
                  <pic:spPr>
                    <a:xfrm>
                      <a:off x="0" y="0"/>
                      <a:ext cx="4077873" cy="2683012"/>
                    </a:xfrm>
                    <a:prstGeom prst="rect">
                      <a:avLst/>
                    </a:prstGeom>
                  </pic:spPr>
                </pic:pic>
              </a:graphicData>
            </a:graphic>
          </wp:inline>
        </w:drawing>
      </w:r>
    </w:p>
    <w:p w:rsidR="001915D4" w14:paraId="3C38E48D" w14:textId="777777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Customer service</w:t>
      </w:r>
    </w:p>
    <w:p w:rsidR="001915D4" w14:paraId="6DA4D50E"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(Sources: https://wwwmedium.com)</w:t>
      </w:r>
    </w:p>
    <w:p w:rsidR="001915D4" w14:paraId="678E6023" w14:textId="7777777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are the people and organisations that make purchases from other businesses.</w:t>
      </w:r>
    </w:p>
    <w:p w:rsidR="001915D4" w14:paraId="5C0B07D6" w14:textId="7777777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companies are always seeking ways to enhance their offerings as a way to better satisfy their clients. The "customer relationships" issue is what is referred to here.</w:t>
      </w:r>
    </w:p>
    <w:p w:rsidR="001915D4" w14:paraId="2E3896E0" w14:textId="7777777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businesses treat their "customers" can give them an advantage over competitors.</w:t>
      </w:r>
    </w:p>
    <w:p w:rsidR="001915D4" w14:paraId="4C00EC10" w14:textId="7777777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"consumers" might also be clients, the term "consumer" is used to refer to anybody who uses or consumes market products and services.</w:t>
      </w:r>
    </w:p>
    <w:p w:rsidR="001915D4" w14:paraId="5A6CEFBD" w14:textId="77777777">
      <w:pPr>
        <w:pStyle w:val="Heading1"/>
        <w:spacing w:line="360" w:lineRule="auto"/>
        <w:rPr>
          <w:sz w:val="24"/>
          <w:szCs w:val="24"/>
        </w:rPr>
      </w:pPr>
      <w:bookmarkStart w:id="1" w:name="_Toc133265028"/>
      <w:r>
        <w:rPr>
          <w:sz w:val="24"/>
          <w:szCs w:val="24"/>
        </w:rPr>
        <w:t>2. Difference between customer and consumer</w:t>
      </w:r>
      <w:bookmarkEnd w:id="1"/>
      <w:r>
        <w:rPr>
          <w:sz w:val="24"/>
          <w:szCs w:val="24"/>
        </w:rPr>
        <w:t xml:space="preserve"> </w:t>
      </w:r>
    </w:p>
    <w:p w:rsidR="001915D4" w14:paraId="2035FBE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Consumer </w:t>
      </w:r>
    </w:p>
    <w:p w:rsidR="001915D4" w14:paraId="520DA96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consumer is the person who used to consume the product or the service. This consumer word is an offence used in interchanging customer words. In eternity the person is denoted in organisation goods and service purchasing (Kotler et al. 2019). Although the knowledge of </w:t>
      </w:r>
      <w:r>
        <w:rPr>
          <w:rFonts w:ascii="Times New Roman" w:eastAsia="Times New Roman" w:hAnsi="Times New Roman" w:cs="Times New Roman"/>
          <w:sz w:val="24"/>
          <w:szCs w:val="24"/>
        </w:rPr>
        <w:t xml:space="preserve">equipment is considered to consume the service. This stage of people </w:t>
      </w:r>
      <w:r>
        <w:rPr>
          <w:rFonts w:ascii="Times New Roman" w:eastAsia="Times New Roman" w:hAnsi="Times New Roman" w:cs="Times New Roman"/>
          <w:sz w:val="24"/>
          <w:szCs w:val="24"/>
        </w:rPr>
        <w:t xml:space="preserve">is the last stage of people who are consuming the service. </w:t>
      </w:r>
    </w:p>
    <w:p w:rsidR="001915D4" w14:paraId="7127CD9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Trade Customer: </w:t>
      </w:r>
      <w:r>
        <w:rPr>
          <w:rFonts w:ascii="Times New Roman" w:eastAsia="Times New Roman" w:hAnsi="Times New Roman" w:cs="Times New Roman"/>
          <w:sz w:val="24"/>
          <w:szCs w:val="24"/>
        </w:rPr>
        <w:t>In addition to value and results to purchase goods and products are known as trade customers. This type of customer is found in "Wholesales", "Manufacture", "retailers" "Distribution" etc.</w:t>
      </w:r>
    </w:p>
    <w:p w:rsidR="001915D4" w14:paraId="1F082F5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Final customer: </w:t>
      </w:r>
      <w:r>
        <w:rPr>
          <w:rFonts w:ascii="Times New Roman" w:eastAsia="Times New Roman" w:hAnsi="Times New Roman" w:cs="Times New Roman"/>
          <w:sz w:val="24"/>
          <w:szCs w:val="24"/>
        </w:rPr>
        <w:t>The final customer is those who purchase goods for their use or to hand over to some other.</w:t>
      </w:r>
    </w:p>
    <w:p w:rsidR="001915D4" w14:paraId="180E047D"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Consumer</w:t>
      </w:r>
    </w:p>
    <w:p w:rsidR="001915D4" w14:paraId="6CCEF2F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particular "Consumer Protection Agreement", 1986, the phenomenon excludes anybody who buys the item to enhance value or resell it for any kind of profit. </w:t>
      </w:r>
    </w:p>
    <w:p w:rsidR="001915D4" w14:paraId="5A4CF45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usage of such goods or services, however, might be made to become "self-employed" or make money (Blythe and Martin, 2019). The word "consumer" refers to any user who uses the items with the buyer's permission but does not buy them. anybody responsible for the services is subject to it.</w:t>
      </w:r>
    </w:p>
    <w:p w:rsidR="001915D4" w14:paraId="554636AC"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85539" cy="49836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xmlns:r="http://schemas.openxmlformats.org/officeDocument/2006/relationships" r:embed="rId6"/>
                    <a:stretch>
                      <a:fillRect/>
                    </a:stretch>
                  </pic:blipFill>
                  <pic:spPr>
                    <a:xfrm>
                      <a:off x="0" y="0"/>
                      <a:ext cx="4785539" cy="4983666"/>
                    </a:xfrm>
                    <a:prstGeom prst="rect">
                      <a:avLst/>
                    </a:prstGeom>
                  </pic:spPr>
                </pic:pic>
              </a:graphicData>
            </a:graphic>
          </wp:inline>
        </w:drawing>
      </w:r>
    </w:p>
    <w:p w:rsidR="001915D4" w14:paraId="01AC3D81" w14:textId="777777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Comparing</w:t>
      </w:r>
    </w:p>
    <w:p w:rsidR="001915D4" w14:paraId="47C0293F"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https://www.smartkarrot.com)</w:t>
      </w:r>
    </w:p>
    <w:p w:rsidR="001915D4" w14:paraId="31FB363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fundamental key to the difference</w:t>
      </w:r>
    </w:p>
    <w:p w:rsidR="001915D4" w14:paraId="0D5CEFFF" w14:textId="7777777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 who purchases a service or goods or the service from the vendor is known as the ``Customer”. and whether the person who consumed goods and services from the customer is known as a consumer.</w:t>
      </w:r>
    </w:p>
    <w:p w:rsidR="001915D4" w14:paraId="416FCCB3" w14:textId="7777777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 users who are consuming the goods at the very end section are defined as the consumed goods, which are frequent in used purchaser and client designation. </w:t>
      </w:r>
    </w:p>
    <w:p w:rsidR="001915D4" w14:paraId="790CB84E" w14:textId="7777777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Consumers can present the service or the purchase which has been interpreted with the very end sectional and in the definition of good consumed. </w:t>
      </w:r>
    </w:p>
    <w:p w:rsidR="001915D4" w14:paraId="78077AE6" w14:textId="77777777">
      <w:pPr>
        <w:pStyle w:val="Heading1"/>
        <w:spacing w:line="360" w:lineRule="auto"/>
        <w:rPr>
          <w:rFonts w:eastAsia="Times New Roman" w:cs="Times New Roman"/>
          <w:sz w:val="24"/>
          <w:szCs w:val="24"/>
        </w:rPr>
      </w:pPr>
      <w:bookmarkStart w:id="2" w:name="_Toc133265029"/>
      <w:r>
        <w:rPr>
          <w:sz w:val="24"/>
          <w:szCs w:val="24"/>
        </w:rPr>
        <w:t>3. Importance of customer</w:t>
      </w:r>
      <w:bookmarkEnd w:id="2"/>
      <w:r>
        <w:rPr>
          <w:sz w:val="24"/>
          <w:szCs w:val="24"/>
        </w:rPr>
        <w:t xml:space="preserve"> </w:t>
      </w:r>
    </w:p>
    <w:p w:rsidR="001915D4" w14:paraId="5202BF6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point of business is developed with customers. Without the customer, there is not any firm which can get success. Customer satisfaction in any firm can be enjoyed in the </w:t>
      </w:r>
      <w:r>
        <w:rPr>
          <w:rFonts w:ascii="Times New Roman" w:eastAsia="Times New Roman" w:hAnsi="Times New Roman" w:cs="Times New Roman"/>
          <w:sz w:val="24"/>
          <w:szCs w:val="24"/>
        </w:rPr>
        <w:t>long term</w:t>
      </w:r>
      <w:r>
        <w:rPr>
          <w:rFonts w:ascii="Times New Roman" w:eastAsia="Times New Roman" w:hAnsi="Times New Roman" w:cs="Times New Roman"/>
          <w:sz w:val="24"/>
          <w:szCs w:val="24"/>
        </w:rPr>
        <w:t xml:space="preserve"> way (Chartered Institute of Marketing, 2018). Customers belonging to the "travel industry" utilise the intangible concept of "service" to pick their preferred lodging or tourism provider. Even though customers usually find it difficult to describe what outstanding customer service hospitality is, they are aware of its existence. </w:t>
      </w:r>
    </w:p>
    <w:p w:rsidR="001915D4" w14:paraId="4E763B1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95061" cy="31776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xmlns:r="http://schemas.openxmlformats.org/officeDocument/2006/relationships" r:embed="rId7"/>
                    <a:stretch>
                      <a:fillRect/>
                    </a:stretch>
                  </pic:blipFill>
                  <pic:spPr>
                    <a:xfrm>
                      <a:off x="0" y="0"/>
                      <a:ext cx="4595061" cy="3177679"/>
                    </a:xfrm>
                    <a:prstGeom prst="rect">
                      <a:avLst/>
                    </a:prstGeom>
                  </pic:spPr>
                </pic:pic>
              </a:graphicData>
            </a:graphic>
          </wp:inline>
        </w:drawing>
      </w:r>
    </w:p>
    <w:p w:rsidR="001915D4" w14:paraId="28C4FB28" w14:textId="777777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Importance of customer</w:t>
      </w:r>
    </w:p>
    <w:p w:rsidR="001915D4" w14:paraId="27E3EA4D"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https://www.answerdash.com)</w:t>
      </w:r>
    </w:p>
    <w:p w:rsidR="001915D4" w14:paraId="6DA04B5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also a disqualifying element to acquire "tourism" advancement, both as a method of meeting rising client demands and as an outcome of achieving financial success (</w:t>
      </w:r>
      <w:r>
        <w:rPr>
          <w:rFonts w:ascii="Times New Roman" w:eastAsia="Times New Roman" w:hAnsi="Times New Roman" w:cs="Times New Roman"/>
          <w:sz w:val="24"/>
          <w:szCs w:val="24"/>
        </w:rPr>
        <w:t>Musumali</w:t>
      </w:r>
      <w:r>
        <w:rPr>
          <w:rFonts w:ascii="Times New Roman" w:eastAsia="Times New Roman" w:hAnsi="Times New Roman" w:cs="Times New Roman"/>
          <w:sz w:val="24"/>
          <w:szCs w:val="24"/>
        </w:rPr>
        <w:t>, 2019). Reliable customer service gives customers the confidence they need to make purchases, which is especially important in a post-pandemic environment when information is always changing.</w:t>
      </w:r>
    </w:p>
    <w:p w:rsidR="001915D4" w14:paraId="3977FBE3" w14:textId="77777777">
      <w:pPr>
        <w:pStyle w:val="Heading1"/>
        <w:spacing w:line="360" w:lineRule="auto"/>
        <w:rPr>
          <w:rFonts w:eastAsia="Times New Roman" w:cs="Times New Roman"/>
          <w:sz w:val="24"/>
          <w:szCs w:val="24"/>
        </w:rPr>
      </w:pPr>
      <w:bookmarkStart w:id="3" w:name="_Toc133265030"/>
      <w:r>
        <w:rPr>
          <w:sz w:val="24"/>
          <w:szCs w:val="24"/>
        </w:rPr>
        <w:t>4. Explanation of consumer behaviour with types</w:t>
      </w:r>
      <w:bookmarkEnd w:id="3"/>
    </w:p>
    <w:p w:rsidR="001915D4" w14:paraId="4B0709D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 behaviour” is known as the study of consumers for strategies which are used in different sections. All the items are </w:t>
      </w:r>
      <w:r>
        <w:rPr>
          <w:rFonts w:ascii="Times New Roman" w:eastAsia="Times New Roman" w:hAnsi="Times New Roman" w:cs="Times New Roman"/>
          <w:sz w:val="24"/>
          <w:szCs w:val="24"/>
        </w:rPr>
        <w:t>amenitie</w:t>
      </w:r>
      <w:r>
        <w:rPr>
          <w:rFonts w:ascii="Times New Roman" w:eastAsia="Times New Roman" w:hAnsi="Times New Roman" w:cs="Times New Roman"/>
          <w:sz w:val="24"/>
          <w:szCs w:val="24"/>
        </w:rPr>
        <w:t>s. particularly emotional, mental and together in response to behaviour (</w:t>
      </w:r>
      <w:r>
        <w:rPr>
          <w:rFonts w:ascii="Times New Roman" w:eastAsia="Times New Roman" w:hAnsi="Times New Roman" w:cs="Times New Roman"/>
          <w:sz w:val="24"/>
          <w:szCs w:val="24"/>
        </w:rPr>
        <w:t>Madeswaran</w:t>
      </w:r>
      <w:r>
        <w:rPr>
          <w:rFonts w:ascii="Times New Roman" w:eastAsia="Times New Roman" w:hAnsi="Times New Roman" w:cs="Times New Roman"/>
          <w:sz w:val="24"/>
          <w:szCs w:val="24"/>
        </w:rPr>
        <w:t xml:space="preserve">, 2019). </w:t>
      </w:r>
    </w:p>
    <w:p w:rsidR="001915D4" w14:paraId="681200F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must comprehend "consumer behaviour" to build effective marketing strategies that might influence customers' decision-making processes.</w:t>
      </w:r>
    </w:p>
    <w:p w:rsidR="001915D4" w14:paraId="15BB8E26"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types of consumer behaviour </w:t>
      </w:r>
      <w:r>
        <w:rPr>
          <w:rFonts w:ascii="Times New Roman" w:eastAsia="Times New Roman" w:hAnsi="Times New Roman" w:cs="Times New Roman"/>
          <w:sz w:val="24"/>
          <w:szCs w:val="24"/>
        </w:rPr>
        <w:t>ha</w:t>
      </w:r>
      <w:r>
        <w:rPr>
          <w:rFonts w:ascii="Times New Roman" w:eastAsia="Times New Roman" w:hAnsi="Times New Roman" w:cs="Times New Roman"/>
          <w:sz w:val="24"/>
          <w:szCs w:val="24"/>
        </w:rPr>
        <w:t xml:space="preserve">ve been described in the following section., </w:t>
      </w:r>
    </w:p>
    <w:p w:rsidR="001915D4" w14:paraId="574904C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 buying behaviour”</w:t>
      </w:r>
    </w:p>
    <w:p w:rsidR="001915D4" w14:paraId="2749DA6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“Habitual buying behaviour”</w:t>
      </w:r>
    </w:p>
    <w:p w:rsidR="001915D4" w14:paraId="574C888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“Dissonance buying reduction behaviour”</w:t>
      </w:r>
    </w:p>
    <w:p w:rsidR="001915D4" w14:paraId="2E1E2DC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"Variety-seeking behaviour"</w:t>
      </w:r>
    </w:p>
    <w:p w:rsidR="001915D4" w14:paraId="56CE4457"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 buying behaviour</w:t>
      </w:r>
    </w:p>
    <w:p w:rsidR="001915D4" w14:paraId="4220A7C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frequently consumers are used to creating "complex buying behaviour" This thing is defined as the time of high gods and service orientation. In this action, the customers are more involved in choosing to buy the significant transaction. This is the main procedure in terms of investment. </w:t>
      </w:r>
    </w:p>
    <w:p w:rsidR="001915D4" w14:paraId="79D165E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At first, the automobile companies are reliable and very significant for purchase. whether the company </w:t>
      </w:r>
      <w:r>
        <w:rPr>
          <w:rFonts w:ascii="Times New Roman" w:eastAsia="Times New Roman" w:hAnsi="Times New Roman" w:cs="Times New Roman"/>
          <w:sz w:val="24"/>
          <w:szCs w:val="24"/>
        </w:rPr>
        <w:t>carr</w:t>
      </w:r>
      <w:r>
        <w:rPr>
          <w:rFonts w:ascii="Times New Roman" w:eastAsia="Times New Roman" w:hAnsi="Times New Roman" w:cs="Times New Roman"/>
          <w:sz w:val="24"/>
          <w:szCs w:val="24"/>
        </w:rPr>
        <w:t xml:space="preserve">ies high-level financial risk (Pearson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There is a lot of moderation consumption from close relatives in response to friends, in response to social position. </w:t>
      </w:r>
    </w:p>
    <w:p w:rsidR="001915D4" w14:paraId="713ECB8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inquisition, customer learning will be included in sophisticated purchasing behaviour. This time the first position will be for this person for being purchased. Where the attitude with final attitude behaviour in buying of decision making. </w:t>
      </w:r>
    </w:p>
    <w:p w:rsidR="001915D4" w14:paraId="11138D1C"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Habitual buying behaviour</w:t>
      </w:r>
    </w:p>
    <w:p w:rsidR="001915D4" w14:paraId="3619172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time of playing the minimal involvement of making purchasing with claiming to exhibit buying behaviour. In this case, the consumer can only tell a few different variances across brands. </w:t>
      </w:r>
    </w:p>
    <w:p w:rsidR="001915D4" w14:paraId="7B9A24E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example:</w:t>
      </w:r>
    </w:p>
    <w:p w:rsidR="001915D4" w14:paraId="6386CE2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a customer tries to purchase any energy drinks, then this person puts in a lot of effort or moreover time to find out the preferred flavour. Numerous items are included in this category. This group of goods includes chocolates, drinks, and cakes.</w:t>
      </w:r>
    </w:p>
    <w:p w:rsidR="001915D4" w14:paraId="459F30A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"shoppers," there is no brand steadfastness; they go ahead and get it. " To acquire such items, consumers need not conduct research or gather information.</w:t>
      </w:r>
    </w:p>
    <w:p w:rsidR="001915D4" w14:paraId="0719DD32"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49550" cy="287014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xmlns:r="http://schemas.openxmlformats.org/officeDocument/2006/relationships" r:embed="rId8"/>
                    <a:stretch>
                      <a:fillRect/>
                    </a:stretch>
                  </pic:blipFill>
                  <pic:spPr>
                    <a:xfrm>
                      <a:off x="0" y="0"/>
                      <a:ext cx="4049550" cy="2870149"/>
                    </a:xfrm>
                    <a:prstGeom prst="rect">
                      <a:avLst/>
                    </a:prstGeom>
                  </pic:spPr>
                </pic:pic>
              </a:graphicData>
            </a:graphic>
          </wp:inline>
        </w:drawing>
      </w:r>
    </w:p>
    <w:p w:rsidR="001915D4" w14:paraId="064783EF" w14:textId="777777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Consumer behaviour influential area</w:t>
      </w:r>
    </w:p>
    <w:p w:rsidR="001915D4" w14:paraId="009D2738"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https://www.lapaas.com)</w:t>
      </w:r>
    </w:p>
    <w:p w:rsidR="001915D4" w14:paraId="27F63615"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Dissonance buying reduction behaviour</w:t>
      </w:r>
    </w:p>
    <w:p w:rsidR="001915D4" w14:paraId="2B8599F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 engagement in "dissonance-reducing buying behaviour" is quite high. High pricing and "infrequent purchases" might be to blame for this. In </w:t>
      </w:r>
      <w:r>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there are not many more options of the brand distinction for better noticeable. In this case, a customer purchases readily accessible goods. </w:t>
      </w:r>
    </w:p>
    <w:p w:rsidR="001915D4" w14:paraId="3F6FC7D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"Dissonance of reduction in customer engagement is known as the high quiet behaviour. wherever the price range is infrequent or high then the blame must stand for customer behaviour. In </w:t>
      </w:r>
      <w:r>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there is not any brand with different types of options. In the case of a brand distinguishing the "Dissonance" has been founded. This kind of behaviour is rarely found in terms of accessible goods purchased. </w:t>
      </w:r>
    </w:p>
    <w:p w:rsidR="001915D4" w14:paraId="3E52936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When purchasing a new folding table, a buyer quickly chooses the item after considering a handful of "brands" that are available and that can be brought while camping. The folding table's intended use, its characteristics, and its readily available "budget" should constitute the main deciding elements in this situation.</w:t>
      </w:r>
    </w:p>
    <w:p w:rsidR="001915D4" w14:paraId="00ECD399"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Variety seeking behaviour</w:t>
      </w:r>
    </w:p>
    <w:p w:rsidR="001915D4" w14:paraId="187E428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returning any kind of attention a customer finds satisfaction in the case of purchasing cookies from a selection brand. if this customer wants to test a new brand so the person can do it. This one called brand modification will ensue unintentionally frequently.</w:t>
      </w:r>
    </w:p>
    <w:p w:rsidR="001915D4" w14:paraId="3ECA82B1" w14:textId="77777777">
      <w:pPr>
        <w:pStyle w:val="Heading1"/>
        <w:spacing w:line="360" w:lineRule="auto"/>
        <w:rPr>
          <w:b w:val="0"/>
          <w:sz w:val="24"/>
          <w:szCs w:val="24"/>
        </w:rPr>
      </w:pPr>
      <w:bookmarkStart w:id="4" w:name="_Toc133265031"/>
      <w:r>
        <w:rPr>
          <w:sz w:val="24"/>
          <w:szCs w:val="24"/>
        </w:rPr>
        <w:t>5. Role of IT to understand and facilitate customer</w:t>
      </w:r>
      <w:bookmarkEnd w:id="4"/>
    </w:p>
    <w:p w:rsidR="001915D4" w14:paraId="7A04A33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technology serves as a plethora of data-gathering tools, it holds the key to involving customers with agents and providing the context necessary to handle issues quickly. Clients now have options and may choose how they communicate thanks to technology. "CRM technology" has made it feasible to exchange information, engage with customers effectively, assess customer data, and customise responses.</w:t>
      </w:r>
    </w:p>
    <w:p w:rsidR="001915D4" w14:paraId="1EF7691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Communicate more quickly:</w:t>
      </w:r>
      <w:r>
        <w:rPr>
          <w:rFonts w:ascii="Times New Roman" w:eastAsia="Times New Roman" w:hAnsi="Times New Roman" w:cs="Times New Roman"/>
          <w:sz w:val="24"/>
          <w:szCs w:val="24"/>
        </w:rPr>
        <w:t xml:space="preserve"> Most customers won't hold on to the phone for more than two minutes at a time, and 13% believe that no wait time is acceptable.</w:t>
      </w:r>
    </w:p>
    <w:p w:rsidR="001915D4" w14:paraId="1486D8F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Give more precise results:</w:t>
      </w:r>
      <w:r>
        <w:rPr>
          <w:rFonts w:ascii="Times New Roman" w:eastAsia="Times New Roman" w:hAnsi="Times New Roman" w:cs="Times New Roman"/>
          <w:sz w:val="24"/>
          <w:szCs w:val="24"/>
        </w:rPr>
        <w:t xml:space="preserve"> In readily apparent automation also auto motive for customer service are integrated design. where the customer can answer where they rapidly reached. </w:t>
      </w:r>
    </w:p>
    <w:p w:rsidR="001915D4" w14:paraId="143D63A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Cost-cutting:</w:t>
      </w:r>
      <w:r>
        <w:rPr>
          <w:rFonts w:ascii="Times New Roman" w:eastAsia="Times New Roman" w:hAnsi="Times New Roman" w:cs="Times New Roman"/>
          <w:sz w:val="24"/>
          <w:szCs w:val="24"/>
        </w:rPr>
        <w:t xml:space="preserve"> According to the adage that time is a valuable resource, automation reduces costs by quickening client interactions and bringing down administrative expenditures. Any way the automation </w:t>
      </w:r>
      <w:r>
        <w:rPr>
          <w:rFonts w:ascii="Times New Roman" w:eastAsia="Times New Roman" w:hAnsi="Times New Roman" w:cs="Times New Roman"/>
          <w:sz w:val="24"/>
          <w:szCs w:val="24"/>
        </w:rPr>
        <w:t>get</w:t>
      </w:r>
      <w:r>
        <w:rPr>
          <w:rFonts w:ascii="Times New Roman" w:eastAsia="Times New Roman" w:hAnsi="Times New Roman" w:cs="Times New Roman"/>
          <w:sz w:val="24"/>
          <w:szCs w:val="24"/>
        </w:rPr>
        <w:t xml:space="preserve"> enables customer service to represent the work more swiftly also effectively. </w:t>
      </w:r>
    </w:p>
    <w:p w:rsidR="001915D4" w14:paraId="1223D54F"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32391" cy="339878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xmlns:r="http://schemas.openxmlformats.org/officeDocument/2006/relationships" r:embed="rId9"/>
                    <a:stretch>
                      <a:fillRect/>
                    </a:stretch>
                  </pic:blipFill>
                  <pic:spPr>
                    <a:xfrm>
                      <a:off x="0" y="0"/>
                      <a:ext cx="4732391" cy="3398786"/>
                    </a:xfrm>
                    <a:prstGeom prst="rect">
                      <a:avLst/>
                    </a:prstGeom>
                  </pic:spPr>
                </pic:pic>
              </a:graphicData>
            </a:graphic>
          </wp:inline>
        </w:drawing>
      </w:r>
    </w:p>
    <w:p w:rsidR="001915D4" w14:paraId="03BAE58F" w14:textId="777777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IT in customer service</w:t>
      </w:r>
    </w:p>
    <w:p w:rsidR="001915D4" w14:paraId="340558B8" w14:textId="777777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https://www.2Fhiverhq.com)</w:t>
      </w:r>
    </w:p>
    <w:p w:rsidR="001915D4" w14:paraId="4C29666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result increased: It is better for any client for satisfaction for more high retention which produces by automating. This answer is accessing purchases with different patterns with preferences. </w:t>
      </w:r>
    </w:p>
    <w:p w:rsidR="001915D4" w14:paraId="6B4A7C4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 the example has been demonstrated,</w:t>
      </w:r>
    </w:p>
    <w:p w:rsidR="001915D4" w14:paraId="238E50C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Staffing restaurant: </w:t>
      </w:r>
      <w:r>
        <w:rPr>
          <w:rFonts w:ascii="Times New Roman" w:eastAsia="Times New Roman" w:hAnsi="Times New Roman" w:cs="Times New Roman"/>
          <w:sz w:val="24"/>
          <w:szCs w:val="24"/>
        </w:rPr>
        <w:t>Typically, this group consists of the waitstaff, cooks, chefs, dishwashers, managers, and restaurant owners (Nick and Hague, 2018). Owners depend on kitchens or chefs to produce the food, who then need servers to deliver it to clients and dishwashers to keep the place clean.</w:t>
      </w:r>
    </w:p>
    <w:p w:rsidR="001915D4" w14:paraId="25BD1FA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Marketing staff service: </w:t>
      </w:r>
      <w:r>
        <w:rPr>
          <w:rFonts w:ascii="Times New Roman" w:eastAsia="Times New Roman" w:hAnsi="Times New Roman" w:cs="Times New Roman"/>
          <w:sz w:val="24"/>
          <w:szCs w:val="24"/>
        </w:rPr>
        <w:t>A business could employ "marketing staff," which might include a "social media manager," a "copywriter," and a "graphic designer." The copywriter in addition "graphic designer" is used in the position of "social media manager" to create the material that is posted online.</w:t>
      </w:r>
    </w:p>
    <w:p w:rsidR="001915D4" w14:paraId="6375440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Retail service: </w:t>
      </w:r>
      <w:r>
        <w:rPr>
          <w:rFonts w:ascii="Times New Roman" w:eastAsia="Times New Roman" w:hAnsi="Times New Roman" w:cs="Times New Roman"/>
          <w:sz w:val="24"/>
          <w:szCs w:val="24"/>
        </w:rPr>
        <w:t>These internal consumers may include "cashiers," "inventory staff," and "management," depending on the needs of a store. The work of "cashiers" and "inventory staff" is essential to "management" to fill shelves and sell goods.</w:t>
      </w:r>
    </w:p>
    <w:p w:rsidR="001915D4" w14:paraId="24C0B1DE"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computer system in tourism </w:t>
      </w:r>
    </w:p>
    <w:p w:rsidR="001915D4" w14:paraId="0F7450E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"computer systems" that allow communication across branches and locations, reservations, especially cross-location "company policies" may be more efficiently optimised. They are also used internally to maintain staff communication and give access to information that could improve the tourist experience (Strauss and Frost, 2014). For instance, a "single system" might be used to handle the needs of clients, "housekeeping information," before "reservation details".</w:t>
      </w:r>
    </w:p>
    <w:p w:rsidR="001915D4" w14:paraId="7C4FF9FD" w14:textId="77777777">
      <w:pPr>
        <w:pStyle w:val="Heading1"/>
      </w:pPr>
      <w:bookmarkStart w:id="5" w:name="_Toc133265032"/>
      <w:r>
        <w:t>6. Conclusive</w:t>
      </w:r>
      <w:bookmarkEnd w:id="5"/>
    </w:p>
    <w:p w:rsidR="001915D4" w14:paraId="78A0C535" w14:textId="3ED54E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point when clients and shoppers assume significant parts, it was acknowledged at the undertaker's decision that each client's dubious activity ought to be thought about. As a result, a lot of businesses keep a close eye on how customers interact with them to get feedback from customers on how to improve their products. A consumer is any user who consumes goods without the permission of the original purchaser. Even though it is normally challenging for clients to characterise extraordinary friendliness client assistance, they know about its presence. Furthermore, brand contrasts are more subtle and there are not many other options. Information can now be consolidated and shared thanks to the improvement of "CRM innovation." They are also used inside to grant access to information that could improve the visitor experience and keep track of staff correspondence.</w:t>
      </w:r>
      <w:r>
        <w:br w:type="page"/>
      </w:r>
    </w:p>
    <w:p w:rsidR="001915D4" w14:paraId="4ABA727F" w14:textId="77777777">
      <w:pPr>
        <w:pStyle w:val="Heading1"/>
      </w:pPr>
      <w:bookmarkStart w:id="6" w:name="_Toc133265033"/>
      <w:r>
        <w:t>Reference List</w:t>
      </w:r>
      <w:bookmarkEnd w:id="6"/>
    </w:p>
    <w:p w:rsidR="001915D4" w14:paraId="6DC74FDF" w14:textId="77777777">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1915D4" w14:paraId="125000C5" w14:textId="7777777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Blythe, J. and Martin, J. (2019) </w:t>
      </w:r>
      <w:r>
        <w:rPr>
          <w:rFonts w:ascii="Times New Roman" w:eastAsia="Times New Roman" w:hAnsi="Times New Roman" w:cs="Times New Roman"/>
          <w:i/>
          <w:sz w:val="24"/>
          <w:szCs w:val="24"/>
        </w:rPr>
        <w:t xml:space="preserve">Essentials of Marketing </w:t>
      </w:r>
      <w:r>
        <w:rPr>
          <w:rFonts w:ascii="Times New Roman" w:eastAsia="Times New Roman" w:hAnsi="Times New Roman" w:cs="Times New Roman"/>
          <w:sz w:val="24"/>
          <w:szCs w:val="24"/>
        </w:rPr>
        <w:t>(7th ed). Pearson, Harlow</w:t>
      </w:r>
    </w:p>
    <w:p w:rsidR="001915D4" w14:paraId="223A48A1" w14:textId="7777777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Chartered Institute of Marketing (2018). </w:t>
      </w:r>
      <w:r>
        <w:rPr>
          <w:rFonts w:ascii="Times New Roman" w:eastAsia="Times New Roman" w:hAnsi="Times New Roman" w:cs="Times New Roman"/>
          <w:i/>
          <w:sz w:val="24"/>
          <w:szCs w:val="24"/>
        </w:rPr>
        <w:t xml:space="preserve">Marketing </w:t>
      </w:r>
      <w:r>
        <w:rPr>
          <w:rFonts w:ascii="Times New Roman" w:eastAsia="Times New Roman" w:hAnsi="Times New Roman" w:cs="Times New Roman"/>
          <w:i/>
          <w:sz w:val="24"/>
          <w:szCs w:val="24"/>
        </w:rPr>
        <w:t xml:space="preserve">glossary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CIM Marketing Expert. </w:t>
      </w:r>
      <w:r>
        <w:rPr>
          <w:rFonts w:ascii="Times New Roman" w:eastAsia="Times New Roman" w:hAnsi="Times New Roman" w:cs="Times New Roman"/>
          <w:sz w:val="24"/>
          <w:szCs w:val="24"/>
        </w:rPr>
        <w:t xml:space="preserve">[online) </w:t>
      </w:r>
      <w:r>
        <w:rPr>
          <w:rFonts w:ascii="Times New Roman" w:eastAsia="Times New Roman" w:hAnsi="Times New Roman" w:cs="Times New Roman"/>
          <w:i/>
          <w:sz w:val="24"/>
          <w:szCs w:val="24"/>
        </w:rPr>
        <w:t xml:space="preserve">Cim.co.uk. </w:t>
      </w:r>
      <w:r>
        <w:rPr>
          <w:rFonts w:ascii="Times New Roman" w:eastAsia="Times New Roman" w:hAnsi="Times New Roman" w:cs="Times New Roman"/>
          <w:sz w:val="24"/>
          <w:szCs w:val="24"/>
        </w:rPr>
        <w:t>Available at: https://marketingexpert.cim.co.uk/glossary/ (Accessed: 27 October 2022).</w:t>
      </w:r>
    </w:p>
    <w:p w:rsidR="001915D4" w14:paraId="310111C5" w14:textId="77777777">
      <w:pPr>
        <w:spacing w:before="20" w:line="360" w:lineRule="auto"/>
        <w:ind w:right="1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Kotler, P., Armstrong, </w:t>
      </w: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Harris, LC. and He, </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2019) </w:t>
      </w:r>
      <w:r>
        <w:rPr>
          <w:rFonts w:ascii="Times New Roman" w:eastAsia="Times New Roman" w:hAnsi="Times New Roman" w:cs="Times New Roman"/>
          <w:i/>
          <w:sz w:val="24"/>
          <w:szCs w:val="24"/>
        </w:rPr>
        <w:t>Principles of Marketing.</w:t>
      </w:r>
      <w:r>
        <w:rPr>
          <w:rFonts w:ascii="Times New Roman" w:eastAsia="Times New Roman" w:hAnsi="Times New Roman" w:cs="Times New Roman"/>
          <w:sz w:val="24"/>
          <w:szCs w:val="24"/>
        </w:rPr>
        <w:t>am European Edition. Harlow: Pearson</w:t>
      </w:r>
    </w:p>
    <w:p w:rsidR="001915D4" w14:paraId="11137EC6" w14:textId="77777777">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Madeswaran</w:t>
      </w:r>
      <w:r>
        <w:rPr>
          <w:rFonts w:ascii="Times New Roman" w:eastAsia="Times New Roman" w:hAnsi="Times New Roman" w:cs="Times New Roman"/>
          <w:sz w:val="24"/>
          <w:szCs w:val="24"/>
        </w:rPr>
        <w:t xml:space="preserve">. A, (2019) </w:t>
      </w:r>
      <w:r>
        <w:rPr>
          <w:rFonts w:ascii="Times New Roman" w:eastAsia="Times New Roman" w:hAnsi="Times New Roman" w:cs="Times New Roman"/>
          <w:i/>
          <w:sz w:val="24"/>
          <w:szCs w:val="24"/>
        </w:rPr>
        <w:t xml:space="preserve">Consumer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Boss (Essentials on Consumer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Behaviour and</w:t>
      </w:r>
    </w:p>
    <w:p w:rsidR="001915D4" w14:paraId="33F31AFE" w14:textId="7777777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Marketing Strategies) </w:t>
      </w:r>
      <w:r>
        <w:rPr>
          <w:rFonts w:ascii="Times New Roman" w:eastAsia="Times New Roman" w:hAnsi="Times New Roman" w:cs="Times New Roman"/>
          <w:sz w:val="24"/>
          <w:szCs w:val="24"/>
        </w:rPr>
        <w:t>Bangalore, Archers &amp; Elevators Publishing House.</w:t>
      </w:r>
    </w:p>
    <w:p w:rsidR="001915D4" w14:paraId="105F4A6F" w14:textId="77777777">
      <w:pPr>
        <w:spacing w:line="360" w:lineRule="auto"/>
        <w:ind w:righ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Musumali</w:t>
      </w:r>
      <w:r>
        <w:rPr>
          <w:rFonts w:ascii="Times New Roman" w:eastAsia="Times New Roman" w:hAnsi="Times New Roman" w:cs="Times New Roman"/>
          <w:sz w:val="24"/>
          <w:szCs w:val="24"/>
        </w:rPr>
        <w:t>, B., (2019</w:t>
      </w:r>
      <w:r>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Analysis why customers are so Important and how marketers go about understanding their decisions, </w:t>
      </w:r>
      <w:r>
        <w:rPr>
          <w:rFonts w:ascii="Times New Roman" w:eastAsia="Times New Roman" w:hAnsi="Times New Roman" w:cs="Times New Roman"/>
          <w:i/>
          <w:sz w:val="24"/>
          <w:szCs w:val="24"/>
        </w:rPr>
        <w:t xml:space="preserve">Business and Marketing Research Journal, </w:t>
      </w:r>
      <w:r>
        <w:rPr>
          <w:rFonts w:ascii="Times New Roman" w:eastAsia="Times New Roman" w:hAnsi="Times New Roman" w:cs="Times New Roman"/>
          <w:sz w:val="24"/>
          <w:szCs w:val="24"/>
        </w:rPr>
        <w:t>pp. 230-246</w:t>
      </w:r>
    </w:p>
    <w:p w:rsidR="001915D4" w14:paraId="32B734BB" w14:textId="77777777">
      <w:pPr>
        <w:spacing w:line="360" w:lineRule="auto"/>
        <w:ind w:right="1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H. and Hague, P. (2018) </w:t>
      </w:r>
      <w:r>
        <w:rPr>
          <w:rFonts w:ascii="Times New Roman" w:eastAsia="Times New Roman" w:hAnsi="Times New Roman" w:cs="Times New Roman"/>
          <w:i/>
          <w:sz w:val="24"/>
          <w:szCs w:val="24"/>
        </w:rPr>
        <w:t xml:space="preserve">828 Customer Experience: A practical guide to delivering exceptional CX. </w:t>
      </w:r>
      <w:r>
        <w:rPr>
          <w:rFonts w:ascii="Times New Roman" w:eastAsia="Times New Roman" w:hAnsi="Times New Roman" w:cs="Times New Roman"/>
          <w:sz w:val="24"/>
          <w:szCs w:val="24"/>
        </w:rPr>
        <w:t xml:space="preserve">Croydon: CPI Group (UK) Ltd. </w:t>
      </w:r>
      <w:r>
        <w:rPr>
          <w:rFonts w:ascii="Times New Roman" w:eastAsia="Times New Roman" w:hAnsi="Times New Roman" w:cs="Times New Roman"/>
          <w:sz w:val="24"/>
          <w:szCs w:val="24"/>
        </w:rPr>
        <w:t>Strauss.J</w:t>
      </w:r>
      <w:r>
        <w:rPr>
          <w:rFonts w:ascii="Times New Roman" w:eastAsia="Times New Roman" w:hAnsi="Times New Roman" w:cs="Times New Roman"/>
          <w:sz w:val="24"/>
          <w:szCs w:val="24"/>
        </w:rPr>
        <w:t xml:space="preserve">. and Frost, R. (2014). </w:t>
      </w:r>
      <w:r>
        <w:rPr>
          <w:rFonts w:ascii="Times New Roman" w:eastAsia="Times New Roman" w:hAnsi="Times New Roman" w:cs="Times New Roman"/>
          <w:i/>
          <w:sz w:val="24"/>
          <w:szCs w:val="24"/>
        </w:rPr>
        <w:t xml:space="preserve">E-marketing. </w:t>
      </w:r>
      <w:r>
        <w:rPr>
          <w:rFonts w:ascii="Times New Roman" w:eastAsia="Times New Roman" w:hAnsi="Times New Roman" w:cs="Times New Roman"/>
          <w:sz w:val="24"/>
          <w:szCs w:val="24"/>
        </w:rPr>
        <w:t>Boston: Pearson</w:t>
      </w:r>
    </w:p>
    <w:p w:rsidR="001915D4" w14:paraId="396EAA73" w14:textId="7777777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Harlow Whittington, R., </w:t>
      </w:r>
      <w:r>
        <w:rPr>
          <w:rFonts w:ascii="Times New Roman" w:eastAsia="Times New Roman" w:hAnsi="Times New Roman" w:cs="Times New Roman"/>
          <w:sz w:val="24"/>
          <w:szCs w:val="24"/>
        </w:rPr>
        <w:t>Regner</w:t>
      </w:r>
      <w:r>
        <w:rPr>
          <w:rFonts w:ascii="Times New Roman" w:eastAsia="Times New Roman" w:hAnsi="Times New Roman" w:cs="Times New Roman"/>
          <w:sz w:val="24"/>
          <w:szCs w:val="24"/>
        </w:rPr>
        <w:t xml:space="preserve">, P., Angwin, D., Johnson, </w:t>
      </w:r>
      <w:r>
        <w:rPr>
          <w:rFonts w:ascii="Times New Roman" w:eastAsia="Times New Roman" w:hAnsi="Times New Roman" w:cs="Times New Roman"/>
          <w:sz w:val="24"/>
          <w:szCs w:val="24"/>
        </w:rPr>
        <w:t>G.and</w:t>
      </w:r>
      <w:r>
        <w:rPr>
          <w:rFonts w:ascii="Times New Roman" w:eastAsia="Times New Roman" w:hAnsi="Times New Roman" w:cs="Times New Roman"/>
          <w:sz w:val="24"/>
          <w:szCs w:val="24"/>
        </w:rPr>
        <w:t xml:space="preserve"> Scholes, K. (2020) </w:t>
      </w:r>
      <w:r>
        <w:rPr>
          <w:rFonts w:ascii="Times New Roman" w:eastAsia="Times New Roman" w:hAnsi="Times New Roman" w:cs="Times New Roman"/>
          <w:i/>
          <w:sz w:val="24"/>
          <w:szCs w:val="24"/>
        </w:rPr>
        <w:t xml:space="preserve">Exploring Strategy: Text and Cases. </w:t>
      </w:r>
      <w:r>
        <w:rPr>
          <w:rFonts w:ascii="Times New Roman" w:eastAsia="Times New Roman" w:hAnsi="Times New Roman" w:cs="Times New Roman"/>
          <w:sz w:val="24"/>
          <w:szCs w:val="24"/>
        </w:rPr>
        <w:t>Pearson UK.</w:t>
      </w:r>
    </w:p>
    <w:p w:rsidR="001915D4" w14:paraId="658DC050" w14:textId="7777777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Solomon, Michael </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2020) </w:t>
      </w:r>
      <w:r>
        <w:rPr>
          <w:rFonts w:ascii="Times New Roman" w:eastAsia="Times New Roman" w:hAnsi="Times New Roman" w:cs="Times New Roman"/>
          <w:i/>
          <w:sz w:val="24"/>
          <w:szCs w:val="24"/>
        </w:rPr>
        <w:t xml:space="preserve">Consumer Behaviour: Buying, Having and Being </w:t>
      </w:r>
      <w:r>
        <w:rPr>
          <w:rFonts w:ascii="Times New Roman" w:eastAsia="Times New Roman" w:hAnsi="Times New Roman" w:cs="Times New Roman"/>
          <w:sz w:val="24"/>
          <w:szCs w:val="24"/>
        </w:rPr>
        <w:t>(13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Global Edition).</w:t>
      </w:r>
    </w:p>
    <w:p w:rsidR="001915D4" w14:paraId="0A17A24B" w14:textId="77777777">
      <w:pPr>
        <w:spacing w:before="20" w:line="360" w:lineRule="auto"/>
        <w:ind w:right="1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Szmigin,I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Piacentini</w:t>
      </w:r>
      <w:r>
        <w:rPr>
          <w:rFonts w:ascii="Times New Roman" w:eastAsia="Times New Roman" w:hAnsi="Times New Roman" w:cs="Times New Roman"/>
          <w:sz w:val="24"/>
          <w:szCs w:val="24"/>
        </w:rPr>
        <w:t>, M.(2018). Consumer behaviour. 2nd ed. Oxford: Oxford University Press.</w:t>
      </w:r>
    </w:p>
    <w:p w:rsidR="001915D4" w14:paraId="47B9D9EF" w14:textId="7777777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15D4" w14:paraId="3FEA72A0" w14:textId="77777777">
      <w:pPr>
        <w:spacing w:line="360" w:lineRule="auto"/>
        <w:jc w:val="both"/>
        <w:rPr>
          <w:rFonts w:ascii="Times New Roman" w:eastAsia="Times New Roman" w:hAnsi="Times New Roman" w:cs="Times New Roman"/>
          <w:sz w:val="24"/>
          <w:szCs w:val="24"/>
        </w:rPr>
      </w:pPr>
    </w:p>
    <w:sectPr w:rsidSect="0079671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915D4" w14:paraId="649B016D" w14:textId="77777777">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F422C">
      <w:rPr>
        <w:noProof/>
        <w:color w:val="000000"/>
      </w:rPr>
      <w:t>2</w:t>
    </w:r>
    <w:r>
      <w:rPr>
        <w:color w:val="000000"/>
      </w:rPr>
      <w:fldChar w:fldCharType="end"/>
    </w:r>
  </w:p>
  <w:p w:rsidR="001915D4" w14:paraId="29929834" w14:textId="77777777">
    <w:pPr>
      <w:pBdr>
        <w:top w:val="nil"/>
        <w:left w:val="nil"/>
        <w:bottom w:val="nil"/>
        <w:right w:val="nil"/>
        <w:between w:val="nil"/>
      </w:pBdr>
      <w:tabs>
        <w:tab w:val="center" w:pos="4513"/>
        <w:tab w:val="right" w:pos="9026"/>
      </w:tabs>
      <w:spacing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85F4E02"/>
    <w:multiLevelType w:val="multilevel"/>
    <w:tmpl w:val="C6067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DA7AD7"/>
    <w:multiLevelType w:val="multilevel"/>
    <w:tmpl w:val="C0C6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3341580">
    <w:abstractNumId w:val="1"/>
  </w:num>
  <w:num w:numId="2" w16cid:durableId="174283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D4"/>
    <w:rsid w:val="001915D4"/>
    <w:rsid w:val="002A2AE1"/>
    <w:rsid w:val="00796710"/>
    <w:rsid w:val="008F422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E23DACF"/>
  <w15:docId w15:val="{3EF225A9-86A3-45BA-BE91-B76181FF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642F9C"/>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E1DD8"/>
    <w:pPr>
      <w:tabs>
        <w:tab w:val="center" w:pos="4513"/>
        <w:tab w:val="right" w:pos="9026"/>
      </w:tabs>
      <w:spacing w:line="240" w:lineRule="auto"/>
    </w:pPr>
  </w:style>
  <w:style w:type="character" w:customStyle="1" w:styleId="HeaderChar">
    <w:name w:val="Header Char"/>
    <w:basedOn w:val="DefaultParagraphFont"/>
    <w:link w:val="Header"/>
    <w:uiPriority w:val="99"/>
    <w:rsid w:val="007E1DD8"/>
  </w:style>
  <w:style w:type="paragraph" w:styleId="Footer">
    <w:name w:val="footer"/>
    <w:basedOn w:val="Normal"/>
    <w:link w:val="FooterChar"/>
    <w:uiPriority w:val="99"/>
    <w:unhideWhenUsed/>
    <w:rsid w:val="007E1DD8"/>
    <w:pPr>
      <w:tabs>
        <w:tab w:val="center" w:pos="4513"/>
        <w:tab w:val="right" w:pos="9026"/>
      </w:tabs>
      <w:spacing w:line="240" w:lineRule="auto"/>
    </w:pPr>
  </w:style>
  <w:style w:type="character" w:customStyle="1" w:styleId="FooterChar">
    <w:name w:val="Footer Char"/>
    <w:basedOn w:val="DefaultParagraphFont"/>
    <w:link w:val="Footer"/>
    <w:uiPriority w:val="99"/>
    <w:rsid w:val="007E1DD8"/>
  </w:style>
  <w:style w:type="paragraph" w:styleId="TOCHeading">
    <w:name w:val="TOC Heading"/>
    <w:basedOn w:val="Heading1"/>
    <w:next w:val="Normal"/>
    <w:uiPriority w:val="39"/>
    <w:unhideWhenUsed/>
    <w:qFormat/>
    <w:rsid w:val="00A61B0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61B02"/>
    <w:pPr>
      <w:spacing w:after="100"/>
    </w:pPr>
  </w:style>
  <w:style w:type="character" w:styleId="Hyperlink">
    <w:name w:val="Hyperlink"/>
    <w:basedOn w:val="DefaultParagraphFont"/>
    <w:uiPriority w:val="99"/>
    <w:unhideWhenUsed/>
    <w:rsid w:val="00A61B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aj+9X+thoSvH7GC87x8La8cyWw==">AMUW2mU+nQ7MADirGEk6kyUQ6A7wNesc3dHLefjxwTlYOYBRDOkgQ2NSCSJRHeIMSbdmbB2+BCBymiNisqKOvG+mEtKsjKQpAfNkS5vRrNPKSlw+sXZtoSFeZirmM+M7MoOnf7E6z5rXJ5JlEw5/LzzSy65b1F62G37A0JwUj0soSiUCstVqCsmbVqbFNi0C/uu8o9z3WmvVQa/ixqIv60n1h81J0cfF/g==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2023-04-23T16:07:00Z</dcterms:created>
  <dcterms:modified xsi:type="dcterms:W3CDTF">2023-04-24T16:13:00Z</dcterms:modified>
</cp:coreProperties>
</file>