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526" w:rsidRDefault="00C00526">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C00526" w:rsidRDefault="00C00526">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C00526" w:rsidRDefault="00C00526">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C00526" w:rsidRDefault="00C00526">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C00526" w:rsidRDefault="005C2D4A" w:rsidP="00DE516C">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STRATEGIC MARKETING &amp; ENTREPRENEURSHIP</w:t>
      </w:r>
    </w:p>
    <w:p w:rsidR="00C00526" w:rsidRDefault="005C2D4A">
      <w:r>
        <w:br w:type="page"/>
      </w:r>
    </w:p>
    <w:p w:rsidR="00C00526" w:rsidRPr="00DE516C" w:rsidRDefault="005C2D4A" w:rsidP="00DE516C">
      <w:pPr>
        <w:keepNext/>
        <w:keepLines/>
        <w:pBdr>
          <w:top w:val="nil"/>
          <w:left w:val="nil"/>
          <w:bottom w:val="nil"/>
          <w:right w:val="nil"/>
          <w:between w:val="nil"/>
        </w:pBdr>
        <w:spacing w:before="480" w:line="360" w:lineRule="auto"/>
        <w:jc w:val="center"/>
        <w:rPr>
          <w:rFonts w:ascii="Times New Roman" w:eastAsia="Calibri" w:hAnsi="Times New Roman" w:cs="Times New Roman"/>
          <w:b/>
          <w:color w:val="366091"/>
          <w:sz w:val="24"/>
          <w:szCs w:val="24"/>
        </w:rPr>
      </w:pPr>
      <w:r w:rsidRPr="00DE516C">
        <w:rPr>
          <w:rFonts w:ascii="Times New Roman" w:eastAsia="Times New Roman" w:hAnsi="Times New Roman" w:cs="Times New Roman"/>
          <w:b/>
          <w:color w:val="000000"/>
          <w:sz w:val="24"/>
          <w:szCs w:val="24"/>
        </w:rPr>
        <w:lastRenderedPageBreak/>
        <w:t>Table of Contents</w:t>
      </w:r>
    </w:p>
    <w:sdt>
      <w:sdtPr>
        <w:rPr>
          <w:rFonts w:ascii="Times New Roman" w:hAnsi="Times New Roman" w:cs="Times New Roman"/>
          <w:sz w:val="24"/>
          <w:szCs w:val="24"/>
        </w:rPr>
        <w:id w:val="76033477"/>
        <w:docPartObj>
          <w:docPartGallery w:val="Table of Contents"/>
          <w:docPartUnique/>
        </w:docPartObj>
      </w:sdtPr>
      <w:sdtContent>
        <w:p w:rsidR="00DE516C" w:rsidRPr="00DE516C" w:rsidRDefault="00C00526" w:rsidP="00DE516C">
          <w:pPr>
            <w:pStyle w:val="TOC1"/>
            <w:tabs>
              <w:tab w:val="right" w:leader="dot" w:pos="9019"/>
            </w:tabs>
            <w:spacing w:line="360" w:lineRule="auto"/>
            <w:rPr>
              <w:rFonts w:ascii="Times New Roman" w:eastAsiaTheme="minorEastAsia" w:hAnsi="Times New Roman" w:cs="Times New Roman"/>
              <w:noProof/>
              <w:sz w:val="24"/>
              <w:szCs w:val="24"/>
              <w:lang w:val="en-IN"/>
            </w:rPr>
          </w:pPr>
          <w:r w:rsidRPr="00DE516C">
            <w:rPr>
              <w:rFonts w:ascii="Times New Roman" w:hAnsi="Times New Roman" w:cs="Times New Roman"/>
              <w:sz w:val="24"/>
              <w:szCs w:val="24"/>
            </w:rPr>
            <w:fldChar w:fldCharType="begin"/>
          </w:r>
          <w:r w:rsidR="005C2D4A" w:rsidRPr="00DE516C">
            <w:rPr>
              <w:rFonts w:ascii="Times New Roman" w:hAnsi="Times New Roman" w:cs="Times New Roman"/>
              <w:sz w:val="24"/>
              <w:szCs w:val="24"/>
            </w:rPr>
            <w:instrText xml:space="preserve"> TOC \h \u \z \t "Heading 1,1,Heading 2,2,Heading 3,3,"</w:instrText>
          </w:r>
          <w:r w:rsidRPr="00DE516C">
            <w:rPr>
              <w:rFonts w:ascii="Times New Roman" w:hAnsi="Times New Roman" w:cs="Times New Roman"/>
              <w:sz w:val="24"/>
              <w:szCs w:val="24"/>
            </w:rPr>
            <w:fldChar w:fldCharType="separate"/>
          </w:r>
          <w:hyperlink w:anchor="_Toc133523911" w:history="1">
            <w:r w:rsidR="00DE516C" w:rsidRPr="00DE516C">
              <w:rPr>
                <w:rStyle w:val="Hyperlink"/>
                <w:rFonts w:ascii="Times New Roman" w:hAnsi="Times New Roman" w:cs="Times New Roman"/>
                <w:noProof/>
                <w:sz w:val="24"/>
                <w:szCs w:val="24"/>
              </w:rPr>
              <w:t>Introduction</w:t>
            </w:r>
            <w:r w:rsidR="00DE516C" w:rsidRPr="00DE516C">
              <w:rPr>
                <w:rFonts w:ascii="Times New Roman" w:hAnsi="Times New Roman" w:cs="Times New Roman"/>
                <w:noProof/>
                <w:webHidden/>
                <w:sz w:val="24"/>
                <w:szCs w:val="24"/>
              </w:rPr>
              <w:tab/>
            </w:r>
            <w:r w:rsidR="00DE516C" w:rsidRPr="00DE516C">
              <w:rPr>
                <w:rFonts w:ascii="Times New Roman" w:hAnsi="Times New Roman" w:cs="Times New Roman"/>
                <w:noProof/>
                <w:webHidden/>
                <w:sz w:val="24"/>
                <w:szCs w:val="24"/>
              </w:rPr>
              <w:fldChar w:fldCharType="begin"/>
            </w:r>
            <w:r w:rsidR="00DE516C" w:rsidRPr="00DE516C">
              <w:rPr>
                <w:rFonts w:ascii="Times New Roman" w:hAnsi="Times New Roman" w:cs="Times New Roman"/>
                <w:noProof/>
                <w:webHidden/>
                <w:sz w:val="24"/>
                <w:szCs w:val="24"/>
              </w:rPr>
              <w:instrText xml:space="preserve"> PAGEREF _Toc133523911 \h </w:instrText>
            </w:r>
            <w:r w:rsidR="00DE516C" w:rsidRPr="00DE516C">
              <w:rPr>
                <w:rFonts w:ascii="Times New Roman" w:hAnsi="Times New Roman" w:cs="Times New Roman"/>
                <w:noProof/>
                <w:webHidden/>
                <w:sz w:val="24"/>
                <w:szCs w:val="24"/>
              </w:rPr>
            </w:r>
            <w:r w:rsidR="00DE516C" w:rsidRPr="00DE516C">
              <w:rPr>
                <w:rFonts w:ascii="Times New Roman" w:hAnsi="Times New Roman" w:cs="Times New Roman"/>
                <w:noProof/>
                <w:webHidden/>
                <w:sz w:val="24"/>
                <w:szCs w:val="24"/>
              </w:rPr>
              <w:fldChar w:fldCharType="separate"/>
            </w:r>
            <w:r w:rsidR="00DE516C" w:rsidRPr="00DE516C">
              <w:rPr>
                <w:rFonts w:ascii="Times New Roman" w:hAnsi="Times New Roman" w:cs="Times New Roman"/>
                <w:noProof/>
                <w:webHidden/>
                <w:sz w:val="24"/>
                <w:szCs w:val="24"/>
              </w:rPr>
              <w:t>4</w:t>
            </w:r>
            <w:r w:rsidR="00DE516C" w:rsidRPr="00DE516C">
              <w:rPr>
                <w:rFonts w:ascii="Times New Roman" w:hAnsi="Times New Roman" w:cs="Times New Roman"/>
                <w:noProof/>
                <w:webHidden/>
                <w:sz w:val="24"/>
                <w:szCs w:val="24"/>
              </w:rPr>
              <w:fldChar w:fldCharType="end"/>
            </w:r>
          </w:hyperlink>
        </w:p>
        <w:p w:rsidR="00DE516C" w:rsidRPr="00DE516C" w:rsidRDefault="00DE516C" w:rsidP="00DE516C">
          <w:pPr>
            <w:pStyle w:val="TOC1"/>
            <w:tabs>
              <w:tab w:val="right" w:leader="dot" w:pos="9019"/>
            </w:tabs>
            <w:spacing w:line="360" w:lineRule="auto"/>
            <w:rPr>
              <w:rFonts w:ascii="Times New Roman" w:eastAsiaTheme="minorEastAsia" w:hAnsi="Times New Roman" w:cs="Times New Roman"/>
              <w:noProof/>
              <w:sz w:val="24"/>
              <w:szCs w:val="24"/>
              <w:lang w:val="en-IN"/>
            </w:rPr>
          </w:pPr>
          <w:hyperlink w:anchor="_Toc133523912" w:history="1">
            <w:r w:rsidRPr="00DE516C">
              <w:rPr>
                <w:rStyle w:val="Hyperlink"/>
                <w:rFonts w:ascii="Times New Roman" w:hAnsi="Times New Roman" w:cs="Times New Roman"/>
                <w:noProof/>
                <w:sz w:val="24"/>
                <w:szCs w:val="24"/>
              </w:rPr>
              <w:t>1.0 Product/service recommendation</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_Toc133523912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4</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1"/>
            <w:tabs>
              <w:tab w:val="right" w:leader="dot" w:pos="9019"/>
            </w:tabs>
            <w:spacing w:line="360" w:lineRule="auto"/>
            <w:rPr>
              <w:rFonts w:ascii="Times New Roman" w:eastAsiaTheme="minorEastAsia" w:hAnsi="Times New Roman" w:cs="Times New Roman"/>
              <w:noProof/>
              <w:sz w:val="24"/>
              <w:szCs w:val="24"/>
              <w:lang w:val="en-IN"/>
            </w:rPr>
          </w:pPr>
          <w:hyperlink w:anchor="_Toc133523913" w:history="1">
            <w:r w:rsidRPr="00DE516C">
              <w:rPr>
                <w:rStyle w:val="Hyperlink"/>
                <w:rFonts w:ascii="Times New Roman" w:hAnsi="Times New Roman" w:cs="Times New Roman"/>
                <w:noProof/>
                <w:sz w:val="24"/>
                <w:szCs w:val="24"/>
              </w:rPr>
              <w:t>2.0 Business Model Canvas</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_Toc133523913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5</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1"/>
            <w:tabs>
              <w:tab w:val="right" w:leader="dot" w:pos="9019"/>
            </w:tabs>
            <w:spacing w:line="360" w:lineRule="auto"/>
            <w:rPr>
              <w:rFonts w:ascii="Times New Roman" w:eastAsiaTheme="minorEastAsia" w:hAnsi="Times New Roman" w:cs="Times New Roman"/>
              <w:noProof/>
              <w:sz w:val="24"/>
              <w:szCs w:val="24"/>
              <w:lang w:val="en-IN"/>
            </w:rPr>
          </w:pPr>
          <w:hyperlink w:anchor="_Toc133523914" w:history="1">
            <w:r w:rsidRPr="00DE516C">
              <w:rPr>
                <w:rStyle w:val="Hyperlink"/>
                <w:rFonts w:ascii="Times New Roman" w:hAnsi="Times New Roman" w:cs="Times New Roman"/>
                <w:noProof/>
                <w:sz w:val="24"/>
                <w:szCs w:val="24"/>
              </w:rPr>
              <w:t>3.0 Form of ownership</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_Toc133523914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6</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1"/>
            <w:tabs>
              <w:tab w:val="right" w:leader="dot" w:pos="9019"/>
            </w:tabs>
            <w:spacing w:line="360" w:lineRule="auto"/>
            <w:rPr>
              <w:rFonts w:ascii="Times New Roman" w:eastAsiaTheme="minorEastAsia" w:hAnsi="Times New Roman" w:cs="Times New Roman"/>
              <w:noProof/>
              <w:sz w:val="24"/>
              <w:szCs w:val="24"/>
              <w:lang w:val="en-IN"/>
            </w:rPr>
          </w:pPr>
          <w:hyperlink w:anchor="_Toc133523915" w:history="1">
            <w:r w:rsidRPr="00DE516C">
              <w:rPr>
                <w:rStyle w:val="Hyperlink"/>
                <w:rFonts w:ascii="Times New Roman" w:hAnsi="Times New Roman" w:cs="Times New Roman"/>
                <w:noProof/>
                <w:sz w:val="24"/>
                <w:szCs w:val="24"/>
              </w:rPr>
              <w:t>4.0 Stakeholders</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_Toc133523915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6</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1"/>
            <w:tabs>
              <w:tab w:val="right" w:leader="dot" w:pos="9019"/>
            </w:tabs>
            <w:spacing w:line="360" w:lineRule="auto"/>
            <w:rPr>
              <w:rFonts w:ascii="Times New Roman" w:eastAsiaTheme="minorEastAsia" w:hAnsi="Times New Roman" w:cs="Times New Roman"/>
              <w:noProof/>
              <w:sz w:val="24"/>
              <w:szCs w:val="24"/>
              <w:lang w:val="en-IN"/>
            </w:rPr>
          </w:pPr>
          <w:hyperlink w:anchor="_Toc133523916" w:history="1">
            <w:r w:rsidRPr="00DE516C">
              <w:rPr>
                <w:rStyle w:val="Hyperlink"/>
                <w:rFonts w:ascii="Times New Roman" w:hAnsi="Times New Roman" w:cs="Times New Roman"/>
                <w:noProof/>
                <w:sz w:val="24"/>
                <w:szCs w:val="24"/>
              </w:rPr>
              <w:t>5.0 Launch Plan</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_Toc133523916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7</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17" w:history="1">
            <w:r w:rsidRPr="00DE516C">
              <w:rPr>
                <w:rStyle w:val="Hyperlink"/>
                <w:rFonts w:ascii="Times New Roman" w:hAnsi="Times New Roman" w:cs="Times New Roman"/>
                <w:noProof/>
                <w:sz w:val="24"/>
                <w:szCs w:val="24"/>
              </w:rPr>
              <w:t>5.1 Proposed date and channel of communication used for the announcement</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_Toc133523917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7</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18" w:history="1">
            <w:r w:rsidRPr="00DE516C">
              <w:rPr>
                <w:rStyle w:val="Hyperlink"/>
                <w:rFonts w:ascii="Times New Roman" w:hAnsi="Times New Roman" w:cs="Times New Roman"/>
                <w:noProof/>
                <w:sz w:val="24"/>
                <w:szCs w:val="24"/>
              </w:rPr>
              <w:t>5.2 Brand positioning</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_Toc133523918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7</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19" w:history="1">
            <w:r w:rsidRPr="00DE516C">
              <w:rPr>
                <w:rStyle w:val="Hyperlink"/>
                <w:rFonts w:ascii="Times New Roman" w:hAnsi="Times New Roman" w:cs="Times New Roman"/>
                <w:noProof/>
                <w:sz w:val="24"/>
                <w:szCs w:val="24"/>
              </w:rPr>
              <w:t>5.3 Marketing objectives (SMART)</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_Toc133523919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8</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20" w:history="1">
            <w:r w:rsidRPr="00DE516C">
              <w:rPr>
                <w:rStyle w:val="Hyperlink"/>
                <w:rFonts w:ascii="Times New Roman" w:hAnsi="Times New Roman" w:cs="Times New Roman"/>
                <w:noProof/>
                <w:sz w:val="24"/>
                <w:szCs w:val="24"/>
              </w:rPr>
              <w:t>5.4 Marketing Mix (7Ps)</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_Toc133523920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8</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21" w:history="1">
            <w:r w:rsidRPr="00DE516C">
              <w:rPr>
                <w:rStyle w:val="Hyperlink"/>
                <w:rFonts w:ascii="Times New Roman" w:hAnsi="Times New Roman" w:cs="Times New Roman"/>
                <w:noProof/>
                <w:sz w:val="24"/>
                <w:szCs w:val="24"/>
              </w:rPr>
              <w:t>5.5 Budget</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_Toc133523921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8</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22" w:history="1">
            <w:r w:rsidRPr="00DE516C">
              <w:rPr>
                <w:rStyle w:val="Hyperlink"/>
                <w:rFonts w:ascii="Times New Roman" w:hAnsi="Times New Roman" w:cs="Times New Roman"/>
                <w:noProof/>
                <w:sz w:val="24"/>
                <w:szCs w:val="24"/>
              </w:rPr>
              <w:t>5.6 Measures and controls</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_Toc133523922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9</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23" w:history="1">
            <w:r w:rsidRPr="00DE516C">
              <w:rPr>
                <w:rStyle w:val="Hyperlink"/>
                <w:rFonts w:ascii="Times New Roman" w:hAnsi="Times New Roman" w:cs="Times New Roman"/>
                <w:noProof/>
                <w:sz w:val="24"/>
                <w:szCs w:val="24"/>
              </w:rPr>
              <w:t>5.7 Time-scaled plan (Gantt Chart)</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_Toc133523923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9</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24" w:history="1">
            <w:r w:rsidRPr="00DE516C">
              <w:rPr>
                <w:rStyle w:val="Hyperlink"/>
                <w:rFonts w:ascii="Times New Roman" w:hAnsi="Times New Roman" w:cs="Times New Roman"/>
                <w:noProof/>
                <w:sz w:val="24"/>
                <w:szCs w:val="24"/>
              </w:rPr>
              <w:t>5.8 Creative Promotional Message on social media platform</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_Toc133523924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9</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2"/>
            <w:tabs>
              <w:tab w:val="right" w:leader="dot" w:pos="9019"/>
            </w:tabs>
            <w:spacing w:line="360" w:lineRule="auto"/>
            <w:rPr>
              <w:rFonts w:ascii="Times New Roman" w:eastAsiaTheme="minorEastAsia" w:hAnsi="Times New Roman" w:cs="Times New Roman"/>
              <w:noProof/>
              <w:sz w:val="24"/>
              <w:szCs w:val="24"/>
              <w:lang w:val="en-IN"/>
            </w:rPr>
          </w:pPr>
          <w:hyperlink w:anchor="_Toc133523925" w:history="1">
            <w:r w:rsidRPr="00DE516C">
              <w:rPr>
                <w:rStyle w:val="Hyperlink"/>
                <w:rFonts w:ascii="Times New Roman" w:hAnsi="Times New Roman" w:cs="Times New Roman"/>
                <w:noProof/>
                <w:sz w:val="24"/>
                <w:szCs w:val="24"/>
              </w:rPr>
              <w:t>5.9 Investment/Funding</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_Toc133523925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9</w:t>
            </w:r>
            <w:r w:rsidRPr="00DE516C">
              <w:rPr>
                <w:rFonts w:ascii="Times New Roman" w:hAnsi="Times New Roman" w:cs="Times New Roman"/>
                <w:noProof/>
                <w:webHidden/>
                <w:sz w:val="24"/>
                <w:szCs w:val="24"/>
              </w:rPr>
              <w:fldChar w:fldCharType="end"/>
            </w:r>
          </w:hyperlink>
        </w:p>
        <w:p w:rsidR="00DE516C" w:rsidRPr="00DE516C" w:rsidRDefault="00DE516C" w:rsidP="00DE516C">
          <w:pPr>
            <w:pStyle w:val="TOC1"/>
            <w:tabs>
              <w:tab w:val="right" w:leader="dot" w:pos="9019"/>
            </w:tabs>
            <w:spacing w:line="360" w:lineRule="auto"/>
            <w:rPr>
              <w:rFonts w:ascii="Times New Roman" w:eastAsiaTheme="minorEastAsia" w:hAnsi="Times New Roman" w:cs="Times New Roman"/>
              <w:noProof/>
              <w:sz w:val="24"/>
              <w:szCs w:val="24"/>
              <w:lang w:val="en-IN"/>
            </w:rPr>
          </w:pPr>
          <w:hyperlink w:anchor="_Toc133523926" w:history="1">
            <w:r w:rsidRPr="00DE516C">
              <w:rPr>
                <w:rStyle w:val="Hyperlink"/>
                <w:rFonts w:ascii="Times New Roman" w:hAnsi="Times New Roman" w:cs="Times New Roman"/>
                <w:noProof/>
                <w:sz w:val="24"/>
                <w:szCs w:val="24"/>
              </w:rPr>
              <w:t>References</w:t>
            </w:r>
            <w:r w:rsidRPr="00DE516C">
              <w:rPr>
                <w:rFonts w:ascii="Times New Roman" w:hAnsi="Times New Roman" w:cs="Times New Roman"/>
                <w:noProof/>
                <w:webHidden/>
                <w:sz w:val="24"/>
                <w:szCs w:val="24"/>
              </w:rPr>
              <w:tab/>
            </w:r>
            <w:r w:rsidRPr="00DE516C">
              <w:rPr>
                <w:rFonts w:ascii="Times New Roman" w:hAnsi="Times New Roman" w:cs="Times New Roman"/>
                <w:noProof/>
                <w:webHidden/>
                <w:sz w:val="24"/>
                <w:szCs w:val="24"/>
              </w:rPr>
              <w:fldChar w:fldCharType="begin"/>
            </w:r>
            <w:r w:rsidRPr="00DE516C">
              <w:rPr>
                <w:rFonts w:ascii="Times New Roman" w:hAnsi="Times New Roman" w:cs="Times New Roman"/>
                <w:noProof/>
                <w:webHidden/>
                <w:sz w:val="24"/>
                <w:szCs w:val="24"/>
              </w:rPr>
              <w:instrText xml:space="preserve"> PAGEREF _Toc133523926 \h </w:instrText>
            </w:r>
            <w:r w:rsidRPr="00DE516C">
              <w:rPr>
                <w:rFonts w:ascii="Times New Roman" w:hAnsi="Times New Roman" w:cs="Times New Roman"/>
                <w:noProof/>
                <w:webHidden/>
                <w:sz w:val="24"/>
                <w:szCs w:val="24"/>
              </w:rPr>
            </w:r>
            <w:r w:rsidRPr="00DE516C">
              <w:rPr>
                <w:rFonts w:ascii="Times New Roman" w:hAnsi="Times New Roman" w:cs="Times New Roman"/>
                <w:noProof/>
                <w:webHidden/>
                <w:sz w:val="24"/>
                <w:szCs w:val="24"/>
              </w:rPr>
              <w:fldChar w:fldCharType="separate"/>
            </w:r>
            <w:r w:rsidRPr="00DE516C">
              <w:rPr>
                <w:rFonts w:ascii="Times New Roman" w:hAnsi="Times New Roman" w:cs="Times New Roman"/>
                <w:noProof/>
                <w:webHidden/>
                <w:sz w:val="24"/>
                <w:szCs w:val="24"/>
              </w:rPr>
              <w:t>10</w:t>
            </w:r>
            <w:r w:rsidRPr="00DE516C">
              <w:rPr>
                <w:rFonts w:ascii="Times New Roman" w:hAnsi="Times New Roman" w:cs="Times New Roman"/>
                <w:noProof/>
                <w:webHidden/>
                <w:sz w:val="24"/>
                <w:szCs w:val="24"/>
              </w:rPr>
              <w:fldChar w:fldCharType="end"/>
            </w:r>
          </w:hyperlink>
        </w:p>
        <w:p w:rsidR="00C00526" w:rsidRDefault="00C00526" w:rsidP="00DE516C">
          <w:pPr>
            <w:spacing w:line="360" w:lineRule="auto"/>
          </w:pPr>
          <w:r w:rsidRPr="00DE516C">
            <w:rPr>
              <w:rFonts w:ascii="Times New Roman" w:hAnsi="Times New Roman" w:cs="Times New Roman"/>
              <w:sz w:val="24"/>
              <w:szCs w:val="24"/>
            </w:rPr>
            <w:fldChar w:fldCharType="end"/>
          </w:r>
        </w:p>
      </w:sdtContent>
    </w:sdt>
    <w:p w:rsidR="00C00526" w:rsidRDefault="005C2D4A">
      <w:pPr>
        <w:rPr>
          <w:rFonts w:ascii="Times New Roman" w:eastAsia="Times New Roman" w:hAnsi="Times New Roman" w:cs="Times New Roman"/>
          <w:b/>
          <w:color w:val="000000"/>
          <w:sz w:val="28"/>
          <w:szCs w:val="28"/>
        </w:rPr>
      </w:pPr>
      <w:r>
        <w:br w:type="page"/>
      </w:r>
    </w:p>
    <w:p w:rsidR="00C00526" w:rsidRDefault="005C2D4A">
      <w:pPr>
        <w:pStyle w:val="Heading1"/>
      </w:pPr>
      <w:bookmarkStart w:id="0" w:name="_Toc133523911"/>
      <w:r>
        <w:lastRenderedPageBreak/>
        <w:t>Introduction</w:t>
      </w:r>
      <w:bookmarkEnd w:id="0"/>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present context, in order to promote the strategic marketing of HBS the idea of skill development workshops to the students and the community has been adopted. In the business field of any organisation, the success or target of the company will be a</w:t>
      </w:r>
      <w:r>
        <w:rPr>
          <w:rFonts w:ascii="Times New Roman" w:eastAsia="Times New Roman" w:hAnsi="Times New Roman" w:cs="Times New Roman"/>
          <w:color w:val="000000"/>
          <w:sz w:val="24"/>
          <w:szCs w:val="24"/>
        </w:rPr>
        <w:t>chieved only when strategic marketing and practical entrepreneurship can be taken into consideration by Hello Brilliant Service (HBS).</w:t>
      </w:r>
    </w:p>
    <w:p w:rsidR="00C00526" w:rsidRDefault="005C2D4A">
      <w:pPr>
        <w:pStyle w:val="Heading1"/>
      </w:pPr>
      <w:bookmarkStart w:id="1" w:name="_Toc133523912"/>
      <w:r>
        <w:t>1.0 Product/service recommendation</w:t>
      </w:r>
      <w:bookmarkEnd w:id="1"/>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concept of skill development workshops there are several important aspects righ</w:t>
      </w:r>
      <w:r>
        <w:rPr>
          <w:rFonts w:ascii="Times New Roman" w:eastAsia="Times New Roman" w:hAnsi="Times New Roman" w:cs="Times New Roman"/>
          <w:color w:val="000000"/>
          <w:sz w:val="24"/>
          <w:szCs w:val="24"/>
        </w:rPr>
        <w:t>t should be focused on very minutely in order to gain success in the workshop. The workshop will be organised on the basis of some specific topics - digital marketing, entrepreneurship, coding and sustainable business practices. Another reason behind devel</w:t>
      </w:r>
      <w:r>
        <w:rPr>
          <w:rFonts w:ascii="Times New Roman" w:eastAsia="Times New Roman" w:hAnsi="Times New Roman" w:cs="Times New Roman"/>
          <w:color w:val="000000"/>
          <w:sz w:val="24"/>
          <w:szCs w:val="24"/>
        </w:rPr>
        <w:t xml:space="preserve">oping the workshop is to promote the commitment of HBS towards sustainability and community engagement in the market and also to gain revenue for the business. In this context, the design and features of this workshop will be discussed in order to conduct </w:t>
      </w:r>
      <w:r>
        <w:rPr>
          <w:rFonts w:ascii="Times New Roman" w:eastAsia="Times New Roman" w:hAnsi="Times New Roman" w:cs="Times New Roman"/>
          <w:color w:val="000000"/>
          <w:sz w:val="24"/>
          <w:szCs w:val="24"/>
        </w:rPr>
        <w:t>the workshop and understand the effective outcomes of that.</w:t>
      </w:r>
    </w:p>
    <w:p w:rsidR="00305829" w:rsidRDefault="005C2D4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w:t>
      </w:r>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05829">
        <w:rPr>
          <w:rFonts w:ascii="Times New Roman" w:eastAsia="Times New Roman" w:hAnsi="Times New Roman" w:cs="Times New Roman"/>
          <w:color w:val="000000"/>
          <w:sz w:val="24"/>
          <w:szCs w:val="24"/>
        </w:rPr>
        <w:t xml:space="preserve">In the beginning, the </w:t>
      </w:r>
      <w:r w:rsidRPr="00305829">
        <w:rPr>
          <w:rFonts w:ascii="Times New Roman" w:eastAsia="Times New Roman" w:hAnsi="Times New Roman" w:cs="Times New Roman"/>
          <w:sz w:val="24"/>
          <w:szCs w:val="24"/>
        </w:rPr>
        <w:t>workshop</w:t>
      </w:r>
      <w:r w:rsidRPr="00305829">
        <w:rPr>
          <w:rFonts w:ascii="Times New Roman" w:eastAsia="Times New Roman" w:hAnsi="Times New Roman" w:cs="Times New Roman"/>
          <w:color w:val="000000"/>
          <w:sz w:val="24"/>
          <w:szCs w:val="24"/>
        </w:rPr>
        <w:t xml:space="preserve"> will be developed </w:t>
      </w:r>
      <w:r w:rsidRPr="00305829">
        <w:rPr>
          <w:rFonts w:ascii="Times New Roman" w:eastAsia="Times New Roman" w:hAnsi="Times New Roman" w:cs="Times New Roman"/>
          <w:color w:val="000000"/>
          <w:sz w:val="24"/>
          <w:szCs w:val="24"/>
        </w:rPr>
        <w:t xml:space="preserve">as per the learning objectives of </w:t>
      </w:r>
      <w:r w:rsidRPr="00305829">
        <w:rPr>
          <w:rFonts w:ascii="Times New Roman" w:eastAsia="Times New Roman" w:hAnsi="Times New Roman" w:cs="Times New Roman"/>
          <w:sz w:val="24"/>
          <w:szCs w:val="24"/>
        </w:rPr>
        <w:t>the students which are digital marketing, entrepreneurship and finally sustainability development</w:t>
      </w:r>
      <w:r w:rsidRPr="00305829">
        <w:rPr>
          <w:rFonts w:ascii="Times New Roman" w:eastAsia="Times New Roman" w:hAnsi="Times New Roman" w:cs="Times New Roman"/>
          <w:color w:val="000000"/>
          <w:sz w:val="24"/>
          <w:szCs w:val="24"/>
        </w:rPr>
        <w:t>.</w:t>
      </w:r>
      <w:r w:rsidRPr="00305829">
        <w:rPr>
          <w:rFonts w:ascii="Times New Roman" w:eastAsia="Times New Roman" w:hAnsi="Times New Roman" w:cs="Times New Roman"/>
          <w:color w:val="000000"/>
          <w:sz w:val="24"/>
          <w:szCs w:val="24"/>
        </w:rPr>
        <w:t xml:space="preserve"> After that, </w:t>
      </w:r>
      <w:r w:rsidRPr="00305829">
        <w:rPr>
          <w:rFonts w:ascii="Times New Roman" w:eastAsia="Times New Roman" w:hAnsi="Times New Roman" w:cs="Times New Roman"/>
          <w:sz w:val="24"/>
          <w:szCs w:val="24"/>
        </w:rPr>
        <w:t>t</w:t>
      </w:r>
      <w:r w:rsidRPr="00305829">
        <w:rPr>
          <w:rFonts w:ascii="Times New Roman" w:eastAsia="Times New Roman" w:hAnsi="Times New Roman" w:cs="Times New Roman"/>
          <w:color w:val="000000"/>
          <w:sz w:val="24"/>
          <w:szCs w:val="24"/>
        </w:rPr>
        <w:t>he next step is about the delivery mode by following which way the message can be sent effe</w:t>
      </w:r>
      <w:r w:rsidRPr="00305829">
        <w:rPr>
          <w:rFonts w:ascii="Times New Roman" w:eastAsia="Times New Roman" w:hAnsi="Times New Roman" w:cs="Times New Roman"/>
          <w:color w:val="000000"/>
          <w:sz w:val="24"/>
          <w:szCs w:val="24"/>
        </w:rPr>
        <w:t xml:space="preserve">ctively to the dedicated people. Both the online and offline modes will be chosen in order to share the message with the </w:t>
      </w:r>
      <w:r w:rsidRPr="00305829">
        <w:rPr>
          <w:rFonts w:ascii="Times New Roman" w:eastAsia="Times New Roman" w:hAnsi="Times New Roman" w:cs="Times New Roman"/>
          <w:sz w:val="24"/>
          <w:szCs w:val="24"/>
        </w:rPr>
        <w:t xml:space="preserve">audiences </w:t>
      </w:r>
      <w:r w:rsidRPr="00305829">
        <w:rPr>
          <w:rFonts w:ascii="Times New Roman" w:eastAsia="Times New Roman" w:hAnsi="Times New Roman" w:cs="Times New Roman"/>
          <w:color w:val="000000"/>
          <w:sz w:val="24"/>
          <w:szCs w:val="24"/>
        </w:rPr>
        <w:t>(open.lib.umn.edu, 2023).</w:t>
      </w:r>
      <w:r w:rsidRPr="00305829">
        <w:rPr>
          <w:rFonts w:ascii="Times New Roman" w:eastAsia="Times New Roman" w:hAnsi="Times New Roman" w:cs="Times New Roman"/>
          <w:color w:val="000000"/>
          <w:sz w:val="24"/>
          <w:szCs w:val="24"/>
        </w:rPr>
        <w:t xml:space="preserve"> </w:t>
      </w:r>
      <w:r w:rsidRPr="00305829">
        <w:rPr>
          <w:rFonts w:ascii="Times New Roman" w:eastAsia="Times New Roman" w:hAnsi="Times New Roman" w:cs="Times New Roman"/>
          <w:sz w:val="24"/>
          <w:szCs w:val="24"/>
        </w:rPr>
        <w:t>In the workshop, the young generation students are chosen as the ideal consumers of this workshop.</w:t>
      </w:r>
      <w:r w:rsidRPr="00305829">
        <w:rPr>
          <w:rFonts w:ascii="Times New Roman" w:eastAsia="Times New Roman" w:hAnsi="Times New Roman" w:cs="Times New Roman"/>
          <w:color w:val="000000"/>
          <w:sz w:val="24"/>
          <w:szCs w:val="24"/>
        </w:rPr>
        <w:t xml:space="preserve"> </w:t>
      </w:r>
      <w:r w:rsidRPr="00305829">
        <w:rPr>
          <w:rFonts w:ascii="Times New Roman" w:eastAsia="Times New Roman" w:hAnsi="Times New Roman" w:cs="Times New Roman"/>
          <w:color w:val="000000"/>
          <w:sz w:val="24"/>
          <w:szCs w:val="24"/>
        </w:rPr>
        <w:t xml:space="preserve">A budget will be prepared beforehand to understand how much money is needed in order to conduct it successfully. the estimated budget </w:t>
      </w:r>
      <w:r w:rsidRPr="00305829">
        <w:rPr>
          <w:rFonts w:ascii="Times New Roman" w:eastAsia="Times New Roman" w:hAnsi="Times New Roman" w:cs="Times New Roman"/>
          <w:sz w:val="24"/>
          <w:szCs w:val="24"/>
        </w:rPr>
        <w:t>for</w:t>
      </w:r>
      <w:r w:rsidRPr="00305829">
        <w:rPr>
          <w:rFonts w:ascii="Times New Roman" w:eastAsia="Times New Roman" w:hAnsi="Times New Roman" w:cs="Times New Roman"/>
          <w:color w:val="000000"/>
          <w:sz w:val="24"/>
          <w:szCs w:val="24"/>
        </w:rPr>
        <w:t xml:space="preserve"> this </w:t>
      </w:r>
      <w:r w:rsidRPr="00305829">
        <w:rPr>
          <w:rFonts w:ascii="Times New Roman" w:eastAsia="Times New Roman" w:hAnsi="Times New Roman" w:cs="Times New Roman"/>
          <w:sz w:val="24"/>
          <w:szCs w:val="24"/>
        </w:rPr>
        <w:t>workshop is $10,000.</w:t>
      </w:r>
      <w:r w:rsidRPr="00305829">
        <w:rPr>
          <w:rFonts w:ascii="Times New Roman" w:eastAsia="Times New Roman" w:hAnsi="Times New Roman" w:cs="Times New Roman"/>
          <w:color w:val="000000"/>
          <w:sz w:val="24"/>
          <w:szCs w:val="24"/>
        </w:rPr>
        <w:t xml:space="preserve"> Next is the delivery style.</w:t>
      </w:r>
      <w:r w:rsidRPr="00305829">
        <w:rPr>
          <w:rFonts w:ascii="Times New Roman" w:eastAsia="Times New Roman" w:hAnsi="Times New Roman" w:cs="Times New Roman"/>
          <w:color w:val="000000"/>
          <w:sz w:val="24"/>
          <w:szCs w:val="24"/>
        </w:rPr>
        <w:t xml:space="preserve"> In this </w:t>
      </w:r>
      <w:r w:rsidRPr="00305829">
        <w:rPr>
          <w:rFonts w:ascii="Times New Roman" w:eastAsia="Times New Roman" w:hAnsi="Times New Roman" w:cs="Times New Roman"/>
          <w:sz w:val="24"/>
          <w:szCs w:val="24"/>
        </w:rPr>
        <w:t>workshop</w:t>
      </w:r>
      <w:r w:rsidRPr="00305829">
        <w:rPr>
          <w:rFonts w:ascii="Times New Roman" w:eastAsia="Times New Roman" w:hAnsi="Times New Roman" w:cs="Times New Roman"/>
          <w:color w:val="000000"/>
          <w:sz w:val="24"/>
          <w:szCs w:val="24"/>
        </w:rPr>
        <w:t>, an instructor-led delivery style will be follo</w:t>
      </w:r>
      <w:r w:rsidRPr="00305829">
        <w:rPr>
          <w:rFonts w:ascii="Times New Roman" w:eastAsia="Times New Roman" w:hAnsi="Times New Roman" w:cs="Times New Roman"/>
          <w:color w:val="000000"/>
          <w:sz w:val="24"/>
          <w:szCs w:val="24"/>
        </w:rPr>
        <w:t>wed.</w:t>
      </w:r>
      <w:r w:rsidRPr="00305829">
        <w:rPr>
          <w:rFonts w:ascii="Times New Roman" w:eastAsia="Times New Roman" w:hAnsi="Times New Roman" w:cs="Times New Roman"/>
          <w:color w:val="000000"/>
          <w:sz w:val="24"/>
          <w:szCs w:val="24"/>
        </w:rPr>
        <w:t xml:space="preserve"> After that, the content will be prepared with its various aspects and it will be shared with the audiences by adopting the English language. The timeline will also be fixed at 3 hours. Better communication will also be followed to solve any kind of qu</w:t>
      </w:r>
      <w:r w:rsidRPr="00305829">
        <w:rPr>
          <w:rFonts w:ascii="Times New Roman" w:eastAsia="Times New Roman" w:hAnsi="Times New Roman" w:cs="Times New Roman"/>
          <w:color w:val="000000"/>
          <w:sz w:val="24"/>
          <w:szCs w:val="24"/>
        </w:rPr>
        <w:t>ery from the side of the audience. Finally, after completing the workshop successfully the effectiveness of the programme will be measured to understand the outcomes of the workshop.</w:t>
      </w:r>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Features</w:t>
      </w:r>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workshop will be very helpful for enhancing or optimising th</w:t>
      </w:r>
      <w:r>
        <w:rPr>
          <w:rFonts w:ascii="Times New Roman" w:eastAsia="Times New Roman" w:hAnsi="Times New Roman" w:cs="Times New Roman"/>
          <w:color w:val="000000"/>
          <w:sz w:val="24"/>
          <w:szCs w:val="24"/>
        </w:rPr>
        <w:t>e skills of the interested students. It will provide them with a better understanding to optimise the several important skills needed for better performance in their working field of interest. It will increase their cognitive skills which are very importan</w:t>
      </w:r>
      <w:r>
        <w:rPr>
          <w:rFonts w:ascii="Times New Roman" w:eastAsia="Times New Roman" w:hAnsi="Times New Roman" w:cs="Times New Roman"/>
          <w:color w:val="000000"/>
          <w:sz w:val="24"/>
          <w:szCs w:val="24"/>
        </w:rPr>
        <w:t>t to understand complex ideas and cope up with the environment very effectively and also learn from the ideas to think critically for solving the problems in future (worldbank.org, 2023). The socio-emotional skills also will be optimised which will help th</w:t>
      </w:r>
      <w:r>
        <w:rPr>
          <w:rFonts w:ascii="Times New Roman" w:eastAsia="Times New Roman" w:hAnsi="Times New Roman" w:cs="Times New Roman"/>
          <w:color w:val="000000"/>
          <w:sz w:val="24"/>
          <w:szCs w:val="24"/>
        </w:rPr>
        <w:t>em navigate social and interpersonal situations in an effective way. The technical skills will also be increased very effectively which is essentially required in the present context to deal with technological complications. Finally, digital skills will al</w:t>
      </w:r>
      <w:r>
        <w:rPr>
          <w:rFonts w:ascii="Times New Roman" w:eastAsia="Times New Roman" w:hAnsi="Times New Roman" w:cs="Times New Roman"/>
          <w:color w:val="000000"/>
          <w:sz w:val="24"/>
          <w:szCs w:val="24"/>
        </w:rPr>
        <w:t xml:space="preserve">so be enhanced by this workshop which is the most important of all the above-mentioned skills that help an individual to communicate, manage, understand, integrate and evaluate information appropriately. </w:t>
      </w:r>
    </w:p>
    <w:p w:rsidR="00C00526" w:rsidRDefault="005C2D4A">
      <w:pPr>
        <w:pStyle w:val="Heading1"/>
      </w:pPr>
      <w:bookmarkStart w:id="2" w:name="_Toc133523913"/>
      <w:r>
        <w:t>2.0 Business Model Canvas</w:t>
      </w:r>
      <w:bookmarkEnd w:id="2"/>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gridCol w:w="1806"/>
        <w:gridCol w:w="1806"/>
        <w:gridCol w:w="1806"/>
        <w:gridCol w:w="1806"/>
      </w:tblGrid>
      <w:tr w:rsidR="00C00526">
        <w:trPr>
          <w:cantSplit/>
          <w:trHeight w:val="470"/>
          <w:tblHeader/>
        </w:trPr>
        <w:tc>
          <w:tcPr>
            <w:tcW w:w="1805" w:type="dxa"/>
            <w:vMerge w:val="restart"/>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 Partners</w:t>
            </w:r>
          </w:p>
          <w:p w:rsidR="00C00526" w:rsidRDefault="005C2D4A">
            <w:pPr>
              <w:widowControl w:val="0"/>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Programme developer</w:t>
            </w:r>
          </w:p>
          <w:p w:rsidR="00C00526" w:rsidRDefault="005C2D4A">
            <w:pPr>
              <w:widowControl w:val="0"/>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Workshop promotion</w:t>
            </w:r>
          </w:p>
        </w:tc>
        <w:tc>
          <w:tcPr>
            <w:tcW w:w="1806"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 activities</w:t>
            </w:r>
          </w:p>
          <w:p w:rsidR="00C00526" w:rsidRDefault="005C2D4A">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marketing</w:t>
            </w:r>
          </w:p>
          <w:p w:rsidR="00C00526" w:rsidRDefault="005C2D4A">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Entrepreneurship</w:t>
            </w:r>
          </w:p>
          <w:p w:rsidR="00C00526" w:rsidRDefault="005C2D4A">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Sustainable business practise</w:t>
            </w:r>
          </w:p>
        </w:tc>
        <w:tc>
          <w:tcPr>
            <w:tcW w:w="1806" w:type="dxa"/>
            <w:vMerge w:val="restart"/>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Value Proposition</w:t>
            </w:r>
          </w:p>
          <w:p w:rsidR="00C00526" w:rsidRDefault="005C2D4A">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Hosting the effective strategy</w:t>
            </w:r>
          </w:p>
          <w:p w:rsidR="00C00526" w:rsidRDefault="005C2D4A">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streaming of program</w:t>
            </w:r>
            <w:r>
              <w:rPr>
                <w:rFonts w:ascii="Times New Roman" w:eastAsia="Times New Roman" w:hAnsi="Times New Roman" w:cs="Times New Roman"/>
                <w:color w:val="000000"/>
                <w:sz w:val="24"/>
                <w:szCs w:val="24"/>
              </w:rPr>
              <w:lastRenderedPageBreak/>
              <w:t>me</w:t>
            </w:r>
          </w:p>
        </w:tc>
        <w:tc>
          <w:tcPr>
            <w:tcW w:w="1806"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Customer Relationships</w:t>
            </w:r>
          </w:p>
          <w:p w:rsidR="00C00526" w:rsidRDefault="005C2D4A">
            <w:pPr>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and offline mode of programme</w:t>
            </w:r>
          </w:p>
        </w:tc>
        <w:tc>
          <w:tcPr>
            <w:tcW w:w="1806" w:type="dxa"/>
            <w:vMerge w:val="restart"/>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Customer Segments</w:t>
            </w:r>
          </w:p>
          <w:p w:rsidR="00C00526" w:rsidRDefault="005C2D4A">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Aspirants of the programme</w:t>
            </w:r>
          </w:p>
          <w:p w:rsidR="00C00526" w:rsidRDefault="005C2D4A">
            <w:pPr>
              <w:widowControl w:val="0"/>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Advertisers</w:t>
            </w:r>
          </w:p>
          <w:p w:rsidR="00C00526" w:rsidRDefault="00C00526">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C00526">
        <w:trPr>
          <w:cantSplit/>
          <w:trHeight w:val="440"/>
          <w:tblHeader/>
        </w:trPr>
        <w:tc>
          <w:tcPr>
            <w:tcW w:w="1805" w:type="dxa"/>
            <w:vMerge/>
            <w:shd w:val="clear" w:color="auto" w:fill="auto"/>
            <w:tcMar>
              <w:top w:w="100" w:type="dxa"/>
              <w:left w:w="100" w:type="dxa"/>
              <w:bottom w:w="100" w:type="dxa"/>
              <w:right w:w="100" w:type="dxa"/>
            </w:tcMar>
          </w:tcPr>
          <w:p w:rsidR="00C00526" w:rsidRDefault="00C00526">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806"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Key Resources </w:t>
            </w:r>
          </w:p>
          <w:p w:rsidR="00C00526" w:rsidRDefault="005C2D4A">
            <w:pPr>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sponsorship</w:t>
            </w:r>
          </w:p>
          <w:p w:rsidR="00C00526" w:rsidRDefault="005C2D4A">
            <w:pPr>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food &amp; technology company</w:t>
            </w:r>
          </w:p>
          <w:p w:rsidR="00C00526" w:rsidRDefault="005C2D4A">
            <w:pPr>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charitable fund</w:t>
            </w:r>
          </w:p>
          <w:p w:rsidR="00C00526" w:rsidRDefault="00C0052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806" w:type="dxa"/>
            <w:vMerge/>
            <w:shd w:val="clear" w:color="auto" w:fill="auto"/>
            <w:tcMar>
              <w:top w:w="100" w:type="dxa"/>
              <w:left w:w="100" w:type="dxa"/>
              <w:bottom w:w="100" w:type="dxa"/>
              <w:right w:w="100" w:type="dxa"/>
            </w:tcMar>
          </w:tcPr>
          <w:p w:rsidR="00C00526" w:rsidRDefault="00C00526">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806"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Channels</w:t>
            </w:r>
          </w:p>
          <w:p w:rsidR="00C00526" w:rsidRDefault="005C2D4A">
            <w:pPr>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websites</w:t>
            </w:r>
          </w:p>
          <w:p w:rsidR="00C00526" w:rsidRDefault="005C2D4A">
            <w:pPr>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mobile app</w:t>
            </w:r>
          </w:p>
          <w:p w:rsidR="00C00526" w:rsidRDefault="005C2D4A">
            <w:pPr>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meet link</w:t>
            </w:r>
          </w:p>
        </w:tc>
        <w:tc>
          <w:tcPr>
            <w:tcW w:w="1806" w:type="dxa"/>
            <w:vMerge/>
            <w:shd w:val="clear" w:color="auto" w:fill="auto"/>
            <w:tcMar>
              <w:top w:w="100" w:type="dxa"/>
              <w:left w:w="100" w:type="dxa"/>
              <w:bottom w:w="100" w:type="dxa"/>
              <w:right w:w="100" w:type="dxa"/>
            </w:tcMar>
          </w:tcPr>
          <w:p w:rsidR="00C00526" w:rsidRDefault="00C00526">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00526">
        <w:trPr>
          <w:cantSplit/>
          <w:trHeight w:val="440"/>
          <w:tblHeader/>
        </w:trPr>
        <w:tc>
          <w:tcPr>
            <w:tcW w:w="3611" w:type="dxa"/>
            <w:gridSpan w:val="2"/>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lastRenderedPageBreak/>
              <w:t>Cost</w:t>
            </w:r>
            <w:r>
              <w:rPr>
                <w:rFonts w:ascii="Times New Roman" w:eastAsia="Times New Roman" w:hAnsi="Times New Roman" w:cs="Times New Roman"/>
                <w:color w:val="000000"/>
                <w:sz w:val="24"/>
                <w:szCs w:val="24"/>
              </w:rPr>
              <w:t xml:space="preserve"> </w:t>
            </w:r>
          </w:p>
          <w:p w:rsidR="00C00526" w:rsidRDefault="005C2D4A">
            <w:pPr>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Platform</w:t>
            </w:r>
          </w:p>
          <w:p w:rsidR="00C00526" w:rsidRDefault="005C2D4A">
            <w:pPr>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Food </w:t>
            </w:r>
          </w:p>
          <w:p w:rsidR="00C00526" w:rsidRDefault="005C2D4A">
            <w:pPr>
              <w:widowControl w:val="0"/>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use</w:t>
            </w:r>
          </w:p>
          <w:p w:rsidR="00C00526" w:rsidRDefault="00C00526">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c>
          <w:tcPr>
            <w:tcW w:w="5418" w:type="dxa"/>
            <w:gridSpan w:val="3"/>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Revenue Streams </w:t>
            </w:r>
          </w:p>
          <w:p w:rsidR="00C00526" w:rsidRDefault="005C2D4A">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Sponsorship </w:t>
            </w:r>
          </w:p>
          <w:p w:rsidR="00C00526" w:rsidRDefault="005C2D4A">
            <w:pPr>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advertisers</w:t>
            </w:r>
          </w:p>
        </w:tc>
      </w:tr>
    </w:tbl>
    <w:p w:rsidR="00C00526" w:rsidRDefault="005C2D4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Business Model Canvas</w:t>
      </w:r>
    </w:p>
    <w:p w:rsidR="00C00526" w:rsidRDefault="005C2D4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Source: Self-created</w:t>
      </w:r>
    </w:p>
    <w:p w:rsidR="00C00526" w:rsidRDefault="005C2D4A">
      <w:pPr>
        <w:pStyle w:val="Heading1"/>
      </w:pPr>
      <w:bookmarkStart w:id="3" w:name="_Toc133523914"/>
      <w:r>
        <w:t>3.0 Form of ownership</w:t>
      </w:r>
      <w:bookmarkEnd w:id="3"/>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field of business, there are several forms of ownership which are being followed by the owner of businesses worldwide to reach their business goal in an effective way (irs.gov, 2023). The forms are respectively - sole proprietorship, partnership, co</w:t>
      </w:r>
      <w:r>
        <w:rPr>
          <w:rFonts w:ascii="Times New Roman" w:eastAsia="Times New Roman" w:hAnsi="Times New Roman" w:cs="Times New Roman"/>
          <w:color w:val="000000"/>
          <w:sz w:val="24"/>
          <w:szCs w:val="24"/>
        </w:rPr>
        <w:t>rporation Small business corporation and limited liability company.</w:t>
      </w:r>
    </w:p>
    <w:p w:rsidR="00C00526" w:rsidRDefault="005C2D4A">
      <w:pPr>
        <w:pStyle w:val="Heading1"/>
      </w:pPr>
      <w:bookmarkStart w:id="4" w:name="_Toc133523915"/>
      <w:r>
        <w:t>4.0 Stakeholders</w:t>
      </w:r>
      <w:bookmarkEnd w:id="4"/>
      <w:r>
        <w:t xml:space="preserve"> </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86FE2">
        <w:rPr>
          <w:rFonts w:ascii="Times New Roman" w:eastAsia="Times New Roman" w:hAnsi="Times New Roman" w:cs="Times New Roman"/>
          <w:sz w:val="24"/>
          <w:szCs w:val="24"/>
        </w:rPr>
        <w:t>In the workshop, the necessary stakeholders are</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786FE2">
        <w:rPr>
          <w:rFonts w:ascii="Times New Roman" w:eastAsia="Times New Roman" w:hAnsi="Times New Roman" w:cs="Times New Roman"/>
          <w:b/>
          <w:sz w:val="24"/>
          <w:szCs w:val="24"/>
        </w:rPr>
        <w:t>Managers</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86FE2">
        <w:rPr>
          <w:rFonts w:ascii="Times New Roman" w:eastAsia="Times New Roman" w:hAnsi="Times New Roman" w:cs="Times New Roman"/>
          <w:sz w:val="24"/>
          <w:szCs w:val="24"/>
        </w:rPr>
        <w:t>In the HBS business field their most necessary stakeholders are their programme developer managers who will make the relevant programme in which HBS will share their most necessary strategy with the young students.</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786FE2">
        <w:rPr>
          <w:rFonts w:ascii="Times New Roman" w:eastAsia="Times New Roman" w:hAnsi="Times New Roman" w:cs="Times New Roman"/>
          <w:b/>
          <w:sz w:val="24"/>
          <w:szCs w:val="24"/>
        </w:rPr>
        <w:t>Employees</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86FE2">
        <w:rPr>
          <w:rFonts w:ascii="Times New Roman" w:eastAsia="Times New Roman" w:hAnsi="Times New Roman" w:cs="Times New Roman"/>
          <w:sz w:val="24"/>
          <w:szCs w:val="24"/>
        </w:rPr>
        <w:lastRenderedPageBreak/>
        <w:t>The employees of the HBS are an</w:t>
      </w:r>
      <w:r w:rsidRPr="00786FE2">
        <w:rPr>
          <w:rFonts w:ascii="Times New Roman" w:eastAsia="Times New Roman" w:hAnsi="Times New Roman" w:cs="Times New Roman"/>
          <w:sz w:val="24"/>
          <w:szCs w:val="24"/>
        </w:rPr>
        <w:t>other important part of their business. They will share the data or guide the students according to the guidance of the programme developer manager.</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786FE2">
        <w:rPr>
          <w:rFonts w:ascii="Times New Roman" w:eastAsia="Times New Roman" w:hAnsi="Times New Roman" w:cs="Times New Roman"/>
          <w:b/>
          <w:sz w:val="24"/>
          <w:szCs w:val="24"/>
        </w:rPr>
        <w:t>CEO</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786FE2">
        <w:rPr>
          <w:rFonts w:ascii="Times New Roman" w:eastAsia="Times New Roman" w:hAnsi="Times New Roman" w:cs="Times New Roman"/>
          <w:sz w:val="24"/>
          <w:szCs w:val="24"/>
        </w:rPr>
        <w:t>The chief executive officer is the company who is also the owner of the company his motif is to provide</w:t>
      </w:r>
      <w:r w:rsidRPr="00786FE2">
        <w:rPr>
          <w:rFonts w:ascii="Times New Roman" w:eastAsia="Times New Roman" w:hAnsi="Times New Roman" w:cs="Times New Roman"/>
          <w:sz w:val="24"/>
          <w:szCs w:val="24"/>
        </w:rPr>
        <w:t xml:space="preserve"> young students such as school or college goers the most necessary data that will optimise their comprehension of the above-mentioned objectives.</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786FE2">
        <w:rPr>
          <w:rFonts w:ascii="Times New Roman" w:eastAsia="Times New Roman" w:hAnsi="Times New Roman" w:cs="Times New Roman"/>
          <w:b/>
          <w:color w:val="000000"/>
          <w:sz w:val="24"/>
          <w:szCs w:val="24"/>
        </w:rPr>
        <w:t xml:space="preserve">Government </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786FE2">
        <w:rPr>
          <w:rFonts w:ascii="Times New Roman" w:eastAsia="Times New Roman" w:hAnsi="Times New Roman" w:cs="Times New Roman"/>
          <w:sz w:val="24"/>
          <w:szCs w:val="24"/>
        </w:rPr>
        <w:t>HBS has received a license from the government to execute its ideas in the market. The regulatory policies of the government are controlling the business of HBS.</w:t>
      </w:r>
      <w:r w:rsidRPr="00786FE2">
        <w:rPr>
          <w:rFonts w:ascii="Times New Roman" w:eastAsia="Times New Roman" w:hAnsi="Times New Roman" w:cs="Times New Roman"/>
          <w:b/>
          <w:color w:val="000000"/>
          <w:sz w:val="24"/>
          <w:szCs w:val="24"/>
        </w:rPr>
        <w:t xml:space="preserve"> </w:t>
      </w:r>
    </w:p>
    <w:p w:rsidR="00C00526" w:rsidRDefault="005C2D4A">
      <w:pPr>
        <w:pStyle w:val="Heading1"/>
      </w:pPr>
      <w:bookmarkStart w:id="5" w:name="_Toc133523916"/>
      <w:r>
        <w:t>5.0 Launch Plan</w:t>
      </w:r>
      <w:bookmarkEnd w:id="5"/>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workshop will be held in the next month as per the design mentioned above</w:t>
      </w:r>
      <w:r>
        <w:rPr>
          <w:rFonts w:ascii="Times New Roman" w:eastAsia="Times New Roman" w:hAnsi="Times New Roman" w:cs="Times New Roman"/>
          <w:color w:val="000000"/>
          <w:sz w:val="24"/>
          <w:szCs w:val="24"/>
        </w:rPr>
        <w:t xml:space="preserve"> it will be conducted in both online and offline modes for each and every aspirant of the programme. The above-mentioned objectives will be discussed very effectively. The queries of the student also are solved in order to clear each and every doubt regard</w:t>
      </w:r>
      <w:r>
        <w:rPr>
          <w:rFonts w:ascii="Times New Roman" w:eastAsia="Times New Roman" w:hAnsi="Times New Roman" w:cs="Times New Roman"/>
          <w:color w:val="000000"/>
          <w:sz w:val="24"/>
          <w:szCs w:val="24"/>
        </w:rPr>
        <w:t xml:space="preserve">ing the topics. The whole programme will be monitored by the media to spread it to all the people. After finishing the workshop, the effectiveness of the workshop will be analysed very minutely. </w:t>
      </w:r>
    </w:p>
    <w:p w:rsidR="00C00526" w:rsidRDefault="005C2D4A">
      <w:pPr>
        <w:pStyle w:val="Heading2"/>
        <w:rPr>
          <w:color w:val="FF0000"/>
        </w:rPr>
      </w:pPr>
      <w:bookmarkStart w:id="6" w:name="_Toc133523917"/>
      <w:r>
        <w:t xml:space="preserve">5.1 Proposed date and channel of communication used for the </w:t>
      </w:r>
      <w:r>
        <w:t>announcement</w:t>
      </w:r>
      <w:bookmarkEnd w:id="6"/>
      <w:r>
        <w:t xml:space="preserve"> </w:t>
      </w:r>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86FE2">
        <w:rPr>
          <w:rFonts w:ascii="Times New Roman" w:eastAsia="Times New Roman" w:hAnsi="Times New Roman" w:cs="Times New Roman"/>
          <w:color w:val="000000"/>
          <w:sz w:val="24"/>
          <w:szCs w:val="24"/>
        </w:rPr>
        <w:t xml:space="preserve">The date </w:t>
      </w:r>
      <w:r w:rsidRPr="00786FE2">
        <w:rPr>
          <w:rFonts w:ascii="Times New Roman" w:eastAsia="Times New Roman" w:hAnsi="Times New Roman" w:cs="Times New Roman"/>
          <w:sz w:val="24"/>
          <w:szCs w:val="24"/>
        </w:rPr>
        <w:t xml:space="preserve">that </w:t>
      </w:r>
      <w:r w:rsidRPr="00786FE2">
        <w:rPr>
          <w:rFonts w:ascii="Times New Roman" w:eastAsia="Times New Roman" w:hAnsi="Times New Roman" w:cs="Times New Roman"/>
          <w:color w:val="000000"/>
          <w:sz w:val="24"/>
          <w:szCs w:val="24"/>
        </w:rPr>
        <w:t>has been chosen for the workshop is 25th September 2023.</w:t>
      </w:r>
      <w:r w:rsidRPr="00786FE2">
        <w:rPr>
          <w:rFonts w:ascii="Times New Roman" w:eastAsia="Times New Roman" w:hAnsi="Times New Roman" w:cs="Times New Roman"/>
          <w:sz w:val="24"/>
          <w:szCs w:val="24"/>
        </w:rPr>
        <w:t xml:space="preserve"> The information on the above-mentioned objectives will be delivered to </w:t>
      </w:r>
      <w:r w:rsidRPr="00786FE2">
        <w:rPr>
          <w:rFonts w:ascii="Times New Roman" w:eastAsia="Times New Roman" w:hAnsi="Times New Roman" w:cs="Times New Roman"/>
          <w:sz w:val="24"/>
          <w:szCs w:val="24"/>
        </w:rPr>
        <w:t>the students by adopting both online and offline modes. HBS will conduct their programme online through their websites and the Android app. In offline mode, they will deliver classes daily in their classroom to share their information with the students. th</w:t>
      </w:r>
      <w:r w:rsidRPr="00786FE2">
        <w:rPr>
          <w:rFonts w:ascii="Times New Roman" w:eastAsia="Times New Roman" w:hAnsi="Times New Roman" w:cs="Times New Roman"/>
          <w:sz w:val="24"/>
          <w:szCs w:val="24"/>
        </w:rPr>
        <w:t>e programme will be conducted by an expert instructor who will solve the queries of the students regarding the topic.</w:t>
      </w:r>
    </w:p>
    <w:p w:rsidR="00C00526" w:rsidRDefault="00786FE2">
      <w:pPr>
        <w:pStyle w:val="Heading2"/>
      </w:pPr>
      <w:bookmarkStart w:id="7" w:name="_Toc133523918"/>
      <w:r>
        <w:t>5.2 Brand positioning</w:t>
      </w:r>
      <w:bookmarkEnd w:id="7"/>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86FE2">
        <w:rPr>
          <w:rFonts w:ascii="Times New Roman" w:eastAsia="Times New Roman" w:hAnsi="Times New Roman" w:cs="Times New Roman"/>
          <w:sz w:val="24"/>
          <w:szCs w:val="24"/>
        </w:rPr>
        <w:t xml:space="preserve">From the present </w:t>
      </w:r>
      <w:r w:rsidRPr="00786FE2">
        <w:rPr>
          <w:rFonts w:ascii="Times New Roman" w:eastAsia="Times New Roman" w:hAnsi="Times New Roman" w:cs="Times New Roman"/>
          <w:sz w:val="24"/>
          <w:szCs w:val="24"/>
        </w:rPr>
        <w:t>demand of the market it is expected that HBS will gain a high level of profit from the market. the organisation will be able to provide its values in the market very effectively. The organisation is expected to help many students to reach their goals and b</w:t>
      </w:r>
      <w:r w:rsidRPr="00786FE2">
        <w:rPr>
          <w:rFonts w:ascii="Times New Roman" w:eastAsia="Times New Roman" w:hAnsi="Times New Roman" w:cs="Times New Roman"/>
          <w:sz w:val="24"/>
          <w:szCs w:val="24"/>
        </w:rPr>
        <w:t>y doing this the company will snatch the top level from other organisations like this.</w:t>
      </w:r>
      <w:r w:rsidRPr="00786FE2">
        <w:rPr>
          <w:rFonts w:ascii="Times New Roman" w:eastAsia="Times New Roman" w:hAnsi="Times New Roman" w:cs="Times New Roman"/>
          <w:color w:val="000000"/>
          <w:sz w:val="24"/>
          <w:szCs w:val="24"/>
        </w:rPr>
        <w:t>.</w:t>
      </w:r>
    </w:p>
    <w:p w:rsidR="00C00526" w:rsidRDefault="005C2D4A">
      <w:pPr>
        <w:pStyle w:val="Heading2"/>
        <w:rPr>
          <w:color w:val="FF0000"/>
        </w:rPr>
      </w:pPr>
      <w:bookmarkStart w:id="8" w:name="_Toc133523919"/>
      <w:r>
        <w:lastRenderedPageBreak/>
        <w:t>5</w:t>
      </w:r>
      <w:r w:rsidR="00786FE2">
        <w:t>.3 Marketing objectives (SMART)</w:t>
      </w:r>
      <w:bookmarkEnd w:id="8"/>
    </w:p>
    <w:tbl>
      <w:tblPr>
        <w:tblStyle w:val="a2"/>
        <w:tblW w:w="92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76"/>
        <w:gridCol w:w="6869"/>
      </w:tblGrid>
      <w:tr w:rsidR="00C00526">
        <w:trPr>
          <w:cantSplit/>
          <w:tblHeader/>
        </w:trPr>
        <w:tc>
          <w:tcPr>
            <w:tcW w:w="2376"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tc>
        <w:tc>
          <w:tcPr>
            <w:tcW w:w="6869"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Explanation</w:t>
            </w:r>
          </w:p>
        </w:tc>
      </w:tr>
      <w:tr w:rsidR="00C00526">
        <w:trPr>
          <w:cantSplit/>
          <w:tblHeader/>
        </w:trPr>
        <w:tc>
          <w:tcPr>
            <w:tcW w:w="2376"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Specific</w:t>
            </w:r>
          </w:p>
        </w:tc>
        <w:tc>
          <w:tcPr>
            <w:tcW w:w="6869"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organisation will be able to help more than 1 lakh students achieve their target.</w:t>
            </w:r>
          </w:p>
        </w:tc>
      </w:tr>
      <w:tr w:rsidR="00C00526">
        <w:trPr>
          <w:cantSplit/>
          <w:tblHeader/>
        </w:trPr>
        <w:tc>
          <w:tcPr>
            <w:tcW w:w="2376"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Measurable</w:t>
            </w:r>
          </w:p>
        </w:tc>
        <w:tc>
          <w:tcPr>
            <w:tcW w:w="6869"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target will be measured by the programme developer manager.</w:t>
            </w:r>
          </w:p>
        </w:tc>
      </w:tr>
      <w:tr w:rsidR="00C00526">
        <w:trPr>
          <w:cantSplit/>
          <w:tblHeader/>
        </w:trPr>
        <w:tc>
          <w:tcPr>
            <w:tcW w:w="2376"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Achievable</w:t>
            </w:r>
          </w:p>
        </w:tc>
        <w:tc>
          <w:tcPr>
            <w:tcW w:w="6869"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HBS believes that they will achieve their target if the programme make the expecte</w:t>
            </w:r>
            <w:r>
              <w:rPr>
                <w:rFonts w:ascii="Times New Roman" w:eastAsia="Times New Roman" w:hAnsi="Times New Roman" w:cs="Times New Roman"/>
                <w:sz w:val="24"/>
                <w:szCs w:val="24"/>
              </w:rPr>
              <w:t>d effect on the students.</w:t>
            </w:r>
          </w:p>
        </w:tc>
      </w:tr>
      <w:tr w:rsidR="00C00526">
        <w:trPr>
          <w:cantSplit/>
          <w:tblHeader/>
        </w:trPr>
        <w:tc>
          <w:tcPr>
            <w:tcW w:w="2376"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Realistic</w:t>
            </w:r>
          </w:p>
        </w:tc>
        <w:tc>
          <w:tcPr>
            <w:tcW w:w="6869"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organisation is always focusing on the current market issues in its programme.</w:t>
            </w:r>
          </w:p>
        </w:tc>
      </w:tr>
      <w:tr w:rsidR="00C00526">
        <w:trPr>
          <w:cantSplit/>
          <w:tblHeader/>
        </w:trPr>
        <w:tc>
          <w:tcPr>
            <w:tcW w:w="2376"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Time Frame</w:t>
            </w:r>
          </w:p>
        </w:tc>
        <w:tc>
          <w:tcPr>
            <w:tcW w:w="6869" w:type="dxa"/>
          </w:tcPr>
          <w:p w:rsidR="00C00526" w:rsidRDefault="005C2D4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HBS believes that they will achieve their target within 5 yrs.</w:t>
            </w:r>
          </w:p>
        </w:tc>
      </w:tr>
    </w:tbl>
    <w:p w:rsidR="00C00526" w:rsidRDefault="00305829">
      <w:pPr>
        <w:pStyle w:val="Heading2"/>
      </w:pPr>
      <w:bookmarkStart w:id="9" w:name="_Toc133523920"/>
      <w:r>
        <w:t>5.4 Marketing Mix (7Ps)</w:t>
      </w:r>
      <w:bookmarkEnd w:id="9"/>
    </w:p>
    <w:p w:rsidR="00C00526" w:rsidRPr="00786FE2"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86FE2">
        <w:rPr>
          <w:rFonts w:ascii="Times New Roman" w:eastAsia="Times New Roman" w:hAnsi="Times New Roman" w:cs="Times New Roman"/>
          <w:color w:val="000000"/>
          <w:sz w:val="24"/>
          <w:szCs w:val="24"/>
        </w:rPr>
        <w:t xml:space="preserve">The former 4 p’s concept has been converted into 7p’s of marketing. The 7p is basically the seven </w:t>
      </w:r>
      <w:r w:rsidRPr="00786FE2">
        <w:rPr>
          <w:rFonts w:ascii="Times New Roman" w:eastAsia="Times New Roman" w:hAnsi="Times New Roman" w:cs="Times New Roman"/>
          <w:color w:val="000000"/>
          <w:sz w:val="24"/>
          <w:szCs w:val="24"/>
        </w:rPr>
        <w:t>important things of business - product, price, place, people, packaging, process and promotion (</w:t>
      </w:r>
      <w:r w:rsidRPr="00786FE2">
        <w:rPr>
          <w:rFonts w:ascii="Times New Roman" w:eastAsia="Times New Roman" w:hAnsi="Times New Roman" w:cs="Times New Roman"/>
          <w:color w:val="222222"/>
          <w:sz w:val="24"/>
          <w:szCs w:val="24"/>
        </w:rPr>
        <w:t>Anjani et al., 2018)</w:t>
      </w:r>
      <w:r w:rsidRPr="00786FE2">
        <w:rPr>
          <w:rFonts w:ascii="Times New Roman" w:eastAsia="Times New Roman" w:hAnsi="Times New Roman" w:cs="Times New Roman"/>
          <w:color w:val="000000"/>
          <w:sz w:val="24"/>
          <w:szCs w:val="24"/>
        </w:rPr>
        <w:t xml:space="preserve">. </w:t>
      </w:r>
      <w:r w:rsidRPr="00786FE2">
        <w:rPr>
          <w:rFonts w:ascii="Times New Roman" w:eastAsia="Times New Roman" w:hAnsi="Times New Roman" w:cs="Times New Roman"/>
          <w:sz w:val="24"/>
          <w:szCs w:val="24"/>
        </w:rPr>
        <w:t xml:space="preserve">HBS makes its product very unique by adopting new techniques, the price of the product it has been fixed at $700 per month. The organisation choose its place to their classrooms, websites and Android apps. As its people, it chooses the young generation of </w:t>
      </w:r>
      <w:r w:rsidRPr="00786FE2">
        <w:rPr>
          <w:rFonts w:ascii="Times New Roman" w:eastAsia="Times New Roman" w:hAnsi="Times New Roman" w:cs="Times New Roman"/>
          <w:sz w:val="24"/>
          <w:szCs w:val="24"/>
        </w:rPr>
        <w:t>school and college goers. There are relevant books that they will be delivered to the students by being packaged effectively. The process will be online and offline and their product promotion will be done through social media platforms and advertisements.</w:t>
      </w:r>
    </w:p>
    <w:p w:rsidR="00C00526" w:rsidRDefault="005C2D4A">
      <w:pPr>
        <w:pStyle w:val="Heading2"/>
      </w:pPr>
      <w:bookmarkStart w:id="10" w:name="_Toc133523921"/>
      <w:r>
        <w:t>5.5 Budget</w:t>
      </w:r>
      <w:bookmarkEnd w:id="10"/>
    </w:p>
    <w:tbl>
      <w:tblPr>
        <w:tblStyle w:val="a3"/>
        <w:tblW w:w="5355" w:type="dxa"/>
        <w:tblInd w:w="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2745"/>
      </w:tblGrid>
      <w:tr w:rsidR="00C00526">
        <w:trPr>
          <w:cantSplit/>
          <w:tblHeader/>
        </w:trPr>
        <w:tc>
          <w:tcPr>
            <w:tcW w:w="2610"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Necessary things </w:t>
            </w:r>
          </w:p>
        </w:tc>
        <w:tc>
          <w:tcPr>
            <w:tcW w:w="2745"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Cost </w:t>
            </w:r>
          </w:p>
        </w:tc>
      </w:tr>
      <w:tr w:rsidR="00C00526">
        <w:trPr>
          <w:cantSplit/>
          <w:tblHeader/>
        </w:trPr>
        <w:tc>
          <w:tcPr>
            <w:tcW w:w="2610"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Advertising</w:t>
            </w:r>
          </w:p>
        </w:tc>
        <w:tc>
          <w:tcPr>
            <w:tcW w:w="2745"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r>
      <w:tr w:rsidR="00C00526">
        <w:trPr>
          <w:cantSplit/>
          <w:tblHeader/>
        </w:trPr>
        <w:tc>
          <w:tcPr>
            <w:tcW w:w="2610"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use</w:t>
            </w:r>
          </w:p>
        </w:tc>
        <w:tc>
          <w:tcPr>
            <w:tcW w:w="2745"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w:t>
            </w:r>
          </w:p>
        </w:tc>
      </w:tr>
      <w:tr w:rsidR="00C00526">
        <w:trPr>
          <w:cantSplit/>
          <w:tblHeader/>
        </w:trPr>
        <w:tc>
          <w:tcPr>
            <w:tcW w:w="2610"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Instructor fee</w:t>
            </w:r>
          </w:p>
        </w:tc>
        <w:tc>
          <w:tcPr>
            <w:tcW w:w="2745"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w:t>
            </w:r>
          </w:p>
        </w:tc>
      </w:tr>
      <w:tr w:rsidR="00C00526">
        <w:trPr>
          <w:cantSplit/>
          <w:tblHeader/>
        </w:trPr>
        <w:tc>
          <w:tcPr>
            <w:tcW w:w="2610"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Food and others</w:t>
            </w:r>
          </w:p>
        </w:tc>
        <w:tc>
          <w:tcPr>
            <w:tcW w:w="2745"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r>
      <w:tr w:rsidR="00C00526">
        <w:trPr>
          <w:cantSplit/>
          <w:tblHeader/>
        </w:trPr>
        <w:tc>
          <w:tcPr>
            <w:tcW w:w="2610"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Total </w:t>
            </w:r>
          </w:p>
        </w:tc>
        <w:tc>
          <w:tcPr>
            <w:tcW w:w="2745" w:type="dxa"/>
            <w:shd w:val="clear" w:color="auto" w:fill="auto"/>
            <w:tcMar>
              <w:top w:w="100" w:type="dxa"/>
              <w:left w:w="100" w:type="dxa"/>
              <w:bottom w:w="100" w:type="dxa"/>
              <w:right w:w="100" w:type="dxa"/>
            </w:tcMar>
          </w:tcPr>
          <w:p w:rsidR="00C00526" w:rsidRDefault="005C2D4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bl>
    <w:p w:rsidR="00C00526" w:rsidRDefault="005C2D4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1: Estimated budget</w:t>
      </w:r>
    </w:p>
    <w:p w:rsidR="00C00526" w:rsidRDefault="005C2D4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(Source: Self-created)</w:t>
      </w:r>
    </w:p>
    <w:p w:rsidR="00C00526" w:rsidRDefault="005C2D4A">
      <w:pPr>
        <w:pStyle w:val="Heading2"/>
      </w:pPr>
      <w:bookmarkStart w:id="11" w:name="_Toc133523922"/>
      <w:r>
        <w:lastRenderedPageBreak/>
        <w:t>5.6 Measures and controls</w:t>
      </w:r>
      <w:bookmarkEnd w:id="11"/>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risk management is the most important topic in order to manage the risk associated with the business of an organisation. In the present context, every necessary approach will be taken into account in order to manage any kind of risk that is associated </w:t>
      </w:r>
      <w:r>
        <w:rPr>
          <w:rFonts w:ascii="Times New Roman" w:eastAsia="Times New Roman" w:hAnsi="Times New Roman" w:cs="Times New Roman"/>
          <w:color w:val="000000"/>
          <w:sz w:val="24"/>
          <w:szCs w:val="24"/>
        </w:rPr>
        <w:t>with the successful presentation of the workshop.</w:t>
      </w:r>
      <w:r>
        <w:rPr>
          <w:rFonts w:ascii="Times New Roman" w:eastAsia="Times New Roman" w:hAnsi="Times New Roman" w:cs="Times New Roman"/>
          <w:b/>
          <w:color w:val="000000"/>
          <w:sz w:val="24"/>
          <w:szCs w:val="24"/>
        </w:rPr>
        <w:t xml:space="preserve">  </w:t>
      </w:r>
    </w:p>
    <w:p w:rsidR="00C00526" w:rsidRDefault="005C2D4A" w:rsidP="00786FE2">
      <w:pPr>
        <w:pStyle w:val="Heading2"/>
      </w:pPr>
      <w:bookmarkStart w:id="12" w:name="_Toc133523923"/>
      <w:r>
        <w:t xml:space="preserve">5.7 Time-scaled plan (Gantt </w:t>
      </w:r>
      <w:r w:rsidRPr="00786FE2">
        <w:t>Chart</w:t>
      </w:r>
      <w:r>
        <w:t>)</w:t>
      </w:r>
      <w:bookmarkEnd w:id="12"/>
    </w:p>
    <w:tbl>
      <w:tblPr>
        <w:tblStyle w:val="TableGrid"/>
        <w:tblW w:w="0" w:type="auto"/>
        <w:tblLook w:val="04A0"/>
      </w:tblPr>
      <w:tblGrid>
        <w:gridCol w:w="4219"/>
        <w:gridCol w:w="851"/>
        <w:gridCol w:w="850"/>
        <w:gridCol w:w="851"/>
        <w:gridCol w:w="850"/>
        <w:gridCol w:w="848"/>
        <w:gridCol w:w="776"/>
      </w:tblGrid>
      <w:tr w:rsidR="00305829" w:rsidTr="00305829">
        <w:tc>
          <w:tcPr>
            <w:tcW w:w="4219" w:type="dxa"/>
          </w:tcPr>
          <w:p w:rsidR="00305829" w:rsidRPr="00305829" w:rsidRDefault="00305829" w:rsidP="00305829">
            <w:pPr>
              <w:spacing w:line="360" w:lineRule="auto"/>
              <w:rPr>
                <w:rFonts w:ascii="Times New Roman" w:hAnsi="Times New Roman" w:cs="Times New Roman"/>
                <w:color w:val="000000"/>
                <w:sz w:val="24"/>
              </w:rPr>
            </w:pPr>
            <w:r>
              <w:rPr>
                <w:rFonts w:ascii="Times New Roman" w:hAnsi="Times New Roman" w:cs="Times New Roman"/>
                <w:color w:val="000000"/>
                <w:sz w:val="24"/>
              </w:rPr>
              <w:t>Activities</w:t>
            </w:r>
          </w:p>
        </w:tc>
        <w:tc>
          <w:tcPr>
            <w:tcW w:w="851" w:type="dxa"/>
          </w:tcPr>
          <w:p w:rsidR="00305829" w:rsidRPr="00305829" w:rsidRDefault="00305829" w:rsidP="00305829">
            <w:pPr>
              <w:spacing w:line="360" w:lineRule="auto"/>
              <w:rPr>
                <w:rFonts w:ascii="Times New Roman" w:hAnsi="Times New Roman" w:cs="Times New Roman"/>
                <w:color w:val="000000"/>
                <w:sz w:val="24"/>
              </w:rPr>
            </w:pPr>
            <w:r>
              <w:rPr>
                <w:rFonts w:ascii="Times New Roman" w:hAnsi="Times New Roman" w:cs="Times New Roman"/>
                <w:color w:val="000000"/>
                <w:sz w:val="24"/>
              </w:rPr>
              <w:t>Week 1</w:t>
            </w:r>
          </w:p>
        </w:tc>
        <w:tc>
          <w:tcPr>
            <w:tcW w:w="850" w:type="dxa"/>
          </w:tcPr>
          <w:p w:rsidR="00305829" w:rsidRPr="00305829" w:rsidRDefault="00305829" w:rsidP="001E3FE3">
            <w:pPr>
              <w:spacing w:line="360" w:lineRule="auto"/>
              <w:rPr>
                <w:rFonts w:ascii="Times New Roman" w:hAnsi="Times New Roman" w:cs="Times New Roman"/>
                <w:color w:val="000000"/>
                <w:sz w:val="24"/>
              </w:rPr>
            </w:pPr>
            <w:r>
              <w:rPr>
                <w:rFonts w:ascii="Times New Roman" w:hAnsi="Times New Roman" w:cs="Times New Roman"/>
                <w:color w:val="000000"/>
                <w:sz w:val="24"/>
              </w:rPr>
              <w:t>Week 2</w:t>
            </w:r>
          </w:p>
        </w:tc>
        <w:tc>
          <w:tcPr>
            <w:tcW w:w="851" w:type="dxa"/>
          </w:tcPr>
          <w:p w:rsidR="00305829" w:rsidRPr="00305829" w:rsidRDefault="00305829" w:rsidP="001E3FE3">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Week </w:t>
            </w:r>
            <w:r>
              <w:rPr>
                <w:rFonts w:ascii="Times New Roman" w:hAnsi="Times New Roman" w:cs="Times New Roman"/>
                <w:color w:val="000000"/>
                <w:sz w:val="24"/>
              </w:rPr>
              <w:t>3</w:t>
            </w:r>
          </w:p>
        </w:tc>
        <w:tc>
          <w:tcPr>
            <w:tcW w:w="850" w:type="dxa"/>
          </w:tcPr>
          <w:p w:rsidR="00305829" w:rsidRPr="00305829" w:rsidRDefault="00305829" w:rsidP="001E3FE3">
            <w:pPr>
              <w:spacing w:line="360" w:lineRule="auto"/>
              <w:rPr>
                <w:rFonts w:ascii="Times New Roman" w:hAnsi="Times New Roman" w:cs="Times New Roman"/>
                <w:color w:val="000000"/>
                <w:sz w:val="24"/>
              </w:rPr>
            </w:pPr>
            <w:r>
              <w:rPr>
                <w:rFonts w:ascii="Times New Roman" w:hAnsi="Times New Roman" w:cs="Times New Roman"/>
                <w:color w:val="000000"/>
                <w:sz w:val="24"/>
              </w:rPr>
              <w:t>Week 4</w:t>
            </w:r>
          </w:p>
        </w:tc>
        <w:tc>
          <w:tcPr>
            <w:tcW w:w="848" w:type="dxa"/>
          </w:tcPr>
          <w:p w:rsidR="00305829" w:rsidRPr="00305829" w:rsidRDefault="00305829" w:rsidP="001E3FE3">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Week </w:t>
            </w:r>
            <w:r>
              <w:rPr>
                <w:rFonts w:ascii="Times New Roman" w:hAnsi="Times New Roman" w:cs="Times New Roman"/>
                <w:color w:val="000000"/>
                <w:sz w:val="24"/>
              </w:rPr>
              <w:t>5</w:t>
            </w:r>
          </w:p>
        </w:tc>
        <w:tc>
          <w:tcPr>
            <w:tcW w:w="776" w:type="dxa"/>
          </w:tcPr>
          <w:p w:rsidR="00305829" w:rsidRPr="00305829" w:rsidRDefault="00305829" w:rsidP="001E3FE3">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Week </w:t>
            </w:r>
            <w:r>
              <w:rPr>
                <w:rFonts w:ascii="Times New Roman" w:hAnsi="Times New Roman" w:cs="Times New Roman"/>
                <w:color w:val="000000"/>
                <w:sz w:val="24"/>
              </w:rPr>
              <w:t>6</w:t>
            </w:r>
          </w:p>
        </w:tc>
      </w:tr>
      <w:tr w:rsidR="00305829" w:rsidTr="00786FE2">
        <w:tc>
          <w:tcPr>
            <w:tcW w:w="4219" w:type="dxa"/>
          </w:tcPr>
          <w:p w:rsidR="00305829" w:rsidRPr="00305829" w:rsidRDefault="00786FE2" w:rsidP="00305829">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Planning </w:t>
            </w:r>
          </w:p>
        </w:tc>
        <w:tc>
          <w:tcPr>
            <w:tcW w:w="851" w:type="dxa"/>
            <w:shd w:val="clear" w:color="auto" w:fill="FFC000"/>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51" w:type="dxa"/>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48" w:type="dxa"/>
          </w:tcPr>
          <w:p w:rsidR="00305829" w:rsidRPr="00305829" w:rsidRDefault="00305829" w:rsidP="00305829">
            <w:pPr>
              <w:spacing w:line="360" w:lineRule="auto"/>
              <w:rPr>
                <w:rFonts w:ascii="Times New Roman" w:hAnsi="Times New Roman" w:cs="Times New Roman"/>
                <w:color w:val="000000"/>
                <w:sz w:val="24"/>
              </w:rPr>
            </w:pPr>
          </w:p>
        </w:tc>
        <w:tc>
          <w:tcPr>
            <w:tcW w:w="776" w:type="dxa"/>
          </w:tcPr>
          <w:p w:rsidR="00305829" w:rsidRPr="00305829" w:rsidRDefault="00305829" w:rsidP="00305829">
            <w:pPr>
              <w:spacing w:line="360" w:lineRule="auto"/>
              <w:rPr>
                <w:rFonts w:ascii="Times New Roman" w:hAnsi="Times New Roman" w:cs="Times New Roman"/>
                <w:color w:val="000000"/>
                <w:sz w:val="24"/>
              </w:rPr>
            </w:pPr>
          </w:p>
        </w:tc>
      </w:tr>
      <w:tr w:rsidR="00305829" w:rsidTr="00786FE2">
        <w:tc>
          <w:tcPr>
            <w:tcW w:w="4219" w:type="dxa"/>
          </w:tcPr>
          <w:p w:rsidR="00305829" w:rsidRPr="00305829" w:rsidRDefault="00786FE2" w:rsidP="00305829">
            <w:pPr>
              <w:spacing w:line="360" w:lineRule="auto"/>
              <w:rPr>
                <w:rFonts w:ascii="Times New Roman" w:hAnsi="Times New Roman" w:cs="Times New Roman"/>
                <w:color w:val="000000"/>
                <w:sz w:val="24"/>
              </w:rPr>
            </w:pPr>
            <w:r>
              <w:rPr>
                <w:rFonts w:ascii="Times New Roman" w:hAnsi="Times New Roman" w:cs="Times New Roman"/>
                <w:color w:val="000000"/>
                <w:sz w:val="24"/>
              </w:rPr>
              <w:t>Targeting the exact customers</w:t>
            </w:r>
          </w:p>
        </w:tc>
        <w:tc>
          <w:tcPr>
            <w:tcW w:w="851" w:type="dxa"/>
            <w:shd w:val="clear" w:color="auto" w:fill="0070C0"/>
          </w:tcPr>
          <w:p w:rsidR="00305829" w:rsidRPr="00305829" w:rsidRDefault="00305829" w:rsidP="00305829">
            <w:pPr>
              <w:spacing w:line="360" w:lineRule="auto"/>
              <w:rPr>
                <w:rFonts w:ascii="Times New Roman" w:hAnsi="Times New Roman" w:cs="Times New Roman"/>
                <w:color w:val="000000"/>
                <w:sz w:val="24"/>
              </w:rPr>
            </w:pPr>
          </w:p>
        </w:tc>
        <w:tc>
          <w:tcPr>
            <w:tcW w:w="850" w:type="dxa"/>
            <w:shd w:val="clear" w:color="auto" w:fill="0070C0"/>
          </w:tcPr>
          <w:p w:rsidR="00305829" w:rsidRPr="00305829" w:rsidRDefault="00305829" w:rsidP="00305829">
            <w:pPr>
              <w:spacing w:line="360" w:lineRule="auto"/>
              <w:rPr>
                <w:rFonts w:ascii="Times New Roman" w:hAnsi="Times New Roman" w:cs="Times New Roman"/>
                <w:color w:val="000000"/>
                <w:sz w:val="24"/>
              </w:rPr>
            </w:pPr>
          </w:p>
        </w:tc>
        <w:tc>
          <w:tcPr>
            <w:tcW w:w="851" w:type="dxa"/>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48" w:type="dxa"/>
          </w:tcPr>
          <w:p w:rsidR="00305829" w:rsidRPr="00305829" w:rsidRDefault="00305829" w:rsidP="00305829">
            <w:pPr>
              <w:spacing w:line="360" w:lineRule="auto"/>
              <w:rPr>
                <w:rFonts w:ascii="Times New Roman" w:hAnsi="Times New Roman" w:cs="Times New Roman"/>
                <w:color w:val="000000"/>
                <w:sz w:val="24"/>
              </w:rPr>
            </w:pPr>
          </w:p>
        </w:tc>
        <w:tc>
          <w:tcPr>
            <w:tcW w:w="776" w:type="dxa"/>
          </w:tcPr>
          <w:p w:rsidR="00305829" w:rsidRPr="00305829" w:rsidRDefault="00305829" w:rsidP="00305829">
            <w:pPr>
              <w:spacing w:line="360" w:lineRule="auto"/>
              <w:rPr>
                <w:rFonts w:ascii="Times New Roman" w:hAnsi="Times New Roman" w:cs="Times New Roman"/>
                <w:color w:val="000000"/>
                <w:sz w:val="24"/>
              </w:rPr>
            </w:pPr>
          </w:p>
        </w:tc>
      </w:tr>
      <w:tr w:rsidR="00305829" w:rsidTr="00786FE2">
        <w:tc>
          <w:tcPr>
            <w:tcW w:w="4219" w:type="dxa"/>
          </w:tcPr>
          <w:p w:rsidR="00305829" w:rsidRPr="00305829" w:rsidRDefault="00786FE2" w:rsidP="00305829">
            <w:pPr>
              <w:spacing w:line="360" w:lineRule="auto"/>
              <w:rPr>
                <w:rFonts w:ascii="Times New Roman" w:hAnsi="Times New Roman" w:cs="Times New Roman"/>
                <w:color w:val="000000"/>
                <w:sz w:val="24"/>
              </w:rPr>
            </w:pPr>
            <w:r>
              <w:rPr>
                <w:rFonts w:ascii="Times New Roman" w:hAnsi="Times New Roman" w:cs="Times New Roman"/>
                <w:color w:val="000000"/>
                <w:sz w:val="24"/>
              </w:rPr>
              <w:t>Launching product</w:t>
            </w:r>
          </w:p>
        </w:tc>
        <w:tc>
          <w:tcPr>
            <w:tcW w:w="851" w:type="dxa"/>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51" w:type="dxa"/>
            <w:shd w:val="clear" w:color="auto" w:fill="948A54" w:themeFill="background2" w:themeFillShade="80"/>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48" w:type="dxa"/>
          </w:tcPr>
          <w:p w:rsidR="00305829" w:rsidRPr="00305829" w:rsidRDefault="00305829" w:rsidP="00305829">
            <w:pPr>
              <w:spacing w:line="360" w:lineRule="auto"/>
              <w:rPr>
                <w:rFonts w:ascii="Times New Roman" w:hAnsi="Times New Roman" w:cs="Times New Roman"/>
                <w:color w:val="000000"/>
                <w:sz w:val="24"/>
              </w:rPr>
            </w:pPr>
          </w:p>
        </w:tc>
        <w:tc>
          <w:tcPr>
            <w:tcW w:w="776" w:type="dxa"/>
          </w:tcPr>
          <w:p w:rsidR="00305829" w:rsidRPr="00305829" w:rsidRDefault="00305829" w:rsidP="00305829">
            <w:pPr>
              <w:spacing w:line="360" w:lineRule="auto"/>
              <w:rPr>
                <w:rFonts w:ascii="Times New Roman" w:hAnsi="Times New Roman" w:cs="Times New Roman"/>
                <w:color w:val="000000"/>
                <w:sz w:val="24"/>
              </w:rPr>
            </w:pPr>
          </w:p>
        </w:tc>
      </w:tr>
      <w:tr w:rsidR="00305829" w:rsidTr="00786FE2">
        <w:tc>
          <w:tcPr>
            <w:tcW w:w="4219" w:type="dxa"/>
          </w:tcPr>
          <w:p w:rsidR="00305829" w:rsidRPr="00305829" w:rsidRDefault="00786FE2" w:rsidP="00305829">
            <w:pPr>
              <w:spacing w:line="360" w:lineRule="auto"/>
              <w:rPr>
                <w:rFonts w:ascii="Times New Roman" w:hAnsi="Times New Roman" w:cs="Times New Roman"/>
                <w:color w:val="000000"/>
                <w:sz w:val="24"/>
              </w:rPr>
            </w:pPr>
            <w:r>
              <w:rPr>
                <w:rFonts w:ascii="Times New Roman" w:hAnsi="Times New Roman" w:cs="Times New Roman"/>
                <w:color w:val="000000"/>
                <w:sz w:val="24"/>
              </w:rPr>
              <w:t>Advertising (Traditional &amp; Digital)</w:t>
            </w:r>
          </w:p>
        </w:tc>
        <w:tc>
          <w:tcPr>
            <w:tcW w:w="851" w:type="dxa"/>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51" w:type="dxa"/>
            <w:shd w:val="clear" w:color="auto" w:fill="FF0000"/>
          </w:tcPr>
          <w:p w:rsidR="00305829" w:rsidRPr="00305829" w:rsidRDefault="00305829" w:rsidP="00305829">
            <w:pPr>
              <w:spacing w:line="360" w:lineRule="auto"/>
              <w:rPr>
                <w:rFonts w:ascii="Times New Roman" w:hAnsi="Times New Roman" w:cs="Times New Roman"/>
                <w:color w:val="000000"/>
                <w:sz w:val="24"/>
              </w:rPr>
            </w:pPr>
          </w:p>
        </w:tc>
        <w:tc>
          <w:tcPr>
            <w:tcW w:w="850" w:type="dxa"/>
            <w:shd w:val="clear" w:color="auto" w:fill="FF0000"/>
          </w:tcPr>
          <w:p w:rsidR="00305829" w:rsidRPr="00305829" w:rsidRDefault="00305829" w:rsidP="00305829">
            <w:pPr>
              <w:spacing w:line="360" w:lineRule="auto"/>
              <w:rPr>
                <w:rFonts w:ascii="Times New Roman" w:hAnsi="Times New Roman" w:cs="Times New Roman"/>
                <w:color w:val="000000"/>
                <w:sz w:val="24"/>
              </w:rPr>
            </w:pPr>
          </w:p>
        </w:tc>
        <w:tc>
          <w:tcPr>
            <w:tcW w:w="848" w:type="dxa"/>
            <w:shd w:val="clear" w:color="auto" w:fill="FF0000"/>
          </w:tcPr>
          <w:p w:rsidR="00305829" w:rsidRPr="00305829" w:rsidRDefault="00305829" w:rsidP="00305829">
            <w:pPr>
              <w:spacing w:line="360" w:lineRule="auto"/>
              <w:rPr>
                <w:rFonts w:ascii="Times New Roman" w:hAnsi="Times New Roman" w:cs="Times New Roman"/>
                <w:color w:val="000000"/>
                <w:sz w:val="24"/>
              </w:rPr>
            </w:pPr>
          </w:p>
        </w:tc>
        <w:tc>
          <w:tcPr>
            <w:tcW w:w="776" w:type="dxa"/>
          </w:tcPr>
          <w:p w:rsidR="00305829" w:rsidRPr="00305829" w:rsidRDefault="00305829" w:rsidP="00305829">
            <w:pPr>
              <w:spacing w:line="360" w:lineRule="auto"/>
              <w:rPr>
                <w:rFonts w:ascii="Times New Roman" w:hAnsi="Times New Roman" w:cs="Times New Roman"/>
                <w:color w:val="000000"/>
                <w:sz w:val="24"/>
              </w:rPr>
            </w:pPr>
          </w:p>
        </w:tc>
      </w:tr>
      <w:tr w:rsidR="00305829" w:rsidTr="00786FE2">
        <w:tc>
          <w:tcPr>
            <w:tcW w:w="4219" w:type="dxa"/>
          </w:tcPr>
          <w:p w:rsidR="00305829" w:rsidRPr="00305829" w:rsidRDefault="00786FE2" w:rsidP="00305829">
            <w:pPr>
              <w:spacing w:line="360" w:lineRule="auto"/>
              <w:rPr>
                <w:rFonts w:ascii="Times New Roman" w:hAnsi="Times New Roman" w:cs="Times New Roman"/>
                <w:color w:val="000000"/>
                <w:sz w:val="24"/>
              </w:rPr>
            </w:pPr>
            <w:r>
              <w:rPr>
                <w:rFonts w:ascii="Times New Roman" w:hAnsi="Times New Roman" w:cs="Times New Roman"/>
                <w:color w:val="000000"/>
                <w:sz w:val="24"/>
              </w:rPr>
              <w:t>Controlling as per measurement</w:t>
            </w:r>
          </w:p>
        </w:tc>
        <w:tc>
          <w:tcPr>
            <w:tcW w:w="851" w:type="dxa"/>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51" w:type="dxa"/>
          </w:tcPr>
          <w:p w:rsidR="00305829" w:rsidRPr="00305829" w:rsidRDefault="00305829" w:rsidP="00305829">
            <w:pPr>
              <w:spacing w:line="360" w:lineRule="auto"/>
              <w:rPr>
                <w:rFonts w:ascii="Times New Roman" w:hAnsi="Times New Roman" w:cs="Times New Roman"/>
                <w:color w:val="000000"/>
                <w:sz w:val="24"/>
              </w:rPr>
            </w:pPr>
          </w:p>
        </w:tc>
        <w:tc>
          <w:tcPr>
            <w:tcW w:w="850" w:type="dxa"/>
          </w:tcPr>
          <w:p w:rsidR="00305829" w:rsidRPr="00305829" w:rsidRDefault="00305829" w:rsidP="00305829">
            <w:pPr>
              <w:spacing w:line="360" w:lineRule="auto"/>
              <w:rPr>
                <w:rFonts w:ascii="Times New Roman" w:hAnsi="Times New Roman" w:cs="Times New Roman"/>
                <w:color w:val="000000"/>
                <w:sz w:val="24"/>
              </w:rPr>
            </w:pPr>
          </w:p>
        </w:tc>
        <w:tc>
          <w:tcPr>
            <w:tcW w:w="848" w:type="dxa"/>
          </w:tcPr>
          <w:p w:rsidR="00305829" w:rsidRPr="00305829" w:rsidRDefault="00305829" w:rsidP="00305829">
            <w:pPr>
              <w:spacing w:line="360" w:lineRule="auto"/>
              <w:rPr>
                <w:rFonts w:ascii="Times New Roman" w:hAnsi="Times New Roman" w:cs="Times New Roman"/>
                <w:color w:val="000000"/>
                <w:sz w:val="24"/>
              </w:rPr>
            </w:pPr>
          </w:p>
        </w:tc>
        <w:tc>
          <w:tcPr>
            <w:tcW w:w="776" w:type="dxa"/>
            <w:shd w:val="clear" w:color="auto" w:fill="92D050"/>
          </w:tcPr>
          <w:p w:rsidR="00305829" w:rsidRPr="00305829" w:rsidRDefault="00305829" w:rsidP="00305829">
            <w:pPr>
              <w:spacing w:line="360" w:lineRule="auto"/>
              <w:rPr>
                <w:rFonts w:ascii="Times New Roman" w:hAnsi="Times New Roman" w:cs="Times New Roman"/>
                <w:color w:val="000000"/>
                <w:sz w:val="24"/>
              </w:rPr>
            </w:pPr>
          </w:p>
        </w:tc>
      </w:tr>
    </w:tbl>
    <w:p w:rsidR="00C00526" w:rsidRDefault="005C2D4A">
      <w:pPr>
        <w:pStyle w:val="Heading2"/>
      </w:pPr>
      <w:bookmarkStart w:id="13" w:name="_Toc133523924"/>
      <w:r>
        <w:t xml:space="preserve">5.8 Creative Promotional Message </w:t>
      </w:r>
      <w:r w:rsidR="00DE516C">
        <w:t xml:space="preserve">on </w:t>
      </w:r>
      <w:r>
        <w:t>social media platform</w:t>
      </w:r>
      <w:bookmarkEnd w:id="13"/>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help you to gain better knowledge about the necessary things </w:t>
      </w:r>
      <w:r>
        <w:rPr>
          <w:rFonts w:ascii="Times New Roman" w:eastAsia="Times New Roman" w:hAnsi="Times New Roman" w:cs="Times New Roman"/>
          <w:color w:val="000000"/>
          <w:sz w:val="24"/>
          <w:szCs w:val="24"/>
        </w:rPr>
        <w:t>to enhance or optimise your cognitive, socio-emotional, technological and finally digital skills to work in your future field very effectively and to achieve the peak of success.”</w:t>
      </w:r>
    </w:p>
    <w:p w:rsidR="00C00526" w:rsidRDefault="005C2D4A">
      <w:pPr>
        <w:pStyle w:val="Heading2"/>
      </w:pPr>
      <w:bookmarkStart w:id="14" w:name="_Toc133523925"/>
      <w:r>
        <w:t>5.9 Investment/Funding</w:t>
      </w:r>
      <w:bookmarkEnd w:id="14"/>
    </w:p>
    <w:p w:rsidR="00C00526" w:rsidRDefault="005C2D4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There are some food and technology companies who prov</w:t>
      </w:r>
      <w:r>
        <w:rPr>
          <w:rFonts w:ascii="Times New Roman" w:eastAsia="Times New Roman" w:hAnsi="Times New Roman" w:cs="Times New Roman"/>
          <w:color w:val="000000"/>
          <w:sz w:val="24"/>
          <w:szCs w:val="24"/>
        </w:rPr>
        <w:t>ide sponsorship in order to organise the workshop successfully. Some charitable funds also raise their hands to make the workshop successful.</w:t>
      </w:r>
      <w:r>
        <w:br w:type="page"/>
      </w:r>
    </w:p>
    <w:p w:rsidR="00C00526" w:rsidRDefault="005C2D4A">
      <w:pPr>
        <w:pStyle w:val="Heading1"/>
      </w:pPr>
      <w:bookmarkStart w:id="15" w:name="_Toc133523926"/>
      <w:r>
        <w:lastRenderedPageBreak/>
        <w:t>References</w:t>
      </w:r>
      <w:bookmarkEnd w:id="15"/>
      <w:r>
        <w:t xml:space="preserve"> </w:t>
      </w:r>
    </w:p>
    <w:p w:rsidR="0035271B" w:rsidRPr="0035271B" w:rsidRDefault="0035271B">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r w:rsidRPr="0035271B">
        <w:rPr>
          <w:rFonts w:ascii="Times New Roman" w:eastAsia="Times New Roman" w:hAnsi="Times New Roman" w:cs="Times New Roman"/>
          <w:color w:val="222222"/>
          <w:sz w:val="24"/>
          <w:szCs w:val="24"/>
          <w:highlight w:val="white"/>
        </w:rPr>
        <w:t xml:space="preserve">Anjani, H.D., Irham, I. and Waluyati, L.R., 2018. Relationship of 7P marketing mix and consumers' loyalty in traditional markets. </w:t>
      </w:r>
      <w:r w:rsidRPr="0035271B">
        <w:rPr>
          <w:rFonts w:ascii="Times New Roman" w:eastAsia="Times New Roman" w:hAnsi="Times New Roman" w:cs="Times New Roman"/>
          <w:i/>
          <w:color w:val="222222"/>
          <w:sz w:val="24"/>
          <w:szCs w:val="24"/>
          <w:highlight w:val="white"/>
        </w:rPr>
        <w:t>Agro Ekonomi</w:t>
      </w:r>
      <w:r w:rsidRPr="0035271B">
        <w:rPr>
          <w:rFonts w:ascii="Times New Roman" w:eastAsia="Times New Roman" w:hAnsi="Times New Roman" w:cs="Times New Roman"/>
          <w:color w:val="222222"/>
          <w:sz w:val="24"/>
          <w:szCs w:val="24"/>
          <w:highlight w:val="white"/>
        </w:rPr>
        <w:t xml:space="preserve">, </w:t>
      </w:r>
      <w:r w:rsidRPr="0035271B">
        <w:rPr>
          <w:rFonts w:ascii="Times New Roman" w:eastAsia="Times New Roman" w:hAnsi="Times New Roman" w:cs="Times New Roman"/>
          <w:i/>
          <w:color w:val="222222"/>
          <w:sz w:val="24"/>
          <w:szCs w:val="24"/>
          <w:highlight w:val="white"/>
        </w:rPr>
        <w:t>29</w:t>
      </w:r>
      <w:r w:rsidRPr="0035271B">
        <w:rPr>
          <w:rFonts w:ascii="Times New Roman" w:eastAsia="Times New Roman" w:hAnsi="Times New Roman" w:cs="Times New Roman"/>
          <w:color w:val="222222"/>
          <w:sz w:val="24"/>
          <w:szCs w:val="24"/>
          <w:highlight w:val="white"/>
        </w:rPr>
        <w:t>(2), pp.261-273.</w:t>
      </w:r>
    </w:p>
    <w:p w:rsidR="0035271B" w:rsidRPr="0035271B" w:rsidRDefault="0035271B">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r w:rsidRPr="0035271B">
        <w:rPr>
          <w:rFonts w:ascii="Times New Roman" w:eastAsia="Times New Roman" w:hAnsi="Times New Roman" w:cs="Times New Roman"/>
          <w:color w:val="222222"/>
          <w:sz w:val="24"/>
          <w:szCs w:val="24"/>
          <w:highlight w:val="white"/>
        </w:rPr>
        <w:t xml:space="preserve">bbc.co.uk (2023) </w:t>
      </w:r>
      <w:r w:rsidRPr="0035271B">
        <w:rPr>
          <w:rFonts w:ascii="Times New Roman" w:eastAsia="Times New Roman" w:hAnsi="Times New Roman" w:cs="Times New Roman"/>
          <w:i/>
          <w:color w:val="222222"/>
          <w:sz w:val="24"/>
          <w:szCs w:val="24"/>
          <w:highlight w:val="white"/>
        </w:rPr>
        <w:t>Business stakeholders - business stakeholders - edexcel - GCSE business revision - edexcel - BBC bitesize</w:t>
      </w:r>
      <w:r w:rsidRPr="0035271B">
        <w:rPr>
          <w:rFonts w:ascii="Times New Roman" w:eastAsia="Times New Roman" w:hAnsi="Times New Roman" w:cs="Times New Roman"/>
          <w:color w:val="222222"/>
          <w:sz w:val="24"/>
          <w:szCs w:val="24"/>
          <w:highlight w:val="white"/>
        </w:rPr>
        <w:t xml:space="preserve">, </w:t>
      </w:r>
      <w:r w:rsidRPr="0035271B">
        <w:rPr>
          <w:rFonts w:ascii="Times New Roman" w:eastAsia="Times New Roman" w:hAnsi="Times New Roman" w:cs="Times New Roman"/>
          <w:i/>
          <w:color w:val="222222"/>
          <w:sz w:val="24"/>
          <w:szCs w:val="24"/>
          <w:highlight w:val="white"/>
        </w:rPr>
        <w:t>BBC News</w:t>
      </w:r>
      <w:r w:rsidRPr="0035271B">
        <w:rPr>
          <w:rFonts w:ascii="Times New Roman" w:eastAsia="Times New Roman" w:hAnsi="Times New Roman" w:cs="Times New Roman"/>
          <w:color w:val="222222"/>
          <w:sz w:val="24"/>
          <w:szCs w:val="24"/>
          <w:highlight w:val="white"/>
        </w:rPr>
        <w:t xml:space="preserve">. BBC. Available at: https://www.bbc.co.uk/bitesize/guides/z6scbdm/revision/1 (Accessed: April 27, 2023). </w:t>
      </w:r>
    </w:p>
    <w:p w:rsidR="0035271B" w:rsidRPr="0035271B" w:rsidRDefault="0035271B">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35271B">
        <w:rPr>
          <w:rFonts w:ascii="Times New Roman" w:eastAsia="Times New Roman" w:hAnsi="Times New Roman" w:cs="Times New Roman"/>
          <w:color w:val="000000"/>
          <w:sz w:val="24"/>
          <w:szCs w:val="24"/>
        </w:rPr>
        <w:t xml:space="preserve">irs.gov (2023) </w:t>
      </w:r>
      <w:r w:rsidRPr="0035271B">
        <w:rPr>
          <w:rFonts w:ascii="Times New Roman" w:eastAsia="Times New Roman" w:hAnsi="Times New Roman" w:cs="Times New Roman"/>
          <w:i/>
          <w:color w:val="000000"/>
          <w:sz w:val="24"/>
          <w:szCs w:val="24"/>
        </w:rPr>
        <w:t>Business structures</w:t>
      </w:r>
      <w:r w:rsidRPr="0035271B">
        <w:rPr>
          <w:rFonts w:ascii="Times New Roman" w:eastAsia="Times New Roman" w:hAnsi="Times New Roman" w:cs="Times New Roman"/>
          <w:color w:val="000000"/>
          <w:sz w:val="24"/>
          <w:szCs w:val="24"/>
        </w:rPr>
        <w:t xml:space="preserve">, </w:t>
      </w:r>
      <w:r w:rsidRPr="0035271B">
        <w:rPr>
          <w:rFonts w:ascii="Times New Roman" w:eastAsia="Times New Roman" w:hAnsi="Times New Roman" w:cs="Times New Roman"/>
          <w:i/>
          <w:color w:val="000000"/>
          <w:sz w:val="24"/>
          <w:szCs w:val="24"/>
        </w:rPr>
        <w:t>Internal Revenue Service</w:t>
      </w:r>
      <w:r w:rsidRPr="0035271B">
        <w:rPr>
          <w:rFonts w:ascii="Times New Roman" w:eastAsia="Times New Roman" w:hAnsi="Times New Roman" w:cs="Times New Roman"/>
          <w:color w:val="000000"/>
          <w:sz w:val="24"/>
          <w:szCs w:val="24"/>
        </w:rPr>
        <w:t xml:space="preserve">. Available at: </w:t>
      </w:r>
      <w:hyperlink r:id="rId8" w:anchor=":~:text=The%20most%20common%20forms%20of,%2C%20corporation%2C%20and%20S%20corporation">
        <w:r w:rsidRPr="0035271B">
          <w:rPr>
            <w:rFonts w:ascii="Times New Roman" w:eastAsia="Times New Roman" w:hAnsi="Times New Roman" w:cs="Times New Roman"/>
            <w:color w:val="1155CC"/>
            <w:sz w:val="24"/>
            <w:szCs w:val="24"/>
            <w:u w:val="single"/>
          </w:rPr>
          <w:t>https://www.irs.gov/businesses/small-businesses-self-employed/business-structures#:~:text=The%20most%20common%20forms%20of,%2C%20corporation%2C%20and%20S%20corporation</w:t>
        </w:r>
      </w:hyperlink>
      <w:r w:rsidRPr="0035271B">
        <w:rPr>
          <w:rFonts w:ascii="Times New Roman" w:eastAsia="Times New Roman" w:hAnsi="Times New Roman" w:cs="Times New Roman"/>
          <w:color w:val="000000"/>
          <w:sz w:val="24"/>
          <w:szCs w:val="24"/>
        </w:rPr>
        <w:t xml:space="preserve"> . (Accessed: April 27, 2023).</w:t>
      </w:r>
    </w:p>
    <w:p w:rsidR="0035271B" w:rsidRPr="0035271B" w:rsidRDefault="0035271B">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sidRPr="0035271B">
        <w:rPr>
          <w:rFonts w:ascii="Times New Roman" w:eastAsia="Times New Roman" w:hAnsi="Times New Roman" w:cs="Times New Roman"/>
          <w:color w:val="000000"/>
          <w:sz w:val="24"/>
          <w:szCs w:val="24"/>
        </w:rPr>
        <w:t xml:space="preserve">open.lib.umn.edu (2023) </w:t>
      </w:r>
      <w:r w:rsidRPr="0035271B">
        <w:rPr>
          <w:rFonts w:ascii="Times New Roman" w:eastAsia="Times New Roman" w:hAnsi="Times New Roman" w:cs="Times New Roman"/>
          <w:i/>
          <w:color w:val="000000"/>
          <w:sz w:val="24"/>
          <w:szCs w:val="24"/>
        </w:rPr>
        <w:t>8.4 designing a training program</w:t>
      </w:r>
      <w:r w:rsidRPr="0035271B">
        <w:rPr>
          <w:rFonts w:ascii="Times New Roman" w:eastAsia="Times New Roman" w:hAnsi="Times New Roman" w:cs="Times New Roman"/>
          <w:color w:val="000000"/>
          <w:sz w:val="24"/>
          <w:szCs w:val="24"/>
        </w:rPr>
        <w:t xml:space="preserve">, </w:t>
      </w:r>
      <w:r w:rsidRPr="0035271B">
        <w:rPr>
          <w:rFonts w:ascii="Times New Roman" w:eastAsia="Times New Roman" w:hAnsi="Times New Roman" w:cs="Times New Roman"/>
          <w:i/>
          <w:color w:val="000000"/>
          <w:sz w:val="24"/>
          <w:szCs w:val="24"/>
        </w:rPr>
        <w:t>Human Resource Management</w:t>
      </w:r>
      <w:r w:rsidRPr="0035271B">
        <w:rPr>
          <w:rFonts w:ascii="Times New Roman" w:eastAsia="Times New Roman" w:hAnsi="Times New Roman" w:cs="Times New Roman"/>
          <w:color w:val="000000"/>
          <w:sz w:val="24"/>
          <w:szCs w:val="24"/>
        </w:rPr>
        <w:t xml:space="preserve">. University of Minnesota Libraries Publishing edition, 2016. This edition adapted from a work originally produced in 2011 by a publisher who has requested that it not receive attribution. Available at: </w:t>
      </w:r>
      <w:hyperlink r:id="rId9">
        <w:r w:rsidRPr="0035271B">
          <w:rPr>
            <w:rFonts w:ascii="Times New Roman" w:eastAsia="Times New Roman" w:hAnsi="Times New Roman" w:cs="Times New Roman"/>
            <w:color w:val="1155CC"/>
            <w:sz w:val="24"/>
            <w:szCs w:val="24"/>
            <w:u w:val="single"/>
          </w:rPr>
          <w:t>https://open.lib.umn.edu/humanresourcemanagement/chapter/8-4-designing-a-training-program/</w:t>
        </w:r>
      </w:hyperlink>
      <w:r w:rsidRPr="0035271B">
        <w:rPr>
          <w:rFonts w:ascii="Times New Roman" w:eastAsia="Times New Roman" w:hAnsi="Times New Roman" w:cs="Times New Roman"/>
          <w:color w:val="000000"/>
          <w:sz w:val="24"/>
          <w:szCs w:val="24"/>
        </w:rPr>
        <w:t xml:space="preserve">  (Accessed: April 27, 2023).</w:t>
      </w:r>
      <w:r w:rsidRPr="0035271B">
        <w:rPr>
          <w:rFonts w:ascii="Times New Roman" w:eastAsia="Times New Roman" w:hAnsi="Times New Roman" w:cs="Times New Roman"/>
          <w:b/>
          <w:color w:val="000000"/>
          <w:sz w:val="24"/>
          <w:szCs w:val="24"/>
        </w:rPr>
        <w:t xml:space="preserve"> </w:t>
      </w:r>
    </w:p>
    <w:p w:rsidR="0035271B" w:rsidRPr="0035271B" w:rsidRDefault="0035271B">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35271B">
        <w:rPr>
          <w:rFonts w:ascii="Times New Roman" w:eastAsia="Times New Roman" w:hAnsi="Times New Roman" w:cs="Times New Roman"/>
          <w:color w:val="000000"/>
          <w:sz w:val="24"/>
          <w:szCs w:val="24"/>
        </w:rPr>
        <w:t xml:space="preserve">samhsa.gov (2023) </w:t>
      </w:r>
      <w:r w:rsidRPr="0035271B">
        <w:rPr>
          <w:rFonts w:ascii="Times New Roman" w:eastAsia="Times New Roman" w:hAnsi="Times New Roman" w:cs="Times New Roman"/>
          <w:i/>
          <w:color w:val="000000"/>
          <w:sz w:val="24"/>
          <w:szCs w:val="24"/>
        </w:rPr>
        <w:t>Setting goals and developing specific, measurable, achievable ... - samhsa</w:t>
      </w:r>
      <w:r w:rsidRPr="0035271B">
        <w:rPr>
          <w:rFonts w:ascii="Times New Roman" w:eastAsia="Times New Roman" w:hAnsi="Times New Roman" w:cs="Times New Roman"/>
          <w:color w:val="000000"/>
          <w:sz w:val="24"/>
          <w:szCs w:val="24"/>
        </w:rPr>
        <w:t xml:space="preserve">. Available at: </w:t>
      </w:r>
      <w:hyperlink r:id="rId10">
        <w:r w:rsidRPr="0035271B">
          <w:rPr>
            <w:rFonts w:ascii="Times New Roman" w:eastAsia="Times New Roman" w:hAnsi="Times New Roman" w:cs="Times New Roman"/>
            <w:color w:val="1155CC"/>
            <w:sz w:val="24"/>
            <w:szCs w:val="24"/>
            <w:u w:val="single"/>
          </w:rPr>
          <w:t>https://www.samhsa.gov/sites/default/files/nc-smart-goals-fact-sheet.pdf</w:t>
        </w:r>
      </w:hyperlink>
      <w:r w:rsidRPr="0035271B">
        <w:rPr>
          <w:rFonts w:ascii="Times New Roman" w:eastAsia="Times New Roman" w:hAnsi="Times New Roman" w:cs="Times New Roman"/>
          <w:color w:val="000000"/>
          <w:sz w:val="24"/>
          <w:szCs w:val="24"/>
        </w:rPr>
        <w:t xml:space="preserve">  (Accessed: April 27, 2023).</w:t>
      </w:r>
    </w:p>
    <w:p w:rsidR="0035271B" w:rsidRPr="0035271B" w:rsidRDefault="0035271B">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35271B">
        <w:rPr>
          <w:rFonts w:ascii="Times New Roman" w:eastAsia="Times New Roman" w:hAnsi="Times New Roman" w:cs="Times New Roman"/>
          <w:color w:val="000000"/>
          <w:sz w:val="24"/>
          <w:szCs w:val="24"/>
        </w:rPr>
        <w:t xml:space="preserve">worldbank.org (2023) </w:t>
      </w:r>
      <w:r w:rsidRPr="0035271B">
        <w:rPr>
          <w:rFonts w:ascii="Times New Roman" w:eastAsia="Times New Roman" w:hAnsi="Times New Roman" w:cs="Times New Roman"/>
          <w:i/>
          <w:color w:val="000000"/>
          <w:sz w:val="24"/>
          <w:szCs w:val="24"/>
        </w:rPr>
        <w:t>Skills development</w:t>
      </w:r>
      <w:r w:rsidRPr="0035271B">
        <w:rPr>
          <w:rFonts w:ascii="Times New Roman" w:eastAsia="Times New Roman" w:hAnsi="Times New Roman" w:cs="Times New Roman"/>
          <w:color w:val="000000"/>
          <w:sz w:val="24"/>
          <w:szCs w:val="24"/>
        </w:rPr>
        <w:t xml:space="preserve">, </w:t>
      </w:r>
      <w:r w:rsidRPr="0035271B">
        <w:rPr>
          <w:rFonts w:ascii="Times New Roman" w:eastAsia="Times New Roman" w:hAnsi="Times New Roman" w:cs="Times New Roman"/>
          <w:i/>
          <w:color w:val="000000"/>
          <w:sz w:val="24"/>
          <w:szCs w:val="24"/>
        </w:rPr>
        <w:t>World Bank</w:t>
      </w:r>
      <w:r w:rsidRPr="0035271B">
        <w:rPr>
          <w:rFonts w:ascii="Times New Roman" w:eastAsia="Times New Roman" w:hAnsi="Times New Roman" w:cs="Times New Roman"/>
          <w:color w:val="000000"/>
          <w:sz w:val="24"/>
          <w:szCs w:val="24"/>
        </w:rPr>
        <w:t xml:space="preserve">. Available at: </w:t>
      </w:r>
      <w:hyperlink r:id="rId11">
        <w:r w:rsidRPr="0035271B">
          <w:rPr>
            <w:rFonts w:ascii="Times New Roman" w:eastAsia="Times New Roman" w:hAnsi="Times New Roman" w:cs="Times New Roman"/>
            <w:color w:val="1155CC"/>
            <w:sz w:val="24"/>
            <w:szCs w:val="24"/>
            <w:u w:val="single"/>
          </w:rPr>
          <w:t>https://www.worldbank.org/en/topic/skillsdevelopment</w:t>
        </w:r>
      </w:hyperlink>
      <w:r w:rsidRPr="0035271B">
        <w:rPr>
          <w:rFonts w:ascii="Times New Roman" w:eastAsia="Times New Roman" w:hAnsi="Times New Roman" w:cs="Times New Roman"/>
          <w:color w:val="000000"/>
          <w:sz w:val="24"/>
          <w:szCs w:val="24"/>
        </w:rPr>
        <w:t xml:space="preserve">  (Accessed: April 27, 2023). </w:t>
      </w:r>
    </w:p>
    <w:p w:rsidR="00C00526" w:rsidRDefault="00C00526">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p>
    <w:p w:rsidR="00C00526" w:rsidRDefault="00C0052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rsidR="00C00526" w:rsidRDefault="005C2D4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C00526" w:rsidRDefault="005C2D4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C00526" w:rsidRDefault="00C00526">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C00526" w:rsidRDefault="00C00526">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sectPr w:rsidR="00C00526" w:rsidSect="00DE516C">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D4A" w:rsidRDefault="005C2D4A" w:rsidP="00C00526">
      <w:pPr>
        <w:spacing w:line="240" w:lineRule="auto"/>
      </w:pPr>
      <w:r>
        <w:separator/>
      </w:r>
    </w:p>
  </w:endnote>
  <w:endnote w:type="continuationSeparator" w:id="1">
    <w:p w:rsidR="005C2D4A" w:rsidRDefault="005C2D4A" w:rsidP="00C005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76033483"/>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DE516C" w:rsidRPr="00DE516C" w:rsidRDefault="00DE516C">
            <w:pPr>
              <w:pStyle w:val="Footer"/>
              <w:jc w:val="right"/>
              <w:rPr>
                <w:rFonts w:ascii="Times New Roman" w:hAnsi="Times New Roman" w:cs="Times New Roman"/>
                <w:sz w:val="24"/>
                <w:szCs w:val="24"/>
              </w:rPr>
            </w:pPr>
            <w:r w:rsidRPr="00DE516C">
              <w:rPr>
                <w:rFonts w:ascii="Times New Roman" w:hAnsi="Times New Roman" w:cs="Times New Roman"/>
                <w:sz w:val="24"/>
                <w:szCs w:val="24"/>
              </w:rPr>
              <w:t xml:space="preserve">Page </w:t>
            </w:r>
            <w:r w:rsidRPr="00DE516C">
              <w:rPr>
                <w:rFonts w:ascii="Times New Roman" w:hAnsi="Times New Roman" w:cs="Times New Roman"/>
                <w:b/>
                <w:sz w:val="24"/>
                <w:szCs w:val="24"/>
              </w:rPr>
              <w:fldChar w:fldCharType="begin"/>
            </w:r>
            <w:r w:rsidRPr="00DE516C">
              <w:rPr>
                <w:rFonts w:ascii="Times New Roman" w:hAnsi="Times New Roman" w:cs="Times New Roman"/>
                <w:b/>
                <w:sz w:val="24"/>
                <w:szCs w:val="24"/>
              </w:rPr>
              <w:instrText xml:space="preserve"> PAGE </w:instrText>
            </w:r>
            <w:r w:rsidRPr="00DE516C">
              <w:rPr>
                <w:rFonts w:ascii="Times New Roman" w:hAnsi="Times New Roman" w:cs="Times New Roman"/>
                <w:b/>
                <w:sz w:val="24"/>
                <w:szCs w:val="24"/>
              </w:rPr>
              <w:fldChar w:fldCharType="separate"/>
            </w:r>
            <w:r w:rsidR="0035271B">
              <w:rPr>
                <w:rFonts w:ascii="Times New Roman" w:hAnsi="Times New Roman" w:cs="Times New Roman"/>
                <w:b/>
                <w:noProof/>
                <w:sz w:val="24"/>
                <w:szCs w:val="24"/>
              </w:rPr>
              <w:t>9</w:t>
            </w:r>
            <w:r w:rsidRPr="00DE516C">
              <w:rPr>
                <w:rFonts w:ascii="Times New Roman" w:hAnsi="Times New Roman" w:cs="Times New Roman"/>
                <w:b/>
                <w:sz w:val="24"/>
                <w:szCs w:val="24"/>
              </w:rPr>
              <w:fldChar w:fldCharType="end"/>
            </w:r>
            <w:r w:rsidRPr="00DE516C">
              <w:rPr>
                <w:rFonts w:ascii="Times New Roman" w:hAnsi="Times New Roman" w:cs="Times New Roman"/>
                <w:sz w:val="24"/>
                <w:szCs w:val="24"/>
              </w:rPr>
              <w:t xml:space="preserve"> of </w:t>
            </w:r>
            <w:r w:rsidRPr="00DE516C">
              <w:rPr>
                <w:rFonts w:ascii="Times New Roman" w:hAnsi="Times New Roman" w:cs="Times New Roman"/>
                <w:b/>
                <w:sz w:val="24"/>
                <w:szCs w:val="24"/>
              </w:rPr>
              <w:fldChar w:fldCharType="begin"/>
            </w:r>
            <w:r w:rsidRPr="00DE516C">
              <w:rPr>
                <w:rFonts w:ascii="Times New Roman" w:hAnsi="Times New Roman" w:cs="Times New Roman"/>
                <w:b/>
                <w:sz w:val="24"/>
                <w:szCs w:val="24"/>
              </w:rPr>
              <w:instrText xml:space="preserve"> NUMPAGES  </w:instrText>
            </w:r>
            <w:r w:rsidRPr="00DE516C">
              <w:rPr>
                <w:rFonts w:ascii="Times New Roman" w:hAnsi="Times New Roman" w:cs="Times New Roman"/>
                <w:b/>
                <w:sz w:val="24"/>
                <w:szCs w:val="24"/>
              </w:rPr>
              <w:fldChar w:fldCharType="separate"/>
            </w:r>
            <w:r w:rsidR="0035271B">
              <w:rPr>
                <w:rFonts w:ascii="Times New Roman" w:hAnsi="Times New Roman" w:cs="Times New Roman"/>
                <w:b/>
                <w:noProof/>
                <w:sz w:val="24"/>
                <w:szCs w:val="24"/>
              </w:rPr>
              <w:t>9</w:t>
            </w:r>
            <w:r w:rsidRPr="00DE516C">
              <w:rPr>
                <w:rFonts w:ascii="Times New Roman" w:hAnsi="Times New Roman" w:cs="Times New Roman"/>
                <w:b/>
                <w:sz w:val="24"/>
                <w:szCs w:val="24"/>
              </w:rPr>
              <w:fldChar w:fldCharType="end"/>
            </w:r>
          </w:p>
        </w:sdtContent>
      </w:sdt>
    </w:sdtContent>
  </w:sdt>
  <w:p w:rsidR="00C00526" w:rsidRDefault="00C00526">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D4A" w:rsidRDefault="005C2D4A" w:rsidP="00C00526">
      <w:pPr>
        <w:spacing w:line="240" w:lineRule="auto"/>
      </w:pPr>
      <w:r>
        <w:separator/>
      </w:r>
    </w:p>
  </w:footnote>
  <w:footnote w:type="continuationSeparator" w:id="1">
    <w:p w:rsidR="005C2D4A" w:rsidRDefault="005C2D4A" w:rsidP="00C0052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673D"/>
    <w:multiLevelType w:val="multilevel"/>
    <w:tmpl w:val="AB24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E648B0"/>
    <w:multiLevelType w:val="multilevel"/>
    <w:tmpl w:val="BC0A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E70E66"/>
    <w:multiLevelType w:val="multilevel"/>
    <w:tmpl w:val="CC88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934E5C"/>
    <w:multiLevelType w:val="multilevel"/>
    <w:tmpl w:val="B1B03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ED2F1B"/>
    <w:multiLevelType w:val="multilevel"/>
    <w:tmpl w:val="C3C0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9A04EC"/>
    <w:multiLevelType w:val="multilevel"/>
    <w:tmpl w:val="E6E6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DAB6E5F"/>
    <w:multiLevelType w:val="multilevel"/>
    <w:tmpl w:val="DEB0B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230766"/>
    <w:multiLevelType w:val="multilevel"/>
    <w:tmpl w:val="0D7A6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B26256E"/>
    <w:multiLevelType w:val="multilevel"/>
    <w:tmpl w:val="3D124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7"/>
  </w:num>
  <w:num w:numId="5">
    <w:abstractNumId w:val="0"/>
  </w:num>
  <w:num w:numId="6">
    <w:abstractNumId w:val="3"/>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0526"/>
    <w:rsid w:val="00305829"/>
    <w:rsid w:val="0035271B"/>
    <w:rsid w:val="005C2D4A"/>
    <w:rsid w:val="00786FE2"/>
    <w:rsid w:val="00C00526"/>
    <w:rsid w:val="00DE51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43"/>
  </w:style>
  <w:style w:type="paragraph" w:styleId="Heading1">
    <w:name w:val="heading 1"/>
    <w:basedOn w:val="normal0"/>
    <w:next w:val="normal0"/>
    <w:autoRedefine/>
    <w:rsid w:val="00F25D5E"/>
    <w:pPr>
      <w:keepNext/>
      <w:keepLines/>
      <w:spacing w:before="400" w:after="120" w:line="360" w:lineRule="auto"/>
      <w:outlineLvl w:val="0"/>
    </w:pPr>
    <w:rPr>
      <w:rFonts w:ascii="Times New Roman" w:hAnsi="Times New Roman"/>
      <w:b/>
      <w:color w:val="000000" w:themeColor="text1"/>
      <w:sz w:val="28"/>
      <w:szCs w:val="40"/>
    </w:rPr>
  </w:style>
  <w:style w:type="paragraph" w:styleId="Heading2">
    <w:name w:val="heading 2"/>
    <w:basedOn w:val="normal0"/>
    <w:next w:val="normal0"/>
    <w:autoRedefine/>
    <w:rsid w:val="00786FE2"/>
    <w:pPr>
      <w:keepNext/>
      <w:keepLines/>
      <w:spacing w:before="360" w:after="120" w:line="360" w:lineRule="auto"/>
      <w:outlineLvl w:val="1"/>
    </w:pPr>
    <w:rPr>
      <w:rFonts w:ascii="Times New Roman" w:hAnsi="Times New Roman"/>
      <w:b/>
      <w:color w:val="000000" w:themeColor="text1"/>
      <w:sz w:val="26"/>
      <w:szCs w:val="32"/>
    </w:rPr>
  </w:style>
  <w:style w:type="paragraph" w:styleId="Heading3">
    <w:name w:val="heading 3"/>
    <w:basedOn w:val="normal0"/>
    <w:next w:val="normal0"/>
    <w:rsid w:val="008F7174"/>
    <w:pPr>
      <w:keepNext/>
      <w:keepLines/>
      <w:spacing w:before="320" w:after="80"/>
      <w:outlineLvl w:val="2"/>
    </w:pPr>
    <w:rPr>
      <w:color w:val="434343"/>
      <w:sz w:val="28"/>
      <w:szCs w:val="28"/>
    </w:rPr>
  </w:style>
  <w:style w:type="paragraph" w:styleId="Heading4">
    <w:name w:val="heading 4"/>
    <w:basedOn w:val="normal0"/>
    <w:next w:val="normal0"/>
    <w:rsid w:val="008F7174"/>
    <w:pPr>
      <w:keepNext/>
      <w:keepLines/>
      <w:spacing w:before="280" w:after="80"/>
      <w:outlineLvl w:val="3"/>
    </w:pPr>
    <w:rPr>
      <w:color w:val="666666"/>
      <w:sz w:val="24"/>
      <w:szCs w:val="24"/>
    </w:rPr>
  </w:style>
  <w:style w:type="paragraph" w:styleId="Heading5">
    <w:name w:val="heading 5"/>
    <w:basedOn w:val="normal0"/>
    <w:next w:val="normal0"/>
    <w:rsid w:val="008F7174"/>
    <w:pPr>
      <w:keepNext/>
      <w:keepLines/>
      <w:spacing w:before="240" w:after="80"/>
      <w:outlineLvl w:val="4"/>
    </w:pPr>
    <w:rPr>
      <w:color w:val="666666"/>
    </w:rPr>
  </w:style>
  <w:style w:type="paragraph" w:styleId="Heading6">
    <w:name w:val="heading 6"/>
    <w:basedOn w:val="normal0"/>
    <w:next w:val="normal0"/>
    <w:rsid w:val="008F71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C00526"/>
  </w:style>
  <w:style w:type="paragraph" w:styleId="Title">
    <w:name w:val="Title"/>
    <w:basedOn w:val="normal0"/>
    <w:next w:val="normal0"/>
    <w:rsid w:val="008F7174"/>
    <w:pPr>
      <w:keepNext/>
      <w:keepLines/>
      <w:spacing w:after="60"/>
    </w:pPr>
    <w:rPr>
      <w:sz w:val="52"/>
      <w:szCs w:val="52"/>
    </w:rPr>
  </w:style>
  <w:style w:type="paragraph" w:customStyle="1" w:styleId="normal0">
    <w:name w:val="normal"/>
    <w:rsid w:val="008F7174"/>
  </w:style>
  <w:style w:type="paragraph" w:styleId="Subtitle">
    <w:name w:val="Subtitle"/>
    <w:basedOn w:val="Normal"/>
    <w:next w:val="Normal"/>
    <w:rsid w:val="00C00526"/>
    <w:pPr>
      <w:keepNext/>
      <w:keepLines/>
      <w:pBdr>
        <w:top w:val="nil"/>
        <w:left w:val="nil"/>
        <w:bottom w:val="nil"/>
        <w:right w:val="nil"/>
        <w:between w:val="nil"/>
      </w:pBdr>
      <w:spacing w:after="320"/>
    </w:pPr>
    <w:rPr>
      <w:color w:val="666666"/>
      <w:sz w:val="30"/>
      <w:szCs w:val="30"/>
    </w:rPr>
  </w:style>
  <w:style w:type="table" w:customStyle="1" w:styleId="a">
    <w:basedOn w:val="TableNormal"/>
    <w:rsid w:val="008F717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F7174"/>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25D5E"/>
    <w:pPr>
      <w:tabs>
        <w:tab w:val="center" w:pos="4680"/>
        <w:tab w:val="right" w:pos="9360"/>
      </w:tabs>
      <w:spacing w:line="240" w:lineRule="auto"/>
    </w:pPr>
  </w:style>
  <w:style w:type="character" w:customStyle="1" w:styleId="HeaderChar">
    <w:name w:val="Header Char"/>
    <w:basedOn w:val="DefaultParagraphFont"/>
    <w:link w:val="Header"/>
    <w:uiPriority w:val="99"/>
    <w:rsid w:val="00F25D5E"/>
  </w:style>
  <w:style w:type="paragraph" w:styleId="Footer">
    <w:name w:val="footer"/>
    <w:basedOn w:val="Normal"/>
    <w:link w:val="FooterChar"/>
    <w:uiPriority w:val="99"/>
    <w:unhideWhenUsed/>
    <w:rsid w:val="00F25D5E"/>
    <w:pPr>
      <w:tabs>
        <w:tab w:val="center" w:pos="4680"/>
        <w:tab w:val="right" w:pos="9360"/>
      </w:tabs>
      <w:spacing w:line="240" w:lineRule="auto"/>
    </w:pPr>
  </w:style>
  <w:style w:type="character" w:customStyle="1" w:styleId="FooterChar">
    <w:name w:val="Footer Char"/>
    <w:basedOn w:val="DefaultParagraphFont"/>
    <w:link w:val="Footer"/>
    <w:uiPriority w:val="99"/>
    <w:rsid w:val="00F25D5E"/>
  </w:style>
  <w:style w:type="paragraph" w:styleId="TOCHeading">
    <w:name w:val="TOC Heading"/>
    <w:basedOn w:val="Heading1"/>
    <w:next w:val="Normal"/>
    <w:uiPriority w:val="39"/>
    <w:semiHidden/>
    <w:unhideWhenUsed/>
    <w:qFormat/>
    <w:rsid w:val="00F25D5E"/>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F25D5E"/>
    <w:pPr>
      <w:spacing w:after="100"/>
    </w:pPr>
  </w:style>
  <w:style w:type="paragraph" w:styleId="TOC2">
    <w:name w:val="toc 2"/>
    <w:basedOn w:val="Normal"/>
    <w:next w:val="Normal"/>
    <w:autoRedefine/>
    <w:uiPriority w:val="39"/>
    <w:unhideWhenUsed/>
    <w:rsid w:val="00F25D5E"/>
    <w:pPr>
      <w:spacing w:after="100"/>
      <w:ind w:left="220"/>
    </w:pPr>
  </w:style>
  <w:style w:type="character" w:styleId="Hyperlink">
    <w:name w:val="Hyperlink"/>
    <w:basedOn w:val="DefaultParagraphFont"/>
    <w:uiPriority w:val="99"/>
    <w:unhideWhenUsed/>
    <w:rsid w:val="00F25D5E"/>
    <w:rPr>
      <w:color w:val="0000FF" w:themeColor="hyperlink"/>
      <w:u w:val="single"/>
    </w:rPr>
  </w:style>
  <w:style w:type="paragraph" w:styleId="BalloonText">
    <w:name w:val="Balloon Text"/>
    <w:basedOn w:val="Normal"/>
    <w:link w:val="BalloonTextChar"/>
    <w:uiPriority w:val="99"/>
    <w:semiHidden/>
    <w:unhideWhenUsed/>
    <w:rsid w:val="00F25D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D5E"/>
    <w:rPr>
      <w:rFonts w:ascii="Tahoma" w:hAnsi="Tahoma" w:cs="Tahoma"/>
      <w:sz w:val="16"/>
      <w:szCs w:val="16"/>
    </w:rPr>
  </w:style>
  <w:style w:type="table" w:styleId="TableGrid">
    <w:name w:val="Table Grid"/>
    <w:basedOn w:val="TableNormal"/>
    <w:uiPriority w:val="59"/>
    <w:rsid w:val="00E127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1">
    <w:basedOn w:val="TableNormal"/>
    <w:rsid w:val="00C00526"/>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00526"/>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00526"/>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irs.gov/businesses/small-businesses-self-employed/business-structur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bank.org/en/topic/skillsdevelopment" TargetMode="External"/><Relationship Id="rId5" Type="http://schemas.openxmlformats.org/officeDocument/2006/relationships/webSettings" Target="webSettings.xml"/><Relationship Id="rId10" Type="http://schemas.openxmlformats.org/officeDocument/2006/relationships/hyperlink" Target="https://www.samhsa.gov/sites/default/files/nc-smart-goals-fact-sheet.pdf" TargetMode="External"/><Relationship Id="rId4" Type="http://schemas.openxmlformats.org/officeDocument/2006/relationships/settings" Target="settings.xml"/><Relationship Id="rId9" Type="http://schemas.openxmlformats.org/officeDocument/2006/relationships/hyperlink" Target="https://open.lib.umn.edu/humanresourcemanagement/chapter/8-4-designing-a-training-pro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8TvZzR2Lv7WRSFEXOw6v8r+piQ==">AMUW2mW9eD4gKBR7DoIaqqyATJ30AQigZ5ow/E5XbPIa4bZYfxveVyOL8S5PHC5l3pL1kKTYZFHrNxK+cR8Mt7PF9WxiGQ46mkkfh2TWdNDjiYDGaH8sfbhQPRsWWIGovvOi3avw0L5sr7YWEWvv/pwVk9SfokN02KE+qtk3zimJxmlkmrfLfIFVUc/aInUNLCgaIphPPjXy7grYurxjR7WAQjcEGuEyynVEn8vE/8z10w2W1MVV7F7KnPxaJQaUPwbPLNEsmpngRKAqj9ivwpL1WYx/N47SgFU5HYkCm1CuHgydB9Zj0DXXeGRLHubL9GNMELlMfzuXKz5T57p6UIt6jlwbpWM+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2023-04-27T11:29:00Z</dcterms:created>
  <dcterms:modified xsi:type="dcterms:W3CDTF">2023-04-27T16:09:00Z</dcterms:modified>
</cp:coreProperties>
</file>