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157052" w:rsidRDefault="00995DA3">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MSc Management</w:t>
      </w:r>
    </w:p>
    <w:p w14:paraId="00000002" w14:textId="77777777" w:rsidR="00157052" w:rsidRDefault="00995DA3">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Leading through Digital Disruption</w:t>
      </w:r>
    </w:p>
    <w:p w14:paraId="00000003" w14:textId="77777777" w:rsidR="00157052" w:rsidRDefault="00995DA3">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Report on Adidas</w:t>
      </w:r>
    </w:p>
    <w:p w14:paraId="00000004" w14:textId="77777777" w:rsidR="00157052" w:rsidRDefault="00157052">
      <w:pPr>
        <w:spacing w:line="360" w:lineRule="auto"/>
        <w:jc w:val="center"/>
        <w:rPr>
          <w:rFonts w:ascii="Times New Roman" w:eastAsia="Times New Roman" w:hAnsi="Times New Roman" w:cs="Times New Roman"/>
          <w:b/>
          <w:sz w:val="32"/>
          <w:szCs w:val="32"/>
        </w:rPr>
      </w:pPr>
    </w:p>
    <w:p w14:paraId="00000005" w14:textId="77777777" w:rsidR="00157052" w:rsidRDefault="00157052">
      <w:pPr>
        <w:spacing w:line="360" w:lineRule="auto"/>
        <w:jc w:val="center"/>
        <w:rPr>
          <w:rFonts w:ascii="Times New Roman" w:eastAsia="Times New Roman" w:hAnsi="Times New Roman" w:cs="Times New Roman"/>
          <w:b/>
          <w:sz w:val="32"/>
          <w:szCs w:val="32"/>
        </w:rPr>
      </w:pPr>
    </w:p>
    <w:p w14:paraId="00000006" w14:textId="77777777" w:rsidR="00157052" w:rsidRDefault="00157052">
      <w:pPr>
        <w:spacing w:line="360" w:lineRule="auto"/>
        <w:jc w:val="center"/>
        <w:rPr>
          <w:rFonts w:ascii="Times New Roman" w:eastAsia="Times New Roman" w:hAnsi="Times New Roman" w:cs="Times New Roman"/>
          <w:b/>
          <w:sz w:val="32"/>
          <w:szCs w:val="32"/>
        </w:rPr>
      </w:pPr>
    </w:p>
    <w:p w14:paraId="00000007" w14:textId="77777777" w:rsidR="00157052" w:rsidRDefault="00157052">
      <w:pPr>
        <w:spacing w:line="360" w:lineRule="auto"/>
        <w:jc w:val="center"/>
        <w:rPr>
          <w:rFonts w:ascii="Times New Roman" w:eastAsia="Times New Roman" w:hAnsi="Times New Roman" w:cs="Times New Roman"/>
          <w:b/>
          <w:sz w:val="32"/>
          <w:szCs w:val="32"/>
        </w:rPr>
      </w:pPr>
    </w:p>
    <w:p w14:paraId="00000008" w14:textId="77777777" w:rsidR="00157052" w:rsidRDefault="00157052">
      <w:pPr>
        <w:spacing w:line="360" w:lineRule="auto"/>
        <w:jc w:val="center"/>
        <w:rPr>
          <w:rFonts w:ascii="Times New Roman" w:eastAsia="Times New Roman" w:hAnsi="Times New Roman" w:cs="Times New Roman"/>
          <w:b/>
          <w:sz w:val="32"/>
          <w:szCs w:val="32"/>
        </w:rPr>
      </w:pPr>
    </w:p>
    <w:p w14:paraId="00000009" w14:textId="77777777" w:rsidR="00157052" w:rsidRDefault="00157052">
      <w:pPr>
        <w:spacing w:line="360" w:lineRule="auto"/>
        <w:jc w:val="center"/>
        <w:rPr>
          <w:rFonts w:ascii="Times New Roman" w:eastAsia="Times New Roman" w:hAnsi="Times New Roman" w:cs="Times New Roman"/>
          <w:b/>
          <w:sz w:val="32"/>
          <w:szCs w:val="32"/>
        </w:rPr>
      </w:pPr>
    </w:p>
    <w:p w14:paraId="0000000A" w14:textId="77777777" w:rsidR="00157052" w:rsidRDefault="00157052">
      <w:pPr>
        <w:spacing w:line="360" w:lineRule="auto"/>
        <w:jc w:val="center"/>
        <w:rPr>
          <w:rFonts w:ascii="Times New Roman" w:eastAsia="Times New Roman" w:hAnsi="Times New Roman" w:cs="Times New Roman"/>
          <w:b/>
          <w:sz w:val="32"/>
          <w:szCs w:val="32"/>
        </w:rPr>
      </w:pPr>
    </w:p>
    <w:p w14:paraId="0000000B" w14:textId="77777777" w:rsidR="00157052" w:rsidRDefault="00157052">
      <w:pPr>
        <w:spacing w:line="360" w:lineRule="auto"/>
        <w:jc w:val="center"/>
        <w:rPr>
          <w:rFonts w:ascii="Times New Roman" w:eastAsia="Times New Roman" w:hAnsi="Times New Roman" w:cs="Times New Roman"/>
          <w:b/>
          <w:sz w:val="32"/>
          <w:szCs w:val="32"/>
        </w:rPr>
      </w:pPr>
    </w:p>
    <w:p w14:paraId="0000000C" w14:textId="77777777" w:rsidR="00157052" w:rsidRDefault="00157052">
      <w:pPr>
        <w:spacing w:line="360" w:lineRule="auto"/>
        <w:jc w:val="center"/>
        <w:rPr>
          <w:rFonts w:ascii="Times New Roman" w:eastAsia="Times New Roman" w:hAnsi="Times New Roman" w:cs="Times New Roman"/>
          <w:b/>
          <w:sz w:val="32"/>
          <w:szCs w:val="32"/>
        </w:rPr>
      </w:pPr>
    </w:p>
    <w:p w14:paraId="0000000D" w14:textId="77777777" w:rsidR="00157052" w:rsidRDefault="00157052">
      <w:pPr>
        <w:spacing w:line="360" w:lineRule="auto"/>
        <w:jc w:val="center"/>
        <w:rPr>
          <w:rFonts w:ascii="Times New Roman" w:eastAsia="Times New Roman" w:hAnsi="Times New Roman" w:cs="Times New Roman"/>
          <w:b/>
          <w:sz w:val="32"/>
          <w:szCs w:val="32"/>
        </w:rPr>
      </w:pPr>
    </w:p>
    <w:p w14:paraId="0000000E" w14:textId="77777777" w:rsidR="00157052" w:rsidRDefault="00157052">
      <w:pPr>
        <w:spacing w:line="360" w:lineRule="auto"/>
        <w:jc w:val="center"/>
        <w:rPr>
          <w:rFonts w:ascii="Times New Roman" w:eastAsia="Times New Roman" w:hAnsi="Times New Roman" w:cs="Times New Roman"/>
          <w:b/>
          <w:sz w:val="32"/>
          <w:szCs w:val="32"/>
        </w:rPr>
      </w:pPr>
    </w:p>
    <w:p w14:paraId="0000000F" w14:textId="77777777" w:rsidR="00157052" w:rsidRDefault="00157052">
      <w:pPr>
        <w:spacing w:line="360" w:lineRule="auto"/>
        <w:jc w:val="center"/>
        <w:rPr>
          <w:rFonts w:ascii="Times New Roman" w:eastAsia="Times New Roman" w:hAnsi="Times New Roman" w:cs="Times New Roman"/>
          <w:b/>
          <w:sz w:val="32"/>
          <w:szCs w:val="32"/>
        </w:rPr>
      </w:pPr>
    </w:p>
    <w:p w14:paraId="00000010" w14:textId="77777777" w:rsidR="00157052" w:rsidRDefault="00157052">
      <w:pPr>
        <w:spacing w:line="360" w:lineRule="auto"/>
        <w:jc w:val="center"/>
        <w:rPr>
          <w:rFonts w:ascii="Times New Roman" w:eastAsia="Times New Roman" w:hAnsi="Times New Roman" w:cs="Times New Roman"/>
          <w:b/>
          <w:sz w:val="32"/>
          <w:szCs w:val="32"/>
        </w:rPr>
      </w:pPr>
    </w:p>
    <w:p w14:paraId="00000011" w14:textId="77777777" w:rsidR="00157052" w:rsidRDefault="00157052">
      <w:pPr>
        <w:spacing w:line="360" w:lineRule="auto"/>
        <w:jc w:val="center"/>
        <w:rPr>
          <w:rFonts w:ascii="Times New Roman" w:eastAsia="Times New Roman" w:hAnsi="Times New Roman" w:cs="Times New Roman"/>
          <w:b/>
          <w:sz w:val="32"/>
          <w:szCs w:val="32"/>
        </w:rPr>
      </w:pPr>
    </w:p>
    <w:p w14:paraId="00000012" w14:textId="77777777" w:rsidR="00157052" w:rsidRDefault="00157052">
      <w:pPr>
        <w:spacing w:line="360" w:lineRule="auto"/>
        <w:jc w:val="center"/>
        <w:rPr>
          <w:rFonts w:ascii="Times New Roman" w:eastAsia="Times New Roman" w:hAnsi="Times New Roman" w:cs="Times New Roman"/>
          <w:b/>
          <w:sz w:val="32"/>
          <w:szCs w:val="32"/>
        </w:rPr>
      </w:pPr>
    </w:p>
    <w:p w14:paraId="00000013" w14:textId="77777777" w:rsidR="00157052" w:rsidRDefault="00157052">
      <w:pPr>
        <w:spacing w:line="360" w:lineRule="auto"/>
        <w:jc w:val="center"/>
        <w:rPr>
          <w:rFonts w:ascii="Times New Roman" w:eastAsia="Times New Roman" w:hAnsi="Times New Roman" w:cs="Times New Roman"/>
          <w:b/>
          <w:sz w:val="32"/>
          <w:szCs w:val="32"/>
        </w:rPr>
      </w:pPr>
    </w:p>
    <w:p w14:paraId="00000014" w14:textId="77777777" w:rsidR="00157052" w:rsidRDefault="00157052">
      <w:pPr>
        <w:spacing w:line="360" w:lineRule="auto"/>
        <w:jc w:val="center"/>
        <w:rPr>
          <w:rFonts w:ascii="Times New Roman" w:eastAsia="Times New Roman" w:hAnsi="Times New Roman" w:cs="Times New Roman"/>
          <w:b/>
          <w:sz w:val="32"/>
          <w:szCs w:val="32"/>
        </w:rPr>
      </w:pPr>
    </w:p>
    <w:p w14:paraId="00000015" w14:textId="77777777" w:rsidR="00157052" w:rsidRDefault="00157052">
      <w:pPr>
        <w:spacing w:line="360" w:lineRule="auto"/>
        <w:jc w:val="center"/>
        <w:rPr>
          <w:rFonts w:ascii="Times New Roman" w:eastAsia="Times New Roman" w:hAnsi="Times New Roman" w:cs="Times New Roman"/>
          <w:b/>
          <w:sz w:val="32"/>
          <w:szCs w:val="32"/>
        </w:rPr>
      </w:pPr>
    </w:p>
    <w:p w14:paraId="00000016" w14:textId="77777777" w:rsidR="00157052" w:rsidRDefault="00157052">
      <w:pPr>
        <w:spacing w:line="360" w:lineRule="auto"/>
        <w:jc w:val="center"/>
        <w:rPr>
          <w:rFonts w:ascii="Times New Roman" w:eastAsia="Times New Roman" w:hAnsi="Times New Roman" w:cs="Times New Roman"/>
          <w:b/>
          <w:sz w:val="32"/>
          <w:szCs w:val="32"/>
        </w:rPr>
      </w:pPr>
    </w:p>
    <w:p w14:paraId="00000017" w14:textId="77777777" w:rsidR="00157052" w:rsidRDefault="00157052">
      <w:pPr>
        <w:spacing w:line="360" w:lineRule="auto"/>
        <w:rPr>
          <w:rFonts w:ascii="Times New Roman" w:eastAsia="Times New Roman" w:hAnsi="Times New Roman" w:cs="Times New Roman"/>
          <w:b/>
          <w:sz w:val="32"/>
          <w:szCs w:val="32"/>
        </w:rPr>
      </w:pPr>
    </w:p>
    <w:sdt>
      <w:sdtPr>
        <w:rPr>
          <w:rFonts w:ascii="Arial" w:eastAsia="Arial" w:hAnsi="Arial" w:cs="Arial"/>
          <w:b w:val="0"/>
          <w:bCs w:val="0"/>
          <w:color w:val="auto"/>
          <w:sz w:val="32"/>
          <w:szCs w:val="22"/>
          <w:lang w:eastAsia="en-US"/>
        </w:rPr>
        <w:id w:val="-1833431313"/>
        <w:docPartObj>
          <w:docPartGallery w:val="Table of Contents"/>
          <w:docPartUnique/>
        </w:docPartObj>
      </w:sdtPr>
      <w:sdtEndPr>
        <w:rPr>
          <w:noProof/>
          <w:sz w:val="22"/>
        </w:rPr>
      </w:sdtEndPr>
      <w:sdtContent>
        <w:p w14:paraId="23506004" w14:textId="299C6C18" w:rsidR="00CD2121" w:rsidRPr="00CD2121" w:rsidRDefault="00995DA3" w:rsidP="00CD2121">
          <w:pPr>
            <w:pStyle w:val="TOCHeading"/>
            <w:spacing w:line="360" w:lineRule="auto"/>
            <w:jc w:val="center"/>
            <w:rPr>
              <w:rFonts w:ascii="Times New Roman" w:hAnsi="Times New Roman" w:cs="Times New Roman"/>
              <w:color w:val="000000" w:themeColor="text1"/>
              <w:szCs w:val="24"/>
            </w:rPr>
          </w:pPr>
          <w:r w:rsidRPr="00CD2121">
            <w:rPr>
              <w:rFonts w:ascii="Times New Roman" w:hAnsi="Times New Roman" w:cs="Times New Roman"/>
              <w:color w:val="000000" w:themeColor="text1"/>
              <w:szCs w:val="24"/>
            </w:rPr>
            <w:t>Table of Contents</w:t>
          </w:r>
        </w:p>
        <w:p w14:paraId="3E28F842" w14:textId="77777777" w:rsidR="00CD2121" w:rsidRPr="00CD2121" w:rsidRDefault="00995DA3" w:rsidP="00CD2121">
          <w:pPr>
            <w:pStyle w:val="TOC1"/>
            <w:tabs>
              <w:tab w:val="right" w:leader="dot" w:pos="9350"/>
            </w:tabs>
            <w:spacing w:line="360" w:lineRule="auto"/>
            <w:jc w:val="center"/>
            <w:rPr>
              <w:rFonts w:ascii="Times New Roman" w:hAnsi="Times New Roman" w:cs="Times New Roman"/>
              <w:noProof/>
              <w:color w:val="000000" w:themeColor="text1"/>
              <w:sz w:val="24"/>
              <w:szCs w:val="24"/>
            </w:rPr>
          </w:pPr>
          <w:r w:rsidRPr="00CD2121">
            <w:rPr>
              <w:rFonts w:ascii="Times New Roman" w:hAnsi="Times New Roman" w:cs="Times New Roman"/>
              <w:color w:val="000000" w:themeColor="text1"/>
              <w:sz w:val="24"/>
              <w:szCs w:val="24"/>
            </w:rPr>
            <w:fldChar w:fldCharType="begin"/>
          </w:r>
          <w:r w:rsidRPr="00CD2121">
            <w:rPr>
              <w:rFonts w:ascii="Times New Roman" w:hAnsi="Times New Roman" w:cs="Times New Roman"/>
              <w:color w:val="000000" w:themeColor="text1"/>
              <w:sz w:val="24"/>
              <w:szCs w:val="24"/>
            </w:rPr>
            <w:instrText xml:space="preserve"> TOC \o "1-3" \h \z \u </w:instrText>
          </w:r>
          <w:r w:rsidRPr="00CD2121">
            <w:rPr>
              <w:rFonts w:ascii="Times New Roman" w:hAnsi="Times New Roman" w:cs="Times New Roman"/>
              <w:color w:val="000000" w:themeColor="text1"/>
              <w:sz w:val="24"/>
              <w:szCs w:val="24"/>
            </w:rPr>
            <w:fldChar w:fldCharType="separate"/>
          </w:r>
          <w:hyperlink w:anchor="_Toc135568393" w:history="1">
            <w:r w:rsidRPr="00CD2121">
              <w:rPr>
                <w:rStyle w:val="Hyperlink"/>
                <w:rFonts w:ascii="Times New Roman" w:hAnsi="Times New Roman" w:cs="Times New Roman"/>
                <w:noProof/>
                <w:color w:val="000000" w:themeColor="text1"/>
                <w:sz w:val="24"/>
                <w:szCs w:val="24"/>
              </w:rPr>
              <w:t>1.0 Introduction</w:t>
            </w:r>
            <w:r w:rsidRPr="00CD2121">
              <w:rPr>
                <w:rFonts w:ascii="Times New Roman" w:hAnsi="Times New Roman" w:cs="Times New Roman"/>
                <w:noProof/>
                <w:webHidden/>
                <w:color w:val="000000" w:themeColor="text1"/>
                <w:sz w:val="24"/>
                <w:szCs w:val="24"/>
              </w:rPr>
              <w:tab/>
            </w:r>
            <w:r w:rsidRPr="00CD2121">
              <w:rPr>
                <w:rFonts w:ascii="Times New Roman" w:hAnsi="Times New Roman" w:cs="Times New Roman"/>
                <w:noProof/>
                <w:webHidden/>
                <w:color w:val="000000" w:themeColor="text1"/>
                <w:sz w:val="24"/>
                <w:szCs w:val="24"/>
              </w:rPr>
              <w:fldChar w:fldCharType="begin"/>
            </w:r>
            <w:r w:rsidRPr="00CD2121">
              <w:rPr>
                <w:rFonts w:ascii="Times New Roman" w:hAnsi="Times New Roman" w:cs="Times New Roman"/>
                <w:noProof/>
                <w:webHidden/>
                <w:color w:val="000000" w:themeColor="text1"/>
                <w:sz w:val="24"/>
                <w:szCs w:val="24"/>
              </w:rPr>
              <w:instrText xml:space="preserve"> PAGEREF _Toc135568393 \h </w:instrText>
            </w:r>
            <w:r w:rsidRPr="00CD2121">
              <w:rPr>
                <w:rFonts w:ascii="Times New Roman" w:hAnsi="Times New Roman" w:cs="Times New Roman"/>
                <w:noProof/>
                <w:webHidden/>
                <w:color w:val="000000" w:themeColor="text1"/>
                <w:sz w:val="24"/>
                <w:szCs w:val="24"/>
              </w:rPr>
            </w:r>
            <w:r w:rsidRPr="00CD2121">
              <w:rPr>
                <w:rFonts w:ascii="Times New Roman" w:hAnsi="Times New Roman" w:cs="Times New Roman"/>
                <w:noProof/>
                <w:webHidden/>
                <w:color w:val="000000" w:themeColor="text1"/>
                <w:sz w:val="24"/>
                <w:szCs w:val="24"/>
              </w:rPr>
              <w:fldChar w:fldCharType="separate"/>
            </w:r>
            <w:r w:rsidR="00AE0BE4">
              <w:rPr>
                <w:rFonts w:ascii="Times New Roman" w:hAnsi="Times New Roman" w:cs="Times New Roman"/>
                <w:noProof/>
                <w:webHidden/>
                <w:color w:val="000000" w:themeColor="text1"/>
                <w:sz w:val="24"/>
                <w:szCs w:val="24"/>
              </w:rPr>
              <w:t>3</w:t>
            </w:r>
            <w:r w:rsidRPr="00CD2121">
              <w:rPr>
                <w:rFonts w:ascii="Times New Roman" w:hAnsi="Times New Roman" w:cs="Times New Roman"/>
                <w:noProof/>
                <w:webHidden/>
                <w:color w:val="000000" w:themeColor="text1"/>
                <w:sz w:val="24"/>
                <w:szCs w:val="24"/>
              </w:rPr>
              <w:fldChar w:fldCharType="end"/>
            </w:r>
          </w:hyperlink>
        </w:p>
        <w:p w14:paraId="44C8E2EE" w14:textId="77777777" w:rsidR="00CD2121" w:rsidRPr="00CD2121" w:rsidRDefault="00995DA3" w:rsidP="00CD2121">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5568394" w:history="1">
            <w:r w:rsidRPr="00CD2121">
              <w:rPr>
                <w:rStyle w:val="Hyperlink"/>
                <w:rFonts w:ascii="Times New Roman" w:hAnsi="Times New Roman" w:cs="Times New Roman"/>
                <w:noProof/>
                <w:color w:val="000000" w:themeColor="text1"/>
                <w:sz w:val="24"/>
                <w:szCs w:val="24"/>
              </w:rPr>
              <w:t>2.0 Change Analysis Proposal</w:t>
            </w:r>
            <w:r w:rsidRPr="00CD2121">
              <w:rPr>
                <w:rFonts w:ascii="Times New Roman" w:hAnsi="Times New Roman" w:cs="Times New Roman"/>
                <w:noProof/>
                <w:webHidden/>
                <w:color w:val="000000" w:themeColor="text1"/>
                <w:sz w:val="24"/>
                <w:szCs w:val="24"/>
              </w:rPr>
              <w:tab/>
            </w:r>
            <w:r w:rsidRPr="00CD2121">
              <w:rPr>
                <w:rFonts w:ascii="Times New Roman" w:hAnsi="Times New Roman" w:cs="Times New Roman"/>
                <w:noProof/>
                <w:webHidden/>
                <w:color w:val="000000" w:themeColor="text1"/>
                <w:sz w:val="24"/>
                <w:szCs w:val="24"/>
              </w:rPr>
              <w:fldChar w:fldCharType="begin"/>
            </w:r>
            <w:r w:rsidRPr="00CD2121">
              <w:rPr>
                <w:rFonts w:ascii="Times New Roman" w:hAnsi="Times New Roman" w:cs="Times New Roman"/>
                <w:noProof/>
                <w:webHidden/>
                <w:color w:val="000000" w:themeColor="text1"/>
                <w:sz w:val="24"/>
                <w:szCs w:val="24"/>
              </w:rPr>
              <w:instrText xml:space="preserve"> PAGEREF _Toc135568394 \h </w:instrText>
            </w:r>
            <w:r w:rsidRPr="00CD2121">
              <w:rPr>
                <w:rFonts w:ascii="Times New Roman" w:hAnsi="Times New Roman" w:cs="Times New Roman"/>
                <w:noProof/>
                <w:webHidden/>
                <w:color w:val="000000" w:themeColor="text1"/>
                <w:sz w:val="24"/>
                <w:szCs w:val="24"/>
              </w:rPr>
            </w:r>
            <w:r w:rsidRPr="00CD2121">
              <w:rPr>
                <w:rFonts w:ascii="Times New Roman" w:hAnsi="Times New Roman" w:cs="Times New Roman"/>
                <w:noProof/>
                <w:webHidden/>
                <w:color w:val="000000" w:themeColor="text1"/>
                <w:sz w:val="24"/>
                <w:szCs w:val="24"/>
              </w:rPr>
              <w:fldChar w:fldCharType="separate"/>
            </w:r>
            <w:r w:rsidR="00AE0BE4">
              <w:rPr>
                <w:rFonts w:ascii="Times New Roman" w:hAnsi="Times New Roman" w:cs="Times New Roman"/>
                <w:noProof/>
                <w:webHidden/>
                <w:color w:val="000000" w:themeColor="text1"/>
                <w:sz w:val="24"/>
                <w:szCs w:val="24"/>
              </w:rPr>
              <w:t>3</w:t>
            </w:r>
            <w:r w:rsidRPr="00CD2121">
              <w:rPr>
                <w:rFonts w:ascii="Times New Roman" w:hAnsi="Times New Roman" w:cs="Times New Roman"/>
                <w:noProof/>
                <w:webHidden/>
                <w:color w:val="000000" w:themeColor="text1"/>
                <w:sz w:val="24"/>
                <w:szCs w:val="24"/>
              </w:rPr>
              <w:fldChar w:fldCharType="end"/>
            </w:r>
          </w:hyperlink>
        </w:p>
        <w:p w14:paraId="69B68DF7" w14:textId="77777777" w:rsidR="00CD2121" w:rsidRPr="00CD2121" w:rsidRDefault="00995DA3" w:rsidP="00CD2121">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5568395" w:history="1">
            <w:r w:rsidRPr="00CD2121">
              <w:rPr>
                <w:rStyle w:val="Hyperlink"/>
                <w:rFonts w:ascii="Times New Roman" w:hAnsi="Times New Roman" w:cs="Times New Roman"/>
                <w:noProof/>
                <w:color w:val="000000" w:themeColor="text1"/>
                <w:sz w:val="24"/>
                <w:szCs w:val="24"/>
              </w:rPr>
              <w:t>3.0 Data and Decision Process</w:t>
            </w:r>
            <w:r w:rsidRPr="00CD2121">
              <w:rPr>
                <w:rFonts w:ascii="Times New Roman" w:hAnsi="Times New Roman" w:cs="Times New Roman"/>
                <w:noProof/>
                <w:webHidden/>
                <w:color w:val="000000" w:themeColor="text1"/>
                <w:sz w:val="24"/>
                <w:szCs w:val="24"/>
              </w:rPr>
              <w:tab/>
            </w:r>
            <w:r w:rsidRPr="00CD2121">
              <w:rPr>
                <w:rFonts w:ascii="Times New Roman" w:hAnsi="Times New Roman" w:cs="Times New Roman"/>
                <w:noProof/>
                <w:webHidden/>
                <w:color w:val="000000" w:themeColor="text1"/>
                <w:sz w:val="24"/>
                <w:szCs w:val="24"/>
              </w:rPr>
              <w:fldChar w:fldCharType="begin"/>
            </w:r>
            <w:r w:rsidRPr="00CD2121">
              <w:rPr>
                <w:rFonts w:ascii="Times New Roman" w:hAnsi="Times New Roman" w:cs="Times New Roman"/>
                <w:noProof/>
                <w:webHidden/>
                <w:color w:val="000000" w:themeColor="text1"/>
                <w:sz w:val="24"/>
                <w:szCs w:val="24"/>
              </w:rPr>
              <w:instrText xml:space="preserve"> PAGEREF _Toc135568395 \h </w:instrText>
            </w:r>
            <w:r w:rsidRPr="00CD2121">
              <w:rPr>
                <w:rFonts w:ascii="Times New Roman" w:hAnsi="Times New Roman" w:cs="Times New Roman"/>
                <w:noProof/>
                <w:webHidden/>
                <w:color w:val="000000" w:themeColor="text1"/>
                <w:sz w:val="24"/>
                <w:szCs w:val="24"/>
              </w:rPr>
            </w:r>
            <w:r w:rsidRPr="00CD2121">
              <w:rPr>
                <w:rFonts w:ascii="Times New Roman" w:hAnsi="Times New Roman" w:cs="Times New Roman"/>
                <w:noProof/>
                <w:webHidden/>
                <w:color w:val="000000" w:themeColor="text1"/>
                <w:sz w:val="24"/>
                <w:szCs w:val="24"/>
              </w:rPr>
              <w:fldChar w:fldCharType="separate"/>
            </w:r>
            <w:r w:rsidR="00AE0BE4">
              <w:rPr>
                <w:rFonts w:ascii="Times New Roman" w:hAnsi="Times New Roman" w:cs="Times New Roman"/>
                <w:noProof/>
                <w:webHidden/>
                <w:color w:val="000000" w:themeColor="text1"/>
                <w:sz w:val="24"/>
                <w:szCs w:val="24"/>
              </w:rPr>
              <w:t>5</w:t>
            </w:r>
            <w:r w:rsidRPr="00CD2121">
              <w:rPr>
                <w:rFonts w:ascii="Times New Roman" w:hAnsi="Times New Roman" w:cs="Times New Roman"/>
                <w:noProof/>
                <w:webHidden/>
                <w:color w:val="000000" w:themeColor="text1"/>
                <w:sz w:val="24"/>
                <w:szCs w:val="24"/>
              </w:rPr>
              <w:fldChar w:fldCharType="end"/>
            </w:r>
          </w:hyperlink>
        </w:p>
        <w:p w14:paraId="1B711DD7" w14:textId="77777777" w:rsidR="00CD2121" w:rsidRPr="00CD2121" w:rsidRDefault="00995DA3" w:rsidP="00CD2121">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5568396" w:history="1">
            <w:r w:rsidRPr="00CD2121">
              <w:rPr>
                <w:rStyle w:val="Hyperlink"/>
                <w:rFonts w:ascii="Times New Roman" w:hAnsi="Times New Roman" w:cs="Times New Roman"/>
                <w:noProof/>
                <w:color w:val="000000" w:themeColor="text1"/>
                <w:sz w:val="24"/>
                <w:szCs w:val="24"/>
              </w:rPr>
              <w:t>4.0 Implementing the Digital Culture</w:t>
            </w:r>
            <w:r w:rsidRPr="00CD2121">
              <w:rPr>
                <w:rFonts w:ascii="Times New Roman" w:hAnsi="Times New Roman" w:cs="Times New Roman"/>
                <w:noProof/>
                <w:webHidden/>
                <w:color w:val="000000" w:themeColor="text1"/>
                <w:sz w:val="24"/>
                <w:szCs w:val="24"/>
              </w:rPr>
              <w:tab/>
            </w:r>
            <w:r w:rsidRPr="00CD2121">
              <w:rPr>
                <w:rFonts w:ascii="Times New Roman" w:hAnsi="Times New Roman" w:cs="Times New Roman"/>
                <w:noProof/>
                <w:webHidden/>
                <w:color w:val="000000" w:themeColor="text1"/>
                <w:sz w:val="24"/>
                <w:szCs w:val="24"/>
              </w:rPr>
              <w:fldChar w:fldCharType="begin"/>
            </w:r>
            <w:r w:rsidRPr="00CD2121">
              <w:rPr>
                <w:rFonts w:ascii="Times New Roman" w:hAnsi="Times New Roman" w:cs="Times New Roman"/>
                <w:noProof/>
                <w:webHidden/>
                <w:color w:val="000000" w:themeColor="text1"/>
                <w:sz w:val="24"/>
                <w:szCs w:val="24"/>
              </w:rPr>
              <w:instrText xml:space="preserve"> PAGEREF _Toc135568396 \h </w:instrText>
            </w:r>
            <w:r w:rsidRPr="00CD2121">
              <w:rPr>
                <w:rFonts w:ascii="Times New Roman" w:hAnsi="Times New Roman" w:cs="Times New Roman"/>
                <w:noProof/>
                <w:webHidden/>
                <w:color w:val="000000" w:themeColor="text1"/>
                <w:sz w:val="24"/>
                <w:szCs w:val="24"/>
              </w:rPr>
            </w:r>
            <w:r w:rsidRPr="00CD2121">
              <w:rPr>
                <w:rFonts w:ascii="Times New Roman" w:hAnsi="Times New Roman" w:cs="Times New Roman"/>
                <w:noProof/>
                <w:webHidden/>
                <w:color w:val="000000" w:themeColor="text1"/>
                <w:sz w:val="24"/>
                <w:szCs w:val="24"/>
              </w:rPr>
              <w:fldChar w:fldCharType="separate"/>
            </w:r>
            <w:r w:rsidR="00AE0BE4">
              <w:rPr>
                <w:rFonts w:ascii="Times New Roman" w:hAnsi="Times New Roman" w:cs="Times New Roman"/>
                <w:noProof/>
                <w:webHidden/>
                <w:color w:val="000000" w:themeColor="text1"/>
                <w:sz w:val="24"/>
                <w:szCs w:val="24"/>
              </w:rPr>
              <w:t>6</w:t>
            </w:r>
            <w:r w:rsidRPr="00CD2121">
              <w:rPr>
                <w:rFonts w:ascii="Times New Roman" w:hAnsi="Times New Roman" w:cs="Times New Roman"/>
                <w:noProof/>
                <w:webHidden/>
                <w:color w:val="000000" w:themeColor="text1"/>
                <w:sz w:val="24"/>
                <w:szCs w:val="24"/>
              </w:rPr>
              <w:fldChar w:fldCharType="end"/>
            </w:r>
          </w:hyperlink>
        </w:p>
        <w:p w14:paraId="5D92842A" w14:textId="77777777" w:rsidR="00CD2121" w:rsidRPr="00CD2121" w:rsidRDefault="00995DA3" w:rsidP="00CD2121">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5568397" w:history="1">
            <w:r w:rsidRPr="00CD2121">
              <w:rPr>
                <w:rStyle w:val="Hyperlink"/>
                <w:rFonts w:ascii="Times New Roman" w:hAnsi="Times New Roman" w:cs="Times New Roman"/>
                <w:noProof/>
                <w:color w:val="000000" w:themeColor="text1"/>
                <w:sz w:val="24"/>
                <w:szCs w:val="24"/>
              </w:rPr>
              <w:t>5.0 Collaborative Team Leadership</w:t>
            </w:r>
            <w:r w:rsidRPr="00CD2121">
              <w:rPr>
                <w:rFonts w:ascii="Times New Roman" w:hAnsi="Times New Roman" w:cs="Times New Roman"/>
                <w:noProof/>
                <w:webHidden/>
                <w:color w:val="000000" w:themeColor="text1"/>
                <w:sz w:val="24"/>
                <w:szCs w:val="24"/>
              </w:rPr>
              <w:tab/>
            </w:r>
            <w:r w:rsidRPr="00CD2121">
              <w:rPr>
                <w:rFonts w:ascii="Times New Roman" w:hAnsi="Times New Roman" w:cs="Times New Roman"/>
                <w:noProof/>
                <w:webHidden/>
                <w:color w:val="000000" w:themeColor="text1"/>
                <w:sz w:val="24"/>
                <w:szCs w:val="24"/>
              </w:rPr>
              <w:fldChar w:fldCharType="begin"/>
            </w:r>
            <w:r w:rsidRPr="00CD2121">
              <w:rPr>
                <w:rFonts w:ascii="Times New Roman" w:hAnsi="Times New Roman" w:cs="Times New Roman"/>
                <w:noProof/>
                <w:webHidden/>
                <w:color w:val="000000" w:themeColor="text1"/>
                <w:sz w:val="24"/>
                <w:szCs w:val="24"/>
              </w:rPr>
              <w:instrText xml:space="preserve"> PAGEREF _Toc135568397 \h </w:instrText>
            </w:r>
            <w:r w:rsidRPr="00CD2121">
              <w:rPr>
                <w:rFonts w:ascii="Times New Roman" w:hAnsi="Times New Roman" w:cs="Times New Roman"/>
                <w:noProof/>
                <w:webHidden/>
                <w:color w:val="000000" w:themeColor="text1"/>
                <w:sz w:val="24"/>
                <w:szCs w:val="24"/>
              </w:rPr>
            </w:r>
            <w:r w:rsidRPr="00CD2121">
              <w:rPr>
                <w:rFonts w:ascii="Times New Roman" w:hAnsi="Times New Roman" w:cs="Times New Roman"/>
                <w:noProof/>
                <w:webHidden/>
                <w:color w:val="000000" w:themeColor="text1"/>
                <w:sz w:val="24"/>
                <w:szCs w:val="24"/>
              </w:rPr>
              <w:fldChar w:fldCharType="separate"/>
            </w:r>
            <w:r w:rsidR="00AE0BE4">
              <w:rPr>
                <w:rFonts w:ascii="Times New Roman" w:hAnsi="Times New Roman" w:cs="Times New Roman"/>
                <w:noProof/>
                <w:webHidden/>
                <w:color w:val="000000" w:themeColor="text1"/>
                <w:sz w:val="24"/>
                <w:szCs w:val="24"/>
              </w:rPr>
              <w:t>8</w:t>
            </w:r>
            <w:r w:rsidRPr="00CD2121">
              <w:rPr>
                <w:rFonts w:ascii="Times New Roman" w:hAnsi="Times New Roman" w:cs="Times New Roman"/>
                <w:noProof/>
                <w:webHidden/>
                <w:color w:val="000000" w:themeColor="text1"/>
                <w:sz w:val="24"/>
                <w:szCs w:val="24"/>
              </w:rPr>
              <w:fldChar w:fldCharType="end"/>
            </w:r>
          </w:hyperlink>
        </w:p>
        <w:p w14:paraId="58E52EE6" w14:textId="77777777" w:rsidR="00CD2121" w:rsidRPr="00CD2121" w:rsidRDefault="00995DA3" w:rsidP="00CD2121">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5568398" w:history="1">
            <w:r w:rsidRPr="00CD2121">
              <w:rPr>
                <w:rStyle w:val="Hyperlink"/>
                <w:rFonts w:ascii="Times New Roman" w:hAnsi="Times New Roman" w:cs="Times New Roman"/>
                <w:noProof/>
                <w:color w:val="000000" w:themeColor="text1"/>
                <w:sz w:val="24"/>
                <w:szCs w:val="24"/>
              </w:rPr>
              <w:t>6.0 Conclusion</w:t>
            </w:r>
            <w:r w:rsidRPr="00CD2121">
              <w:rPr>
                <w:rFonts w:ascii="Times New Roman" w:hAnsi="Times New Roman" w:cs="Times New Roman"/>
                <w:noProof/>
                <w:webHidden/>
                <w:color w:val="000000" w:themeColor="text1"/>
                <w:sz w:val="24"/>
                <w:szCs w:val="24"/>
              </w:rPr>
              <w:tab/>
            </w:r>
            <w:r w:rsidRPr="00CD2121">
              <w:rPr>
                <w:rFonts w:ascii="Times New Roman" w:hAnsi="Times New Roman" w:cs="Times New Roman"/>
                <w:noProof/>
                <w:webHidden/>
                <w:color w:val="000000" w:themeColor="text1"/>
                <w:sz w:val="24"/>
                <w:szCs w:val="24"/>
              </w:rPr>
              <w:fldChar w:fldCharType="begin"/>
            </w:r>
            <w:r w:rsidRPr="00CD2121">
              <w:rPr>
                <w:rFonts w:ascii="Times New Roman" w:hAnsi="Times New Roman" w:cs="Times New Roman"/>
                <w:noProof/>
                <w:webHidden/>
                <w:color w:val="000000" w:themeColor="text1"/>
                <w:sz w:val="24"/>
                <w:szCs w:val="24"/>
              </w:rPr>
              <w:instrText xml:space="preserve"> PAGEREF _Toc135568398 \h </w:instrText>
            </w:r>
            <w:r w:rsidRPr="00CD2121">
              <w:rPr>
                <w:rFonts w:ascii="Times New Roman" w:hAnsi="Times New Roman" w:cs="Times New Roman"/>
                <w:noProof/>
                <w:webHidden/>
                <w:color w:val="000000" w:themeColor="text1"/>
                <w:sz w:val="24"/>
                <w:szCs w:val="24"/>
              </w:rPr>
            </w:r>
            <w:r w:rsidRPr="00CD2121">
              <w:rPr>
                <w:rFonts w:ascii="Times New Roman" w:hAnsi="Times New Roman" w:cs="Times New Roman"/>
                <w:noProof/>
                <w:webHidden/>
                <w:color w:val="000000" w:themeColor="text1"/>
                <w:sz w:val="24"/>
                <w:szCs w:val="24"/>
              </w:rPr>
              <w:fldChar w:fldCharType="separate"/>
            </w:r>
            <w:r w:rsidR="00AE0BE4">
              <w:rPr>
                <w:rFonts w:ascii="Times New Roman" w:hAnsi="Times New Roman" w:cs="Times New Roman"/>
                <w:noProof/>
                <w:webHidden/>
                <w:color w:val="000000" w:themeColor="text1"/>
                <w:sz w:val="24"/>
                <w:szCs w:val="24"/>
              </w:rPr>
              <w:t>9</w:t>
            </w:r>
            <w:r w:rsidRPr="00CD2121">
              <w:rPr>
                <w:rFonts w:ascii="Times New Roman" w:hAnsi="Times New Roman" w:cs="Times New Roman"/>
                <w:noProof/>
                <w:webHidden/>
                <w:color w:val="000000" w:themeColor="text1"/>
                <w:sz w:val="24"/>
                <w:szCs w:val="24"/>
              </w:rPr>
              <w:fldChar w:fldCharType="end"/>
            </w:r>
          </w:hyperlink>
        </w:p>
        <w:p w14:paraId="6B45201E" w14:textId="77777777" w:rsidR="00CD2121" w:rsidRPr="00CD2121" w:rsidRDefault="00995DA3" w:rsidP="00CD2121">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5568399" w:history="1">
            <w:r w:rsidRPr="00CD2121">
              <w:rPr>
                <w:rStyle w:val="Hyperlink"/>
                <w:rFonts w:ascii="Times New Roman" w:hAnsi="Times New Roman" w:cs="Times New Roman"/>
                <w:noProof/>
                <w:color w:val="000000" w:themeColor="text1"/>
                <w:sz w:val="24"/>
                <w:szCs w:val="24"/>
              </w:rPr>
              <w:t>References</w:t>
            </w:r>
            <w:r w:rsidRPr="00CD2121">
              <w:rPr>
                <w:rFonts w:ascii="Times New Roman" w:hAnsi="Times New Roman" w:cs="Times New Roman"/>
                <w:noProof/>
                <w:webHidden/>
                <w:color w:val="000000" w:themeColor="text1"/>
                <w:sz w:val="24"/>
                <w:szCs w:val="24"/>
              </w:rPr>
              <w:tab/>
            </w:r>
            <w:r w:rsidRPr="00CD2121">
              <w:rPr>
                <w:rFonts w:ascii="Times New Roman" w:hAnsi="Times New Roman" w:cs="Times New Roman"/>
                <w:noProof/>
                <w:webHidden/>
                <w:color w:val="000000" w:themeColor="text1"/>
                <w:sz w:val="24"/>
                <w:szCs w:val="24"/>
              </w:rPr>
              <w:fldChar w:fldCharType="begin"/>
            </w:r>
            <w:r w:rsidRPr="00CD2121">
              <w:rPr>
                <w:rFonts w:ascii="Times New Roman" w:hAnsi="Times New Roman" w:cs="Times New Roman"/>
                <w:noProof/>
                <w:webHidden/>
                <w:color w:val="000000" w:themeColor="text1"/>
                <w:sz w:val="24"/>
                <w:szCs w:val="24"/>
              </w:rPr>
              <w:instrText xml:space="preserve"> PAGEREF _Toc135568399 \h </w:instrText>
            </w:r>
            <w:r w:rsidRPr="00CD2121">
              <w:rPr>
                <w:rFonts w:ascii="Times New Roman" w:hAnsi="Times New Roman" w:cs="Times New Roman"/>
                <w:noProof/>
                <w:webHidden/>
                <w:color w:val="000000" w:themeColor="text1"/>
                <w:sz w:val="24"/>
                <w:szCs w:val="24"/>
              </w:rPr>
            </w:r>
            <w:r w:rsidRPr="00CD2121">
              <w:rPr>
                <w:rFonts w:ascii="Times New Roman" w:hAnsi="Times New Roman" w:cs="Times New Roman"/>
                <w:noProof/>
                <w:webHidden/>
                <w:color w:val="000000" w:themeColor="text1"/>
                <w:sz w:val="24"/>
                <w:szCs w:val="24"/>
              </w:rPr>
              <w:fldChar w:fldCharType="separate"/>
            </w:r>
            <w:r w:rsidR="00AE0BE4">
              <w:rPr>
                <w:rFonts w:ascii="Times New Roman" w:hAnsi="Times New Roman" w:cs="Times New Roman"/>
                <w:noProof/>
                <w:webHidden/>
                <w:color w:val="000000" w:themeColor="text1"/>
                <w:sz w:val="24"/>
                <w:szCs w:val="24"/>
              </w:rPr>
              <w:t>10</w:t>
            </w:r>
            <w:r w:rsidRPr="00CD2121">
              <w:rPr>
                <w:rFonts w:ascii="Times New Roman" w:hAnsi="Times New Roman" w:cs="Times New Roman"/>
                <w:noProof/>
                <w:webHidden/>
                <w:color w:val="000000" w:themeColor="text1"/>
                <w:sz w:val="24"/>
                <w:szCs w:val="24"/>
              </w:rPr>
              <w:fldChar w:fldCharType="end"/>
            </w:r>
          </w:hyperlink>
        </w:p>
        <w:p w14:paraId="5D8047D4" w14:textId="55EE14AF" w:rsidR="00CD2121" w:rsidRDefault="00995DA3" w:rsidP="00CD2121">
          <w:pPr>
            <w:spacing w:line="360" w:lineRule="auto"/>
            <w:jc w:val="center"/>
          </w:pPr>
          <w:r w:rsidRPr="00CD2121">
            <w:rPr>
              <w:rFonts w:ascii="Times New Roman" w:hAnsi="Times New Roman" w:cs="Times New Roman"/>
              <w:b/>
              <w:bCs/>
              <w:noProof/>
              <w:color w:val="000000" w:themeColor="text1"/>
              <w:sz w:val="24"/>
              <w:szCs w:val="24"/>
            </w:rPr>
            <w:fldChar w:fldCharType="end"/>
          </w:r>
        </w:p>
      </w:sdtContent>
    </w:sdt>
    <w:p w14:paraId="6B3CFDFB" w14:textId="77777777" w:rsidR="00CD2121" w:rsidRDefault="00CD2121">
      <w:pPr>
        <w:spacing w:line="360" w:lineRule="auto"/>
        <w:jc w:val="both"/>
        <w:rPr>
          <w:rFonts w:ascii="Times New Roman" w:eastAsia="Times New Roman" w:hAnsi="Times New Roman" w:cs="Times New Roman"/>
          <w:b/>
          <w:sz w:val="28"/>
          <w:szCs w:val="28"/>
        </w:rPr>
      </w:pPr>
    </w:p>
    <w:p w14:paraId="1DE889AF" w14:textId="77777777" w:rsidR="00CD2121" w:rsidRDefault="00CD2121">
      <w:pPr>
        <w:spacing w:line="360" w:lineRule="auto"/>
        <w:jc w:val="both"/>
        <w:rPr>
          <w:rFonts w:ascii="Times New Roman" w:eastAsia="Times New Roman" w:hAnsi="Times New Roman" w:cs="Times New Roman"/>
          <w:b/>
          <w:sz w:val="28"/>
          <w:szCs w:val="28"/>
        </w:rPr>
      </w:pPr>
    </w:p>
    <w:p w14:paraId="7CF6D005" w14:textId="77777777" w:rsidR="00CD2121" w:rsidRDefault="00CD2121">
      <w:pPr>
        <w:spacing w:line="360" w:lineRule="auto"/>
        <w:jc w:val="both"/>
        <w:rPr>
          <w:rFonts w:ascii="Times New Roman" w:eastAsia="Times New Roman" w:hAnsi="Times New Roman" w:cs="Times New Roman"/>
          <w:b/>
          <w:sz w:val="28"/>
          <w:szCs w:val="28"/>
        </w:rPr>
      </w:pPr>
    </w:p>
    <w:p w14:paraId="23973AAB" w14:textId="77777777" w:rsidR="00CD2121" w:rsidRDefault="00CD2121">
      <w:pPr>
        <w:spacing w:line="360" w:lineRule="auto"/>
        <w:jc w:val="both"/>
        <w:rPr>
          <w:rFonts w:ascii="Times New Roman" w:eastAsia="Times New Roman" w:hAnsi="Times New Roman" w:cs="Times New Roman"/>
          <w:b/>
          <w:sz w:val="28"/>
          <w:szCs w:val="28"/>
        </w:rPr>
      </w:pPr>
    </w:p>
    <w:p w14:paraId="7BB26658" w14:textId="77777777" w:rsidR="00CD2121" w:rsidRDefault="00CD2121">
      <w:pPr>
        <w:spacing w:line="360" w:lineRule="auto"/>
        <w:jc w:val="both"/>
        <w:rPr>
          <w:rFonts w:ascii="Times New Roman" w:eastAsia="Times New Roman" w:hAnsi="Times New Roman" w:cs="Times New Roman"/>
          <w:b/>
          <w:sz w:val="28"/>
          <w:szCs w:val="28"/>
        </w:rPr>
      </w:pPr>
    </w:p>
    <w:p w14:paraId="060D2EF7" w14:textId="77777777" w:rsidR="00CD2121" w:rsidRDefault="00CD2121">
      <w:pPr>
        <w:spacing w:line="360" w:lineRule="auto"/>
        <w:jc w:val="both"/>
        <w:rPr>
          <w:rFonts w:ascii="Times New Roman" w:eastAsia="Times New Roman" w:hAnsi="Times New Roman" w:cs="Times New Roman"/>
          <w:b/>
          <w:sz w:val="28"/>
          <w:szCs w:val="28"/>
        </w:rPr>
      </w:pPr>
    </w:p>
    <w:p w14:paraId="42CF69E9" w14:textId="77777777" w:rsidR="00CD2121" w:rsidRDefault="00CD2121">
      <w:pPr>
        <w:spacing w:line="360" w:lineRule="auto"/>
        <w:jc w:val="both"/>
        <w:rPr>
          <w:rFonts w:ascii="Times New Roman" w:eastAsia="Times New Roman" w:hAnsi="Times New Roman" w:cs="Times New Roman"/>
          <w:b/>
          <w:sz w:val="28"/>
          <w:szCs w:val="28"/>
        </w:rPr>
      </w:pPr>
    </w:p>
    <w:p w14:paraId="2A1EE19E" w14:textId="77777777" w:rsidR="00CD2121" w:rsidRDefault="00CD2121">
      <w:pPr>
        <w:spacing w:line="360" w:lineRule="auto"/>
        <w:jc w:val="both"/>
        <w:rPr>
          <w:rFonts w:ascii="Times New Roman" w:eastAsia="Times New Roman" w:hAnsi="Times New Roman" w:cs="Times New Roman"/>
          <w:b/>
          <w:sz w:val="28"/>
          <w:szCs w:val="28"/>
        </w:rPr>
      </w:pPr>
    </w:p>
    <w:p w14:paraId="7DC2394B" w14:textId="77777777" w:rsidR="00CD2121" w:rsidRDefault="00CD2121">
      <w:pPr>
        <w:spacing w:line="360" w:lineRule="auto"/>
        <w:jc w:val="both"/>
        <w:rPr>
          <w:rFonts w:ascii="Times New Roman" w:eastAsia="Times New Roman" w:hAnsi="Times New Roman" w:cs="Times New Roman"/>
          <w:b/>
          <w:sz w:val="28"/>
          <w:szCs w:val="28"/>
        </w:rPr>
      </w:pPr>
    </w:p>
    <w:p w14:paraId="1F1CFCB7" w14:textId="77777777" w:rsidR="00CD2121" w:rsidRDefault="00CD2121">
      <w:pPr>
        <w:spacing w:line="360" w:lineRule="auto"/>
        <w:jc w:val="both"/>
        <w:rPr>
          <w:rFonts w:ascii="Times New Roman" w:eastAsia="Times New Roman" w:hAnsi="Times New Roman" w:cs="Times New Roman"/>
          <w:b/>
          <w:sz w:val="28"/>
          <w:szCs w:val="28"/>
        </w:rPr>
      </w:pPr>
    </w:p>
    <w:p w14:paraId="3617C5BC" w14:textId="77777777" w:rsidR="00CD2121" w:rsidRDefault="00CD2121">
      <w:pPr>
        <w:spacing w:line="360" w:lineRule="auto"/>
        <w:jc w:val="both"/>
        <w:rPr>
          <w:rFonts w:ascii="Times New Roman" w:eastAsia="Times New Roman" w:hAnsi="Times New Roman" w:cs="Times New Roman"/>
          <w:b/>
          <w:sz w:val="28"/>
          <w:szCs w:val="28"/>
        </w:rPr>
      </w:pPr>
    </w:p>
    <w:p w14:paraId="49097B30" w14:textId="77777777" w:rsidR="00CD2121" w:rsidRDefault="00CD2121">
      <w:pPr>
        <w:spacing w:line="360" w:lineRule="auto"/>
        <w:jc w:val="both"/>
        <w:rPr>
          <w:rFonts w:ascii="Times New Roman" w:eastAsia="Times New Roman" w:hAnsi="Times New Roman" w:cs="Times New Roman"/>
          <w:b/>
          <w:sz w:val="28"/>
          <w:szCs w:val="28"/>
        </w:rPr>
      </w:pPr>
    </w:p>
    <w:p w14:paraId="0BC7BBA1" w14:textId="77777777" w:rsidR="00CD2121" w:rsidRDefault="00CD2121">
      <w:pPr>
        <w:spacing w:line="360" w:lineRule="auto"/>
        <w:jc w:val="both"/>
        <w:rPr>
          <w:rFonts w:ascii="Times New Roman" w:eastAsia="Times New Roman" w:hAnsi="Times New Roman" w:cs="Times New Roman"/>
          <w:b/>
          <w:sz w:val="28"/>
          <w:szCs w:val="28"/>
        </w:rPr>
      </w:pPr>
    </w:p>
    <w:p w14:paraId="0875C524" w14:textId="77777777" w:rsidR="00CD2121" w:rsidRDefault="00CD2121">
      <w:pPr>
        <w:spacing w:line="360" w:lineRule="auto"/>
        <w:jc w:val="both"/>
        <w:rPr>
          <w:rFonts w:ascii="Times New Roman" w:eastAsia="Times New Roman" w:hAnsi="Times New Roman" w:cs="Times New Roman"/>
          <w:b/>
          <w:sz w:val="28"/>
          <w:szCs w:val="28"/>
        </w:rPr>
      </w:pPr>
    </w:p>
    <w:p w14:paraId="2918ABA7" w14:textId="77777777" w:rsidR="00CD2121" w:rsidRDefault="00CD2121">
      <w:pPr>
        <w:spacing w:line="360" w:lineRule="auto"/>
        <w:jc w:val="both"/>
        <w:rPr>
          <w:rFonts w:ascii="Times New Roman" w:eastAsia="Times New Roman" w:hAnsi="Times New Roman" w:cs="Times New Roman"/>
          <w:b/>
          <w:sz w:val="28"/>
          <w:szCs w:val="28"/>
        </w:rPr>
      </w:pPr>
    </w:p>
    <w:p w14:paraId="327DFAA3" w14:textId="77777777" w:rsidR="00CD2121" w:rsidRDefault="00CD2121">
      <w:pPr>
        <w:spacing w:line="360" w:lineRule="auto"/>
        <w:jc w:val="both"/>
        <w:rPr>
          <w:rFonts w:ascii="Times New Roman" w:eastAsia="Times New Roman" w:hAnsi="Times New Roman" w:cs="Times New Roman"/>
          <w:b/>
          <w:sz w:val="28"/>
          <w:szCs w:val="28"/>
        </w:rPr>
      </w:pPr>
    </w:p>
    <w:p w14:paraId="2605184E" w14:textId="77777777" w:rsidR="00CD2121" w:rsidRDefault="00CD2121">
      <w:pPr>
        <w:spacing w:line="360" w:lineRule="auto"/>
        <w:jc w:val="both"/>
        <w:rPr>
          <w:rFonts w:ascii="Times New Roman" w:eastAsia="Times New Roman" w:hAnsi="Times New Roman" w:cs="Times New Roman"/>
          <w:b/>
          <w:sz w:val="28"/>
          <w:szCs w:val="28"/>
        </w:rPr>
      </w:pPr>
    </w:p>
    <w:p w14:paraId="00000018" w14:textId="77777777" w:rsidR="00157052" w:rsidRDefault="00995DA3" w:rsidP="00CD2121">
      <w:pPr>
        <w:pStyle w:val="Heading1"/>
      </w:pPr>
      <w:bookmarkStart w:id="0" w:name="_Toc135568393"/>
      <w:r>
        <w:lastRenderedPageBreak/>
        <w:t>1.0 Introduction</w:t>
      </w:r>
      <w:bookmarkEnd w:id="0"/>
    </w:p>
    <w:p w14:paraId="00000019" w14:textId="77777777" w:rsidR="00157052" w:rsidRDefault="00995D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report </w:t>
      </w:r>
      <w:r>
        <w:rPr>
          <w:rFonts w:ascii="Times New Roman" w:eastAsia="Times New Roman" w:hAnsi="Times New Roman" w:cs="Times New Roman"/>
          <w:sz w:val="24"/>
          <w:szCs w:val="24"/>
        </w:rPr>
        <w:t>will discuss the concept of leading through digital disruption, within the chosen company of Adidas. As a globally active manufacturer and seller of sports apparel and other related items, Adidas will have to uniquely integrate digital technologies and dis</w:t>
      </w:r>
      <w:r>
        <w:rPr>
          <w:rFonts w:ascii="Times New Roman" w:eastAsia="Times New Roman" w:hAnsi="Times New Roman" w:cs="Times New Roman"/>
          <w:sz w:val="24"/>
          <w:szCs w:val="24"/>
        </w:rPr>
        <w:t>ruption within its operations to achieve a higher level of disruptive performance. The report will delve into this in the first section, where the company's relevant details are discussed. This also includes an assessment of the areas of operations affecte</w:t>
      </w:r>
      <w:r>
        <w:rPr>
          <w:rFonts w:ascii="Times New Roman" w:eastAsia="Times New Roman" w:hAnsi="Times New Roman" w:cs="Times New Roman"/>
          <w:sz w:val="24"/>
          <w:szCs w:val="24"/>
        </w:rPr>
        <w:t>d due to digital disruption. Following this, the report identifies the key opportunities available for succeeding in creating digital disruption. The next section after this discusses the data and decision process, where the development of technologies for</w:t>
      </w:r>
      <w:r>
        <w:rPr>
          <w:rFonts w:ascii="Times New Roman" w:eastAsia="Times New Roman" w:hAnsi="Times New Roman" w:cs="Times New Roman"/>
          <w:sz w:val="24"/>
          <w:szCs w:val="24"/>
        </w:rPr>
        <w:t xml:space="preserve"> digital business performance is outlined. The creation of a digital-ready culture within the organisation is considered after this, as cultural practices must support the development of digital transformation. Lastly, the report discusses two leadership s</w:t>
      </w:r>
      <w:r>
        <w:rPr>
          <w:rFonts w:ascii="Times New Roman" w:eastAsia="Times New Roman" w:hAnsi="Times New Roman" w:cs="Times New Roman"/>
          <w:sz w:val="24"/>
          <w:szCs w:val="24"/>
        </w:rPr>
        <w:t>tyles suitable for leading this digital disruption at Adidas.</w:t>
      </w:r>
    </w:p>
    <w:p w14:paraId="0000001A" w14:textId="77777777" w:rsidR="00157052" w:rsidRDefault="00995DA3" w:rsidP="00CD2121">
      <w:pPr>
        <w:pStyle w:val="Heading1"/>
      </w:pPr>
      <w:bookmarkStart w:id="1" w:name="_Toc135568394"/>
      <w:r>
        <w:t>2.0 Change Analysis Proposal</w:t>
      </w:r>
      <w:bookmarkEnd w:id="1"/>
    </w:p>
    <w:p w14:paraId="0000001B" w14:textId="35700FAF" w:rsidR="00157052" w:rsidRDefault="00995D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will now discuss the background of the company to define its key characteristics, such as size and operations. This allows the change analysis proposal to</w:t>
      </w:r>
      <w:r>
        <w:rPr>
          <w:rFonts w:ascii="Times New Roman" w:eastAsia="Times New Roman" w:hAnsi="Times New Roman" w:cs="Times New Roman"/>
          <w:sz w:val="24"/>
          <w:szCs w:val="24"/>
        </w:rPr>
        <w:t xml:space="preserve"> be developed in a more grounded and realistic capacity. Adidas is one of the leading global companies that sells sportswear, apparel and accessories for playing sports such as basketballs, shoes and armbands (Walters, 2021). These products are uniformly a</w:t>
      </w:r>
      <w:r>
        <w:rPr>
          <w:rFonts w:ascii="Times New Roman" w:eastAsia="Times New Roman" w:hAnsi="Times New Roman" w:cs="Times New Roman"/>
          <w:sz w:val="24"/>
          <w:szCs w:val="24"/>
        </w:rPr>
        <w:t>ssociated with the fitness and athletic lifestyle that is promoted by the brand. The wide range of products allows Adidas to target different consumer segments globally. Casual fitness enthusiasts can opt for running shoes and apparel that support their fi</w:t>
      </w:r>
      <w:r>
        <w:rPr>
          <w:rFonts w:ascii="Times New Roman" w:eastAsia="Times New Roman" w:hAnsi="Times New Roman" w:cs="Times New Roman"/>
          <w:sz w:val="24"/>
          <w:szCs w:val="24"/>
        </w:rPr>
        <w:t>tness lifestyles, whereas more dedicated athletes can opt for a wide range of products such as headbands, armbands and special shoes designed for athletic activities (Walters, 2021). More uniformly, Adidas also sells equipment for playing diverse sports su</w:t>
      </w:r>
      <w:r>
        <w:rPr>
          <w:rFonts w:ascii="Times New Roman" w:eastAsia="Times New Roman" w:hAnsi="Times New Roman" w:cs="Times New Roman"/>
          <w:sz w:val="24"/>
          <w:szCs w:val="24"/>
        </w:rPr>
        <w:t>ch as cricket, football, basketball and golf. This also aligns with its inclusive customer targeting, since different age groups play different sports like golf among older individuals (Stenner, Mosewich and Buckley, 2019). The scope of operations is fu</w:t>
      </w:r>
      <w:r w:rsidR="00CD2121">
        <w:rPr>
          <w:rFonts w:ascii="Times New Roman" w:eastAsia="Times New Roman" w:hAnsi="Times New Roman" w:cs="Times New Roman"/>
          <w:sz w:val="24"/>
          <w:szCs w:val="24"/>
        </w:rPr>
        <w:t>lfilled by the company’s 62,000-</w:t>
      </w:r>
      <w:r>
        <w:rPr>
          <w:rFonts w:ascii="Times New Roman" w:eastAsia="Times New Roman" w:hAnsi="Times New Roman" w:cs="Times New Roman"/>
          <w:sz w:val="24"/>
          <w:szCs w:val="24"/>
        </w:rPr>
        <w:t xml:space="preserve">strong workforce and a global footprint of 160 countries (S&amp;P Global, 2021). While manufacturing is largely outsourced, Adidas also retails manufacturing activities within its integrated supply chain </w:t>
      </w:r>
      <w:r>
        <w:rPr>
          <w:rFonts w:ascii="Times New Roman" w:eastAsia="Times New Roman" w:hAnsi="Times New Roman" w:cs="Times New Roman"/>
          <w:sz w:val="24"/>
          <w:szCs w:val="24"/>
        </w:rPr>
        <w:lastRenderedPageBreak/>
        <w:t>network (Ross, 2020). The p</w:t>
      </w:r>
      <w:r>
        <w:rPr>
          <w:rFonts w:ascii="Times New Roman" w:eastAsia="Times New Roman" w:hAnsi="Times New Roman" w:cs="Times New Roman"/>
          <w:sz w:val="24"/>
          <w:szCs w:val="24"/>
        </w:rPr>
        <w:t>roduct design and conceptual development are performed in-house by the company's research and development department.</w:t>
      </w:r>
    </w:p>
    <w:p w14:paraId="0000001C" w14:textId="77777777" w:rsidR="00157052" w:rsidRDefault="00995D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digital disruption at Adidas has been caused by factors affecting its operations in a competitive capacity. Organisational competitive</w:t>
      </w:r>
      <w:r>
        <w:rPr>
          <w:rFonts w:ascii="Times New Roman" w:eastAsia="Times New Roman" w:hAnsi="Times New Roman" w:cs="Times New Roman"/>
          <w:sz w:val="24"/>
          <w:szCs w:val="24"/>
        </w:rPr>
        <w:t>ness is derived from the alignment of value propositions with the expected values and needs of the consumers. The development of digital disruption, therefore, redefines this concept of value as digital development creates different areas of competitive ou</w:t>
      </w:r>
      <w:r>
        <w:rPr>
          <w:rFonts w:ascii="Times New Roman" w:eastAsia="Times New Roman" w:hAnsi="Times New Roman" w:cs="Times New Roman"/>
          <w:sz w:val="24"/>
          <w:szCs w:val="24"/>
        </w:rPr>
        <w:t>tcomes (Piepponen et al., 2022).</w:t>
      </w:r>
    </w:p>
    <w:p w14:paraId="0000001D" w14:textId="32FF10DA" w:rsidR="00157052" w:rsidRDefault="00995D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the digitisation of sales channels has resulted in the growth of e-commerce platforms for selling goods and services digitally (Salpini, 2021). This has also affected Adidas as it responded by investing more active</w:t>
      </w:r>
      <w:r>
        <w:rPr>
          <w:rFonts w:ascii="Times New Roman" w:eastAsia="Times New Roman" w:hAnsi="Times New Roman" w:cs="Times New Roman"/>
          <w:sz w:val="24"/>
          <w:szCs w:val="24"/>
        </w:rPr>
        <w:t>ly within its internal capabilities of the B2C model. Adidas would largely rely on selling its products through retail stores owned by the company or partner stores, and the growth of e-commerce has necessitated this adaptation at Adidas to maintain its co</w:t>
      </w:r>
      <w:r>
        <w:rPr>
          <w:rFonts w:ascii="Times New Roman" w:eastAsia="Times New Roman" w:hAnsi="Times New Roman" w:cs="Times New Roman"/>
          <w:sz w:val="24"/>
          <w:szCs w:val="24"/>
        </w:rPr>
        <w:t xml:space="preserve">mpetitive value proposition (Salpini, 2021). </w:t>
      </w:r>
      <w:r w:rsidR="00CD2121">
        <w:rPr>
          <w:rFonts w:ascii="Times New Roman" w:eastAsia="Times New Roman" w:hAnsi="Times New Roman" w:cs="Times New Roman"/>
          <w:sz w:val="24"/>
          <w:szCs w:val="24"/>
        </w:rPr>
        <w:t>Direct sales through e-commerce platforms reduce</w:t>
      </w:r>
      <w:r>
        <w:rPr>
          <w:rFonts w:ascii="Times New Roman" w:eastAsia="Times New Roman" w:hAnsi="Times New Roman" w:cs="Times New Roman"/>
          <w:sz w:val="24"/>
          <w:szCs w:val="24"/>
        </w:rPr>
        <w:t xml:space="preserve"> the cost of the product as the </w:t>
      </w:r>
      <w:r w:rsidR="00CD2121">
        <w:rPr>
          <w:rFonts w:ascii="Times New Roman" w:eastAsia="Times New Roman" w:hAnsi="Times New Roman" w:cs="Times New Roman"/>
          <w:sz w:val="24"/>
          <w:szCs w:val="24"/>
        </w:rPr>
        <w:t>number of middlemen in the retail chain is</w:t>
      </w:r>
      <w:r>
        <w:rPr>
          <w:rFonts w:ascii="Times New Roman" w:eastAsia="Times New Roman" w:hAnsi="Times New Roman" w:cs="Times New Roman"/>
          <w:sz w:val="24"/>
          <w:szCs w:val="24"/>
        </w:rPr>
        <w:t xml:space="preserve"> reduced to the company selling directly to the end-user. Therefore, the cost savings acq</w:t>
      </w:r>
      <w:r>
        <w:rPr>
          <w:rFonts w:ascii="Times New Roman" w:eastAsia="Times New Roman" w:hAnsi="Times New Roman" w:cs="Times New Roman"/>
          <w:sz w:val="24"/>
          <w:szCs w:val="24"/>
        </w:rPr>
        <w:t>uired from this development gets transferred to the customer in the form of lower prices, creating a competitive scope for maximising customer engagement through the optimisation of sales channels for lower final prices.</w:t>
      </w:r>
    </w:p>
    <w:p w14:paraId="0000001E" w14:textId="77777777" w:rsidR="00157052" w:rsidRDefault="00995D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digital disruption has al</w:t>
      </w:r>
      <w:r>
        <w:rPr>
          <w:rFonts w:ascii="Times New Roman" w:eastAsia="Times New Roman" w:hAnsi="Times New Roman" w:cs="Times New Roman"/>
          <w:sz w:val="24"/>
          <w:szCs w:val="24"/>
        </w:rPr>
        <w:t>so changed how supply chain networks function. There are more opportunities for using supply chain systems in a strategic manner that drives competitive business performance. For instance, the transparency and real-time responsiveness of supply chain syste</w:t>
      </w:r>
      <w:r>
        <w:rPr>
          <w:rFonts w:ascii="Times New Roman" w:eastAsia="Times New Roman" w:hAnsi="Times New Roman" w:cs="Times New Roman"/>
          <w:sz w:val="24"/>
          <w:szCs w:val="24"/>
        </w:rPr>
        <w:t>ms is achieved by digitising them through blockchain tracing (Gaur and Gaiha, 2020). The integration of artificial intelligence (AI) systems in this increases the efficiency and resiliency of supply chain systems, as AI can create predictive patterns for o</w:t>
      </w:r>
      <w:r>
        <w:rPr>
          <w:rFonts w:ascii="Times New Roman" w:eastAsia="Times New Roman" w:hAnsi="Times New Roman" w:cs="Times New Roman"/>
          <w:sz w:val="24"/>
          <w:szCs w:val="24"/>
        </w:rPr>
        <w:t>ptimising supply routes and predictions of bottlenecks (Subramaniyan et al., 2021). Therefore, large companies like Adidas must maximise their supply chain digitisation to ensure their competitive market position is sustained.</w:t>
      </w:r>
    </w:p>
    <w:p w14:paraId="0000001F" w14:textId="77777777" w:rsidR="00157052" w:rsidRDefault="00995D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the integration of d</w:t>
      </w:r>
      <w:r>
        <w:rPr>
          <w:rFonts w:ascii="Times New Roman" w:eastAsia="Times New Roman" w:hAnsi="Times New Roman" w:cs="Times New Roman"/>
          <w:sz w:val="24"/>
          <w:szCs w:val="24"/>
        </w:rPr>
        <w:t>igital technologies in the conceptual or product design state reduces waste from conducting prototype trials. Product design has been enhanced through digital technologies, allowing for realistic renders and interpretations of materials needed for real-wor</w:t>
      </w:r>
      <w:r>
        <w:rPr>
          <w:rFonts w:ascii="Times New Roman" w:eastAsia="Times New Roman" w:hAnsi="Times New Roman" w:cs="Times New Roman"/>
          <w:sz w:val="24"/>
          <w:szCs w:val="24"/>
        </w:rPr>
        <w:t xml:space="preserve">ld manufacturing (Castro Pena et al., 2021). Therefore, the scope for designing new products with </w:t>
      </w:r>
      <w:r>
        <w:rPr>
          <w:rFonts w:ascii="Times New Roman" w:eastAsia="Times New Roman" w:hAnsi="Times New Roman" w:cs="Times New Roman"/>
          <w:sz w:val="24"/>
          <w:szCs w:val="24"/>
        </w:rPr>
        <w:lastRenderedPageBreak/>
        <w:t>innovations such as 100% sustainable apparel items creates a challenge for Adidas. Companies with the highest digital integration here will have a competitive</w:t>
      </w:r>
      <w:r>
        <w:rPr>
          <w:rFonts w:ascii="Times New Roman" w:eastAsia="Times New Roman" w:hAnsi="Times New Roman" w:cs="Times New Roman"/>
          <w:sz w:val="24"/>
          <w:szCs w:val="24"/>
        </w:rPr>
        <w:t xml:space="preserve"> edge in research and development, resulting in disruptive market growth for the firm.</w:t>
      </w:r>
    </w:p>
    <w:p w14:paraId="00000020" w14:textId="77777777" w:rsidR="00157052" w:rsidRDefault="00995D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findings present an opportunity for competitive performance at Adidas by aligning digital transformation opportunities with existing strategies. The present busine</w:t>
      </w:r>
      <w:r>
        <w:rPr>
          <w:rFonts w:ascii="Times New Roman" w:eastAsia="Times New Roman" w:hAnsi="Times New Roman" w:cs="Times New Roman"/>
          <w:sz w:val="24"/>
          <w:szCs w:val="24"/>
        </w:rPr>
        <w:t>ss strategy of Adidas is concentrated on digitising its e-commerce performance by doubling the revenue from online sales by 2025 (Salpini, 2021). The strategy also intends to create higher profit margins and sustainability caused by the optimisation of bus</w:t>
      </w:r>
      <w:r>
        <w:rPr>
          <w:rFonts w:ascii="Times New Roman" w:eastAsia="Times New Roman" w:hAnsi="Times New Roman" w:cs="Times New Roman"/>
          <w:sz w:val="24"/>
          <w:szCs w:val="24"/>
        </w:rPr>
        <w:t>iness processes with digital technology. Therefore the report will consider this in developing the data and decision process technologies for Adidas below.</w:t>
      </w:r>
    </w:p>
    <w:p w14:paraId="00000021" w14:textId="77777777" w:rsidR="00157052" w:rsidRDefault="00995DA3" w:rsidP="00CD2121">
      <w:pPr>
        <w:pStyle w:val="Heading1"/>
      </w:pPr>
      <w:bookmarkStart w:id="2" w:name="_Toc135568395"/>
      <w:r>
        <w:t>3.0 Data and Decision Process</w:t>
      </w:r>
      <w:bookmarkEnd w:id="2"/>
    </w:p>
    <w:p w14:paraId="00000022" w14:textId="77777777" w:rsidR="00157052" w:rsidRDefault="00995DA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Industry 4.0</w:t>
      </w:r>
    </w:p>
    <w:p w14:paraId="00000023" w14:textId="77777777" w:rsidR="00157052" w:rsidRDefault="00995D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framework of Industry 4.0 is defined by the </w:t>
      </w:r>
      <w:r>
        <w:rPr>
          <w:rFonts w:ascii="Times New Roman" w:eastAsia="Times New Roman" w:hAnsi="Times New Roman" w:cs="Times New Roman"/>
          <w:sz w:val="24"/>
          <w:szCs w:val="24"/>
        </w:rPr>
        <w:t>characterisation of nine pillars of technology, which represent the total technologies that have commercial value to businesses (Suleiman et al., 2022). The development of these technologies, such as AI, robotics, automated manufacturing systems and big da</w:t>
      </w:r>
      <w:r>
        <w:rPr>
          <w:rFonts w:ascii="Times New Roman" w:eastAsia="Times New Roman" w:hAnsi="Times New Roman" w:cs="Times New Roman"/>
          <w:sz w:val="24"/>
          <w:szCs w:val="24"/>
        </w:rPr>
        <w:t xml:space="preserve">ta analytics has resulted in increasing integration of these technologies in existing companies (Suleiman et al., 2022). Adidas also uses these technologies in different capacities, such as using Findmine’s AI systems to generate automatic recommendations </w:t>
      </w:r>
      <w:r>
        <w:rPr>
          <w:rFonts w:ascii="Times New Roman" w:eastAsia="Times New Roman" w:hAnsi="Times New Roman" w:cs="Times New Roman"/>
          <w:sz w:val="24"/>
          <w:szCs w:val="24"/>
        </w:rPr>
        <w:t>for consumers based on their purchase history and other indicators of differential consumer behaviour (Berthiaume, 2019). There are also instances of shortcomings at Adidas when it comes to integrating automated manufacturing in its operations; the company</w:t>
      </w:r>
      <w:r>
        <w:rPr>
          <w:rFonts w:ascii="Times New Roman" w:eastAsia="Times New Roman" w:hAnsi="Times New Roman" w:cs="Times New Roman"/>
          <w:sz w:val="24"/>
          <w:szCs w:val="24"/>
        </w:rPr>
        <w:t xml:space="preserve"> had previously launched ‘Speedfactories’ where production was fully automated without any outsourcing needed (Porter, 2019). These ‘Speedfactories' were closed as they were too expensive to maintain in terms of the value they generated for the organisatio</w:t>
      </w:r>
      <w:r>
        <w:rPr>
          <w:rFonts w:ascii="Times New Roman" w:eastAsia="Times New Roman" w:hAnsi="Times New Roman" w:cs="Times New Roman"/>
          <w:sz w:val="24"/>
          <w:szCs w:val="24"/>
        </w:rPr>
        <w:t>n (Porter, 2019). Therefore, a selected approach to digital technology integration will be most suitable for Adidas. Market awareness is created when firms employ digital technologies that are predictive of likely patterns based on historical precedence, w</w:t>
      </w:r>
      <w:r>
        <w:rPr>
          <w:rFonts w:ascii="Times New Roman" w:eastAsia="Times New Roman" w:hAnsi="Times New Roman" w:cs="Times New Roman"/>
          <w:sz w:val="24"/>
          <w:szCs w:val="24"/>
        </w:rPr>
        <w:t>hich is achieved through AI-driven analysis (Verhoef et al., 2021). A tighter integration of internal divisions and the global workforce will ensure that market awareness is heightened. This is because the digital integration of the company’s internal stru</w:t>
      </w:r>
      <w:r>
        <w:rPr>
          <w:rFonts w:ascii="Times New Roman" w:eastAsia="Times New Roman" w:hAnsi="Times New Roman" w:cs="Times New Roman"/>
          <w:sz w:val="24"/>
          <w:szCs w:val="24"/>
        </w:rPr>
        <w:t xml:space="preserve">cture will be responsive to any developments that occur, allowing for instant communication of the same (Verhoef et al., 2021). </w:t>
      </w:r>
      <w:r>
        <w:rPr>
          <w:rFonts w:ascii="Times New Roman" w:eastAsia="Times New Roman" w:hAnsi="Times New Roman" w:cs="Times New Roman"/>
          <w:sz w:val="24"/>
          <w:szCs w:val="24"/>
        </w:rPr>
        <w:lastRenderedPageBreak/>
        <w:t>Market responsiveness will ensure that Adidas can make quick decisions based on any sudden developments that require immediate a</w:t>
      </w:r>
      <w:r>
        <w:rPr>
          <w:rFonts w:ascii="Times New Roman" w:eastAsia="Times New Roman" w:hAnsi="Times New Roman" w:cs="Times New Roman"/>
          <w:sz w:val="24"/>
          <w:szCs w:val="24"/>
        </w:rPr>
        <w:t>ttention.</w:t>
      </w:r>
    </w:p>
    <w:p w14:paraId="00000024" w14:textId="77777777" w:rsidR="00157052" w:rsidRDefault="00995DA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Digital Business Agility</w:t>
      </w:r>
    </w:p>
    <w:p w14:paraId="00000025" w14:textId="77777777" w:rsidR="00157052" w:rsidRDefault="00995D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digital system, Adidas can use the Digital Business Agility framework to make fast decisions and adapt resourcefully to market changes (IMD, 2016). This framework comprises three different areas of hyperawareness, wh</w:t>
      </w:r>
      <w:r>
        <w:rPr>
          <w:rFonts w:ascii="Times New Roman" w:eastAsia="Times New Roman" w:hAnsi="Times New Roman" w:cs="Times New Roman"/>
          <w:sz w:val="24"/>
          <w:szCs w:val="24"/>
        </w:rPr>
        <w:t>ich leads to making informed decisions that can be executed with speed (IMD, 2016). Hyperawareness as a quality of situational awareness of market behaviour and trends can be achieved by integrating the Industry 4.0 technologies of big data analytics, AI a</w:t>
      </w:r>
      <w:r>
        <w:rPr>
          <w:rFonts w:ascii="Times New Roman" w:eastAsia="Times New Roman" w:hAnsi="Times New Roman" w:cs="Times New Roman"/>
          <w:sz w:val="24"/>
          <w:szCs w:val="24"/>
        </w:rPr>
        <w:t>nd systems integration (Jelisic et al., 2022). This will ensure that AI-generated patterns can be used to prepare for any predictive disruptions such as natural disasters or route bottlenecking. Data analytics will reveal objective information from differe</w:t>
      </w:r>
      <w:r>
        <w:rPr>
          <w:rFonts w:ascii="Times New Roman" w:eastAsia="Times New Roman" w:hAnsi="Times New Roman" w:cs="Times New Roman"/>
          <w:sz w:val="24"/>
          <w:szCs w:val="24"/>
        </w:rPr>
        <w:t xml:space="preserve">nt areas of analysis, which will lead towards making more informed decisions regarding strategy (Fanelli et al., 2022). This will ensure Adidas makes the correct decisions that will reflect the outcome determined through objective analysis of data. Making </w:t>
      </w:r>
      <w:r>
        <w:rPr>
          <w:rFonts w:ascii="Times New Roman" w:eastAsia="Times New Roman" w:hAnsi="Times New Roman" w:cs="Times New Roman"/>
          <w:sz w:val="24"/>
          <w:szCs w:val="24"/>
        </w:rPr>
        <w:t xml:space="preserve">these decisions quickly will require vertical and horizontal integration with its stakeholders, where collaboration and knowledge-sharing will empower the company’s stakeholders to respond quickly to the decisions made towards digital disruption (Prebanić </w:t>
      </w:r>
      <w:r>
        <w:rPr>
          <w:rFonts w:ascii="Times New Roman" w:eastAsia="Times New Roman" w:hAnsi="Times New Roman" w:cs="Times New Roman"/>
          <w:sz w:val="24"/>
          <w:szCs w:val="24"/>
        </w:rPr>
        <w:t>and Vukomanović, 2021).</w:t>
      </w:r>
    </w:p>
    <w:p w14:paraId="00000026" w14:textId="77777777" w:rsidR="00157052" w:rsidRDefault="00995D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using digital business agility with Industry 4.0 technologies, Adidas will improve its efficiency, market responsiveness, risk resilience and quality of production and sales capabilities. These benefits will add incrementally to </w:t>
      </w:r>
      <w:r>
        <w:rPr>
          <w:rFonts w:ascii="Times New Roman" w:eastAsia="Times New Roman" w:hAnsi="Times New Roman" w:cs="Times New Roman"/>
          <w:sz w:val="24"/>
          <w:szCs w:val="24"/>
        </w:rPr>
        <w:t>the total value proposition it offers to its customers, thereby achieving the benefits of digital disruption. The report will now discuss the development of digital culture at Adidas, as organisational culture is a determinant in the success of digital tra</w:t>
      </w:r>
      <w:r>
        <w:rPr>
          <w:rFonts w:ascii="Times New Roman" w:eastAsia="Times New Roman" w:hAnsi="Times New Roman" w:cs="Times New Roman"/>
          <w:sz w:val="24"/>
          <w:szCs w:val="24"/>
        </w:rPr>
        <w:t>nsformation at firms.</w:t>
      </w:r>
    </w:p>
    <w:p w14:paraId="00000027" w14:textId="77777777" w:rsidR="00157052" w:rsidRDefault="00995DA3" w:rsidP="00CD2121">
      <w:pPr>
        <w:pStyle w:val="Heading1"/>
      </w:pPr>
      <w:bookmarkStart w:id="3" w:name="_Toc135568396"/>
      <w:r>
        <w:t>4.0 Implementing the Digital Culture</w:t>
      </w:r>
      <w:bookmarkEnd w:id="3"/>
    </w:p>
    <w:p w14:paraId="00000028" w14:textId="77777777" w:rsidR="00157052" w:rsidRDefault="00995D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of the digital culture will involve attending to different areas of importance for making flexible changes to the organisational culture. For Adidas, the report will draw from th</w:t>
      </w:r>
      <w:r>
        <w:rPr>
          <w:rFonts w:ascii="Times New Roman" w:eastAsia="Times New Roman" w:hAnsi="Times New Roman" w:cs="Times New Roman"/>
          <w:sz w:val="24"/>
          <w:szCs w:val="24"/>
        </w:rPr>
        <w:t>e ‘Think with Google’ concept of ideal qualities associated with a digital-ready organisational culture.</w:t>
      </w:r>
    </w:p>
    <w:p w14:paraId="00000029" w14:textId="77777777" w:rsidR="00157052" w:rsidRDefault="00995DA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Putting customers first</w:t>
      </w:r>
    </w:p>
    <w:p w14:paraId="0000002A" w14:textId="77777777" w:rsidR="00157052" w:rsidRDefault="00995D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Digital culture must be customer-centric to maximise the proactive capabilities of digital technology in adding to the company’</w:t>
      </w:r>
      <w:r>
        <w:rPr>
          <w:rFonts w:ascii="Times New Roman" w:eastAsia="Times New Roman" w:hAnsi="Times New Roman" w:cs="Times New Roman"/>
          <w:sz w:val="24"/>
          <w:szCs w:val="24"/>
        </w:rPr>
        <w:t>s value proposition through its goods and services (Deloitte, 2019). A customer-centric culture will proactively intend to find solutions for mitigating the potential pain points of customers related to digital interaction with the company (Deloitte, 2019)</w:t>
      </w:r>
      <w:r>
        <w:rPr>
          <w:rFonts w:ascii="Times New Roman" w:eastAsia="Times New Roman" w:hAnsi="Times New Roman" w:cs="Times New Roman"/>
          <w:sz w:val="24"/>
          <w:szCs w:val="24"/>
        </w:rPr>
        <w:t>. For instance, the e-commerce platform can be developed with a more intuitive website interface to make it accessible to consumers who are not used to shopping virtually. These initiatives across the scope of the organisation’s departments will ensure the</w:t>
      </w:r>
      <w:r>
        <w:rPr>
          <w:rFonts w:ascii="Times New Roman" w:eastAsia="Times New Roman" w:hAnsi="Times New Roman" w:cs="Times New Roman"/>
          <w:sz w:val="24"/>
          <w:szCs w:val="24"/>
        </w:rPr>
        <w:t xml:space="preserve"> functions of Adidas will satisfy customers more holistically.</w:t>
      </w:r>
    </w:p>
    <w:p w14:paraId="0000002B" w14:textId="77777777" w:rsidR="00157052" w:rsidRDefault="00995DA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Creating a collaborative culture</w:t>
      </w:r>
    </w:p>
    <w:p w14:paraId="0000002C" w14:textId="77777777" w:rsidR="00157052" w:rsidRDefault="00995D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collaborative culture will maximise inter-departmental functioning through digital technology. For instance, customer relationship management can become more </w:t>
      </w:r>
      <w:r>
        <w:rPr>
          <w:rFonts w:ascii="Times New Roman" w:eastAsia="Times New Roman" w:hAnsi="Times New Roman" w:cs="Times New Roman"/>
          <w:sz w:val="24"/>
          <w:szCs w:val="24"/>
        </w:rPr>
        <w:t>effective when collaborating with sales and marketing to share data and findings on customer feedback. This collaborative performance is also important as it will ensure communication and transparency are maintained across all departments of the organisati</w:t>
      </w:r>
      <w:r>
        <w:rPr>
          <w:rFonts w:ascii="Times New Roman" w:eastAsia="Times New Roman" w:hAnsi="Times New Roman" w:cs="Times New Roman"/>
          <w:sz w:val="24"/>
          <w:szCs w:val="24"/>
        </w:rPr>
        <w:t>on. This preemptively ensures no departmental silos develop, as silo culture creates isolated behaviour within the company’s departments that are antithetical to collaboration (Cromity and de Stricker, 2011).</w:t>
      </w:r>
    </w:p>
    <w:p w14:paraId="0000002D" w14:textId="77777777" w:rsidR="00157052" w:rsidRDefault="00995DA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Instilling a culture of innovation</w:t>
      </w:r>
    </w:p>
    <w:p w14:paraId="0000002E" w14:textId="77777777" w:rsidR="00157052" w:rsidRDefault="00995D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culture of</w:t>
      </w:r>
      <w:r>
        <w:rPr>
          <w:rFonts w:ascii="Times New Roman" w:eastAsia="Times New Roman" w:hAnsi="Times New Roman" w:cs="Times New Roman"/>
          <w:sz w:val="24"/>
          <w:szCs w:val="24"/>
        </w:rPr>
        <w:t xml:space="preserve"> innovation develops from openness, transparency and knowledge sharing among the workforce. These qualities also indicate the characteristics of a learning organisation, where the firm continually grows and develops through knowledge sharing and learning (</w:t>
      </w:r>
      <w:r>
        <w:rPr>
          <w:rFonts w:ascii="Times New Roman" w:eastAsia="Times New Roman" w:hAnsi="Times New Roman" w:cs="Times New Roman"/>
          <w:sz w:val="24"/>
          <w:szCs w:val="24"/>
        </w:rPr>
        <w:t>Migdadi, 2019). These qualities are positively associated with innovation development at companies (Migdadi, 2019). Adidas can integrate these as well as promote a culture that tolerates failures, as new product development requires tolerating failures and</w:t>
      </w:r>
      <w:r>
        <w:rPr>
          <w:rFonts w:ascii="Times New Roman" w:eastAsia="Times New Roman" w:hAnsi="Times New Roman" w:cs="Times New Roman"/>
          <w:sz w:val="24"/>
          <w:szCs w:val="24"/>
        </w:rPr>
        <w:t xml:space="preserve"> learning from mistakes to make improvements (Tian and Wang, 2011).</w:t>
      </w:r>
    </w:p>
    <w:p w14:paraId="0000002F" w14:textId="77777777" w:rsidR="00157052" w:rsidRDefault="00995DA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Becoming a digital-champion</w:t>
      </w:r>
    </w:p>
    <w:p w14:paraId="00000030" w14:textId="77777777" w:rsidR="00157052" w:rsidRDefault="00995D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Adidas can create a team of digital champions or individuals with high proficiency in digital technology. These champions can mentor, train and engage in </w:t>
      </w:r>
      <w:bookmarkStart w:id="4" w:name="_GoBack"/>
      <w:bookmarkEnd w:id="4"/>
      <w:r>
        <w:rPr>
          <w:rFonts w:ascii="Times New Roman" w:eastAsia="Times New Roman" w:hAnsi="Times New Roman" w:cs="Times New Roman"/>
          <w:sz w:val="24"/>
          <w:szCs w:val="24"/>
        </w:rPr>
        <w:t>the de</w:t>
      </w:r>
      <w:r>
        <w:rPr>
          <w:rFonts w:ascii="Times New Roman" w:eastAsia="Times New Roman" w:hAnsi="Times New Roman" w:cs="Times New Roman"/>
          <w:sz w:val="24"/>
          <w:szCs w:val="24"/>
        </w:rPr>
        <w:t>velopment of the workforce to collectively upskill them in using digital technologies for job roles. This will allow the workforce to become skilled enough to use advanced digital technologies and prevent burnout through 'technostress’ from occurring (Nisa</w:t>
      </w:r>
      <w:r>
        <w:rPr>
          <w:rFonts w:ascii="Times New Roman" w:eastAsia="Times New Roman" w:hAnsi="Times New Roman" w:cs="Times New Roman"/>
          <w:sz w:val="24"/>
          <w:szCs w:val="24"/>
        </w:rPr>
        <w:t>fani, Kiely and Mahony, 2020). Therefore, digital culture will be satisfactorily prepared by following these recommendations.</w:t>
      </w:r>
    </w:p>
    <w:p w14:paraId="00000031" w14:textId="77777777" w:rsidR="00157052" w:rsidRDefault="00995DA3" w:rsidP="00CD2121">
      <w:pPr>
        <w:pStyle w:val="Heading1"/>
      </w:pPr>
      <w:bookmarkStart w:id="5" w:name="_Toc135568397"/>
      <w:r>
        <w:lastRenderedPageBreak/>
        <w:t>5.0 Collaborative Team Leadership</w:t>
      </w:r>
      <w:bookmarkEnd w:id="5"/>
    </w:p>
    <w:p w14:paraId="00000032" w14:textId="77777777" w:rsidR="00157052" w:rsidRDefault="00995DA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Ethical-tech leadership</w:t>
      </w:r>
    </w:p>
    <w:p w14:paraId="00000033" w14:textId="77777777" w:rsidR="00157052" w:rsidRDefault="00995D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leading a digital organisation capable of disruptive market performa</w:t>
      </w:r>
      <w:r>
        <w:rPr>
          <w:rFonts w:ascii="Times New Roman" w:eastAsia="Times New Roman" w:hAnsi="Times New Roman" w:cs="Times New Roman"/>
          <w:sz w:val="24"/>
          <w:szCs w:val="24"/>
        </w:rPr>
        <w:t xml:space="preserve">nce, it will be helpful to lead through a leader with ethical values regarding the use of digital technology. This is necessary for leaders of digitally integrated organisations, as the use of digital technologies requires gathering data from stakeholders </w:t>
      </w:r>
      <w:r>
        <w:rPr>
          <w:rFonts w:ascii="Times New Roman" w:eastAsia="Times New Roman" w:hAnsi="Times New Roman" w:cs="Times New Roman"/>
          <w:sz w:val="24"/>
          <w:szCs w:val="24"/>
        </w:rPr>
        <w:t>including customers. This can violate their rights to digital security and safety as well as intrude on their privacy. This is codified in the General Data Protection Act (GDPR) present in the EU, which applies to Adidas as it is registered in Germany (Qua</w:t>
      </w:r>
      <w:r>
        <w:rPr>
          <w:rFonts w:ascii="Times New Roman" w:eastAsia="Times New Roman" w:hAnsi="Times New Roman" w:cs="Times New Roman"/>
          <w:sz w:val="24"/>
          <w:szCs w:val="24"/>
        </w:rPr>
        <w:t>ch et al., 2022). An ethical-tech-oriented leader will ensure the principles of GDPR are followed in using digital technologies as a strategy, such as maintaining fairness and transparency in gathering data from customers. This ensures integrity and confid</w:t>
      </w:r>
      <w:r>
        <w:rPr>
          <w:rFonts w:ascii="Times New Roman" w:eastAsia="Times New Roman" w:hAnsi="Times New Roman" w:cs="Times New Roman"/>
          <w:sz w:val="24"/>
          <w:szCs w:val="24"/>
        </w:rPr>
        <w:t>entiality are maintained while using digital technologies to mine data from information given by customers, as well as data gathered from other sources (Garber, 2018).</w:t>
      </w:r>
    </w:p>
    <w:p w14:paraId="00000034" w14:textId="77777777" w:rsidR="00157052" w:rsidRDefault="00995DA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People-oriented leadership</w:t>
      </w:r>
    </w:p>
    <w:p w14:paraId="00000035" w14:textId="77777777" w:rsidR="00157052" w:rsidRDefault="00995D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People-oriented leadership is also suitable to create a </w:t>
      </w:r>
      <w:r>
        <w:rPr>
          <w:rFonts w:ascii="Times New Roman" w:eastAsia="Times New Roman" w:hAnsi="Times New Roman" w:cs="Times New Roman"/>
          <w:sz w:val="24"/>
          <w:szCs w:val="24"/>
        </w:rPr>
        <w:t>collaborative performance using digital technology. People-oriented behaviour in leaders indicates their proficiency in using soft skills of communication to engage with people more successfully (Rao, 2014). It also develops an empathetic response in leade</w:t>
      </w:r>
      <w:r>
        <w:rPr>
          <w:rFonts w:ascii="Times New Roman" w:eastAsia="Times New Roman" w:hAnsi="Times New Roman" w:cs="Times New Roman"/>
          <w:sz w:val="24"/>
          <w:szCs w:val="24"/>
        </w:rPr>
        <w:t>rship where the leader is supportive of the company’s adoption of digital technologies (Sousa and Rocha, 2019). This quality resonates with the concept of Emotional Intelligence (EI) which indicates leaders that are more successful in leading firms through</w:t>
      </w:r>
      <w:r>
        <w:rPr>
          <w:rFonts w:ascii="Times New Roman" w:eastAsia="Times New Roman" w:hAnsi="Times New Roman" w:cs="Times New Roman"/>
          <w:sz w:val="24"/>
          <w:szCs w:val="24"/>
        </w:rPr>
        <w:t xml:space="preserve"> organisational change scenarios such as digital transformation (Fernández-Abascal and Martín-Díaz, 2019). The report has indicated that employees may experience ‘technostress’ in adapting to digital technologies for work (Nisafani, Kiely and Mahony, 2020)</w:t>
      </w:r>
      <w:r>
        <w:rPr>
          <w:rFonts w:ascii="Times New Roman" w:eastAsia="Times New Roman" w:hAnsi="Times New Roman" w:cs="Times New Roman"/>
          <w:sz w:val="24"/>
          <w:szCs w:val="24"/>
        </w:rPr>
        <w:t>. This can result in their demotivation due to self-esteem issues at being unable to adapt to a digital workplace environment (Singh et al., 2022). In turn, this can lead to different negative outcomes such as depression or resignation, which will impede t</w:t>
      </w:r>
      <w:r>
        <w:rPr>
          <w:rFonts w:ascii="Times New Roman" w:eastAsia="Times New Roman" w:hAnsi="Times New Roman" w:cs="Times New Roman"/>
          <w:sz w:val="24"/>
          <w:szCs w:val="24"/>
        </w:rPr>
        <w:t xml:space="preserve">he collective morale and performance of the workforce teams (Singh et al., 2022). Therefore a leader who can manage people with empathy and direct them through support towards digital transformation will be suitable for creating a digital-ready culture at </w:t>
      </w:r>
      <w:r>
        <w:rPr>
          <w:rFonts w:ascii="Times New Roman" w:eastAsia="Times New Roman" w:hAnsi="Times New Roman" w:cs="Times New Roman"/>
          <w:sz w:val="24"/>
          <w:szCs w:val="24"/>
        </w:rPr>
        <w:t>Adidas.</w:t>
      </w:r>
    </w:p>
    <w:p w14:paraId="00000036" w14:textId="77777777" w:rsidR="00157052" w:rsidRDefault="00995DA3" w:rsidP="00CD2121">
      <w:pPr>
        <w:pStyle w:val="Heading1"/>
      </w:pPr>
      <w:bookmarkStart w:id="6" w:name="_Toc135568398"/>
      <w:r>
        <w:lastRenderedPageBreak/>
        <w:t>6.0 Conclusion</w:t>
      </w:r>
      <w:bookmarkEnd w:id="6"/>
    </w:p>
    <w:p w14:paraId="00000037" w14:textId="77777777" w:rsidR="00157052" w:rsidRDefault="00995D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has discussed the scope of digital transformation for disruptive performance at Adidas. The discussion considered the present frameworks for digital technologies such as Industry 4.0 and Digital Business Agility, as this c</w:t>
      </w:r>
      <w:r>
        <w:rPr>
          <w:rFonts w:ascii="Times New Roman" w:eastAsia="Times New Roman" w:hAnsi="Times New Roman" w:cs="Times New Roman"/>
          <w:sz w:val="24"/>
          <w:szCs w:val="24"/>
        </w:rPr>
        <w:t>reates a grounded discussion on the potential use of technologies for creating practical results. The value proposition understood from the competitive behaviour of the organisation was aligned with the concept of digital disruption. Therefore the report r</w:t>
      </w:r>
      <w:r>
        <w:rPr>
          <w:rFonts w:ascii="Times New Roman" w:eastAsia="Times New Roman" w:hAnsi="Times New Roman" w:cs="Times New Roman"/>
          <w:sz w:val="24"/>
          <w:szCs w:val="24"/>
        </w:rPr>
        <w:t>ecommended integrating digital technologies with cultural qualities such as customer-centric values among the employees. Achieving these outcomes will position Adidas to grow beyond its 'Own the Game' strategy and become capable of creating digital disrupt</w:t>
      </w:r>
      <w:r>
        <w:rPr>
          <w:rFonts w:ascii="Times New Roman" w:eastAsia="Times New Roman" w:hAnsi="Times New Roman" w:cs="Times New Roman"/>
          <w:sz w:val="24"/>
          <w:szCs w:val="24"/>
        </w:rPr>
        <w:t>ion through its internal systems.</w:t>
      </w:r>
    </w:p>
    <w:p w14:paraId="00000038" w14:textId="77777777" w:rsidR="00157052" w:rsidRDefault="00157052">
      <w:pPr>
        <w:spacing w:line="360" w:lineRule="auto"/>
        <w:jc w:val="both"/>
        <w:rPr>
          <w:rFonts w:ascii="Times New Roman" w:eastAsia="Times New Roman" w:hAnsi="Times New Roman" w:cs="Times New Roman"/>
          <w:b/>
          <w:sz w:val="28"/>
          <w:szCs w:val="28"/>
        </w:rPr>
      </w:pPr>
    </w:p>
    <w:p w14:paraId="00000039" w14:textId="77777777" w:rsidR="00157052" w:rsidRDefault="00157052">
      <w:pPr>
        <w:spacing w:line="360" w:lineRule="auto"/>
        <w:jc w:val="both"/>
        <w:rPr>
          <w:rFonts w:ascii="Times New Roman" w:eastAsia="Times New Roman" w:hAnsi="Times New Roman" w:cs="Times New Roman"/>
          <w:b/>
          <w:sz w:val="28"/>
          <w:szCs w:val="28"/>
        </w:rPr>
      </w:pPr>
    </w:p>
    <w:p w14:paraId="0000003A" w14:textId="77777777" w:rsidR="00157052" w:rsidRDefault="00157052">
      <w:pPr>
        <w:spacing w:line="360" w:lineRule="auto"/>
        <w:jc w:val="both"/>
        <w:rPr>
          <w:rFonts w:ascii="Times New Roman" w:eastAsia="Times New Roman" w:hAnsi="Times New Roman" w:cs="Times New Roman"/>
          <w:b/>
          <w:sz w:val="28"/>
          <w:szCs w:val="28"/>
        </w:rPr>
      </w:pPr>
    </w:p>
    <w:p w14:paraId="0000003B" w14:textId="77777777" w:rsidR="00157052" w:rsidRDefault="00157052">
      <w:pPr>
        <w:spacing w:line="360" w:lineRule="auto"/>
        <w:jc w:val="both"/>
        <w:rPr>
          <w:rFonts w:ascii="Times New Roman" w:eastAsia="Times New Roman" w:hAnsi="Times New Roman" w:cs="Times New Roman"/>
          <w:b/>
          <w:sz w:val="28"/>
          <w:szCs w:val="28"/>
        </w:rPr>
      </w:pPr>
    </w:p>
    <w:p w14:paraId="0000003C" w14:textId="77777777" w:rsidR="00157052" w:rsidRDefault="00157052">
      <w:pPr>
        <w:spacing w:line="360" w:lineRule="auto"/>
        <w:jc w:val="both"/>
        <w:rPr>
          <w:rFonts w:ascii="Times New Roman" w:eastAsia="Times New Roman" w:hAnsi="Times New Roman" w:cs="Times New Roman"/>
          <w:b/>
          <w:sz w:val="28"/>
          <w:szCs w:val="28"/>
        </w:rPr>
      </w:pPr>
    </w:p>
    <w:p w14:paraId="0000003D" w14:textId="77777777" w:rsidR="00157052" w:rsidRDefault="00157052">
      <w:pPr>
        <w:spacing w:line="360" w:lineRule="auto"/>
        <w:jc w:val="both"/>
        <w:rPr>
          <w:rFonts w:ascii="Times New Roman" w:eastAsia="Times New Roman" w:hAnsi="Times New Roman" w:cs="Times New Roman"/>
          <w:b/>
          <w:sz w:val="28"/>
          <w:szCs w:val="28"/>
        </w:rPr>
      </w:pPr>
    </w:p>
    <w:p w14:paraId="0000003E" w14:textId="77777777" w:rsidR="00157052" w:rsidRDefault="00157052">
      <w:pPr>
        <w:spacing w:line="360" w:lineRule="auto"/>
        <w:jc w:val="both"/>
        <w:rPr>
          <w:rFonts w:ascii="Times New Roman" w:eastAsia="Times New Roman" w:hAnsi="Times New Roman" w:cs="Times New Roman"/>
          <w:b/>
          <w:sz w:val="28"/>
          <w:szCs w:val="28"/>
        </w:rPr>
      </w:pPr>
    </w:p>
    <w:p w14:paraId="0000003F" w14:textId="77777777" w:rsidR="00157052" w:rsidRDefault="00157052">
      <w:pPr>
        <w:spacing w:line="360" w:lineRule="auto"/>
        <w:jc w:val="both"/>
        <w:rPr>
          <w:rFonts w:ascii="Times New Roman" w:eastAsia="Times New Roman" w:hAnsi="Times New Roman" w:cs="Times New Roman"/>
          <w:b/>
          <w:sz w:val="28"/>
          <w:szCs w:val="28"/>
        </w:rPr>
      </w:pPr>
    </w:p>
    <w:p w14:paraId="00000040" w14:textId="77777777" w:rsidR="00157052" w:rsidRDefault="00157052">
      <w:pPr>
        <w:spacing w:line="360" w:lineRule="auto"/>
        <w:jc w:val="both"/>
        <w:rPr>
          <w:rFonts w:ascii="Times New Roman" w:eastAsia="Times New Roman" w:hAnsi="Times New Roman" w:cs="Times New Roman"/>
          <w:b/>
          <w:sz w:val="28"/>
          <w:szCs w:val="28"/>
        </w:rPr>
      </w:pPr>
    </w:p>
    <w:p w14:paraId="00000041" w14:textId="77777777" w:rsidR="00157052" w:rsidRDefault="00157052">
      <w:pPr>
        <w:spacing w:line="360" w:lineRule="auto"/>
        <w:jc w:val="both"/>
        <w:rPr>
          <w:rFonts w:ascii="Times New Roman" w:eastAsia="Times New Roman" w:hAnsi="Times New Roman" w:cs="Times New Roman"/>
          <w:b/>
          <w:sz w:val="28"/>
          <w:szCs w:val="28"/>
        </w:rPr>
      </w:pPr>
    </w:p>
    <w:p w14:paraId="00000042" w14:textId="77777777" w:rsidR="00157052" w:rsidRDefault="00157052">
      <w:pPr>
        <w:spacing w:line="360" w:lineRule="auto"/>
        <w:jc w:val="both"/>
        <w:rPr>
          <w:rFonts w:ascii="Times New Roman" w:eastAsia="Times New Roman" w:hAnsi="Times New Roman" w:cs="Times New Roman"/>
          <w:b/>
          <w:sz w:val="28"/>
          <w:szCs w:val="28"/>
        </w:rPr>
      </w:pPr>
    </w:p>
    <w:p w14:paraId="00000043" w14:textId="77777777" w:rsidR="00157052" w:rsidRDefault="00157052">
      <w:pPr>
        <w:spacing w:line="360" w:lineRule="auto"/>
        <w:jc w:val="both"/>
        <w:rPr>
          <w:rFonts w:ascii="Times New Roman" w:eastAsia="Times New Roman" w:hAnsi="Times New Roman" w:cs="Times New Roman"/>
          <w:b/>
          <w:sz w:val="28"/>
          <w:szCs w:val="28"/>
        </w:rPr>
      </w:pPr>
    </w:p>
    <w:p w14:paraId="00000044" w14:textId="77777777" w:rsidR="00157052" w:rsidRDefault="00157052">
      <w:pPr>
        <w:spacing w:line="360" w:lineRule="auto"/>
        <w:jc w:val="both"/>
        <w:rPr>
          <w:rFonts w:ascii="Times New Roman" w:eastAsia="Times New Roman" w:hAnsi="Times New Roman" w:cs="Times New Roman"/>
          <w:b/>
          <w:sz w:val="28"/>
          <w:szCs w:val="28"/>
        </w:rPr>
      </w:pPr>
    </w:p>
    <w:p w14:paraId="00000045" w14:textId="77777777" w:rsidR="00157052" w:rsidRDefault="00157052">
      <w:pPr>
        <w:spacing w:line="360" w:lineRule="auto"/>
        <w:jc w:val="both"/>
        <w:rPr>
          <w:rFonts w:ascii="Times New Roman" w:eastAsia="Times New Roman" w:hAnsi="Times New Roman" w:cs="Times New Roman"/>
          <w:b/>
          <w:sz w:val="28"/>
          <w:szCs w:val="28"/>
        </w:rPr>
      </w:pPr>
    </w:p>
    <w:p w14:paraId="00000046" w14:textId="77777777" w:rsidR="00157052" w:rsidRDefault="00157052">
      <w:pPr>
        <w:spacing w:line="360" w:lineRule="auto"/>
        <w:jc w:val="both"/>
        <w:rPr>
          <w:rFonts w:ascii="Times New Roman" w:eastAsia="Times New Roman" w:hAnsi="Times New Roman" w:cs="Times New Roman"/>
          <w:b/>
          <w:sz w:val="28"/>
          <w:szCs w:val="28"/>
        </w:rPr>
      </w:pPr>
    </w:p>
    <w:p w14:paraId="00000047" w14:textId="77777777" w:rsidR="00157052" w:rsidRDefault="00157052">
      <w:pPr>
        <w:spacing w:line="360" w:lineRule="auto"/>
        <w:jc w:val="both"/>
        <w:rPr>
          <w:rFonts w:ascii="Times New Roman" w:eastAsia="Times New Roman" w:hAnsi="Times New Roman" w:cs="Times New Roman"/>
          <w:b/>
          <w:sz w:val="28"/>
          <w:szCs w:val="28"/>
        </w:rPr>
      </w:pPr>
    </w:p>
    <w:p w14:paraId="00000048" w14:textId="77777777" w:rsidR="00157052" w:rsidRDefault="00157052">
      <w:pPr>
        <w:spacing w:line="360" w:lineRule="auto"/>
        <w:jc w:val="both"/>
        <w:rPr>
          <w:rFonts w:ascii="Times New Roman" w:eastAsia="Times New Roman" w:hAnsi="Times New Roman" w:cs="Times New Roman"/>
          <w:b/>
          <w:sz w:val="28"/>
          <w:szCs w:val="28"/>
        </w:rPr>
      </w:pPr>
    </w:p>
    <w:p w14:paraId="7E364213" w14:textId="77777777" w:rsidR="00CD2121" w:rsidRDefault="00CD2121">
      <w:pPr>
        <w:spacing w:line="360" w:lineRule="auto"/>
        <w:jc w:val="both"/>
        <w:rPr>
          <w:rFonts w:ascii="Times New Roman" w:eastAsia="Times New Roman" w:hAnsi="Times New Roman" w:cs="Times New Roman"/>
          <w:b/>
          <w:sz w:val="28"/>
          <w:szCs w:val="28"/>
        </w:rPr>
      </w:pPr>
    </w:p>
    <w:p w14:paraId="0000004F" w14:textId="77777777" w:rsidR="00157052" w:rsidRDefault="00995DA3" w:rsidP="00CD2121">
      <w:pPr>
        <w:pStyle w:val="Heading1"/>
      </w:pPr>
      <w:bookmarkStart w:id="7" w:name="_Toc135568399"/>
      <w:r>
        <w:lastRenderedPageBreak/>
        <w:t>References</w:t>
      </w:r>
      <w:bookmarkEnd w:id="7"/>
    </w:p>
    <w:p w14:paraId="5942C382"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Berthiaume, D. (2019). </w:t>
      </w:r>
      <w:r>
        <w:rPr>
          <w:rFonts w:ascii="Times New Roman" w:eastAsia="Times New Roman" w:hAnsi="Times New Roman" w:cs="Times New Roman"/>
          <w:i/>
          <w:sz w:val="24"/>
          <w:szCs w:val="24"/>
        </w:rPr>
        <w:t>Adidas deploys AI to help shoppers complete their look</w:t>
      </w:r>
      <w:r>
        <w:rPr>
          <w:rFonts w:ascii="Times New Roman" w:eastAsia="Times New Roman" w:hAnsi="Times New Roman" w:cs="Times New Roman"/>
          <w:sz w:val="24"/>
          <w:szCs w:val="24"/>
        </w:rPr>
        <w:t>. [online] Chain Store Age.</w:t>
      </w:r>
      <w:r>
        <w:rPr>
          <w:rFonts w:ascii="Times New Roman" w:eastAsia="Times New Roman" w:hAnsi="Times New Roman" w:cs="Times New Roman"/>
          <w:sz w:val="24"/>
          <w:szCs w:val="24"/>
        </w:rPr>
        <w:t xml:space="preserve"> Available at: https://chainstoreage.com/technology/adidas-deploys-ai-to-help-shoppers-complete-their-look [Accessed 16 May 2023].</w:t>
      </w:r>
    </w:p>
    <w:p w14:paraId="715345B0"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Castro Pena, M.L., Carballal, A., Rodríguez-Fernández, N., Santos, I. and Romero, J. (2021). Artificial intelligence applied </w:t>
      </w:r>
      <w:r>
        <w:rPr>
          <w:rFonts w:ascii="Times New Roman" w:eastAsia="Times New Roman" w:hAnsi="Times New Roman" w:cs="Times New Roman"/>
          <w:sz w:val="24"/>
          <w:szCs w:val="24"/>
        </w:rPr>
        <w:t xml:space="preserve">to conceptual design. A review of its use in architecture. </w:t>
      </w:r>
      <w:r>
        <w:rPr>
          <w:rFonts w:ascii="Times New Roman" w:eastAsia="Times New Roman" w:hAnsi="Times New Roman" w:cs="Times New Roman"/>
          <w:i/>
          <w:sz w:val="24"/>
          <w:szCs w:val="24"/>
        </w:rPr>
        <w:t>Automation in Construction</w:t>
      </w:r>
      <w:r>
        <w:rPr>
          <w:rFonts w:ascii="Times New Roman" w:eastAsia="Times New Roman" w:hAnsi="Times New Roman" w:cs="Times New Roman"/>
          <w:sz w:val="24"/>
          <w:szCs w:val="24"/>
        </w:rPr>
        <w:t>, [online] 124. doi:https://doi.org/10.1016/j.autcon.2021.103550.</w:t>
      </w:r>
    </w:p>
    <w:p w14:paraId="22A56D9F"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Cromity, J. and de Stricker, U. (2011). Silo Persistence: It’s not the Technology, it’s the Culture! </w:t>
      </w:r>
      <w:r>
        <w:rPr>
          <w:rFonts w:ascii="Times New Roman" w:eastAsia="Times New Roman" w:hAnsi="Times New Roman" w:cs="Times New Roman"/>
          <w:i/>
          <w:sz w:val="24"/>
          <w:szCs w:val="24"/>
        </w:rPr>
        <w:t xml:space="preserve">New </w:t>
      </w:r>
      <w:r>
        <w:rPr>
          <w:rFonts w:ascii="Times New Roman" w:eastAsia="Times New Roman" w:hAnsi="Times New Roman" w:cs="Times New Roman"/>
          <w:i/>
          <w:sz w:val="24"/>
          <w:szCs w:val="24"/>
        </w:rPr>
        <w:t>Review of Information Networking</w:t>
      </w:r>
      <w:r>
        <w:rPr>
          <w:rFonts w:ascii="Times New Roman" w:eastAsia="Times New Roman" w:hAnsi="Times New Roman" w:cs="Times New Roman"/>
          <w:sz w:val="24"/>
          <w:szCs w:val="24"/>
        </w:rPr>
        <w:t>, [online] 16(2), pp.167–184. doi:https://doi.org/10.1080/13614576.2011.619924.</w:t>
      </w:r>
    </w:p>
    <w:p w14:paraId="3F6B29D4"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Deloitte (2019). </w:t>
      </w:r>
      <w:r>
        <w:rPr>
          <w:rFonts w:ascii="Times New Roman" w:eastAsia="Times New Roman" w:hAnsi="Times New Roman" w:cs="Times New Roman"/>
          <w:i/>
          <w:sz w:val="24"/>
          <w:szCs w:val="24"/>
        </w:rPr>
        <w:t>Customer-centric digital transformation | Deloitte Insights</w:t>
      </w:r>
      <w:r>
        <w:rPr>
          <w:rFonts w:ascii="Times New Roman" w:eastAsia="Times New Roman" w:hAnsi="Times New Roman" w:cs="Times New Roman"/>
          <w:sz w:val="24"/>
          <w:szCs w:val="24"/>
        </w:rPr>
        <w:t>. [online] www2.deloitte.com. Available at: https://www2.deloitte.co</w:t>
      </w:r>
      <w:r>
        <w:rPr>
          <w:rFonts w:ascii="Times New Roman" w:eastAsia="Times New Roman" w:hAnsi="Times New Roman" w:cs="Times New Roman"/>
          <w:sz w:val="24"/>
          <w:szCs w:val="24"/>
        </w:rPr>
        <w:t>m/us/en/insights/focus/industry-4-0/customer-centric-digital-transformation.html [Accessed 16 May 2023].</w:t>
      </w:r>
    </w:p>
    <w:p w14:paraId="0D308548"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Fanelli, S., Pratici, L., Salvatore, F.P., Donelli, C.C. and Zangrandi, A. (2022).</w:t>
      </w:r>
      <w:r>
        <w:rPr>
          <w:rFonts w:ascii="Times New Roman" w:eastAsia="Times New Roman" w:hAnsi="Times New Roman" w:cs="Times New Roman"/>
          <w:sz w:val="24"/>
          <w:szCs w:val="24"/>
        </w:rPr>
        <w:t xml:space="preserve"> Big data analysis for decision-making processes: challenges and opportunities for the management of health-care organizations. </w:t>
      </w:r>
      <w:r>
        <w:rPr>
          <w:rFonts w:ascii="Times New Roman" w:eastAsia="Times New Roman" w:hAnsi="Times New Roman" w:cs="Times New Roman"/>
          <w:i/>
          <w:sz w:val="24"/>
          <w:szCs w:val="24"/>
        </w:rPr>
        <w:t>Management Research Review</w:t>
      </w:r>
      <w:r>
        <w:rPr>
          <w:rFonts w:ascii="Times New Roman" w:eastAsia="Times New Roman" w:hAnsi="Times New Roman" w:cs="Times New Roman"/>
          <w:sz w:val="24"/>
          <w:szCs w:val="24"/>
        </w:rPr>
        <w:t>, [online] 46(3). doi:https://doi.org/10.1108/mrr-09-2021-0648.</w:t>
      </w:r>
    </w:p>
    <w:p w14:paraId="1975D7C7"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Fernández-Abascal, E.G. and Martín-Día</w:t>
      </w:r>
      <w:r>
        <w:rPr>
          <w:rFonts w:ascii="Times New Roman" w:eastAsia="Times New Roman" w:hAnsi="Times New Roman" w:cs="Times New Roman"/>
          <w:sz w:val="24"/>
          <w:szCs w:val="24"/>
        </w:rPr>
        <w:t xml:space="preserve">z, M.D. (2019). Relations Between Dimensions of Emotional Intelligence, Specific Aspects of Empathy, and Non-verbal Sensitivity. </w:t>
      </w:r>
      <w:r>
        <w:rPr>
          <w:rFonts w:ascii="Times New Roman" w:eastAsia="Times New Roman" w:hAnsi="Times New Roman" w:cs="Times New Roman"/>
          <w:i/>
          <w:sz w:val="24"/>
          <w:szCs w:val="24"/>
        </w:rPr>
        <w:t>Frontiers in Psychology</w:t>
      </w:r>
      <w:r>
        <w:rPr>
          <w:rFonts w:ascii="Times New Roman" w:eastAsia="Times New Roman" w:hAnsi="Times New Roman" w:cs="Times New Roman"/>
          <w:sz w:val="24"/>
          <w:szCs w:val="24"/>
        </w:rPr>
        <w:t>, [online] 10. doi:https://doi.org/10.3389/fpsyg.2019.01066.</w:t>
      </w:r>
    </w:p>
    <w:p w14:paraId="58E39EBF"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Garber, J. (2018). GDPR – compliance nightm</w:t>
      </w:r>
      <w:r>
        <w:rPr>
          <w:rFonts w:ascii="Times New Roman" w:eastAsia="Times New Roman" w:hAnsi="Times New Roman" w:cs="Times New Roman"/>
          <w:sz w:val="24"/>
          <w:szCs w:val="24"/>
        </w:rPr>
        <w:t xml:space="preserve">are or business opportunity? </w:t>
      </w:r>
      <w:r>
        <w:rPr>
          <w:rFonts w:ascii="Times New Roman" w:eastAsia="Times New Roman" w:hAnsi="Times New Roman" w:cs="Times New Roman"/>
          <w:i/>
          <w:sz w:val="24"/>
          <w:szCs w:val="24"/>
        </w:rPr>
        <w:t>Computer Fraud &amp; Security</w:t>
      </w:r>
      <w:r>
        <w:rPr>
          <w:rFonts w:ascii="Times New Roman" w:eastAsia="Times New Roman" w:hAnsi="Times New Roman" w:cs="Times New Roman"/>
          <w:sz w:val="24"/>
          <w:szCs w:val="24"/>
        </w:rPr>
        <w:t>, [online] 2018(6), pp.14–15. doi:https://doi.org/10.1016/s1361-3723(18)30055-1.</w:t>
      </w:r>
    </w:p>
    <w:p w14:paraId="2F4DDABB"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Gaur, V. and Gaiha, A. (2020). </w:t>
      </w:r>
      <w:r>
        <w:rPr>
          <w:rFonts w:ascii="Times New Roman" w:eastAsia="Times New Roman" w:hAnsi="Times New Roman" w:cs="Times New Roman"/>
          <w:i/>
          <w:sz w:val="24"/>
          <w:szCs w:val="24"/>
        </w:rPr>
        <w:t>Building a Transparent Supply Chain</w:t>
      </w:r>
      <w:r>
        <w:rPr>
          <w:rFonts w:ascii="Times New Roman" w:eastAsia="Times New Roman" w:hAnsi="Times New Roman" w:cs="Times New Roman"/>
          <w:sz w:val="24"/>
          <w:szCs w:val="24"/>
        </w:rPr>
        <w:t>. [online] Harvard Business Review. Available at: https</w:t>
      </w:r>
      <w:r>
        <w:rPr>
          <w:rFonts w:ascii="Times New Roman" w:eastAsia="Times New Roman" w:hAnsi="Times New Roman" w:cs="Times New Roman"/>
          <w:sz w:val="24"/>
          <w:szCs w:val="24"/>
        </w:rPr>
        <w:t>://hbr.org/2020/05/building-a-transparent-supply-chain [Accessed 16 May 2023].</w:t>
      </w:r>
    </w:p>
    <w:p w14:paraId="58CD0D80"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IMD (2016). </w:t>
      </w:r>
      <w:r>
        <w:rPr>
          <w:rFonts w:ascii="Times New Roman" w:eastAsia="Times New Roman" w:hAnsi="Times New Roman" w:cs="Times New Roman"/>
          <w:i/>
          <w:sz w:val="24"/>
          <w:szCs w:val="24"/>
        </w:rPr>
        <w:t>Digital Business Agility and Workforce Transformation</w:t>
      </w:r>
      <w:r>
        <w:rPr>
          <w:rFonts w:ascii="Times New Roman" w:eastAsia="Times New Roman" w:hAnsi="Times New Roman" w:cs="Times New Roman"/>
          <w:sz w:val="24"/>
          <w:szCs w:val="24"/>
        </w:rPr>
        <w:t>. [online] IMD business school. Available at: https://www.imd.org/research-knowledge/articles/digital-business-a</w:t>
      </w:r>
      <w:r>
        <w:rPr>
          <w:rFonts w:ascii="Times New Roman" w:eastAsia="Times New Roman" w:hAnsi="Times New Roman" w:cs="Times New Roman"/>
          <w:sz w:val="24"/>
          <w:szCs w:val="24"/>
        </w:rPr>
        <w:t>gility-and-workforce-transformation/ [Accessed 16 May 2023].</w:t>
      </w:r>
    </w:p>
    <w:p w14:paraId="4D8BD1F9"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Jelisic, E., Ivezic, N., Kulvatunyou, B., Milosevic, P., Babarogic, S. and Marjanovic, Z. (2022). A novel business context-based approach for improved standards-based systems integration—a feasib</w:t>
      </w:r>
      <w:r>
        <w:rPr>
          <w:rFonts w:ascii="Times New Roman" w:eastAsia="Times New Roman" w:hAnsi="Times New Roman" w:cs="Times New Roman"/>
          <w:sz w:val="24"/>
          <w:szCs w:val="24"/>
        </w:rPr>
        <w:t xml:space="preserve">ility study. </w:t>
      </w:r>
      <w:r>
        <w:rPr>
          <w:rFonts w:ascii="Times New Roman" w:eastAsia="Times New Roman" w:hAnsi="Times New Roman" w:cs="Times New Roman"/>
          <w:i/>
          <w:sz w:val="24"/>
          <w:szCs w:val="24"/>
        </w:rPr>
        <w:t>Journal of Industrial Information Integration</w:t>
      </w:r>
      <w:r>
        <w:rPr>
          <w:rFonts w:ascii="Times New Roman" w:eastAsia="Times New Roman" w:hAnsi="Times New Roman" w:cs="Times New Roman"/>
          <w:sz w:val="24"/>
          <w:szCs w:val="24"/>
        </w:rPr>
        <w:t>, [online] 30. doi:https://doi.org/10.1016/j.jii.2022.100385.</w:t>
      </w:r>
    </w:p>
    <w:p w14:paraId="08031B92"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Migdadi, M.M. (2019). Organizational learning capability, innovation and organizational performance. </w:t>
      </w:r>
      <w:r>
        <w:rPr>
          <w:rFonts w:ascii="Times New Roman" w:eastAsia="Times New Roman" w:hAnsi="Times New Roman" w:cs="Times New Roman"/>
          <w:i/>
          <w:sz w:val="24"/>
          <w:szCs w:val="24"/>
        </w:rPr>
        <w:t>European Journal of Innovation Mana</w:t>
      </w:r>
      <w:r>
        <w:rPr>
          <w:rFonts w:ascii="Times New Roman" w:eastAsia="Times New Roman" w:hAnsi="Times New Roman" w:cs="Times New Roman"/>
          <w:i/>
          <w:sz w:val="24"/>
          <w:szCs w:val="24"/>
        </w:rPr>
        <w:t>gement</w:t>
      </w:r>
      <w:r>
        <w:rPr>
          <w:rFonts w:ascii="Times New Roman" w:eastAsia="Times New Roman" w:hAnsi="Times New Roman" w:cs="Times New Roman"/>
          <w:sz w:val="24"/>
          <w:szCs w:val="24"/>
        </w:rPr>
        <w:t>, [online] 24(1). doi:https://doi.org/10.1108/ejim-11-2018-0246.</w:t>
      </w:r>
    </w:p>
    <w:p w14:paraId="7A4568E8"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Nisafani, A.S., Kiely, G. and Mahony, C. (2020). Workers’ technostress: a review of its causes, strains, inhibitors, and impacts. </w:t>
      </w:r>
      <w:r>
        <w:rPr>
          <w:rFonts w:ascii="Times New Roman" w:eastAsia="Times New Roman" w:hAnsi="Times New Roman" w:cs="Times New Roman"/>
          <w:i/>
          <w:sz w:val="24"/>
          <w:szCs w:val="24"/>
        </w:rPr>
        <w:t>Journal of Decision Systems</w:t>
      </w:r>
      <w:r>
        <w:rPr>
          <w:rFonts w:ascii="Times New Roman" w:eastAsia="Times New Roman" w:hAnsi="Times New Roman" w:cs="Times New Roman"/>
          <w:sz w:val="24"/>
          <w:szCs w:val="24"/>
        </w:rPr>
        <w:t>, [online] 29(sup1), pp.1–16</w:t>
      </w:r>
      <w:r>
        <w:rPr>
          <w:rFonts w:ascii="Times New Roman" w:eastAsia="Times New Roman" w:hAnsi="Times New Roman" w:cs="Times New Roman"/>
          <w:sz w:val="24"/>
          <w:szCs w:val="24"/>
        </w:rPr>
        <w:t>. doi:https://doi.org/10.1080/12460125.2020.1796286.</w:t>
      </w:r>
    </w:p>
    <w:p w14:paraId="53D68750"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Piepponen, A., Ritala, P., Keränen, J. and Maijanen, P. (2022). Digital transformation of the value proposition: A single case study in the media industry. </w:t>
      </w:r>
      <w:r>
        <w:rPr>
          <w:rFonts w:ascii="Times New Roman" w:eastAsia="Times New Roman" w:hAnsi="Times New Roman" w:cs="Times New Roman"/>
          <w:i/>
          <w:sz w:val="24"/>
          <w:szCs w:val="24"/>
        </w:rPr>
        <w:t>Journal of Business Research</w:t>
      </w:r>
      <w:r>
        <w:rPr>
          <w:rFonts w:ascii="Times New Roman" w:eastAsia="Times New Roman" w:hAnsi="Times New Roman" w:cs="Times New Roman"/>
          <w:sz w:val="24"/>
          <w:szCs w:val="24"/>
        </w:rPr>
        <w:t>, [online] 150, pp.</w:t>
      </w:r>
      <w:r>
        <w:rPr>
          <w:rFonts w:ascii="Times New Roman" w:eastAsia="Times New Roman" w:hAnsi="Times New Roman" w:cs="Times New Roman"/>
          <w:sz w:val="24"/>
          <w:szCs w:val="24"/>
        </w:rPr>
        <w:t>311–325. doi:https://doi.org/10.1016/j.jbusres.2022.05.017.</w:t>
      </w:r>
    </w:p>
    <w:p w14:paraId="6811EBA4"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Porter, J. (2019). </w:t>
      </w:r>
      <w:r>
        <w:rPr>
          <w:rFonts w:ascii="Times New Roman" w:eastAsia="Times New Roman" w:hAnsi="Times New Roman" w:cs="Times New Roman"/>
          <w:i/>
          <w:sz w:val="24"/>
          <w:szCs w:val="24"/>
        </w:rPr>
        <w:t>Adidas to end robotic shoe production in Germany and the US</w:t>
      </w:r>
      <w:r>
        <w:rPr>
          <w:rFonts w:ascii="Times New Roman" w:eastAsia="Times New Roman" w:hAnsi="Times New Roman" w:cs="Times New Roman"/>
          <w:sz w:val="24"/>
          <w:szCs w:val="24"/>
        </w:rPr>
        <w:t>. [online] The Verge. Available at: https://www.theverge.com/2019/11/13/20962688/adidas-robotic-speedfactories-ansbach</w:t>
      </w:r>
      <w:r>
        <w:rPr>
          <w:rFonts w:ascii="Times New Roman" w:eastAsia="Times New Roman" w:hAnsi="Times New Roman" w:cs="Times New Roman"/>
          <w:sz w:val="24"/>
          <w:szCs w:val="24"/>
        </w:rPr>
        <w:t>-germany-atlanta-usa-athletic-shoes [Accessed 16 May 2023].</w:t>
      </w:r>
    </w:p>
    <w:p w14:paraId="1289DBC8"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Prebanić, K.R. and Vukomanović, M. (2021). Realizing the Need for Digital Transformation of Stakeholder Management: A Systematic Review in the Construction Industry. </w:t>
      </w:r>
      <w:r>
        <w:rPr>
          <w:rFonts w:ascii="Times New Roman" w:eastAsia="Times New Roman" w:hAnsi="Times New Roman" w:cs="Times New Roman"/>
          <w:i/>
          <w:sz w:val="24"/>
          <w:szCs w:val="24"/>
        </w:rPr>
        <w:t>Sustainability</w:t>
      </w:r>
      <w:r>
        <w:rPr>
          <w:rFonts w:ascii="Times New Roman" w:eastAsia="Times New Roman" w:hAnsi="Times New Roman" w:cs="Times New Roman"/>
          <w:sz w:val="24"/>
          <w:szCs w:val="24"/>
        </w:rPr>
        <w:t>, [online] 13(22</w:t>
      </w:r>
      <w:r>
        <w:rPr>
          <w:rFonts w:ascii="Times New Roman" w:eastAsia="Times New Roman" w:hAnsi="Times New Roman" w:cs="Times New Roman"/>
          <w:sz w:val="24"/>
          <w:szCs w:val="24"/>
        </w:rPr>
        <w:t>), p.12690. doi:https://doi.org/10.3390/su132212690.</w:t>
      </w:r>
    </w:p>
    <w:p w14:paraId="4DC13C08"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Quach, S., Thaichon, P., Martin, K.D., Weaven, S. and Palmatier, R.W. (2022). Digital technologies: tensions in privacy and data. </w:t>
      </w:r>
      <w:r>
        <w:rPr>
          <w:rFonts w:ascii="Times New Roman" w:eastAsia="Times New Roman" w:hAnsi="Times New Roman" w:cs="Times New Roman"/>
          <w:i/>
          <w:sz w:val="24"/>
          <w:szCs w:val="24"/>
        </w:rPr>
        <w:t>Journal of the Academy of Marketing Science</w:t>
      </w:r>
      <w:r>
        <w:rPr>
          <w:rFonts w:ascii="Times New Roman" w:eastAsia="Times New Roman" w:hAnsi="Times New Roman" w:cs="Times New Roman"/>
          <w:sz w:val="24"/>
          <w:szCs w:val="24"/>
        </w:rPr>
        <w:t>, [online] 50(1). doi:https://</w:t>
      </w:r>
      <w:r>
        <w:rPr>
          <w:rFonts w:ascii="Times New Roman" w:eastAsia="Times New Roman" w:hAnsi="Times New Roman" w:cs="Times New Roman"/>
          <w:sz w:val="24"/>
          <w:szCs w:val="24"/>
        </w:rPr>
        <w:t>doi.org/10.1007/s11747-022-00845-y.</w:t>
      </w:r>
    </w:p>
    <w:p w14:paraId="0928D77A"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Rao, M.S. (2014). Leader Interpersonal and Influence Skills: The Soft Skills of Leadership. </w:t>
      </w:r>
      <w:r>
        <w:rPr>
          <w:rFonts w:ascii="Times New Roman" w:eastAsia="Times New Roman" w:hAnsi="Times New Roman" w:cs="Times New Roman"/>
          <w:i/>
          <w:sz w:val="24"/>
          <w:szCs w:val="24"/>
        </w:rPr>
        <w:t>Human Resource Management International Digest</w:t>
      </w:r>
      <w:r>
        <w:rPr>
          <w:rFonts w:ascii="Times New Roman" w:eastAsia="Times New Roman" w:hAnsi="Times New Roman" w:cs="Times New Roman"/>
          <w:sz w:val="24"/>
          <w:szCs w:val="24"/>
        </w:rPr>
        <w:t>, [online] 22(7). doi:https://doi.org/10.1108/hrmid.04422gaa.003.</w:t>
      </w:r>
    </w:p>
    <w:p w14:paraId="7EDF0B41"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Ross, L. (2020).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How the Adidas Supply Chain Keeps Running Ahead of the Competition</w:t>
      </w:r>
      <w:r>
        <w:rPr>
          <w:rFonts w:ascii="Times New Roman" w:eastAsia="Times New Roman" w:hAnsi="Times New Roman" w:cs="Times New Roman"/>
          <w:sz w:val="24"/>
          <w:szCs w:val="24"/>
        </w:rPr>
        <w:t>. [online] www.thomasnet.com. Available at: https://www.thomasnet.com/insights/adidas-supply-chain/ [Accessed 16 May 2023].</w:t>
      </w:r>
    </w:p>
    <w:p w14:paraId="4DBFB5B2"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S&amp;P Global (2021). </w:t>
      </w:r>
      <w:r>
        <w:rPr>
          <w:rFonts w:ascii="Times New Roman" w:eastAsia="Times New Roman" w:hAnsi="Times New Roman" w:cs="Times New Roman"/>
          <w:i/>
          <w:sz w:val="24"/>
          <w:szCs w:val="24"/>
        </w:rPr>
        <w:t>Adidas AG Assigned ESG Evaluation Of 85; Prepa</w:t>
      </w:r>
      <w:r>
        <w:rPr>
          <w:rFonts w:ascii="Times New Roman" w:eastAsia="Times New Roman" w:hAnsi="Times New Roman" w:cs="Times New Roman"/>
          <w:i/>
          <w:sz w:val="24"/>
          <w:szCs w:val="24"/>
        </w:rPr>
        <w:t>redness Strong</w:t>
      </w:r>
      <w:r>
        <w:rPr>
          <w:rFonts w:ascii="Times New Roman" w:eastAsia="Times New Roman" w:hAnsi="Times New Roman" w:cs="Times New Roman"/>
          <w:sz w:val="24"/>
          <w:szCs w:val="24"/>
        </w:rPr>
        <w:t>. [online] News Release Archive. Available at: https://press.spglobal.com/2021-11-04-Adidas-AG-Assigned-ESG-Evaluation-Of-85-Preparedness-Strong [Accessed 16 May 2023].</w:t>
      </w:r>
    </w:p>
    <w:p w14:paraId="4EAA5BE2"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Salpini, C. (2021). </w:t>
      </w:r>
      <w:r>
        <w:rPr>
          <w:rFonts w:ascii="Times New Roman" w:eastAsia="Times New Roman" w:hAnsi="Times New Roman" w:cs="Times New Roman"/>
          <w:i/>
          <w:sz w:val="24"/>
          <w:szCs w:val="24"/>
        </w:rPr>
        <w:t>Adidas aims for DTC to be 50% of sales by 2025</w:t>
      </w:r>
      <w:r>
        <w:rPr>
          <w:rFonts w:ascii="Times New Roman" w:eastAsia="Times New Roman" w:hAnsi="Times New Roman" w:cs="Times New Roman"/>
          <w:sz w:val="24"/>
          <w:szCs w:val="24"/>
        </w:rPr>
        <w:t>. [onli</w:t>
      </w:r>
      <w:r>
        <w:rPr>
          <w:rFonts w:ascii="Times New Roman" w:eastAsia="Times New Roman" w:hAnsi="Times New Roman" w:cs="Times New Roman"/>
          <w:sz w:val="24"/>
          <w:szCs w:val="24"/>
        </w:rPr>
        <w:t>ne] Retail Dive. Available at: https://www.retaildive.com/news/adidas-aims-for-dtc-to-be-50-of-sales-by-2025/596509/ [Accessed 16 May 2023].</w:t>
      </w:r>
    </w:p>
    <w:p w14:paraId="7893CE5B"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Singh, P., Bala, H., Dey, B.L. and Filieri, R. (2022). Enforced remote working: The impact of digital platform-indu</w:t>
      </w:r>
      <w:r>
        <w:rPr>
          <w:rFonts w:ascii="Times New Roman" w:eastAsia="Times New Roman" w:hAnsi="Times New Roman" w:cs="Times New Roman"/>
          <w:sz w:val="24"/>
          <w:szCs w:val="24"/>
        </w:rPr>
        <w:t xml:space="preserve">ced stress and remote working experience on technology exhaustion and subjective wellbeing. </w:t>
      </w:r>
      <w:r>
        <w:rPr>
          <w:rFonts w:ascii="Times New Roman" w:eastAsia="Times New Roman" w:hAnsi="Times New Roman" w:cs="Times New Roman"/>
          <w:i/>
          <w:sz w:val="24"/>
          <w:szCs w:val="24"/>
        </w:rPr>
        <w:t>Journal of Business Research</w:t>
      </w:r>
      <w:r>
        <w:rPr>
          <w:rFonts w:ascii="Times New Roman" w:eastAsia="Times New Roman" w:hAnsi="Times New Roman" w:cs="Times New Roman"/>
          <w:sz w:val="24"/>
          <w:szCs w:val="24"/>
        </w:rPr>
        <w:t>, [online] 151, pp.269–286. doi:https://doi.org/10.1016/j.jbusres.2022.07.002.</w:t>
      </w:r>
    </w:p>
    <w:p w14:paraId="5960706B"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Sousa, M.J. and Rocha, Á. (2019). Skills for disruptive d</w:t>
      </w:r>
      <w:r>
        <w:rPr>
          <w:rFonts w:ascii="Times New Roman" w:eastAsia="Times New Roman" w:hAnsi="Times New Roman" w:cs="Times New Roman"/>
          <w:sz w:val="24"/>
          <w:szCs w:val="24"/>
        </w:rPr>
        <w:t xml:space="preserve">igital business. </w:t>
      </w:r>
      <w:r>
        <w:rPr>
          <w:rFonts w:ascii="Times New Roman" w:eastAsia="Times New Roman" w:hAnsi="Times New Roman" w:cs="Times New Roman"/>
          <w:i/>
          <w:sz w:val="24"/>
          <w:szCs w:val="24"/>
        </w:rPr>
        <w:t>Journal of Business Research</w:t>
      </w:r>
      <w:r>
        <w:rPr>
          <w:rFonts w:ascii="Times New Roman" w:eastAsia="Times New Roman" w:hAnsi="Times New Roman" w:cs="Times New Roman"/>
          <w:sz w:val="24"/>
          <w:szCs w:val="24"/>
        </w:rPr>
        <w:t>, [online] 94, pp.257–263. doi:https://doi.org/10.1016/j.jbusres.2017.12.051.</w:t>
      </w:r>
    </w:p>
    <w:p w14:paraId="63C5A058"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Stenner, B.J., Mosewich, A.D. and Buckley, J.D. (2019).</w:t>
      </w:r>
      <w:r>
        <w:rPr>
          <w:rFonts w:ascii="Times New Roman" w:eastAsia="Times New Roman" w:hAnsi="Times New Roman" w:cs="Times New Roman"/>
          <w:sz w:val="24"/>
          <w:szCs w:val="24"/>
        </w:rPr>
        <w:t xml:space="preserve"> Why Do Older Adults Play Golf? An Evaluation of Factors Related to Golf Participation by Older Adults. </w:t>
      </w:r>
      <w:r>
        <w:rPr>
          <w:rFonts w:ascii="Times New Roman" w:eastAsia="Times New Roman" w:hAnsi="Times New Roman" w:cs="Times New Roman"/>
          <w:i/>
          <w:sz w:val="24"/>
          <w:szCs w:val="24"/>
        </w:rPr>
        <w:t>Journal of Aging and Physical Activity</w:t>
      </w:r>
      <w:r>
        <w:rPr>
          <w:rFonts w:ascii="Times New Roman" w:eastAsia="Times New Roman" w:hAnsi="Times New Roman" w:cs="Times New Roman"/>
          <w:sz w:val="24"/>
          <w:szCs w:val="24"/>
        </w:rPr>
        <w:t>, [online] 28(3), pp.1–7. doi:https://doi.org/10.1123/japa.2018-0448.</w:t>
      </w:r>
    </w:p>
    <w:p w14:paraId="2FA54A41"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Subramaniyan, M., Skoogh, A., Bokrantz, J., </w:t>
      </w:r>
      <w:r>
        <w:rPr>
          <w:rFonts w:ascii="Times New Roman" w:eastAsia="Times New Roman" w:hAnsi="Times New Roman" w:cs="Times New Roman"/>
          <w:sz w:val="24"/>
          <w:szCs w:val="24"/>
        </w:rPr>
        <w:t xml:space="preserve">Sheikh, M.A., Thürer, M. and Chang, Q. (2021). Artificial intelligence for throughput bottleneck analysis – State-of-the-art and future directions. </w:t>
      </w:r>
      <w:r>
        <w:rPr>
          <w:rFonts w:ascii="Times New Roman" w:eastAsia="Times New Roman" w:hAnsi="Times New Roman" w:cs="Times New Roman"/>
          <w:i/>
          <w:sz w:val="24"/>
          <w:szCs w:val="24"/>
        </w:rPr>
        <w:t>Journal of Manufacturing Systems</w:t>
      </w:r>
      <w:r>
        <w:rPr>
          <w:rFonts w:ascii="Times New Roman" w:eastAsia="Times New Roman" w:hAnsi="Times New Roman" w:cs="Times New Roman"/>
          <w:sz w:val="24"/>
          <w:szCs w:val="24"/>
        </w:rPr>
        <w:t>, [online] 60, pp.734–751. doi:https://doi.org/10.1016/j.jmsy.2021.07.021.</w:t>
      </w:r>
    </w:p>
    <w:p w14:paraId="731E63DF"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w:t>
      </w:r>
      <w:r>
        <w:rPr>
          <w:rFonts w:ascii="Times New Roman" w:eastAsia="Times New Roman" w:hAnsi="Times New Roman" w:cs="Times New Roman"/>
          <w:sz w:val="24"/>
          <w:szCs w:val="24"/>
        </w:rPr>
        <w:t xml:space="preserve">uleiman, Z., Shaikholla, S., Dikhanbayeva, D., Shehab, E. and Turkyilmaz, A. (2022). Industry 4.0: Clustering of concepts and characteristics. </w:t>
      </w:r>
      <w:r>
        <w:rPr>
          <w:rFonts w:ascii="Times New Roman" w:eastAsia="Times New Roman" w:hAnsi="Times New Roman" w:cs="Times New Roman"/>
          <w:i/>
          <w:sz w:val="24"/>
          <w:szCs w:val="24"/>
        </w:rPr>
        <w:t>Cogent Engineering</w:t>
      </w:r>
      <w:r>
        <w:rPr>
          <w:rFonts w:ascii="Times New Roman" w:eastAsia="Times New Roman" w:hAnsi="Times New Roman" w:cs="Times New Roman"/>
          <w:sz w:val="24"/>
          <w:szCs w:val="24"/>
        </w:rPr>
        <w:t>, [online] 9(1). doi:https://doi.org/10.1080/23311916.2022.2034264.</w:t>
      </w:r>
    </w:p>
    <w:p w14:paraId="6FEA4E0E"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Tian, X. and Wang, T.Y. (20</w:t>
      </w:r>
      <w:r>
        <w:rPr>
          <w:rFonts w:ascii="Times New Roman" w:eastAsia="Times New Roman" w:hAnsi="Times New Roman" w:cs="Times New Roman"/>
          <w:sz w:val="24"/>
          <w:szCs w:val="24"/>
        </w:rPr>
        <w:t xml:space="preserve">11). Tolerance for Failure and Corporate Innovation. </w:t>
      </w:r>
      <w:r>
        <w:rPr>
          <w:rFonts w:ascii="Times New Roman" w:eastAsia="Times New Roman" w:hAnsi="Times New Roman" w:cs="Times New Roman"/>
          <w:i/>
          <w:sz w:val="24"/>
          <w:szCs w:val="24"/>
        </w:rPr>
        <w:t>Review of Financial Studies</w:t>
      </w:r>
      <w:r>
        <w:rPr>
          <w:rFonts w:ascii="Times New Roman" w:eastAsia="Times New Roman" w:hAnsi="Times New Roman" w:cs="Times New Roman"/>
          <w:sz w:val="24"/>
          <w:szCs w:val="24"/>
        </w:rPr>
        <w:t>, [online] 27(1), pp.211–255. doi:https://doi.org/10.1093/rfs/hhr130.</w:t>
      </w:r>
    </w:p>
    <w:p w14:paraId="0AC16C72"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Verhoef, P.C., Broekhuizen, T., Bart, Y., Bhattacharya, A., Qi Dong, J., Fabian, N. and Haenlein, M. (2021</w:t>
      </w:r>
      <w:r>
        <w:rPr>
          <w:rFonts w:ascii="Times New Roman" w:eastAsia="Times New Roman" w:hAnsi="Times New Roman" w:cs="Times New Roman"/>
          <w:sz w:val="24"/>
          <w:szCs w:val="24"/>
        </w:rPr>
        <w:t xml:space="preserve">). Digital transformation: A multidisciplinary reflection and research agenda. </w:t>
      </w:r>
      <w:r>
        <w:rPr>
          <w:rFonts w:ascii="Times New Roman" w:eastAsia="Times New Roman" w:hAnsi="Times New Roman" w:cs="Times New Roman"/>
          <w:i/>
          <w:sz w:val="24"/>
          <w:szCs w:val="24"/>
        </w:rPr>
        <w:t>Journal of Business Research</w:t>
      </w:r>
      <w:r>
        <w:rPr>
          <w:rFonts w:ascii="Times New Roman" w:eastAsia="Times New Roman" w:hAnsi="Times New Roman" w:cs="Times New Roman"/>
          <w:sz w:val="24"/>
          <w:szCs w:val="24"/>
        </w:rPr>
        <w:t>, [online] 122, pp.889–901. doi:https://doi.org/10.1016/j.jbusres.2019.09.022.</w:t>
      </w:r>
    </w:p>
    <w:p w14:paraId="396A008B" w14:textId="77777777" w:rsidR="00CD2121" w:rsidRDefault="00995DA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Walters, M. (2021). </w:t>
      </w:r>
      <w:r>
        <w:rPr>
          <w:rFonts w:ascii="Times New Roman" w:eastAsia="Times New Roman" w:hAnsi="Times New Roman" w:cs="Times New Roman"/>
          <w:i/>
          <w:sz w:val="24"/>
          <w:szCs w:val="24"/>
        </w:rPr>
        <w:t>The History of adidas: A Background of Collaborati</w:t>
      </w:r>
      <w:r>
        <w:rPr>
          <w:rFonts w:ascii="Times New Roman" w:eastAsia="Times New Roman" w:hAnsi="Times New Roman" w:cs="Times New Roman"/>
          <w:i/>
          <w:sz w:val="24"/>
          <w:szCs w:val="24"/>
        </w:rPr>
        <w:t>on and Innovation</w:t>
      </w:r>
      <w:r>
        <w:rPr>
          <w:rFonts w:ascii="Times New Roman" w:eastAsia="Times New Roman" w:hAnsi="Times New Roman" w:cs="Times New Roman"/>
          <w:sz w:val="24"/>
          <w:szCs w:val="24"/>
        </w:rPr>
        <w:t>. [online] The GamePlan A. Available at: https://www.gameplan-a.com/2021/08/the-history-of-adidas-a-background-of-collaboration-and-innovation/ [Accessed 16 May 2023].</w:t>
      </w:r>
    </w:p>
    <w:p w14:paraId="0000006C" w14:textId="77777777" w:rsidR="00157052" w:rsidRDefault="00995DA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6D" w14:textId="77777777" w:rsidR="00157052" w:rsidRDefault="00157052">
      <w:pPr>
        <w:spacing w:line="360" w:lineRule="auto"/>
        <w:jc w:val="both"/>
        <w:rPr>
          <w:rFonts w:ascii="Times New Roman" w:eastAsia="Times New Roman" w:hAnsi="Times New Roman" w:cs="Times New Roman"/>
          <w:sz w:val="24"/>
          <w:szCs w:val="24"/>
        </w:rPr>
      </w:pPr>
    </w:p>
    <w:sectPr w:rsidR="00157052" w:rsidSect="00CD2121">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AC6941" w14:textId="77777777" w:rsidR="00995DA3" w:rsidRDefault="00995DA3">
      <w:pPr>
        <w:spacing w:line="240" w:lineRule="auto"/>
      </w:pPr>
      <w:r>
        <w:separator/>
      </w:r>
    </w:p>
  </w:endnote>
  <w:endnote w:type="continuationSeparator" w:id="0">
    <w:p w14:paraId="7B2F5FCB" w14:textId="77777777" w:rsidR="00995DA3" w:rsidRDefault="00995D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6386944"/>
      <w:docPartObj>
        <w:docPartGallery w:val="Page Numbers (Bottom of Page)"/>
        <w:docPartUnique/>
      </w:docPartObj>
    </w:sdtPr>
    <w:sdtEndPr>
      <w:rPr>
        <w:noProof/>
      </w:rPr>
    </w:sdtEndPr>
    <w:sdtContent>
      <w:p w14:paraId="10DEDF70" w14:textId="00191CB3" w:rsidR="00CD2121" w:rsidRDefault="00995DA3">
        <w:pPr>
          <w:pStyle w:val="Footer"/>
          <w:jc w:val="right"/>
        </w:pPr>
        <w:r>
          <w:fldChar w:fldCharType="begin"/>
        </w:r>
        <w:r>
          <w:instrText xml:space="preserve"> PAGE   \* MERGEFORMAT </w:instrText>
        </w:r>
        <w:r>
          <w:fldChar w:fldCharType="separate"/>
        </w:r>
        <w:r w:rsidR="00AE0BE4">
          <w:rPr>
            <w:noProof/>
          </w:rPr>
          <w:t>8</w:t>
        </w:r>
        <w:r>
          <w:rPr>
            <w:noProof/>
          </w:rPr>
          <w:fldChar w:fldCharType="end"/>
        </w:r>
      </w:p>
    </w:sdtContent>
  </w:sdt>
  <w:p w14:paraId="78E3BE1E" w14:textId="77777777" w:rsidR="00CD2121" w:rsidRDefault="00CD21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66B04" w14:textId="77777777" w:rsidR="00995DA3" w:rsidRDefault="00995DA3">
      <w:pPr>
        <w:spacing w:line="240" w:lineRule="auto"/>
      </w:pPr>
      <w:r>
        <w:separator/>
      </w:r>
    </w:p>
  </w:footnote>
  <w:footnote w:type="continuationSeparator" w:id="0">
    <w:p w14:paraId="25CFC40F" w14:textId="77777777" w:rsidR="00995DA3" w:rsidRDefault="00995DA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157052"/>
    <w:rsid w:val="00157052"/>
    <w:rsid w:val="00995DA3"/>
    <w:rsid w:val="00AC6D34"/>
    <w:rsid w:val="00AE0BE4"/>
    <w:rsid w:val="00CD2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CD2121"/>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CD2121"/>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CD2121"/>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CD2121"/>
    <w:pPr>
      <w:spacing w:after="100"/>
    </w:pPr>
  </w:style>
  <w:style w:type="character" w:styleId="Hyperlink">
    <w:name w:val="Hyperlink"/>
    <w:basedOn w:val="DefaultParagraphFont"/>
    <w:uiPriority w:val="99"/>
    <w:unhideWhenUsed/>
    <w:rsid w:val="00CD2121"/>
    <w:rPr>
      <w:color w:val="0000FF" w:themeColor="hyperlink"/>
      <w:u w:val="single"/>
    </w:rPr>
  </w:style>
  <w:style w:type="paragraph" w:styleId="BalloonText">
    <w:name w:val="Balloon Text"/>
    <w:basedOn w:val="Normal"/>
    <w:link w:val="BalloonTextChar"/>
    <w:uiPriority w:val="99"/>
    <w:semiHidden/>
    <w:unhideWhenUsed/>
    <w:rsid w:val="00CD21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121"/>
    <w:rPr>
      <w:rFonts w:ascii="Tahoma" w:hAnsi="Tahoma" w:cs="Tahoma"/>
      <w:sz w:val="16"/>
      <w:szCs w:val="16"/>
    </w:rPr>
  </w:style>
  <w:style w:type="paragraph" w:styleId="Header">
    <w:name w:val="header"/>
    <w:basedOn w:val="Normal"/>
    <w:link w:val="HeaderChar"/>
    <w:uiPriority w:val="99"/>
    <w:unhideWhenUsed/>
    <w:rsid w:val="00CD2121"/>
    <w:pPr>
      <w:tabs>
        <w:tab w:val="center" w:pos="4680"/>
        <w:tab w:val="right" w:pos="9360"/>
      </w:tabs>
      <w:spacing w:line="240" w:lineRule="auto"/>
    </w:pPr>
  </w:style>
  <w:style w:type="character" w:customStyle="1" w:styleId="HeaderChar">
    <w:name w:val="Header Char"/>
    <w:basedOn w:val="DefaultParagraphFont"/>
    <w:link w:val="Header"/>
    <w:uiPriority w:val="99"/>
    <w:rsid w:val="00CD2121"/>
  </w:style>
  <w:style w:type="paragraph" w:styleId="Footer">
    <w:name w:val="footer"/>
    <w:basedOn w:val="Normal"/>
    <w:link w:val="FooterChar"/>
    <w:uiPriority w:val="99"/>
    <w:unhideWhenUsed/>
    <w:rsid w:val="00CD2121"/>
    <w:pPr>
      <w:tabs>
        <w:tab w:val="center" w:pos="4680"/>
        <w:tab w:val="right" w:pos="9360"/>
      </w:tabs>
      <w:spacing w:line="240" w:lineRule="auto"/>
    </w:pPr>
  </w:style>
  <w:style w:type="character" w:customStyle="1" w:styleId="FooterChar">
    <w:name w:val="Footer Char"/>
    <w:basedOn w:val="DefaultParagraphFont"/>
    <w:link w:val="Footer"/>
    <w:uiPriority w:val="99"/>
    <w:rsid w:val="00CD21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CD2121"/>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CD2121"/>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CD2121"/>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CD2121"/>
    <w:pPr>
      <w:spacing w:after="100"/>
    </w:pPr>
  </w:style>
  <w:style w:type="character" w:styleId="Hyperlink">
    <w:name w:val="Hyperlink"/>
    <w:basedOn w:val="DefaultParagraphFont"/>
    <w:uiPriority w:val="99"/>
    <w:unhideWhenUsed/>
    <w:rsid w:val="00CD2121"/>
    <w:rPr>
      <w:color w:val="0000FF" w:themeColor="hyperlink"/>
      <w:u w:val="single"/>
    </w:rPr>
  </w:style>
  <w:style w:type="paragraph" w:styleId="BalloonText">
    <w:name w:val="Balloon Text"/>
    <w:basedOn w:val="Normal"/>
    <w:link w:val="BalloonTextChar"/>
    <w:uiPriority w:val="99"/>
    <w:semiHidden/>
    <w:unhideWhenUsed/>
    <w:rsid w:val="00CD21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121"/>
    <w:rPr>
      <w:rFonts w:ascii="Tahoma" w:hAnsi="Tahoma" w:cs="Tahoma"/>
      <w:sz w:val="16"/>
      <w:szCs w:val="16"/>
    </w:rPr>
  </w:style>
  <w:style w:type="paragraph" w:styleId="Header">
    <w:name w:val="header"/>
    <w:basedOn w:val="Normal"/>
    <w:link w:val="HeaderChar"/>
    <w:uiPriority w:val="99"/>
    <w:unhideWhenUsed/>
    <w:rsid w:val="00CD2121"/>
    <w:pPr>
      <w:tabs>
        <w:tab w:val="center" w:pos="4680"/>
        <w:tab w:val="right" w:pos="9360"/>
      </w:tabs>
      <w:spacing w:line="240" w:lineRule="auto"/>
    </w:pPr>
  </w:style>
  <w:style w:type="character" w:customStyle="1" w:styleId="HeaderChar">
    <w:name w:val="Header Char"/>
    <w:basedOn w:val="DefaultParagraphFont"/>
    <w:link w:val="Header"/>
    <w:uiPriority w:val="99"/>
    <w:rsid w:val="00CD2121"/>
  </w:style>
  <w:style w:type="paragraph" w:styleId="Footer">
    <w:name w:val="footer"/>
    <w:basedOn w:val="Normal"/>
    <w:link w:val="FooterChar"/>
    <w:uiPriority w:val="99"/>
    <w:unhideWhenUsed/>
    <w:rsid w:val="00CD2121"/>
    <w:pPr>
      <w:tabs>
        <w:tab w:val="center" w:pos="4680"/>
        <w:tab w:val="right" w:pos="9360"/>
      </w:tabs>
      <w:spacing w:line="240" w:lineRule="auto"/>
    </w:pPr>
  </w:style>
  <w:style w:type="character" w:customStyle="1" w:styleId="FooterChar">
    <w:name w:val="Footer Char"/>
    <w:basedOn w:val="DefaultParagraphFont"/>
    <w:link w:val="Footer"/>
    <w:uiPriority w:val="99"/>
    <w:rsid w:val="00CD2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7B267-C7F5-4D21-B65A-D343E6DE6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3512</Words>
  <Characters>20025</Characters>
  <Application>Microsoft Office Word</Application>
  <DocSecurity>0</DocSecurity>
  <Lines>166</Lines>
  <Paragraphs>46</Paragraphs>
  <ScaleCrop>false</ScaleCrop>
  <Company/>
  <LinksUpToDate>false</LinksUpToDate>
  <CharactersWithSpaces>23491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2023-05-21T08:05:00Z</dcterms:created>
  <dcterms:modified xsi:type="dcterms:W3CDTF">2023-05-21T08:05:00Z</dcterms:modified>
</cp:coreProperties>
</file>