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DD4" w:rsidRDefault="00DA7DD4">
      <w:pPr>
        <w:spacing w:line="360" w:lineRule="auto"/>
        <w:jc w:val="center"/>
        <w:rPr>
          <w:b/>
          <w:sz w:val="32"/>
          <w:szCs w:val="32"/>
        </w:rPr>
      </w:pPr>
    </w:p>
    <w:p w:rsidR="00DA7DD4" w:rsidRDefault="00DA7DD4">
      <w:pPr>
        <w:spacing w:line="360" w:lineRule="auto"/>
        <w:jc w:val="center"/>
        <w:rPr>
          <w:b/>
          <w:sz w:val="32"/>
          <w:szCs w:val="32"/>
        </w:rPr>
      </w:pPr>
    </w:p>
    <w:p w:rsidR="00DA7DD4" w:rsidRDefault="00DA7DD4">
      <w:pPr>
        <w:spacing w:line="360" w:lineRule="auto"/>
        <w:jc w:val="center"/>
        <w:rPr>
          <w:b/>
          <w:sz w:val="32"/>
          <w:szCs w:val="32"/>
        </w:rPr>
      </w:pPr>
    </w:p>
    <w:p w:rsidR="00DA7DD4" w:rsidRDefault="00DA7DD4">
      <w:pPr>
        <w:spacing w:line="360" w:lineRule="auto"/>
        <w:jc w:val="center"/>
        <w:rPr>
          <w:b/>
          <w:sz w:val="32"/>
          <w:szCs w:val="32"/>
        </w:rPr>
      </w:pPr>
    </w:p>
    <w:p w:rsidR="00DA7DD4" w:rsidRDefault="00DA7DD4">
      <w:pPr>
        <w:spacing w:line="360" w:lineRule="auto"/>
        <w:jc w:val="center"/>
        <w:rPr>
          <w:b/>
          <w:sz w:val="32"/>
          <w:szCs w:val="32"/>
        </w:rPr>
      </w:pPr>
    </w:p>
    <w:p w:rsidR="00DA7DD4" w:rsidRDefault="00DA7DD4">
      <w:pPr>
        <w:spacing w:line="360" w:lineRule="auto"/>
        <w:jc w:val="center"/>
        <w:rPr>
          <w:b/>
          <w:sz w:val="32"/>
          <w:szCs w:val="32"/>
        </w:rPr>
      </w:pPr>
    </w:p>
    <w:p w:rsidR="00DA7DD4" w:rsidRDefault="00DA7DD4">
      <w:pPr>
        <w:spacing w:line="360" w:lineRule="auto"/>
        <w:jc w:val="center"/>
        <w:rPr>
          <w:b/>
          <w:sz w:val="32"/>
          <w:szCs w:val="32"/>
        </w:rPr>
      </w:pPr>
    </w:p>
    <w:p w:rsidR="00DA7DD4" w:rsidRDefault="001022BA">
      <w:pPr>
        <w:spacing w:line="360" w:lineRule="auto"/>
        <w:jc w:val="center"/>
        <w:rPr>
          <w:b/>
          <w:sz w:val="32"/>
          <w:szCs w:val="32"/>
        </w:rPr>
      </w:pPr>
      <w:r>
        <w:rPr>
          <w:b/>
          <w:sz w:val="32"/>
          <w:szCs w:val="32"/>
        </w:rPr>
        <w:t>MGT9706M STRATEGY IN CONTEXT</w:t>
      </w:r>
    </w:p>
    <w:p w:rsidR="00F64D51" w:rsidRDefault="001022BA">
      <w:pPr>
        <w:spacing w:line="360" w:lineRule="auto"/>
        <w:jc w:val="center"/>
        <w:rPr>
          <w:b/>
          <w:sz w:val="32"/>
          <w:szCs w:val="32"/>
        </w:rPr>
      </w:pPr>
      <w:r>
        <w:rPr>
          <w:b/>
          <w:sz w:val="32"/>
          <w:szCs w:val="32"/>
        </w:rPr>
        <w:t>S</w:t>
      </w:r>
      <w:r w:rsidR="009E7683">
        <w:rPr>
          <w:b/>
          <w:sz w:val="32"/>
          <w:szCs w:val="32"/>
        </w:rPr>
        <w:t>TRATEGIC ANALYSIS OF GOOGLE INC</w:t>
      </w:r>
    </w:p>
    <w:p w:rsidR="00DA7DD4" w:rsidRDefault="001022BA" w:rsidP="00F64D51">
      <w:pPr>
        <w:rPr>
          <w:b/>
          <w:sz w:val="32"/>
          <w:szCs w:val="32"/>
        </w:rPr>
      </w:pPr>
      <w:r>
        <w:br w:type="page"/>
      </w:r>
    </w:p>
    <w:p w:rsidR="00DA7DD4" w:rsidRDefault="001022BA">
      <w:pPr>
        <w:spacing w:line="360" w:lineRule="auto"/>
        <w:jc w:val="center"/>
        <w:rPr>
          <w:b/>
          <w:sz w:val="24"/>
          <w:szCs w:val="24"/>
        </w:rPr>
      </w:pPr>
      <w:r>
        <w:rPr>
          <w:b/>
          <w:sz w:val="24"/>
          <w:szCs w:val="24"/>
        </w:rPr>
        <w:lastRenderedPageBreak/>
        <w:t>Executive summary</w:t>
      </w:r>
    </w:p>
    <w:p w:rsidR="00F64D51" w:rsidRDefault="001022BA">
      <w:pPr>
        <w:spacing w:line="360" w:lineRule="auto"/>
        <w:rPr>
          <w:sz w:val="24"/>
          <w:szCs w:val="24"/>
        </w:rPr>
      </w:pPr>
      <w:r>
        <w:rPr>
          <w:sz w:val="24"/>
          <w:szCs w:val="24"/>
        </w:rPr>
        <w:t xml:space="preserve">The proposed report is the critical evaluation of Google’s case study. </w:t>
      </w:r>
      <w:r w:rsidR="002A74AD">
        <w:rPr>
          <w:sz w:val="24"/>
          <w:szCs w:val="24"/>
        </w:rPr>
        <w:t>The</w:t>
      </w:r>
      <w:r>
        <w:rPr>
          <w:sz w:val="24"/>
          <w:szCs w:val="24"/>
        </w:rPr>
        <w:t xml:space="preserve"> case study itself concerns Google’s revolutionary business model regarding its ad-based income and the challenges faced by the company in this process. The report considers a systematic evaluation of the context, situation, solution and recommendations </w:t>
      </w:r>
      <w:r w:rsidR="002A74AD">
        <w:rPr>
          <w:sz w:val="24"/>
          <w:szCs w:val="24"/>
        </w:rPr>
        <w:t>regarding</w:t>
      </w:r>
      <w:r>
        <w:rPr>
          <w:sz w:val="24"/>
          <w:szCs w:val="24"/>
        </w:rPr>
        <w:t xml:space="preserve"> specific business tactics. </w:t>
      </w:r>
    </w:p>
    <w:p w:rsidR="00F64D51" w:rsidRDefault="00F64D51">
      <w:pPr>
        <w:rPr>
          <w:sz w:val="24"/>
          <w:szCs w:val="24"/>
        </w:rPr>
      </w:pPr>
      <w:r>
        <w:rPr>
          <w:sz w:val="24"/>
          <w:szCs w:val="24"/>
        </w:rPr>
        <w:br w:type="page"/>
      </w:r>
    </w:p>
    <w:sdt>
      <w:sdtPr>
        <w:rPr>
          <w:rFonts w:ascii="Arial" w:eastAsia="Arial" w:hAnsi="Arial" w:cs="Arial"/>
          <w:b/>
          <w:color w:val="auto"/>
          <w:sz w:val="22"/>
          <w:szCs w:val="22"/>
          <w:lang w:val="en-GB" w:eastAsia="en-IN"/>
        </w:rPr>
        <w:id w:val="-86544742"/>
        <w:docPartObj>
          <w:docPartGallery w:val="Table of Contents"/>
          <w:docPartUnique/>
        </w:docPartObj>
      </w:sdtPr>
      <w:sdtEndPr>
        <w:rPr>
          <w:bCs/>
          <w:noProof/>
        </w:rPr>
      </w:sdtEndPr>
      <w:sdtContent>
        <w:p w:rsidR="00F64D51" w:rsidRPr="005A703D" w:rsidRDefault="00F64D51" w:rsidP="005A703D">
          <w:pPr>
            <w:pStyle w:val="TOCHeading"/>
            <w:spacing w:line="360" w:lineRule="auto"/>
            <w:jc w:val="center"/>
            <w:rPr>
              <w:rFonts w:ascii="Arial" w:hAnsi="Arial" w:cs="Arial"/>
              <w:b/>
              <w:color w:val="000000" w:themeColor="text1"/>
              <w:sz w:val="24"/>
              <w:szCs w:val="24"/>
            </w:rPr>
          </w:pPr>
          <w:r w:rsidRPr="005A703D">
            <w:rPr>
              <w:rFonts w:ascii="Arial" w:hAnsi="Arial" w:cs="Arial"/>
              <w:b/>
              <w:color w:val="000000" w:themeColor="text1"/>
              <w:sz w:val="24"/>
              <w:szCs w:val="24"/>
            </w:rPr>
            <w:t>Table of Contents</w:t>
          </w:r>
        </w:p>
        <w:p w:rsidR="005A703D" w:rsidRPr="005A703D" w:rsidRDefault="00F64D51" w:rsidP="005A703D">
          <w:pPr>
            <w:pStyle w:val="TOC1"/>
            <w:tabs>
              <w:tab w:val="right" w:leader="dot" w:pos="9019"/>
            </w:tabs>
            <w:spacing w:line="360" w:lineRule="auto"/>
            <w:rPr>
              <w:rFonts w:asciiTheme="minorHAnsi" w:eastAsiaTheme="minorEastAsia" w:hAnsiTheme="minorHAnsi" w:cstheme="minorBidi"/>
              <w:noProof/>
              <w:sz w:val="24"/>
              <w:szCs w:val="24"/>
              <w:lang w:val="en-US" w:eastAsia="en-US"/>
            </w:rPr>
          </w:pPr>
          <w:r w:rsidRPr="005A703D">
            <w:rPr>
              <w:color w:val="000000" w:themeColor="text1"/>
              <w:sz w:val="24"/>
              <w:szCs w:val="24"/>
            </w:rPr>
            <w:fldChar w:fldCharType="begin"/>
          </w:r>
          <w:r w:rsidRPr="005A703D">
            <w:rPr>
              <w:color w:val="000000" w:themeColor="text1"/>
              <w:sz w:val="24"/>
              <w:szCs w:val="24"/>
            </w:rPr>
            <w:instrText xml:space="preserve"> TOC \o "1-3" \h \z \u </w:instrText>
          </w:r>
          <w:r w:rsidRPr="005A703D">
            <w:rPr>
              <w:color w:val="000000" w:themeColor="text1"/>
              <w:sz w:val="24"/>
              <w:szCs w:val="24"/>
            </w:rPr>
            <w:fldChar w:fldCharType="separate"/>
          </w:r>
          <w:hyperlink w:anchor="_Toc135846041" w:history="1">
            <w:r w:rsidR="005A703D" w:rsidRPr="005A703D">
              <w:rPr>
                <w:rStyle w:val="Hyperlink"/>
                <w:noProof/>
                <w:sz w:val="24"/>
                <w:szCs w:val="24"/>
              </w:rPr>
              <w:t>1. Introduction</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_Toc135846041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3</w:t>
            </w:r>
            <w:r w:rsidR="005A703D" w:rsidRPr="005A703D">
              <w:rPr>
                <w:noProof/>
                <w:webHidden/>
                <w:sz w:val="24"/>
                <w:szCs w:val="24"/>
              </w:rPr>
              <w:fldChar w:fldCharType="end"/>
            </w:r>
          </w:hyperlink>
        </w:p>
        <w:p w:rsidR="005A703D" w:rsidRPr="005A703D" w:rsidRDefault="002C13AE" w:rsidP="005A703D">
          <w:pPr>
            <w:pStyle w:val="TOC1"/>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2" w:history="1">
            <w:r w:rsidR="005A703D" w:rsidRPr="005A703D">
              <w:rPr>
                <w:rStyle w:val="Hyperlink"/>
                <w:noProof/>
                <w:sz w:val="24"/>
                <w:szCs w:val="24"/>
              </w:rPr>
              <w:t>2. Discussion</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_Toc135846042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3</w:t>
            </w:r>
            <w:r w:rsidR="005A703D" w:rsidRPr="005A703D">
              <w:rPr>
                <w:noProof/>
                <w:webHidden/>
                <w:sz w:val="24"/>
                <w:szCs w:val="24"/>
              </w:rPr>
              <w:fldChar w:fldCharType="end"/>
            </w:r>
          </w:hyperlink>
        </w:p>
        <w:p w:rsidR="005A703D" w:rsidRPr="005A703D" w:rsidRDefault="002C13AE" w:rsidP="005A703D">
          <w:pPr>
            <w:pStyle w:val="TOC2"/>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3" w:history="1">
            <w:r w:rsidR="005A703D" w:rsidRPr="005A703D">
              <w:rPr>
                <w:rStyle w:val="Hyperlink"/>
                <w:noProof/>
                <w:sz w:val="24"/>
                <w:szCs w:val="24"/>
              </w:rPr>
              <w:t>2.1 Context</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_Toc135846043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3</w:t>
            </w:r>
            <w:r w:rsidR="005A703D" w:rsidRPr="005A703D">
              <w:rPr>
                <w:noProof/>
                <w:webHidden/>
                <w:sz w:val="24"/>
                <w:szCs w:val="24"/>
              </w:rPr>
              <w:fldChar w:fldCharType="end"/>
            </w:r>
          </w:hyperlink>
        </w:p>
        <w:p w:rsidR="005A703D" w:rsidRPr="005A703D" w:rsidRDefault="002C13AE" w:rsidP="005A703D">
          <w:pPr>
            <w:pStyle w:val="TOC2"/>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4" w:history="1">
            <w:r w:rsidR="005A703D" w:rsidRPr="005A703D">
              <w:rPr>
                <w:rStyle w:val="Hyperlink"/>
                <w:noProof/>
                <w:sz w:val="24"/>
                <w:szCs w:val="24"/>
              </w:rPr>
              <w:t>2.2 Situation</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_Toc135846044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6</w:t>
            </w:r>
            <w:r w:rsidR="005A703D" w:rsidRPr="005A703D">
              <w:rPr>
                <w:noProof/>
                <w:webHidden/>
                <w:sz w:val="24"/>
                <w:szCs w:val="24"/>
              </w:rPr>
              <w:fldChar w:fldCharType="end"/>
            </w:r>
          </w:hyperlink>
        </w:p>
        <w:p w:rsidR="005A703D" w:rsidRPr="005A703D" w:rsidRDefault="002C13AE" w:rsidP="005A703D">
          <w:pPr>
            <w:pStyle w:val="TOC2"/>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5" w:history="1">
            <w:r w:rsidR="005A703D" w:rsidRPr="005A703D">
              <w:rPr>
                <w:rStyle w:val="Hyperlink"/>
                <w:noProof/>
                <w:sz w:val="24"/>
                <w:szCs w:val="24"/>
              </w:rPr>
              <w:t>2.3 Problem</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_Toc135846045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11</w:t>
            </w:r>
            <w:r w:rsidR="005A703D" w:rsidRPr="005A703D">
              <w:rPr>
                <w:noProof/>
                <w:webHidden/>
                <w:sz w:val="24"/>
                <w:szCs w:val="24"/>
              </w:rPr>
              <w:fldChar w:fldCharType="end"/>
            </w:r>
          </w:hyperlink>
        </w:p>
        <w:p w:rsidR="005A703D" w:rsidRPr="005A703D" w:rsidRDefault="002C13AE" w:rsidP="005A703D">
          <w:pPr>
            <w:pStyle w:val="TOC2"/>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6" w:history="1">
            <w:r w:rsidR="005A703D" w:rsidRPr="005A703D">
              <w:rPr>
                <w:rStyle w:val="Hyperlink"/>
                <w:noProof/>
                <w:sz w:val="24"/>
                <w:szCs w:val="24"/>
              </w:rPr>
              <w:t>2.4 Solution</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_Toc135846046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13</w:t>
            </w:r>
            <w:r w:rsidR="005A703D" w:rsidRPr="005A703D">
              <w:rPr>
                <w:noProof/>
                <w:webHidden/>
                <w:sz w:val="24"/>
                <w:szCs w:val="24"/>
              </w:rPr>
              <w:fldChar w:fldCharType="end"/>
            </w:r>
          </w:hyperlink>
        </w:p>
        <w:p w:rsidR="005A703D" w:rsidRPr="005A703D" w:rsidRDefault="002C13AE" w:rsidP="005A703D">
          <w:pPr>
            <w:pStyle w:val="TOC1"/>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7" w:history="1">
            <w:r w:rsidR="005A703D" w:rsidRPr="005A703D">
              <w:rPr>
                <w:rStyle w:val="Hyperlink"/>
                <w:noProof/>
                <w:sz w:val="24"/>
                <w:szCs w:val="24"/>
              </w:rPr>
              <w:t>3. Recommendations and Conclusion</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_Toc135846047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14</w:t>
            </w:r>
            <w:r w:rsidR="005A703D" w:rsidRPr="005A703D">
              <w:rPr>
                <w:noProof/>
                <w:webHidden/>
                <w:sz w:val="24"/>
                <w:szCs w:val="24"/>
              </w:rPr>
              <w:fldChar w:fldCharType="end"/>
            </w:r>
          </w:hyperlink>
        </w:p>
        <w:p w:rsidR="005A703D" w:rsidRPr="005A703D" w:rsidRDefault="002C13AE" w:rsidP="005A703D">
          <w:pPr>
            <w:pStyle w:val="TOC1"/>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8" w:history="1">
            <w:r w:rsidR="005A703D" w:rsidRPr="005A703D">
              <w:rPr>
                <w:rStyle w:val="Hyperlink"/>
                <w:noProof/>
                <w:sz w:val="24"/>
                <w:szCs w:val="24"/>
              </w:rPr>
              <w:t>Reference list</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_Toc135846048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16</w:t>
            </w:r>
            <w:r w:rsidR="005A703D" w:rsidRPr="005A703D">
              <w:rPr>
                <w:noProof/>
                <w:webHidden/>
                <w:sz w:val="24"/>
                <w:szCs w:val="24"/>
              </w:rPr>
              <w:fldChar w:fldCharType="end"/>
            </w:r>
          </w:hyperlink>
        </w:p>
        <w:p w:rsidR="005A703D" w:rsidRPr="005A703D" w:rsidRDefault="002C13AE" w:rsidP="005A703D">
          <w:pPr>
            <w:pStyle w:val="TOC1"/>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49" w:history="1">
            <w:r w:rsidR="005A703D" w:rsidRPr="005A703D">
              <w:rPr>
                <w:rStyle w:val="Hyperlink"/>
                <w:noProof/>
                <w:sz w:val="24"/>
                <w:szCs w:val="24"/>
              </w:rPr>
              <w:t>Appendices</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_Toc135846049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19</w:t>
            </w:r>
            <w:r w:rsidR="005A703D" w:rsidRPr="005A703D">
              <w:rPr>
                <w:noProof/>
                <w:webHidden/>
                <w:sz w:val="24"/>
                <w:szCs w:val="24"/>
              </w:rPr>
              <w:fldChar w:fldCharType="end"/>
            </w:r>
          </w:hyperlink>
        </w:p>
        <w:p w:rsidR="005A703D" w:rsidRPr="005A703D" w:rsidRDefault="002C13AE" w:rsidP="005A703D">
          <w:pPr>
            <w:pStyle w:val="TOC2"/>
            <w:tabs>
              <w:tab w:val="right" w:leader="dot" w:pos="9019"/>
            </w:tabs>
            <w:spacing w:line="360" w:lineRule="auto"/>
            <w:rPr>
              <w:rFonts w:asciiTheme="minorHAnsi" w:eastAsiaTheme="minorEastAsia" w:hAnsiTheme="minorHAnsi" w:cstheme="minorBidi"/>
              <w:noProof/>
              <w:sz w:val="24"/>
              <w:szCs w:val="24"/>
              <w:lang w:val="en-US" w:eastAsia="en-US"/>
            </w:rPr>
          </w:pPr>
          <w:hyperlink w:anchor="_Toc135846050" w:history="1">
            <w:r w:rsidR="005A703D" w:rsidRPr="005A703D">
              <w:rPr>
                <w:rStyle w:val="Hyperlink"/>
                <w:noProof/>
                <w:sz w:val="24"/>
                <w:szCs w:val="24"/>
              </w:rPr>
              <w:t>Appendix 1: Annual performance evaluation</w:t>
            </w:r>
            <w:r w:rsidR="005A703D" w:rsidRPr="005A703D">
              <w:rPr>
                <w:noProof/>
                <w:webHidden/>
                <w:sz w:val="24"/>
                <w:szCs w:val="24"/>
              </w:rPr>
              <w:tab/>
            </w:r>
            <w:r w:rsidR="005A703D" w:rsidRPr="005A703D">
              <w:rPr>
                <w:noProof/>
                <w:webHidden/>
                <w:sz w:val="24"/>
                <w:szCs w:val="24"/>
              </w:rPr>
              <w:fldChar w:fldCharType="begin"/>
            </w:r>
            <w:r w:rsidR="005A703D" w:rsidRPr="005A703D">
              <w:rPr>
                <w:noProof/>
                <w:webHidden/>
                <w:sz w:val="24"/>
                <w:szCs w:val="24"/>
              </w:rPr>
              <w:instrText xml:space="preserve"> PAGEREF _Toc135846050 \h </w:instrText>
            </w:r>
            <w:r w:rsidR="005A703D" w:rsidRPr="005A703D">
              <w:rPr>
                <w:noProof/>
                <w:webHidden/>
                <w:sz w:val="24"/>
                <w:szCs w:val="24"/>
              </w:rPr>
            </w:r>
            <w:r w:rsidR="005A703D" w:rsidRPr="005A703D">
              <w:rPr>
                <w:noProof/>
                <w:webHidden/>
                <w:sz w:val="24"/>
                <w:szCs w:val="24"/>
              </w:rPr>
              <w:fldChar w:fldCharType="separate"/>
            </w:r>
            <w:r w:rsidR="005A703D" w:rsidRPr="005A703D">
              <w:rPr>
                <w:noProof/>
                <w:webHidden/>
                <w:sz w:val="24"/>
                <w:szCs w:val="24"/>
              </w:rPr>
              <w:t>19</w:t>
            </w:r>
            <w:r w:rsidR="005A703D" w:rsidRPr="005A703D">
              <w:rPr>
                <w:noProof/>
                <w:webHidden/>
                <w:sz w:val="24"/>
                <w:szCs w:val="24"/>
              </w:rPr>
              <w:fldChar w:fldCharType="end"/>
            </w:r>
          </w:hyperlink>
        </w:p>
        <w:p w:rsidR="00F64D51" w:rsidRDefault="00F64D51" w:rsidP="005A703D">
          <w:pPr>
            <w:spacing w:line="360" w:lineRule="auto"/>
          </w:pPr>
          <w:r w:rsidRPr="005A703D">
            <w:rPr>
              <w:b/>
              <w:bCs/>
              <w:noProof/>
              <w:color w:val="000000" w:themeColor="text1"/>
              <w:sz w:val="24"/>
              <w:szCs w:val="24"/>
            </w:rPr>
            <w:fldChar w:fldCharType="end"/>
          </w:r>
        </w:p>
      </w:sdtContent>
    </w:sdt>
    <w:p w:rsidR="00DA7DD4" w:rsidRDefault="00DA7DD4">
      <w:pPr>
        <w:spacing w:line="360" w:lineRule="auto"/>
        <w:rPr>
          <w:sz w:val="24"/>
          <w:szCs w:val="24"/>
        </w:rPr>
      </w:pPr>
    </w:p>
    <w:p w:rsidR="00DA7DD4" w:rsidRDefault="001022BA">
      <w:pPr>
        <w:spacing w:line="360" w:lineRule="auto"/>
        <w:rPr>
          <w:b/>
          <w:sz w:val="24"/>
          <w:szCs w:val="24"/>
        </w:rPr>
      </w:pPr>
      <w:r>
        <w:br w:type="page"/>
      </w:r>
    </w:p>
    <w:p w:rsidR="00DA7DD4" w:rsidRDefault="001022BA" w:rsidP="006F0937">
      <w:pPr>
        <w:pStyle w:val="Heading1"/>
        <w:rPr>
          <w:highlight w:val="yellow"/>
        </w:rPr>
      </w:pPr>
      <w:bookmarkStart w:id="0" w:name="_Toc135846041"/>
      <w:r>
        <w:lastRenderedPageBreak/>
        <w:t xml:space="preserve">1. </w:t>
      </w:r>
      <w:r w:rsidRPr="006F0937">
        <w:t>Introduction</w:t>
      </w:r>
      <w:bookmarkEnd w:id="0"/>
    </w:p>
    <w:p w:rsidR="00DA7DD4" w:rsidRDefault="001022BA">
      <w:pPr>
        <w:spacing w:line="360" w:lineRule="auto"/>
        <w:rPr>
          <w:sz w:val="24"/>
          <w:szCs w:val="24"/>
        </w:rPr>
      </w:pPr>
      <w:r>
        <w:rPr>
          <w:sz w:val="24"/>
          <w:szCs w:val="24"/>
        </w:rPr>
        <w:t xml:space="preserve">Strategic analysis is the evaluation of an organisation’s business environment in relation to its operations. The proposed study evaluates the strategic positioning and context of Google </w:t>
      </w:r>
      <w:r w:rsidR="002A74AD">
        <w:rPr>
          <w:sz w:val="24"/>
          <w:szCs w:val="24"/>
        </w:rPr>
        <w:t>Inc.’s</w:t>
      </w:r>
      <w:r>
        <w:rPr>
          <w:sz w:val="24"/>
          <w:szCs w:val="24"/>
        </w:rPr>
        <w:t xml:space="preserve"> performance based on the environment. Google is a multinational technology company established in 1998 in the USA. Currently, the company is one of the world’s largest technical support server companies accountable globally (</w:t>
      </w:r>
      <w:proofErr w:type="spellStart"/>
      <w:r>
        <w:rPr>
          <w:sz w:val="24"/>
          <w:szCs w:val="24"/>
        </w:rPr>
        <w:t>About.google</w:t>
      </w:r>
      <w:proofErr w:type="spellEnd"/>
      <w:r>
        <w:rPr>
          <w:sz w:val="24"/>
          <w:szCs w:val="24"/>
        </w:rPr>
        <w:t xml:space="preserve">, 2023). The evaluation of this multinational organisation has been conducted in four main parts. The evaluation includes finding the positive and negative aspects of Google’s strategic contexts, the current situation of Google’s performance and competitive positioning. A further account of the company’s portfolio-related internal problems and respective solutions have </w:t>
      </w:r>
      <w:proofErr w:type="spellStart"/>
      <w:r>
        <w:rPr>
          <w:sz w:val="24"/>
          <w:szCs w:val="24"/>
        </w:rPr>
        <w:t>aslo</w:t>
      </w:r>
      <w:proofErr w:type="spellEnd"/>
      <w:r>
        <w:rPr>
          <w:sz w:val="24"/>
          <w:szCs w:val="24"/>
        </w:rPr>
        <w:t xml:space="preserve"> been taken, addressing change management. Based on the current understanding of all such elements, a further recommendation has been made for further improvement of Google. </w:t>
      </w:r>
    </w:p>
    <w:p w:rsidR="00DA7DD4" w:rsidRDefault="001022BA" w:rsidP="006F0937">
      <w:pPr>
        <w:pStyle w:val="Heading1"/>
      </w:pPr>
      <w:bookmarkStart w:id="1" w:name="_Toc135846042"/>
      <w:r>
        <w:t>2. Discussion</w:t>
      </w:r>
      <w:bookmarkEnd w:id="1"/>
    </w:p>
    <w:p w:rsidR="00DA7DD4" w:rsidRPr="002A74AD" w:rsidRDefault="001022BA" w:rsidP="006F0937">
      <w:pPr>
        <w:pStyle w:val="Heading2"/>
        <w:rPr>
          <w:highlight w:val="yellow"/>
        </w:rPr>
      </w:pPr>
      <w:bookmarkStart w:id="2" w:name="_Toc135846043"/>
      <w:r w:rsidRPr="002A74AD">
        <w:t>2.1 Context</w:t>
      </w:r>
      <w:bookmarkEnd w:id="2"/>
    </w:p>
    <w:p w:rsidR="00DA7DD4" w:rsidRDefault="001022BA">
      <w:pPr>
        <w:spacing w:line="360" w:lineRule="auto"/>
        <w:rPr>
          <w:sz w:val="24"/>
          <w:szCs w:val="24"/>
        </w:rPr>
      </w:pPr>
      <w:r>
        <w:rPr>
          <w:sz w:val="24"/>
          <w:szCs w:val="24"/>
        </w:rPr>
        <w:t xml:space="preserve">The key elements of Google’s operational strategy can be evaluated through the strategy diamond model developed by James Fredrickson and Donald </w:t>
      </w:r>
      <w:proofErr w:type="spellStart"/>
      <w:r>
        <w:rPr>
          <w:sz w:val="24"/>
          <w:szCs w:val="24"/>
        </w:rPr>
        <w:t>Hambrick</w:t>
      </w:r>
      <w:proofErr w:type="spellEnd"/>
      <w:r>
        <w:rPr>
          <w:sz w:val="24"/>
          <w:szCs w:val="24"/>
        </w:rPr>
        <w:t xml:space="preserve"> in 2005. The key elements of the strategy diamond include </w:t>
      </w:r>
      <w:r>
        <w:rPr>
          <w:b/>
          <w:i/>
          <w:sz w:val="24"/>
          <w:szCs w:val="24"/>
        </w:rPr>
        <w:t xml:space="preserve">economic logic, staging, arenas, vehicles and differentiators. </w:t>
      </w:r>
    </w:p>
    <w:tbl>
      <w:tblPr>
        <w:tblStyle w:val="GridTable5DarkAccent3"/>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6975"/>
      </w:tblGrid>
      <w:tr w:rsidR="00DA7DD4" w:rsidTr="006F0937">
        <w:trPr>
          <w:jc w:val="center"/>
        </w:trPr>
        <w:tc>
          <w:tcPr>
            <w:tcW w:w="2025" w:type="dxa"/>
            <w:shd w:val="clear" w:color="auto" w:fill="C2D69B" w:themeFill="accent3" w:themeFillTint="99"/>
          </w:tcPr>
          <w:p w:rsidR="00DA7DD4" w:rsidRDefault="001022BA">
            <w:pPr>
              <w:widowControl w:val="0"/>
              <w:pBdr>
                <w:top w:val="nil"/>
                <w:left w:val="nil"/>
                <w:bottom w:val="nil"/>
                <w:right w:val="nil"/>
                <w:between w:val="nil"/>
              </w:pBdr>
              <w:spacing w:line="360" w:lineRule="auto"/>
              <w:rPr>
                <w:b/>
                <w:sz w:val="24"/>
                <w:szCs w:val="24"/>
              </w:rPr>
            </w:pPr>
            <w:r>
              <w:rPr>
                <w:b/>
                <w:sz w:val="24"/>
                <w:szCs w:val="24"/>
              </w:rPr>
              <w:t>Variables</w:t>
            </w:r>
          </w:p>
        </w:tc>
        <w:tc>
          <w:tcPr>
            <w:tcW w:w="6975" w:type="dxa"/>
            <w:shd w:val="clear" w:color="auto" w:fill="C2D69B" w:themeFill="accent3" w:themeFillTint="99"/>
          </w:tcPr>
          <w:p w:rsidR="00DA7DD4" w:rsidRDefault="001022BA">
            <w:pPr>
              <w:widowControl w:val="0"/>
              <w:pBdr>
                <w:top w:val="nil"/>
                <w:left w:val="nil"/>
                <w:bottom w:val="nil"/>
                <w:right w:val="nil"/>
                <w:between w:val="nil"/>
              </w:pBdr>
              <w:spacing w:line="360" w:lineRule="auto"/>
              <w:rPr>
                <w:b/>
                <w:sz w:val="24"/>
                <w:szCs w:val="24"/>
              </w:rPr>
            </w:pPr>
            <w:r>
              <w:rPr>
                <w:b/>
                <w:sz w:val="24"/>
                <w:szCs w:val="24"/>
              </w:rPr>
              <w:t>Strategy</w:t>
            </w:r>
          </w:p>
        </w:tc>
      </w:tr>
      <w:tr w:rsidR="00DA7DD4" w:rsidTr="006F0937">
        <w:trPr>
          <w:jc w:val="center"/>
        </w:trPr>
        <w:tc>
          <w:tcPr>
            <w:tcW w:w="2025" w:type="dxa"/>
            <w:shd w:val="clear" w:color="auto" w:fill="C2D69B" w:themeFill="accent3" w:themeFillTint="99"/>
          </w:tcPr>
          <w:p w:rsidR="00DA7DD4" w:rsidRDefault="001022BA">
            <w:pPr>
              <w:spacing w:line="360" w:lineRule="auto"/>
              <w:rPr>
                <w:sz w:val="24"/>
                <w:szCs w:val="24"/>
              </w:rPr>
            </w:pPr>
            <w:r>
              <w:rPr>
                <w:b/>
                <w:i/>
                <w:sz w:val="24"/>
                <w:szCs w:val="24"/>
              </w:rPr>
              <w:t>Economic logic</w:t>
            </w:r>
          </w:p>
        </w:tc>
        <w:tc>
          <w:tcPr>
            <w:tcW w:w="6975" w:type="dxa"/>
          </w:tcPr>
          <w:p w:rsidR="00DA7DD4" w:rsidRDefault="001022BA">
            <w:pPr>
              <w:spacing w:line="360" w:lineRule="auto"/>
              <w:rPr>
                <w:sz w:val="24"/>
                <w:szCs w:val="24"/>
              </w:rPr>
            </w:pPr>
            <w:r>
              <w:rPr>
                <w:sz w:val="24"/>
                <w:szCs w:val="24"/>
              </w:rPr>
              <w:t>Low cost through relocation and scope-based advantage</w:t>
            </w:r>
          </w:p>
        </w:tc>
      </w:tr>
      <w:tr w:rsidR="00DA7DD4" w:rsidTr="006F0937">
        <w:trPr>
          <w:jc w:val="center"/>
        </w:trPr>
        <w:tc>
          <w:tcPr>
            <w:tcW w:w="2025" w:type="dxa"/>
            <w:shd w:val="clear" w:color="auto" w:fill="C2D69B" w:themeFill="accent3" w:themeFillTint="99"/>
          </w:tcPr>
          <w:p w:rsidR="00DA7DD4" w:rsidRDefault="001022BA">
            <w:pPr>
              <w:spacing w:line="360" w:lineRule="auto"/>
              <w:rPr>
                <w:sz w:val="24"/>
                <w:szCs w:val="24"/>
              </w:rPr>
            </w:pPr>
            <w:r>
              <w:rPr>
                <w:b/>
                <w:i/>
                <w:sz w:val="24"/>
                <w:szCs w:val="24"/>
              </w:rPr>
              <w:t>Staging</w:t>
            </w:r>
          </w:p>
        </w:tc>
        <w:tc>
          <w:tcPr>
            <w:tcW w:w="6975" w:type="dxa"/>
          </w:tcPr>
          <w:p w:rsidR="00DA7DD4" w:rsidRDefault="001022BA">
            <w:pPr>
              <w:widowControl w:val="0"/>
              <w:pBdr>
                <w:top w:val="nil"/>
                <w:left w:val="nil"/>
                <w:bottom w:val="nil"/>
                <w:right w:val="nil"/>
                <w:between w:val="nil"/>
              </w:pBdr>
              <w:spacing w:line="360" w:lineRule="auto"/>
              <w:rPr>
                <w:sz w:val="24"/>
                <w:szCs w:val="24"/>
              </w:rPr>
            </w:pPr>
            <w:r>
              <w:rPr>
                <w:sz w:val="24"/>
                <w:szCs w:val="24"/>
              </w:rPr>
              <w:t>Prioritising a sequence of initiatives</w:t>
            </w:r>
          </w:p>
        </w:tc>
      </w:tr>
      <w:tr w:rsidR="00DA7DD4" w:rsidTr="006F0937">
        <w:trPr>
          <w:jc w:val="center"/>
        </w:trPr>
        <w:tc>
          <w:tcPr>
            <w:tcW w:w="2025" w:type="dxa"/>
            <w:shd w:val="clear" w:color="auto" w:fill="C2D69B" w:themeFill="accent3" w:themeFillTint="99"/>
          </w:tcPr>
          <w:p w:rsidR="00DA7DD4" w:rsidRDefault="001022BA">
            <w:pPr>
              <w:spacing w:line="360" w:lineRule="auto"/>
              <w:rPr>
                <w:sz w:val="24"/>
                <w:szCs w:val="24"/>
              </w:rPr>
            </w:pPr>
            <w:r>
              <w:rPr>
                <w:b/>
                <w:i/>
                <w:sz w:val="24"/>
                <w:szCs w:val="24"/>
              </w:rPr>
              <w:t>Arenas</w:t>
            </w:r>
          </w:p>
        </w:tc>
        <w:tc>
          <w:tcPr>
            <w:tcW w:w="6975" w:type="dxa"/>
          </w:tcPr>
          <w:p w:rsidR="00DA7DD4" w:rsidRDefault="001022BA">
            <w:pPr>
              <w:numPr>
                <w:ilvl w:val="0"/>
                <w:numId w:val="13"/>
              </w:numPr>
              <w:spacing w:line="360" w:lineRule="auto"/>
              <w:rPr>
                <w:b/>
                <w:i/>
                <w:sz w:val="24"/>
                <w:szCs w:val="24"/>
              </w:rPr>
            </w:pPr>
            <w:r>
              <w:rPr>
                <w:b/>
                <w:i/>
                <w:sz w:val="24"/>
                <w:szCs w:val="24"/>
              </w:rPr>
              <w:t xml:space="preserve">Product categories: </w:t>
            </w:r>
            <w:r>
              <w:rPr>
                <w:sz w:val="24"/>
                <w:szCs w:val="24"/>
              </w:rPr>
              <w:t>Media and software; and clothing and accessories.</w:t>
            </w:r>
          </w:p>
          <w:p w:rsidR="00DA7DD4" w:rsidRDefault="001022BA">
            <w:pPr>
              <w:numPr>
                <w:ilvl w:val="0"/>
                <w:numId w:val="13"/>
              </w:numPr>
              <w:spacing w:line="360" w:lineRule="auto"/>
              <w:rPr>
                <w:b/>
                <w:i/>
                <w:sz w:val="24"/>
                <w:szCs w:val="24"/>
              </w:rPr>
            </w:pPr>
            <w:r>
              <w:rPr>
                <w:b/>
                <w:i/>
                <w:sz w:val="24"/>
                <w:szCs w:val="24"/>
              </w:rPr>
              <w:t xml:space="preserve">Market segments: </w:t>
            </w:r>
            <w:r>
              <w:rPr>
                <w:sz w:val="24"/>
                <w:szCs w:val="24"/>
              </w:rPr>
              <w:t>All ages, all social classes, students, employees and professionals</w:t>
            </w:r>
          </w:p>
          <w:p w:rsidR="00DA7DD4" w:rsidRDefault="001022BA">
            <w:pPr>
              <w:numPr>
                <w:ilvl w:val="0"/>
                <w:numId w:val="13"/>
              </w:numPr>
              <w:spacing w:line="360" w:lineRule="auto"/>
              <w:rPr>
                <w:b/>
                <w:i/>
                <w:sz w:val="24"/>
                <w:szCs w:val="24"/>
              </w:rPr>
            </w:pPr>
            <w:r>
              <w:rPr>
                <w:b/>
                <w:i/>
                <w:sz w:val="24"/>
                <w:szCs w:val="24"/>
              </w:rPr>
              <w:t xml:space="preserve">Geographic distribution: </w:t>
            </w:r>
            <w:r>
              <w:rPr>
                <w:sz w:val="24"/>
                <w:szCs w:val="24"/>
              </w:rPr>
              <w:t>Global</w:t>
            </w:r>
          </w:p>
          <w:p w:rsidR="00DA7DD4" w:rsidRDefault="001022BA">
            <w:pPr>
              <w:numPr>
                <w:ilvl w:val="0"/>
                <w:numId w:val="13"/>
              </w:numPr>
              <w:spacing w:line="360" w:lineRule="auto"/>
              <w:rPr>
                <w:b/>
                <w:i/>
                <w:sz w:val="24"/>
                <w:szCs w:val="24"/>
              </w:rPr>
            </w:pPr>
            <w:r>
              <w:rPr>
                <w:b/>
                <w:i/>
                <w:sz w:val="24"/>
                <w:szCs w:val="24"/>
              </w:rPr>
              <w:t xml:space="preserve">Core technologies: </w:t>
            </w:r>
            <w:r>
              <w:rPr>
                <w:sz w:val="24"/>
                <w:szCs w:val="24"/>
              </w:rPr>
              <w:t xml:space="preserve">PageRank, </w:t>
            </w:r>
            <w:proofErr w:type="spellStart"/>
            <w:r>
              <w:rPr>
                <w:sz w:val="24"/>
                <w:szCs w:val="24"/>
              </w:rPr>
              <w:t>MapReduce</w:t>
            </w:r>
            <w:proofErr w:type="spellEnd"/>
            <w:r>
              <w:rPr>
                <w:sz w:val="24"/>
                <w:szCs w:val="24"/>
              </w:rPr>
              <w:t xml:space="preserve">, </w:t>
            </w:r>
            <w:r w:rsidR="006F0937">
              <w:rPr>
                <w:sz w:val="24"/>
                <w:szCs w:val="24"/>
              </w:rPr>
              <w:t>Google</w:t>
            </w:r>
            <w:r>
              <w:rPr>
                <w:sz w:val="24"/>
                <w:szCs w:val="24"/>
              </w:rPr>
              <w:t xml:space="preserve"> file Systems, and </w:t>
            </w:r>
            <w:proofErr w:type="spellStart"/>
            <w:r>
              <w:rPr>
                <w:sz w:val="24"/>
                <w:szCs w:val="24"/>
              </w:rPr>
              <w:t>Bigtable</w:t>
            </w:r>
            <w:proofErr w:type="spellEnd"/>
          </w:p>
          <w:p w:rsidR="00DA7DD4" w:rsidRDefault="001022BA">
            <w:pPr>
              <w:numPr>
                <w:ilvl w:val="0"/>
                <w:numId w:val="13"/>
              </w:numPr>
              <w:spacing w:line="360" w:lineRule="auto"/>
              <w:rPr>
                <w:b/>
                <w:i/>
                <w:sz w:val="24"/>
                <w:szCs w:val="24"/>
              </w:rPr>
            </w:pPr>
            <w:r>
              <w:rPr>
                <w:b/>
                <w:i/>
                <w:sz w:val="24"/>
                <w:szCs w:val="24"/>
              </w:rPr>
              <w:t xml:space="preserve">The values creation stages: </w:t>
            </w:r>
            <w:r>
              <w:rPr>
                <w:sz w:val="24"/>
                <w:szCs w:val="24"/>
              </w:rPr>
              <w:t xml:space="preserve">Respect for the users, </w:t>
            </w:r>
            <w:r>
              <w:rPr>
                <w:sz w:val="24"/>
                <w:szCs w:val="24"/>
              </w:rPr>
              <w:lastRenderedPageBreak/>
              <w:t>respecting opportunities and respecting each other</w:t>
            </w:r>
          </w:p>
        </w:tc>
      </w:tr>
      <w:tr w:rsidR="00DA7DD4" w:rsidTr="006F0937">
        <w:trPr>
          <w:jc w:val="center"/>
        </w:trPr>
        <w:tc>
          <w:tcPr>
            <w:tcW w:w="2025" w:type="dxa"/>
            <w:shd w:val="clear" w:color="auto" w:fill="C2D69B" w:themeFill="accent3" w:themeFillTint="99"/>
          </w:tcPr>
          <w:p w:rsidR="00DA7DD4" w:rsidRDefault="001022BA">
            <w:pPr>
              <w:spacing w:line="360" w:lineRule="auto"/>
              <w:rPr>
                <w:sz w:val="24"/>
                <w:szCs w:val="24"/>
              </w:rPr>
            </w:pPr>
            <w:r>
              <w:rPr>
                <w:b/>
                <w:i/>
                <w:sz w:val="24"/>
                <w:szCs w:val="24"/>
              </w:rPr>
              <w:lastRenderedPageBreak/>
              <w:t>Vehicles</w:t>
            </w:r>
          </w:p>
        </w:tc>
        <w:tc>
          <w:tcPr>
            <w:tcW w:w="6975" w:type="dxa"/>
          </w:tcPr>
          <w:p w:rsidR="00DA7DD4" w:rsidRDefault="001022BA">
            <w:pPr>
              <w:widowControl w:val="0"/>
              <w:pBdr>
                <w:top w:val="nil"/>
                <w:left w:val="nil"/>
                <w:bottom w:val="nil"/>
                <w:right w:val="nil"/>
                <w:between w:val="nil"/>
              </w:pBdr>
              <w:spacing w:line="360" w:lineRule="auto"/>
              <w:rPr>
                <w:sz w:val="24"/>
                <w:szCs w:val="24"/>
              </w:rPr>
            </w:pPr>
            <w:r>
              <w:rPr>
                <w:sz w:val="24"/>
                <w:szCs w:val="24"/>
              </w:rPr>
              <w:t xml:space="preserve">Motorola Mobility, Nest, DoubleClick, </w:t>
            </w:r>
            <w:proofErr w:type="spellStart"/>
            <w:r>
              <w:rPr>
                <w:sz w:val="24"/>
                <w:szCs w:val="24"/>
              </w:rPr>
              <w:t>Looker</w:t>
            </w:r>
            <w:proofErr w:type="spellEnd"/>
            <w:r>
              <w:rPr>
                <w:sz w:val="24"/>
                <w:szCs w:val="24"/>
              </w:rPr>
              <w:t xml:space="preserve">, </w:t>
            </w:r>
            <w:proofErr w:type="spellStart"/>
            <w:r>
              <w:rPr>
                <w:sz w:val="24"/>
                <w:szCs w:val="24"/>
              </w:rPr>
              <w:t>Fitbit</w:t>
            </w:r>
            <w:proofErr w:type="spellEnd"/>
            <w:r>
              <w:rPr>
                <w:sz w:val="24"/>
                <w:szCs w:val="24"/>
              </w:rPr>
              <w:t xml:space="preserve"> and over 250 others.</w:t>
            </w:r>
          </w:p>
        </w:tc>
      </w:tr>
      <w:tr w:rsidR="00DA7DD4" w:rsidTr="006F0937">
        <w:trPr>
          <w:jc w:val="center"/>
        </w:trPr>
        <w:tc>
          <w:tcPr>
            <w:tcW w:w="2025" w:type="dxa"/>
            <w:shd w:val="clear" w:color="auto" w:fill="C2D69B" w:themeFill="accent3" w:themeFillTint="99"/>
          </w:tcPr>
          <w:p w:rsidR="00DA7DD4" w:rsidRDefault="001022BA">
            <w:pPr>
              <w:spacing w:line="360" w:lineRule="auto"/>
              <w:rPr>
                <w:sz w:val="24"/>
                <w:szCs w:val="24"/>
              </w:rPr>
            </w:pPr>
            <w:r>
              <w:rPr>
                <w:b/>
                <w:i/>
                <w:sz w:val="24"/>
                <w:szCs w:val="24"/>
              </w:rPr>
              <w:t>Differentiators</w:t>
            </w:r>
          </w:p>
        </w:tc>
        <w:tc>
          <w:tcPr>
            <w:tcW w:w="6975" w:type="dxa"/>
          </w:tcPr>
          <w:p w:rsidR="00DA7DD4" w:rsidRDefault="001022BA">
            <w:pPr>
              <w:widowControl w:val="0"/>
              <w:numPr>
                <w:ilvl w:val="0"/>
                <w:numId w:val="7"/>
              </w:numPr>
              <w:pBdr>
                <w:top w:val="nil"/>
                <w:left w:val="nil"/>
                <w:bottom w:val="nil"/>
                <w:right w:val="nil"/>
                <w:between w:val="nil"/>
              </w:pBdr>
              <w:spacing w:line="360" w:lineRule="auto"/>
              <w:rPr>
                <w:b/>
                <w:i/>
                <w:sz w:val="24"/>
                <w:szCs w:val="24"/>
              </w:rPr>
            </w:pPr>
            <w:r>
              <w:rPr>
                <w:b/>
                <w:i/>
                <w:sz w:val="24"/>
                <w:szCs w:val="24"/>
              </w:rPr>
              <w:t xml:space="preserve">Image: </w:t>
            </w:r>
            <w:r>
              <w:rPr>
                <w:sz w:val="24"/>
                <w:szCs w:val="24"/>
              </w:rPr>
              <w:t>Most preferred search engine</w:t>
            </w:r>
          </w:p>
          <w:p w:rsidR="00DA7DD4" w:rsidRDefault="001022BA">
            <w:pPr>
              <w:widowControl w:val="0"/>
              <w:numPr>
                <w:ilvl w:val="0"/>
                <w:numId w:val="7"/>
              </w:numPr>
              <w:pBdr>
                <w:top w:val="nil"/>
                <w:left w:val="nil"/>
                <w:bottom w:val="nil"/>
                <w:right w:val="nil"/>
                <w:between w:val="nil"/>
              </w:pBdr>
              <w:spacing w:line="360" w:lineRule="auto"/>
              <w:rPr>
                <w:b/>
                <w:i/>
                <w:sz w:val="24"/>
                <w:szCs w:val="24"/>
              </w:rPr>
            </w:pPr>
            <w:r>
              <w:rPr>
                <w:b/>
                <w:i/>
                <w:sz w:val="24"/>
                <w:szCs w:val="24"/>
              </w:rPr>
              <w:t xml:space="preserve">Customisation: </w:t>
            </w:r>
            <w:r>
              <w:rPr>
                <w:sz w:val="24"/>
                <w:szCs w:val="24"/>
              </w:rPr>
              <w:t>Unique and built-to-order</w:t>
            </w:r>
          </w:p>
          <w:p w:rsidR="00DA7DD4" w:rsidRDefault="001022BA">
            <w:pPr>
              <w:widowControl w:val="0"/>
              <w:numPr>
                <w:ilvl w:val="0"/>
                <w:numId w:val="7"/>
              </w:numPr>
              <w:pBdr>
                <w:top w:val="nil"/>
                <w:left w:val="nil"/>
                <w:bottom w:val="nil"/>
                <w:right w:val="nil"/>
                <w:between w:val="nil"/>
              </w:pBdr>
              <w:spacing w:line="360" w:lineRule="auto"/>
              <w:rPr>
                <w:b/>
                <w:i/>
                <w:sz w:val="24"/>
                <w:szCs w:val="24"/>
              </w:rPr>
            </w:pPr>
            <w:r>
              <w:rPr>
                <w:b/>
                <w:i/>
                <w:sz w:val="24"/>
                <w:szCs w:val="24"/>
              </w:rPr>
              <w:t xml:space="preserve">Price: </w:t>
            </w:r>
            <w:r>
              <w:rPr>
                <w:sz w:val="24"/>
                <w:szCs w:val="24"/>
              </w:rPr>
              <w:t>Value-based and market-oriented pricing</w:t>
            </w:r>
          </w:p>
          <w:p w:rsidR="00DA7DD4" w:rsidRDefault="001022BA">
            <w:pPr>
              <w:widowControl w:val="0"/>
              <w:numPr>
                <w:ilvl w:val="0"/>
                <w:numId w:val="7"/>
              </w:numPr>
              <w:pBdr>
                <w:top w:val="nil"/>
                <w:left w:val="nil"/>
                <w:bottom w:val="nil"/>
                <w:right w:val="nil"/>
                <w:between w:val="nil"/>
              </w:pBdr>
              <w:spacing w:line="360" w:lineRule="auto"/>
              <w:rPr>
                <w:b/>
                <w:i/>
                <w:sz w:val="24"/>
                <w:szCs w:val="24"/>
              </w:rPr>
            </w:pPr>
            <w:r>
              <w:rPr>
                <w:b/>
                <w:i/>
                <w:sz w:val="24"/>
                <w:szCs w:val="24"/>
              </w:rPr>
              <w:t xml:space="preserve">Product reliability: </w:t>
            </w:r>
            <w:r>
              <w:rPr>
                <w:sz w:val="24"/>
                <w:szCs w:val="24"/>
              </w:rPr>
              <w:t>Highly reliable</w:t>
            </w:r>
          </w:p>
        </w:tc>
      </w:tr>
    </w:tbl>
    <w:p w:rsidR="00DA7DD4" w:rsidRDefault="001022BA">
      <w:pPr>
        <w:spacing w:line="360" w:lineRule="auto"/>
        <w:jc w:val="center"/>
        <w:rPr>
          <w:b/>
          <w:sz w:val="24"/>
          <w:szCs w:val="24"/>
        </w:rPr>
      </w:pPr>
      <w:r>
        <w:rPr>
          <w:b/>
          <w:sz w:val="24"/>
          <w:szCs w:val="24"/>
        </w:rPr>
        <w:t>Table 1: Strategic Diamond of Google</w:t>
      </w:r>
    </w:p>
    <w:p w:rsidR="00DA7DD4" w:rsidRDefault="001022BA">
      <w:pPr>
        <w:spacing w:line="360" w:lineRule="auto"/>
        <w:jc w:val="center"/>
        <w:rPr>
          <w:sz w:val="24"/>
          <w:szCs w:val="24"/>
        </w:rPr>
      </w:pPr>
      <w:r>
        <w:rPr>
          <w:sz w:val="24"/>
          <w:szCs w:val="24"/>
        </w:rPr>
        <w:t>(Source: self-developed)</w:t>
      </w:r>
    </w:p>
    <w:p w:rsidR="00DA7DD4" w:rsidRDefault="001022BA">
      <w:pPr>
        <w:spacing w:line="360" w:lineRule="auto"/>
        <w:rPr>
          <w:sz w:val="24"/>
          <w:szCs w:val="24"/>
        </w:rPr>
      </w:pPr>
      <w:r>
        <w:rPr>
          <w:b/>
          <w:i/>
          <w:sz w:val="24"/>
          <w:szCs w:val="24"/>
        </w:rPr>
        <w:t xml:space="preserve">Economic logic </w:t>
      </w:r>
      <w:r>
        <w:rPr>
          <w:sz w:val="24"/>
          <w:szCs w:val="24"/>
        </w:rPr>
        <w:t>accounts for how the results and returns will be obtained by Google. Based on the economic conditions there are four ways a company can obtain returns. The processes include:</w:t>
      </w:r>
    </w:p>
    <w:p w:rsidR="00DA7DD4" w:rsidRDefault="001022BA">
      <w:pPr>
        <w:numPr>
          <w:ilvl w:val="0"/>
          <w:numId w:val="12"/>
        </w:numPr>
        <w:spacing w:line="360" w:lineRule="auto"/>
        <w:rPr>
          <w:sz w:val="24"/>
          <w:szCs w:val="24"/>
        </w:rPr>
      </w:pPr>
      <w:r>
        <w:rPr>
          <w:sz w:val="24"/>
          <w:szCs w:val="24"/>
        </w:rPr>
        <w:t>Low cost through scale advantage</w:t>
      </w:r>
    </w:p>
    <w:p w:rsidR="00DA7DD4" w:rsidRDefault="001022BA">
      <w:pPr>
        <w:numPr>
          <w:ilvl w:val="0"/>
          <w:numId w:val="12"/>
        </w:numPr>
        <w:spacing w:line="360" w:lineRule="auto"/>
        <w:rPr>
          <w:sz w:val="24"/>
          <w:szCs w:val="24"/>
        </w:rPr>
      </w:pPr>
      <w:r>
        <w:rPr>
          <w:sz w:val="24"/>
          <w:szCs w:val="24"/>
        </w:rPr>
        <w:t>Low cost through relocation and scope-based advantage</w:t>
      </w:r>
    </w:p>
    <w:p w:rsidR="00DA7DD4" w:rsidRDefault="001022BA">
      <w:pPr>
        <w:numPr>
          <w:ilvl w:val="0"/>
          <w:numId w:val="12"/>
        </w:numPr>
        <w:spacing w:line="360" w:lineRule="auto"/>
        <w:rPr>
          <w:sz w:val="24"/>
          <w:szCs w:val="24"/>
        </w:rPr>
      </w:pPr>
      <w:r>
        <w:rPr>
          <w:sz w:val="24"/>
          <w:szCs w:val="24"/>
        </w:rPr>
        <w:t>Premium pricing through unmatchable services and</w:t>
      </w:r>
    </w:p>
    <w:p w:rsidR="00DA7DD4" w:rsidRDefault="001022BA">
      <w:pPr>
        <w:numPr>
          <w:ilvl w:val="0"/>
          <w:numId w:val="12"/>
        </w:numPr>
        <w:spacing w:line="360" w:lineRule="auto"/>
        <w:rPr>
          <w:sz w:val="24"/>
          <w:szCs w:val="24"/>
        </w:rPr>
      </w:pPr>
      <w:r>
        <w:rPr>
          <w:sz w:val="24"/>
          <w:szCs w:val="24"/>
        </w:rPr>
        <w:t xml:space="preserve">Premium pricing due to product feature priority. </w:t>
      </w:r>
    </w:p>
    <w:p w:rsidR="00DA7DD4" w:rsidRDefault="001022BA">
      <w:pPr>
        <w:spacing w:line="360" w:lineRule="auto"/>
        <w:rPr>
          <w:sz w:val="24"/>
          <w:szCs w:val="24"/>
        </w:rPr>
      </w:pPr>
      <w:r>
        <w:rPr>
          <w:sz w:val="24"/>
          <w:szCs w:val="24"/>
        </w:rPr>
        <w:t xml:space="preserve">The strategy Google adapts is a </w:t>
      </w:r>
      <w:r>
        <w:rPr>
          <w:b/>
          <w:i/>
          <w:sz w:val="24"/>
          <w:szCs w:val="24"/>
        </w:rPr>
        <w:t xml:space="preserve">low-cost through relocation and scope-based advantage </w:t>
      </w:r>
      <w:r>
        <w:rPr>
          <w:sz w:val="24"/>
          <w:szCs w:val="24"/>
        </w:rPr>
        <w:t xml:space="preserve">strategy. Across the core suite of Google’s software products, the company largely gives a free service while accounting for only small fees regarding some additional software products (case study). For example, the company provides free services regarding some elements of Google’s dashboard such as docs and mail. While additionally, to use their cloud services users have to purchase plans that are up to $300. The plans also provide more than 20 additional free products for </w:t>
      </w:r>
      <w:r w:rsidRPr="002A74AD">
        <w:rPr>
          <w:sz w:val="24"/>
          <w:szCs w:val="24"/>
        </w:rPr>
        <w:t>customers</w:t>
      </w:r>
      <w:r>
        <w:rPr>
          <w:sz w:val="24"/>
          <w:szCs w:val="24"/>
        </w:rPr>
        <w:t xml:space="preserve"> to use (Cloud.google.com, 2023). These products have a significant scope of demand globally and are generally acquired at a lower price, if not free of cost. This is a positive aspect of their economic logic-based strategy.</w:t>
      </w:r>
    </w:p>
    <w:p w:rsidR="00DA7DD4" w:rsidRDefault="001022BA">
      <w:pPr>
        <w:spacing w:line="360" w:lineRule="auto"/>
        <w:rPr>
          <w:sz w:val="24"/>
          <w:szCs w:val="24"/>
        </w:rPr>
      </w:pPr>
      <w:r>
        <w:rPr>
          <w:b/>
          <w:i/>
          <w:sz w:val="24"/>
          <w:szCs w:val="24"/>
        </w:rPr>
        <w:t>Staging</w:t>
      </w:r>
      <w:r>
        <w:rPr>
          <w:sz w:val="24"/>
          <w:szCs w:val="24"/>
        </w:rPr>
        <w:t xml:space="preserve"> </w:t>
      </w:r>
      <w:r w:rsidR="002A74AD">
        <w:rPr>
          <w:sz w:val="24"/>
          <w:szCs w:val="24"/>
        </w:rPr>
        <w:t>in</w:t>
      </w:r>
      <w:r>
        <w:rPr>
          <w:sz w:val="24"/>
          <w:szCs w:val="24"/>
        </w:rPr>
        <w:t xml:space="preserve"> Google accounts for the company’s speed and sequence of moves. A company in its staging strategy can either consider the </w:t>
      </w:r>
      <w:r>
        <w:rPr>
          <w:b/>
          <w:i/>
          <w:sz w:val="24"/>
          <w:szCs w:val="24"/>
        </w:rPr>
        <w:t xml:space="preserve">speed of expansion </w:t>
      </w:r>
      <w:r>
        <w:rPr>
          <w:sz w:val="24"/>
          <w:szCs w:val="24"/>
        </w:rPr>
        <w:t xml:space="preserve">or </w:t>
      </w:r>
      <w:r>
        <w:rPr>
          <w:b/>
          <w:i/>
          <w:sz w:val="24"/>
          <w:szCs w:val="24"/>
        </w:rPr>
        <w:t>prioritise a sequence of initiatives</w:t>
      </w:r>
      <w:r>
        <w:rPr>
          <w:sz w:val="24"/>
          <w:szCs w:val="24"/>
        </w:rPr>
        <w:t>. At the time of a product launch by Google, the company prioritises the usage of the product before considering monetisation of the products (</w:t>
      </w:r>
      <w:proofErr w:type="spellStart"/>
      <w:r>
        <w:rPr>
          <w:sz w:val="24"/>
          <w:szCs w:val="24"/>
        </w:rPr>
        <w:t>Savolainen</w:t>
      </w:r>
      <w:proofErr w:type="spellEnd"/>
      <w:r>
        <w:rPr>
          <w:sz w:val="24"/>
          <w:szCs w:val="24"/>
        </w:rPr>
        <w:t xml:space="preserve">, 2021). Then the company is able to consider the best possible customer experience. This customer and product prioritising strategy of Google can be considered as a </w:t>
      </w:r>
      <w:r>
        <w:rPr>
          <w:b/>
          <w:i/>
          <w:sz w:val="24"/>
          <w:szCs w:val="24"/>
        </w:rPr>
        <w:t>prioritisation of a sequence of initiatives</w:t>
      </w:r>
      <w:r>
        <w:rPr>
          <w:sz w:val="24"/>
          <w:szCs w:val="24"/>
        </w:rPr>
        <w:t xml:space="preserve">. The positive side of </w:t>
      </w:r>
      <w:r>
        <w:rPr>
          <w:sz w:val="24"/>
          <w:szCs w:val="24"/>
        </w:rPr>
        <w:lastRenderedPageBreak/>
        <w:t>this strategy is that the company is able to satisfy the customers. However, this is not a strategy that can be used in competitive revenue generation as it primarily accounts for the customers and not the competition.</w:t>
      </w:r>
    </w:p>
    <w:p w:rsidR="002A74AD" w:rsidRDefault="002A74AD" w:rsidP="002A74AD">
      <w:pPr>
        <w:spacing w:line="360" w:lineRule="auto"/>
        <w:jc w:val="center"/>
        <w:rPr>
          <w:sz w:val="24"/>
          <w:szCs w:val="24"/>
        </w:rPr>
      </w:pPr>
      <w:r>
        <w:rPr>
          <w:noProof/>
          <w:lang w:val="en-US" w:eastAsia="en-US"/>
        </w:rPr>
        <w:drawing>
          <wp:inline distT="0" distB="0" distL="0" distR="0" wp14:anchorId="2BC17840" wp14:editId="382F087E">
            <wp:extent cx="5404513" cy="2728893"/>
            <wp:effectExtent l="76200" t="76200" r="139065"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9508" cy="2731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74AD" w:rsidRPr="002A74AD" w:rsidRDefault="002A74AD" w:rsidP="002A74AD">
      <w:pPr>
        <w:spacing w:line="360" w:lineRule="auto"/>
        <w:jc w:val="center"/>
        <w:rPr>
          <w:b/>
          <w:sz w:val="24"/>
          <w:szCs w:val="24"/>
        </w:rPr>
      </w:pPr>
      <w:r w:rsidRPr="002A74AD">
        <w:rPr>
          <w:b/>
          <w:sz w:val="24"/>
          <w:szCs w:val="24"/>
        </w:rPr>
        <w:t>Figure 1: Core technologies used in Google</w:t>
      </w:r>
    </w:p>
    <w:p w:rsidR="002A74AD" w:rsidRDefault="002A74AD" w:rsidP="002A74AD">
      <w:pPr>
        <w:spacing w:line="360" w:lineRule="auto"/>
        <w:jc w:val="center"/>
        <w:rPr>
          <w:sz w:val="24"/>
          <w:szCs w:val="24"/>
        </w:rPr>
      </w:pPr>
      <w:r>
        <w:rPr>
          <w:sz w:val="24"/>
          <w:szCs w:val="24"/>
        </w:rPr>
        <w:t>(Source: Case-study)</w:t>
      </w:r>
    </w:p>
    <w:p w:rsidR="00DA7DD4" w:rsidRDefault="001022BA">
      <w:pPr>
        <w:spacing w:line="360" w:lineRule="auto"/>
        <w:rPr>
          <w:sz w:val="24"/>
          <w:szCs w:val="24"/>
        </w:rPr>
      </w:pPr>
      <w:r>
        <w:rPr>
          <w:sz w:val="24"/>
          <w:szCs w:val="24"/>
        </w:rPr>
        <w:t xml:space="preserve">Evaluation of </w:t>
      </w:r>
      <w:r>
        <w:rPr>
          <w:b/>
          <w:i/>
          <w:sz w:val="24"/>
          <w:szCs w:val="24"/>
        </w:rPr>
        <w:t xml:space="preserve">Arenas </w:t>
      </w:r>
      <w:r>
        <w:rPr>
          <w:sz w:val="24"/>
          <w:szCs w:val="24"/>
        </w:rPr>
        <w:t xml:space="preserve">in a company accounts for their </w:t>
      </w:r>
      <w:r>
        <w:rPr>
          <w:b/>
          <w:i/>
          <w:sz w:val="24"/>
          <w:szCs w:val="24"/>
        </w:rPr>
        <w:t xml:space="preserve">product categories, market segments, geographic distribution, core technologies and the value creation stages. </w:t>
      </w:r>
      <w:r>
        <w:rPr>
          <w:sz w:val="24"/>
          <w:szCs w:val="24"/>
        </w:rPr>
        <w:t xml:space="preserve">The product categories of Google include two main product genres, Media and software; and clothing and accessories (Support.google.com, 2023). Google’s demographic market segmentation includes the inclusion of all age groups from children to retired individuals who are interested and communicate through media. As per occupations, they can be students, employees and all professionals. Google’s psychographic segmentation includes all social classes. Geographically, the services of the company are distributed globally and in both urban and rural environments. The global reach of Google is still unmatched by its competitors. The core technologies Google uses include </w:t>
      </w:r>
      <w:r>
        <w:rPr>
          <w:b/>
          <w:i/>
          <w:sz w:val="24"/>
          <w:szCs w:val="24"/>
        </w:rPr>
        <w:t xml:space="preserve">PageRank, </w:t>
      </w:r>
      <w:proofErr w:type="spellStart"/>
      <w:r>
        <w:rPr>
          <w:b/>
          <w:i/>
          <w:sz w:val="24"/>
          <w:szCs w:val="24"/>
        </w:rPr>
        <w:t>MapReduce</w:t>
      </w:r>
      <w:proofErr w:type="spellEnd"/>
      <w:r>
        <w:rPr>
          <w:b/>
          <w:i/>
          <w:sz w:val="24"/>
          <w:szCs w:val="24"/>
        </w:rPr>
        <w:t xml:space="preserve">, Google File Systems, and </w:t>
      </w:r>
      <w:proofErr w:type="spellStart"/>
      <w:r>
        <w:rPr>
          <w:b/>
          <w:i/>
          <w:sz w:val="24"/>
          <w:szCs w:val="24"/>
        </w:rPr>
        <w:t>Bigtable</w:t>
      </w:r>
      <w:proofErr w:type="spellEnd"/>
      <w:r>
        <w:rPr>
          <w:b/>
          <w:i/>
          <w:sz w:val="24"/>
          <w:szCs w:val="24"/>
        </w:rPr>
        <w:t xml:space="preserve"> </w:t>
      </w:r>
      <w:r>
        <w:rPr>
          <w:sz w:val="24"/>
          <w:szCs w:val="24"/>
        </w:rPr>
        <w:t xml:space="preserve">(Wang </w:t>
      </w:r>
      <w:r>
        <w:rPr>
          <w:i/>
          <w:sz w:val="24"/>
          <w:szCs w:val="24"/>
        </w:rPr>
        <w:t>et al</w:t>
      </w:r>
      <w:r>
        <w:rPr>
          <w:sz w:val="24"/>
          <w:szCs w:val="24"/>
        </w:rPr>
        <w:t xml:space="preserve">. 2020). The value creation stages of the company include three main considerations; respect for the users, respecting opportunities and respecting each other. Thus, Google have been able to maintain a large customer base worldwide. Having such a large and variable arena of operations is a positive aspect of Google’s strategy as the company is able to have more exposure to the customers. </w:t>
      </w:r>
    </w:p>
    <w:p w:rsidR="00DA7DD4" w:rsidRDefault="001022BA">
      <w:pPr>
        <w:spacing w:line="360" w:lineRule="auto"/>
        <w:rPr>
          <w:sz w:val="24"/>
          <w:szCs w:val="24"/>
        </w:rPr>
      </w:pPr>
      <w:r>
        <w:rPr>
          <w:b/>
          <w:i/>
          <w:sz w:val="24"/>
          <w:szCs w:val="24"/>
        </w:rPr>
        <w:lastRenderedPageBreak/>
        <w:t xml:space="preserve">Vehicles </w:t>
      </w:r>
      <w:r>
        <w:rPr>
          <w:sz w:val="24"/>
          <w:szCs w:val="24"/>
        </w:rPr>
        <w:t xml:space="preserve">account for internal development and consideration of acquisition and merging such as joint ventures, licensing, franchising and acquisitions. Google, as a large multinational company </w:t>
      </w:r>
      <w:proofErr w:type="spellStart"/>
      <w:r>
        <w:rPr>
          <w:sz w:val="24"/>
          <w:szCs w:val="24"/>
        </w:rPr>
        <w:t>strategises</w:t>
      </w:r>
      <w:proofErr w:type="spellEnd"/>
      <w:r>
        <w:rPr>
          <w:sz w:val="24"/>
          <w:szCs w:val="24"/>
        </w:rPr>
        <w:t xml:space="preserve"> with acquiring and merging with new companies while integrating their operations into theirs. Till date, they have merged with 256 companies globally and their main private and public ownerships include </w:t>
      </w:r>
      <w:r>
        <w:rPr>
          <w:b/>
          <w:i/>
          <w:sz w:val="24"/>
          <w:szCs w:val="24"/>
        </w:rPr>
        <w:t xml:space="preserve">Motorola Mobility, Nest, DoubleClick, </w:t>
      </w:r>
      <w:proofErr w:type="spellStart"/>
      <w:r>
        <w:rPr>
          <w:b/>
          <w:i/>
          <w:sz w:val="24"/>
          <w:szCs w:val="24"/>
        </w:rPr>
        <w:t>Looker</w:t>
      </w:r>
      <w:proofErr w:type="spellEnd"/>
      <w:r>
        <w:rPr>
          <w:b/>
          <w:i/>
          <w:sz w:val="24"/>
          <w:szCs w:val="24"/>
        </w:rPr>
        <w:t>, and</w:t>
      </w:r>
      <w:r>
        <w:rPr>
          <w:sz w:val="24"/>
          <w:szCs w:val="24"/>
        </w:rPr>
        <w:t xml:space="preserve"> many others.</w:t>
      </w:r>
    </w:p>
    <w:p w:rsidR="00DA7DD4" w:rsidRDefault="001022BA">
      <w:pPr>
        <w:spacing w:line="360" w:lineRule="auto"/>
        <w:rPr>
          <w:sz w:val="24"/>
          <w:szCs w:val="24"/>
        </w:rPr>
      </w:pPr>
      <w:r>
        <w:rPr>
          <w:sz w:val="24"/>
          <w:szCs w:val="24"/>
        </w:rPr>
        <w:t>The</w:t>
      </w:r>
      <w:r>
        <w:rPr>
          <w:b/>
          <w:i/>
          <w:sz w:val="24"/>
          <w:szCs w:val="24"/>
        </w:rPr>
        <w:t xml:space="preserve"> differentiator </w:t>
      </w:r>
      <w:r>
        <w:rPr>
          <w:sz w:val="24"/>
          <w:szCs w:val="24"/>
        </w:rPr>
        <w:t xml:space="preserve">of a company is the recognition of their uniqueness. This includes </w:t>
      </w:r>
      <w:r>
        <w:rPr>
          <w:b/>
          <w:i/>
          <w:sz w:val="24"/>
          <w:szCs w:val="24"/>
        </w:rPr>
        <w:t xml:space="preserve">image, customisation, price, styling and product reliability. </w:t>
      </w:r>
      <w:r>
        <w:rPr>
          <w:sz w:val="24"/>
          <w:szCs w:val="24"/>
        </w:rPr>
        <w:t xml:space="preserve">Considering public image, Google is the most preferred search engine with global accountability (Khan </w:t>
      </w:r>
      <w:r>
        <w:rPr>
          <w:i/>
          <w:sz w:val="24"/>
          <w:szCs w:val="24"/>
        </w:rPr>
        <w:t>et al.</w:t>
      </w:r>
      <w:r>
        <w:rPr>
          <w:sz w:val="24"/>
          <w:szCs w:val="24"/>
        </w:rPr>
        <w:t xml:space="preserve"> 2021). Google's product customisation is taken with unique and built-to-order activities. The pricing strategy that the company uses is a value-based and market-oriented pricing strategy acknowledging both customer satisfaction and market competition. Lastly, the products are highly reliable and preferred largely by a global audience. </w:t>
      </w:r>
    </w:p>
    <w:p w:rsidR="00DA7DD4" w:rsidRDefault="001022BA" w:rsidP="006F0937">
      <w:pPr>
        <w:pStyle w:val="Heading2"/>
        <w:rPr>
          <w:highlight w:val="yellow"/>
        </w:rPr>
      </w:pPr>
      <w:bookmarkStart w:id="3" w:name="_Toc135846044"/>
      <w:r>
        <w:t xml:space="preserve">2.2 </w:t>
      </w:r>
      <w:r w:rsidRPr="006F0937">
        <w:t>Situation</w:t>
      </w:r>
      <w:bookmarkEnd w:id="3"/>
    </w:p>
    <w:p w:rsidR="00DA7DD4" w:rsidRDefault="001022BA">
      <w:pPr>
        <w:spacing w:line="360" w:lineRule="auto"/>
        <w:rPr>
          <w:b/>
          <w:sz w:val="24"/>
          <w:szCs w:val="24"/>
        </w:rPr>
      </w:pPr>
      <w:r>
        <w:rPr>
          <w:b/>
          <w:sz w:val="24"/>
          <w:szCs w:val="24"/>
        </w:rPr>
        <w:t>Porter’s five forces</w:t>
      </w:r>
    </w:p>
    <w:tbl>
      <w:tblPr>
        <w:tblStyle w:val="GridTable5DarkAccent1"/>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825"/>
        <w:gridCol w:w="2160"/>
      </w:tblGrid>
      <w:tr w:rsidR="00DA7DD4" w:rsidTr="006F0937">
        <w:trPr>
          <w:jc w:val="center"/>
        </w:trPr>
        <w:tc>
          <w:tcPr>
            <w:tcW w:w="6825" w:type="dxa"/>
            <w:shd w:val="clear" w:color="auto" w:fill="B8CCE4" w:themeFill="accent1"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Variables</w:t>
            </w:r>
          </w:p>
        </w:tc>
        <w:tc>
          <w:tcPr>
            <w:tcW w:w="2160" w:type="dxa"/>
            <w:shd w:val="clear" w:color="auto" w:fill="B8CCE4" w:themeFill="accent1"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Impact</w:t>
            </w:r>
          </w:p>
        </w:tc>
      </w:tr>
      <w:tr w:rsidR="00DA7DD4" w:rsidTr="006F0937">
        <w:trPr>
          <w:jc w:val="center"/>
        </w:trPr>
        <w:tc>
          <w:tcPr>
            <w:tcW w:w="6825" w:type="dxa"/>
            <w:shd w:val="clear" w:color="auto" w:fill="B8CCE4" w:themeFill="accent1"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Competitors in the industry</w:t>
            </w:r>
          </w:p>
        </w:tc>
        <w:tc>
          <w:tcPr>
            <w:tcW w:w="2160" w:type="dxa"/>
            <w:shd w:val="clear" w:color="auto" w:fill="FABF8F" w:themeFill="accent6" w:themeFillTint="99"/>
          </w:tcPr>
          <w:p w:rsidR="00DA7DD4" w:rsidRDefault="001022BA">
            <w:pPr>
              <w:widowControl w:val="0"/>
              <w:pBdr>
                <w:top w:val="nil"/>
                <w:left w:val="nil"/>
                <w:bottom w:val="nil"/>
                <w:right w:val="nil"/>
                <w:between w:val="nil"/>
              </w:pBdr>
              <w:spacing w:line="360" w:lineRule="auto"/>
              <w:rPr>
                <w:sz w:val="24"/>
                <w:szCs w:val="24"/>
              </w:rPr>
            </w:pPr>
            <w:r>
              <w:rPr>
                <w:sz w:val="24"/>
                <w:szCs w:val="24"/>
              </w:rPr>
              <w:t>High</w:t>
            </w:r>
          </w:p>
        </w:tc>
      </w:tr>
      <w:tr w:rsidR="00DA7DD4" w:rsidTr="006F0937">
        <w:trPr>
          <w:jc w:val="center"/>
        </w:trPr>
        <w:tc>
          <w:tcPr>
            <w:tcW w:w="6825" w:type="dxa"/>
            <w:shd w:val="clear" w:color="auto" w:fill="B8CCE4" w:themeFill="accent1"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Potential new entrants in the industry</w:t>
            </w:r>
          </w:p>
        </w:tc>
        <w:tc>
          <w:tcPr>
            <w:tcW w:w="2160" w:type="dxa"/>
            <w:shd w:val="clear" w:color="auto" w:fill="D6E3BC" w:themeFill="accent3" w:themeFillTint="66"/>
          </w:tcPr>
          <w:p w:rsidR="00DA7DD4" w:rsidRDefault="001022BA">
            <w:pPr>
              <w:widowControl w:val="0"/>
              <w:pBdr>
                <w:top w:val="nil"/>
                <w:left w:val="nil"/>
                <w:bottom w:val="nil"/>
                <w:right w:val="nil"/>
                <w:between w:val="nil"/>
              </w:pBdr>
              <w:spacing w:line="360" w:lineRule="auto"/>
              <w:rPr>
                <w:sz w:val="24"/>
                <w:szCs w:val="24"/>
              </w:rPr>
            </w:pPr>
            <w:r>
              <w:rPr>
                <w:sz w:val="24"/>
                <w:szCs w:val="24"/>
              </w:rPr>
              <w:t>Low</w:t>
            </w:r>
          </w:p>
        </w:tc>
      </w:tr>
      <w:tr w:rsidR="00DA7DD4" w:rsidTr="006F0937">
        <w:trPr>
          <w:jc w:val="center"/>
        </w:trPr>
        <w:tc>
          <w:tcPr>
            <w:tcW w:w="6825" w:type="dxa"/>
            <w:shd w:val="clear" w:color="auto" w:fill="B8CCE4" w:themeFill="accent1"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Power of suppliers</w:t>
            </w:r>
          </w:p>
        </w:tc>
        <w:tc>
          <w:tcPr>
            <w:tcW w:w="2160" w:type="dxa"/>
            <w:shd w:val="clear" w:color="auto" w:fill="D6E3BC" w:themeFill="accent3" w:themeFillTint="66"/>
          </w:tcPr>
          <w:p w:rsidR="00DA7DD4" w:rsidRDefault="001022BA">
            <w:pPr>
              <w:widowControl w:val="0"/>
              <w:pBdr>
                <w:top w:val="nil"/>
                <w:left w:val="nil"/>
                <w:bottom w:val="nil"/>
                <w:right w:val="nil"/>
                <w:between w:val="nil"/>
              </w:pBdr>
              <w:spacing w:line="360" w:lineRule="auto"/>
              <w:rPr>
                <w:sz w:val="24"/>
                <w:szCs w:val="24"/>
              </w:rPr>
            </w:pPr>
            <w:r>
              <w:rPr>
                <w:sz w:val="24"/>
                <w:szCs w:val="24"/>
              </w:rPr>
              <w:t>Low</w:t>
            </w:r>
          </w:p>
        </w:tc>
      </w:tr>
      <w:tr w:rsidR="00DA7DD4" w:rsidTr="006F0937">
        <w:trPr>
          <w:jc w:val="center"/>
        </w:trPr>
        <w:tc>
          <w:tcPr>
            <w:tcW w:w="6825" w:type="dxa"/>
            <w:shd w:val="clear" w:color="auto" w:fill="B8CCE4" w:themeFill="accent1"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Power of buyers</w:t>
            </w:r>
          </w:p>
        </w:tc>
        <w:tc>
          <w:tcPr>
            <w:tcW w:w="2160" w:type="dxa"/>
            <w:shd w:val="clear" w:color="auto" w:fill="FABF8F" w:themeFill="accent6" w:themeFillTint="99"/>
          </w:tcPr>
          <w:p w:rsidR="00DA7DD4" w:rsidRDefault="001022BA">
            <w:pPr>
              <w:widowControl w:val="0"/>
              <w:pBdr>
                <w:top w:val="nil"/>
                <w:left w:val="nil"/>
                <w:bottom w:val="nil"/>
                <w:right w:val="nil"/>
                <w:between w:val="nil"/>
              </w:pBdr>
              <w:spacing w:line="360" w:lineRule="auto"/>
              <w:rPr>
                <w:sz w:val="24"/>
                <w:szCs w:val="24"/>
              </w:rPr>
            </w:pPr>
            <w:r>
              <w:rPr>
                <w:sz w:val="24"/>
                <w:szCs w:val="24"/>
              </w:rPr>
              <w:t>High</w:t>
            </w:r>
          </w:p>
        </w:tc>
      </w:tr>
      <w:tr w:rsidR="00DA7DD4" w:rsidTr="006F0937">
        <w:trPr>
          <w:jc w:val="center"/>
        </w:trPr>
        <w:tc>
          <w:tcPr>
            <w:tcW w:w="6825" w:type="dxa"/>
            <w:shd w:val="clear" w:color="auto" w:fill="B8CCE4" w:themeFill="accent1"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Threats of substitutes</w:t>
            </w:r>
          </w:p>
        </w:tc>
        <w:tc>
          <w:tcPr>
            <w:tcW w:w="2160" w:type="dxa"/>
            <w:shd w:val="clear" w:color="auto" w:fill="FDE9D9" w:themeFill="accent6" w:themeFillTint="33"/>
          </w:tcPr>
          <w:p w:rsidR="00DA7DD4" w:rsidRDefault="001022BA">
            <w:pPr>
              <w:widowControl w:val="0"/>
              <w:pBdr>
                <w:top w:val="nil"/>
                <w:left w:val="nil"/>
                <w:bottom w:val="nil"/>
                <w:right w:val="nil"/>
                <w:between w:val="nil"/>
              </w:pBdr>
              <w:spacing w:line="360" w:lineRule="auto"/>
              <w:rPr>
                <w:sz w:val="24"/>
                <w:szCs w:val="24"/>
              </w:rPr>
            </w:pPr>
            <w:r>
              <w:rPr>
                <w:sz w:val="24"/>
                <w:szCs w:val="24"/>
              </w:rPr>
              <w:t>Moderate</w:t>
            </w:r>
          </w:p>
        </w:tc>
      </w:tr>
    </w:tbl>
    <w:p w:rsidR="00DA7DD4" w:rsidRDefault="001022BA">
      <w:pPr>
        <w:spacing w:line="360" w:lineRule="auto"/>
        <w:jc w:val="center"/>
        <w:rPr>
          <w:b/>
          <w:sz w:val="24"/>
          <w:szCs w:val="24"/>
        </w:rPr>
      </w:pPr>
      <w:r>
        <w:rPr>
          <w:b/>
          <w:sz w:val="24"/>
          <w:szCs w:val="24"/>
        </w:rPr>
        <w:t>Table 2: Porter’s five forces and their effects on Google</w:t>
      </w:r>
    </w:p>
    <w:p w:rsidR="00DA7DD4" w:rsidRDefault="001022BA">
      <w:pPr>
        <w:spacing w:line="360" w:lineRule="auto"/>
        <w:jc w:val="center"/>
        <w:rPr>
          <w:b/>
          <w:sz w:val="24"/>
          <w:szCs w:val="24"/>
        </w:rPr>
      </w:pPr>
      <w:r>
        <w:rPr>
          <w:sz w:val="24"/>
          <w:szCs w:val="24"/>
        </w:rPr>
        <w:t>(Source: self-developed)</w:t>
      </w:r>
    </w:p>
    <w:p w:rsidR="00F64D51" w:rsidRDefault="001022BA">
      <w:pPr>
        <w:spacing w:line="360" w:lineRule="auto"/>
        <w:rPr>
          <w:sz w:val="24"/>
          <w:szCs w:val="24"/>
        </w:rPr>
      </w:pPr>
      <w:r>
        <w:rPr>
          <w:b/>
          <w:i/>
          <w:sz w:val="24"/>
          <w:szCs w:val="24"/>
        </w:rPr>
        <w:t>Competitors in the industry</w:t>
      </w:r>
      <w:r>
        <w:rPr>
          <w:b/>
          <w:sz w:val="24"/>
          <w:szCs w:val="24"/>
        </w:rPr>
        <w:t xml:space="preserve"> </w:t>
      </w:r>
      <w:r>
        <w:rPr>
          <w:sz w:val="24"/>
          <w:szCs w:val="24"/>
        </w:rPr>
        <w:t>pose potential threats to market acquisition. The more number and power the competitors have, the fewer the chances of market acquisition by a company. Google’s main operations in the market have a significant number of competitors. The competitors of Google include</w:t>
      </w:r>
      <w:r>
        <w:rPr>
          <w:b/>
          <w:i/>
          <w:sz w:val="24"/>
          <w:szCs w:val="24"/>
        </w:rPr>
        <w:t xml:space="preserve"> Amazon, Facebook, Apple, Microsoft, Bing, Yahoo, and Firefox</w:t>
      </w:r>
      <w:r>
        <w:rPr>
          <w:sz w:val="24"/>
          <w:szCs w:val="24"/>
        </w:rPr>
        <w:t xml:space="preserve"> which have global accountability (George and George, 2023). Other than local country-based competitors such as </w:t>
      </w:r>
      <w:proofErr w:type="spellStart"/>
      <w:r>
        <w:rPr>
          <w:b/>
          <w:i/>
          <w:sz w:val="24"/>
          <w:szCs w:val="24"/>
        </w:rPr>
        <w:t>Baidu</w:t>
      </w:r>
      <w:proofErr w:type="spellEnd"/>
      <w:r>
        <w:rPr>
          <w:b/>
          <w:i/>
          <w:sz w:val="24"/>
          <w:szCs w:val="24"/>
        </w:rPr>
        <w:t xml:space="preserve"> in China</w:t>
      </w:r>
      <w:r>
        <w:rPr>
          <w:sz w:val="24"/>
          <w:szCs w:val="24"/>
        </w:rPr>
        <w:t xml:space="preserve"> also provides Google regional competition. </w:t>
      </w:r>
    </w:p>
    <w:p w:rsidR="00F64D51" w:rsidRDefault="00F64D51" w:rsidP="006F0937">
      <w:pPr>
        <w:spacing w:line="360" w:lineRule="auto"/>
        <w:jc w:val="center"/>
        <w:rPr>
          <w:sz w:val="24"/>
          <w:szCs w:val="24"/>
        </w:rPr>
      </w:pPr>
      <w:r>
        <w:rPr>
          <w:noProof/>
          <w:lang w:val="en-US" w:eastAsia="en-US"/>
        </w:rPr>
        <w:lastRenderedPageBreak/>
        <w:drawing>
          <wp:inline distT="0" distB="0" distL="0" distR="0" wp14:anchorId="47CC40CC" wp14:editId="01DEA8BB">
            <wp:extent cx="4791075" cy="362902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4D51" w:rsidRPr="00F64D51" w:rsidRDefault="00F64D51" w:rsidP="00F64D51">
      <w:pPr>
        <w:spacing w:line="360" w:lineRule="auto"/>
        <w:jc w:val="center"/>
        <w:rPr>
          <w:b/>
          <w:sz w:val="24"/>
          <w:szCs w:val="24"/>
        </w:rPr>
      </w:pPr>
      <w:r w:rsidRPr="00F64D51">
        <w:rPr>
          <w:b/>
          <w:sz w:val="24"/>
          <w:szCs w:val="24"/>
        </w:rPr>
        <w:t>Figure 2: the priority to healthcare tech over the years</w:t>
      </w:r>
    </w:p>
    <w:p w:rsidR="00F64D51" w:rsidRPr="00F64D51" w:rsidRDefault="00F64D51" w:rsidP="00F64D51">
      <w:pPr>
        <w:spacing w:line="360" w:lineRule="auto"/>
        <w:jc w:val="center"/>
        <w:rPr>
          <w:sz w:val="24"/>
          <w:szCs w:val="24"/>
        </w:rPr>
      </w:pPr>
      <w:r w:rsidRPr="00F64D51">
        <w:rPr>
          <w:sz w:val="24"/>
          <w:szCs w:val="24"/>
        </w:rPr>
        <w:t>(Source: case-study)</w:t>
      </w:r>
    </w:p>
    <w:p w:rsidR="00DA7DD4" w:rsidRDefault="002A74AD">
      <w:pPr>
        <w:spacing w:line="360" w:lineRule="auto"/>
        <w:rPr>
          <w:sz w:val="24"/>
          <w:szCs w:val="24"/>
        </w:rPr>
      </w:pPr>
      <w:r>
        <w:rPr>
          <w:sz w:val="24"/>
          <w:szCs w:val="24"/>
        </w:rPr>
        <w:t xml:space="preserve">Amazon competes with Google in more than search but in healthcare too. The growth in healthcare segment as seen in figure 2 compels them to do so. </w:t>
      </w:r>
    </w:p>
    <w:p w:rsidR="00DA7DD4" w:rsidRDefault="001022BA">
      <w:pPr>
        <w:spacing w:line="360" w:lineRule="auto"/>
        <w:rPr>
          <w:sz w:val="24"/>
          <w:szCs w:val="24"/>
        </w:rPr>
      </w:pPr>
      <w:r>
        <w:rPr>
          <w:b/>
          <w:i/>
          <w:sz w:val="24"/>
          <w:szCs w:val="24"/>
        </w:rPr>
        <w:t>Potential new entrants in the industry</w:t>
      </w:r>
      <w:r>
        <w:rPr>
          <w:b/>
          <w:sz w:val="24"/>
          <w:szCs w:val="24"/>
        </w:rPr>
        <w:t xml:space="preserve"> </w:t>
      </w:r>
      <w:r>
        <w:rPr>
          <w:sz w:val="24"/>
          <w:szCs w:val="24"/>
        </w:rPr>
        <w:t xml:space="preserve">can also devaluate the existing market operation of the company. An increase in potential new entries in the market can give the existing market competition and can reduce the share of revenue generation. Thus, a higher number of potential new entrants in the market </w:t>
      </w:r>
      <w:proofErr w:type="gramStart"/>
      <w:r>
        <w:rPr>
          <w:sz w:val="24"/>
          <w:szCs w:val="24"/>
        </w:rPr>
        <w:t>poses</w:t>
      </w:r>
      <w:proofErr w:type="gramEnd"/>
      <w:r>
        <w:rPr>
          <w:sz w:val="24"/>
          <w:szCs w:val="24"/>
        </w:rPr>
        <w:t xml:space="preserve"> a threat to the existing company. However, new entrants in the global market regarding such operations are not seen. The company has only significant competition from the large global companies.  </w:t>
      </w:r>
    </w:p>
    <w:p w:rsidR="00DA7DD4" w:rsidRDefault="001022BA">
      <w:pPr>
        <w:widowControl w:val="0"/>
        <w:spacing w:line="360" w:lineRule="auto"/>
        <w:rPr>
          <w:sz w:val="24"/>
          <w:szCs w:val="24"/>
        </w:rPr>
      </w:pPr>
      <w:r>
        <w:rPr>
          <w:b/>
          <w:i/>
          <w:sz w:val="24"/>
          <w:szCs w:val="24"/>
        </w:rPr>
        <w:t xml:space="preserve">The power of suppliers </w:t>
      </w:r>
      <w:r>
        <w:rPr>
          <w:sz w:val="24"/>
          <w:szCs w:val="24"/>
        </w:rPr>
        <w:t>of a company determines the company’s capabilities of dealing with its primary supply chain sources. The suppliers having more power can indirectly control products, services and operations of a company having a high impact. The main suppliers of Google are its customers having use the search engine, from which Google can gain knowledge of developing a better performance (</w:t>
      </w:r>
      <w:proofErr w:type="spellStart"/>
      <w:r>
        <w:rPr>
          <w:sz w:val="24"/>
          <w:szCs w:val="24"/>
        </w:rPr>
        <w:t>Brickley</w:t>
      </w:r>
      <w:proofErr w:type="spellEnd"/>
      <w:r>
        <w:rPr>
          <w:sz w:val="24"/>
          <w:szCs w:val="24"/>
        </w:rPr>
        <w:t xml:space="preserve"> </w:t>
      </w:r>
      <w:r>
        <w:rPr>
          <w:i/>
          <w:sz w:val="24"/>
          <w:szCs w:val="24"/>
        </w:rPr>
        <w:t xml:space="preserve">et al. </w:t>
      </w:r>
      <w:r>
        <w:rPr>
          <w:sz w:val="24"/>
          <w:szCs w:val="24"/>
        </w:rPr>
        <w:t xml:space="preserve">2019). Other than that, the merger companies and acquisitions also provide the company with information. These suppliers, however, do not have much control over Google’s ultimate decisions regarding product and service delivery. </w:t>
      </w:r>
      <w:r>
        <w:rPr>
          <w:sz w:val="24"/>
          <w:szCs w:val="24"/>
        </w:rPr>
        <w:lastRenderedPageBreak/>
        <w:t xml:space="preserve">Ireland (2021), finds out5 additionally that Google’s technology and hardware suppliers also do not have significant power over the company as Google currently is the topmost player in its field. </w:t>
      </w:r>
    </w:p>
    <w:p w:rsidR="00DA7DD4" w:rsidRDefault="001022BA">
      <w:pPr>
        <w:widowControl w:val="0"/>
        <w:spacing w:line="360" w:lineRule="auto"/>
        <w:rPr>
          <w:sz w:val="24"/>
          <w:szCs w:val="24"/>
        </w:rPr>
      </w:pPr>
      <w:r>
        <w:rPr>
          <w:b/>
          <w:sz w:val="24"/>
          <w:szCs w:val="24"/>
        </w:rPr>
        <w:t xml:space="preserve">The power of buyers </w:t>
      </w:r>
      <w:r>
        <w:rPr>
          <w:sz w:val="24"/>
          <w:szCs w:val="24"/>
        </w:rPr>
        <w:t xml:space="preserve">of a company shows how much a customer has control over the company’s decision-making. Google primarily accounts for satisfying their customers with new products before having the accountability of monetary gain. An example can be seen in the case study regarding the facing of multiple customer threats for their data-driven ad model integration (Case study). Thus, the voice of the customers plays a key role in the decision-making of the company and therefore the customers have significant power over the company. </w:t>
      </w:r>
    </w:p>
    <w:p w:rsidR="00DA7DD4" w:rsidRDefault="001022BA">
      <w:pPr>
        <w:widowControl w:val="0"/>
        <w:spacing w:line="360" w:lineRule="auto"/>
        <w:rPr>
          <w:b/>
          <w:sz w:val="24"/>
          <w:szCs w:val="24"/>
          <w:highlight w:val="yellow"/>
        </w:rPr>
      </w:pPr>
      <w:r>
        <w:rPr>
          <w:b/>
          <w:i/>
          <w:sz w:val="24"/>
          <w:szCs w:val="24"/>
        </w:rPr>
        <w:t>Threats of substitutes</w:t>
      </w:r>
      <w:r>
        <w:rPr>
          <w:b/>
          <w:sz w:val="24"/>
          <w:szCs w:val="24"/>
        </w:rPr>
        <w:t xml:space="preserve"> </w:t>
      </w:r>
      <w:r>
        <w:rPr>
          <w:sz w:val="24"/>
          <w:szCs w:val="24"/>
        </w:rPr>
        <w:t xml:space="preserve">occur when similar services enter the market and take over the entirety or a large part of the market. Globally, there is a significant amount of search engine-based similar service providers such as Mozilla, Yahoo, Microsoft, Ask and others. However, despite the number of substitute products being high, the threat of substitutes is low due to the quality of Google’s products and services. </w:t>
      </w:r>
    </w:p>
    <w:p w:rsidR="00DA7DD4" w:rsidRDefault="001022BA">
      <w:pPr>
        <w:spacing w:line="360" w:lineRule="auto"/>
        <w:rPr>
          <w:b/>
          <w:sz w:val="24"/>
          <w:szCs w:val="24"/>
        </w:rPr>
      </w:pPr>
      <w:r>
        <w:rPr>
          <w:b/>
          <w:sz w:val="24"/>
          <w:szCs w:val="24"/>
        </w:rPr>
        <w:t>SWOT analysis</w:t>
      </w:r>
    </w:p>
    <w:tbl>
      <w:tblPr>
        <w:tblStyle w:val="a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A7DD4" w:rsidTr="006F0937">
        <w:trPr>
          <w:jc w:val="center"/>
        </w:trPr>
        <w:tc>
          <w:tcPr>
            <w:tcW w:w="4514" w:type="dxa"/>
            <w:shd w:val="clear" w:color="auto" w:fill="D6E3BC" w:themeFill="accent3" w:themeFillTint="66"/>
            <w:tcMar>
              <w:top w:w="100" w:type="dxa"/>
              <w:left w:w="100" w:type="dxa"/>
              <w:bottom w:w="100" w:type="dxa"/>
              <w:right w:w="100" w:type="dxa"/>
            </w:tcMar>
          </w:tcPr>
          <w:p w:rsidR="00DA7DD4" w:rsidRDefault="001022BA">
            <w:pPr>
              <w:widowControl w:val="0"/>
              <w:pBdr>
                <w:top w:val="nil"/>
                <w:left w:val="nil"/>
                <w:bottom w:val="nil"/>
                <w:right w:val="nil"/>
                <w:between w:val="nil"/>
              </w:pBdr>
              <w:spacing w:line="360" w:lineRule="auto"/>
              <w:rPr>
                <w:b/>
                <w:sz w:val="24"/>
                <w:szCs w:val="24"/>
              </w:rPr>
            </w:pPr>
            <w:r>
              <w:rPr>
                <w:b/>
                <w:sz w:val="24"/>
                <w:szCs w:val="24"/>
              </w:rPr>
              <w:t>Strengths</w:t>
            </w:r>
          </w:p>
          <w:p w:rsidR="00DA7DD4" w:rsidRDefault="001022BA">
            <w:pPr>
              <w:widowControl w:val="0"/>
              <w:numPr>
                <w:ilvl w:val="0"/>
                <w:numId w:val="5"/>
              </w:numPr>
              <w:pBdr>
                <w:top w:val="nil"/>
                <w:left w:val="nil"/>
                <w:bottom w:val="nil"/>
                <w:right w:val="nil"/>
                <w:between w:val="nil"/>
              </w:pBdr>
              <w:spacing w:line="360" w:lineRule="auto"/>
              <w:rPr>
                <w:sz w:val="24"/>
                <w:szCs w:val="24"/>
              </w:rPr>
            </w:pPr>
            <w:r>
              <w:rPr>
                <w:sz w:val="24"/>
                <w:szCs w:val="24"/>
              </w:rPr>
              <w:t>World’s biggest search engine</w:t>
            </w:r>
          </w:p>
          <w:p w:rsidR="00DA7DD4" w:rsidRDefault="001022BA">
            <w:pPr>
              <w:widowControl w:val="0"/>
              <w:numPr>
                <w:ilvl w:val="0"/>
                <w:numId w:val="5"/>
              </w:numPr>
              <w:pBdr>
                <w:top w:val="nil"/>
                <w:left w:val="nil"/>
                <w:bottom w:val="nil"/>
                <w:right w:val="nil"/>
                <w:between w:val="nil"/>
              </w:pBdr>
              <w:spacing w:line="360" w:lineRule="auto"/>
              <w:rPr>
                <w:sz w:val="24"/>
                <w:szCs w:val="24"/>
              </w:rPr>
            </w:pPr>
            <w:r>
              <w:rPr>
                <w:sz w:val="24"/>
                <w:szCs w:val="24"/>
              </w:rPr>
              <w:t>Significant revenue generated through ads. (Case study)</w:t>
            </w:r>
          </w:p>
          <w:p w:rsidR="00DA7DD4" w:rsidRDefault="001022BA">
            <w:pPr>
              <w:widowControl w:val="0"/>
              <w:numPr>
                <w:ilvl w:val="0"/>
                <w:numId w:val="5"/>
              </w:numPr>
              <w:pBdr>
                <w:top w:val="nil"/>
                <w:left w:val="nil"/>
                <w:bottom w:val="nil"/>
                <w:right w:val="nil"/>
                <w:between w:val="nil"/>
              </w:pBdr>
              <w:spacing w:line="360" w:lineRule="auto"/>
              <w:rPr>
                <w:sz w:val="24"/>
                <w:szCs w:val="24"/>
              </w:rPr>
            </w:pPr>
            <w:r>
              <w:rPr>
                <w:sz w:val="24"/>
                <w:szCs w:val="24"/>
              </w:rPr>
              <w:t>Huge data accessibility through Chrome</w:t>
            </w:r>
          </w:p>
          <w:p w:rsidR="00DA7DD4" w:rsidRDefault="001022BA">
            <w:pPr>
              <w:widowControl w:val="0"/>
              <w:numPr>
                <w:ilvl w:val="0"/>
                <w:numId w:val="5"/>
              </w:numPr>
              <w:pBdr>
                <w:top w:val="nil"/>
                <w:left w:val="nil"/>
                <w:bottom w:val="nil"/>
                <w:right w:val="nil"/>
                <w:between w:val="nil"/>
              </w:pBdr>
              <w:spacing w:line="360" w:lineRule="auto"/>
              <w:rPr>
                <w:sz w:val="24"/>
                <w:szCs w:val="24"/>
              </w:rPr>
            </w:pPr>
            <w:r>
              <w:rPr>
                <w:sz w:val="24"/>
                <w:szCs w:val="24"/>
              </w:rPr>
              <w:t xml:space="preserve">Huge customer base and </w:t>
            </w:r>
            <w:proofErr w:type="spellStart"/>
            <w:r w:rsidRPr="002A74AD">
              <w:rPr>
                <w:sz w:val="24"/>
                <w:szCs w:val="24"/>
              </w:rPr>
              <w:t>preferability</w:t>
            </w:r>
            <w:proofErr w:type="spellEnd"/>
          </w:p>
        </w:tc>
        <w:tc>
          <w:tcPr>
            <w:tcW w:w="4514" w:type="dxa"/>
            <w:shd w:val="clear" w:color="auto" w:fill="FDE9D9" w:themeFill="accent6" w:themeFillTint="33"/>
            <w:tcMar>
              <w:top w:w="100" w:type="dxa"/>
              <w:left w:w="100" w:type="dxa"/>
              <w:bottom w:w="100" w:type="dxa"/>
              <w:right w:w="100" w:type="dxa"/>
            </w:tcMar>
          </w:tcPr>
          <w:p w:rsidR="00DA7DD4" w:rsidRDefault="001022BA">
            <w:pPr>
              <w:widowControl w:val="0"/>
              <w:pBdr>
                <w:top w:val="nil"/>
                <w:left w:val="nil"/>
                <w:bottom w:val="nil"/>
                <w:right w:val="nil"/>
                <w:between w:val="nil"/>
              </w:pBdr>
              <w:spacing w:line="360" w:lineRule="auto"/>
              <w:rPr>
                <w:b/>
                <w:sz w:val="24"/>
                <w:szCs w:val="24"/>
              </w:rPr>
            </w:pPr>
            <w:r>
              <w:rPr>
                <w:b/>
                <w:sz w:val="24"/>
                <w:szCs w:val="24"/>
              </w:rPr>
              <w:t>Weaknesses</w:t>
            </w:r>
          </w:p>
          <w:p w:rsidR="00DA7DD4" w:rsidRDefault="001022BA">
            <w:pPr>
              <w:widowControl w:val="0"/>
              <w:numPr>
                <w:ilvl w:val="0"/>
                <w:numId w:val="16"/>
              </w:numPr>
              <w:pBdr>
                <w:top w:val="nil"/>
                <w:left w:val="nil"/>
                <w:bottom w:val="nil"/>
                <w:right w:val="nil"/>
                <w:between w:val="nil"/>
              </w:pBdr>
              <w:spacing w:line="360" w:lineRule="auto"/>
              <w:rPr>
                <w:sz w:val="24"/>
                <w:szCs w:val="24"/>
              </w:rPr>
            </w:pPr>
            <w:r>
              <w:rPr>
                <w:sz w:val="24"/>
                <w:szCs w:val="24"/>
              </w:rPr>
              <w:t>Amazon as the biggest competitor (Case study)</w:t>
            </w:r>
          </w:p>
          <w:p w:rsidR="00DA7DD4" w:rsidRDefault="001022BA">
            <w:pPr>
              <w:widowControl w:val="0"/>
              <w:numPr>
                <w:ilvl w:val="0"/>
                <w:numId w:val="16"/>
              </w:numPr>
              <w:pBdr>
                <w:top w:val="nil"/>
                <w:left w:val="nil"/>
                <w:bottom w:val="nil"/>
                <w:right w:val="nil"/>
                <w:between w:val="nil"/>
              </w:pBdr>
              <w:spacing w:line="360" w:lineRule="auto"/>
              <w:rPr>
                <w:sz w:val="24"/>
                <w:szCs w:val="24"/>
              </w:rPr>
            </w:pPr>
            <w:r>
              <w:rPr>
                <w:sz w:val="24"/>
                <w:szCs w:val="24"/>
              </w:rPr>
              <w:t>Google ads taking significant space</w:t>
            </w:r>
          </w:p>
          <w:p w:rsidR="00DA7DD4" w:rsidRDefault="001022BA">
            <w:pPr>
              <w:widowControl w:val="0"/>
              <w:numPr>
                <w:ilvl w:val="0"/>
                <w:numId w:val="16"/>
              </w:numPr>
              <w:pBdr>
                <w:top w:val="nil"/>
                <w:left w:val="nil"/>
                <w:bottom w:val="nil"/>
                <w:right w:val="nil"/>
                <w:between w:val="nil"/>
              </w:pBdr>
              <w:spacing w:line="360" w:lineRule="auto"/>
              <w:rPr>
                <w:sz w:val="24"/>
                <w:szCs w:val="24"/>
              </w:rPr>
            </w:pPr>
            <w:r>
              <w:rPr>
                <w:sz w:val="24"/>
                <w:szCs w:val="24"/>
              </w:rPr>
              <w:t xml:space="preserve">Less infrastructure on offline activities </w:t>
            </w:r>
          </w:p>
        </w:tc>
      </w:tr>
      <w:tr w:rsidR="00DA7DD4" w:rsidTr="006F0937">
        <w:trPr>
          <w:jc w:val="center"/>
        </w:trPr>
        <w:tc>
          <w:tcPr>
            <w:tcW w:w="4514" w:type="dxa"/>
            <w:shd w:val="clear" w:color="auto" w:fill="E5B8B7" w:themeFill="accent2" w:themeFillTint="66"/>
            <w:tcMar>
              <w:top w:w="100" w:type="dxa"/>
              <w:left w:w="100" w:type="dxa"/>
              <w:bottom w:w="100" w:type="dxa"/>
              <w:right w:w="100" w:type="dxa"/>
            </w:tcMar>
          </w:tcPr>
          <w:p w:rsidR="00DA7DD4" w:rsidRDefault="001022BA">
            <w:pPr>
              <w:widowControl w:val="0"/>
              <w:pBdr>
                <w:top w:val="nil"/>
                <w:left w:val="nil"/>
                <w:bottom w:val="nil"/>
                <w:right w:val="nil"/>
                <w:between w:val="nil"/>
              </w:pBdr>
              <w:spacing w:line="360" w:lineRule="auto"/>
              <w:rPr>
                <w:b/>
                <w:sz w:val="24"/>
                <w:szCs w:val="24"/>
              </w:rPr>
            </w:pPr>
            <w:r>
              <w:rPr>
                <w:b/>
                <w:sz w:val="24"/>
                <w:szCs w:val="24"/>
              </w:rPr>
              <w:t>Threats</w:t>
            </w:r>
          </w:p>
          <w:p w:rsidR="00DA7DD4" w:rsidRDefault="001022BA">
            <w:pPr>
              <w:widowControl w:val="0"/>
              <w:numPr>
                <w:ilvl w:val="0"/>
                <w:numId w:val="2"/>
              </w:numPr>
              <w:spacing w:line="360" w:lineRule="auto"/>
              <w:rPr>
                <w:b/>
                <w:sz w:val="24"/>
                <w:szCs w:val="24"/>
              </w:rPr>
            </w:pPr>
            <w:r>
              <w:rPr>
                <w:sz w:val="24"/>
                <w:szCs w:val="24"/>
              </w:rPr>
              <w:t>The aggressive move of Facebook in Google’s advertising territory</w:t>
            </w:r>
          </w:p>
          <w:p w:rsidR="00DA7DD4" w:rsidRDefault="001022BA">
            <w:pPr>
              <w:widowControl w:val="0"/>
              <w:numPr>
                <w:ilvl w:val="0"/>
                <w:numId w:val="2"/>
              </w:numPr>
              <w:spacing w:line="360" w:lineRule="auto"/>
              <w:rPr>
                <w:sz w:val="24"/>
                <w:szCs w:val="24"/>
              </w:rPr>
            </w:pPr>
            <w:r>
              <w:rPr>
                <w:sz w:val="24"/>
                <w:szCs w:val="24"/>
              </w:rPr>
              <w:t>Customer threats regarding growing ads</w:t>
            </w:r>
          </w:p>
          <w:p w:rsidR="00DA7DD4" w:rsidRDefault="001022BA">
            <w:pPr>
              <w:widowControl w:val="0"/>
              <w:numPr>
                <w:ilvl w:val="0"/>
                <w:numId w:val="2"/>
              </w:numPr>
              <w:spacing w:line="360" w:lineRule="auto"/>
              <w:rPr>
                <w:sz w:val="24"/>
                <w:szCs w:val="24"/>
              </w:rPr>
            </w:pPr>
            <w:r>
              <w:rPr>
                <w:sz w:val="24"/>
                <w:szCs w:val="24"/>
              </w:rPr>
              <w:t>Voice search threatening to erase on-screen ads (Case study)</w:t>
            </w:r>
          </w:p>
          <w:p w:rsidR="00DA7DD4" w:rsidRDefault="001022BA">
            <w:pPr>
              <w:widowControl w:val="0"/>
              <w:numPr>
                <w:ilvl w:val="0"/>
                <w:numId w:val="2"/>
              </w:numPr>
              <w:spacing w:line="360" w:lineRule="auto"/>
              <w:rPr>
                <w:sz w:val="24"/>
                <w:szCs w:val="24"/>
              </w:rPr>
            </w:pPr>
            <w:r>
              <w:rPr>
                <w:sz w:val="24"/>
                <w:szCs w:val="24"/>
              </w:rPr>
              <w:lastRenderedPageBreak/>
              <w:t>Derailing of Google’s data source buy regulations (Case study)</w:t>
            </w:r>
          </w:p>
        </w:tc>
        <w:tc>
          <w:tcPr>
            <w:tcW w:w="4514" w:type="dxa"/>
            <w:shd w:val="clear" w:color="auto" w:fill="B8CCE4" w:themeFill="accent1" w:themeFillTint="66"/>
            <w:tcMar>
              <w:top w:w="100" w:type="dxa"/>
              <w:left w:w="100" w:type="dxa"/>
              <w:bottom w:w="100" w:type="dxa"/>
              <w:right w:w="100" w:type="dxa"/>
            </w:tcMar>
          </w:tcPr>
          <w:p w:rsidR="00DA7DD4" w:rsidRDefault="001022BA">
            <w:pPr>
              <w:widowControl w:val="0"/>
              <w:pBdr>
                <w:top w:val="nil"/>
                <w:left w:val="nil"/>
                <w:bottom w:val="nil"/>
                <w:right w:val="nil"/>
                <w:between w:val="nil"/>
              </w:pBdr>
              <w:spacing w:line="360" w:lineRule="auto"/>
              <w:rPr>
                <w:b/>
                <w:sz w:val="24"/>
                <w:szCs w:val="24"/>
              </w:rPr>
            </w:pPr>
            <w:r>
              <w:rPr>
                <w:b/>
                <w:sz w:val="24"/>
                <w:szCs w:val="24"/>
              </w:rPr>
              <w:lastRenderedPageBreak/>
              <w:t>Opportunities</w:t>
            </w:r>
          </w:p>
          <w:p w:rsidR="00DA7DD4" w:rsidRDefault="001022BA">
            <w:pPr>
              <w:widowControl w:val="0"/>
              <w:numPr>
                <w:ilvl w:val="0"/>
                <w:numId w:val="3"/>
              </w:numPr>
              <w:pBdr>
                <w:top w:val="nil"/>
                <w:left w:val="nil"/>
                <w:bottom w:val="nil"/>
                <w:right w:val="nil"/>
                <w:between w:val="nil"/>
              </w:pBdr>
              <w:spacing w:line="360" w:lineRule="auto"/>
              <w:rPr>
                <w:sz w:val="24"/>
                <w:szCs w:val="24"/>
              </w:rPr>
            </w:pPr>
            <w:r>
              <w:rPr>
                <w:sz w:val="24"/>
                <w:szCs w:val="24"/>
              </w:rPr>
              <w:t xml:space="preserve">Moving of </w:t>
            </w:r>
            <w:proofErr w:type="spellStart"/>
            <w:r>
              <w:rPr>
                <w:sz w:val="24"/>
                <w:szCs w:val="24"/>
              </w:rPr>
              <w:t>google</w:t>
            </w:r>
            <w:proofErr w:type="spellEnd"/>
            <w:r>
              <w:rPr>
                <w:sz w:val="24"/>
                <w:szCs w:val="24"/>
              </w:rPr>
              <w:t xml:space="preserve"> drive to the B2B market</w:t>
            </w:r>
          </w:p>
          <w:p w:rsidR="00DA7DD4" w:rsidRDefault="001022BA">
            <w:pPr>
              <w:widowControl w:val="0"/>
              <w:numPr>
                <w:ilvl w:val="0"/>
                <w:numId w:val="3"/>
              </w:numPr>
              <w:pBdr>
                <w:top w:val="nil"/>
                <w:left w:val="nil"/>
                <w:bottom w:val="nil"/>
                <w:right w:val="nil"/>
                <w:between w:val="nil"/>
              </w:pBdr>
              <w:spacing w:line="360" w:lineRule="auto"/>
              <w:rPr>
                <w:sz w:val="24"/>
                <w:szCs w:val="24"/>
              </w:rPr>
            </w:pPr>
            <w:r>
              <w:rPr>
                <w:sz w:val="24"/>
                <w:szCs w:val="24"/>
              </w:rPr>
              <w:t>Pixel phones and laptops still have importance (Case study)</w:t>
            </w:r>
          </w:p>
          <w:p w:rsidR="00DA7DD4" w:rsidRDefault="001022BA">
            <w:pPr>
              <w:widowControl w:val="0"/>
              <w:numPr>
                <w:ilvl w:val="0"/>
                <w:numId w:val="3"/>
              </w:numPr>
              <w:pBdr>
                <w:top w:val="nil"/>
                <w:left w:val="nil"/>
                <w:bottom w:val="nil"/>
                <w:right w:val="nil"/>
                <w:between w:val="nil"/>
              </w:pBdr>
              <w:spacing w:line="360" w:lineRule="auto"/>
              <w:rPr>
                <w:sz w:val="24"/>
                <w:szCs w:val="24"/>
              </w:rPr>
            </w:pPr>
            <w:r>
              <w:rPr>
                <w:sz w:val="24"/>
                <w:szCs w:val="24"/>
              </w:rPr>
              <w:t>Still being the top search engine in the market with the largest database and research capability.</w:t>
            </w:r>
          </w:p>
        </w:tc>
      </w:tr>
    </w:tbl>
    <w:p w:rsidR="00DA7DD4" w:rsidRDefault="001022BA">
      <w:pPr>
        <w:spacing w:line="360" w:lineRule="auto"/>
        <w:jc w:val="center"/>
        <w:rPr>
          <w:b/>
          <w:sz w:val="24"/>
          <w:szCs w:val="24"/>
        </w:rPr>
      </w:pPr>
      <w:r>
        <w:rPr>
          <w:b/>
          <w:sz w:val="24"/>
          <w:szCs w:val="24"/>
        </w:rPr>
        <w:lastRenderedPageBreak/>
        <w:t>Table 3: SWOT analysis of Google’s current situation</w:t>
      </w:r>
    </w:p>
    <w:p w:rsidR="00DA7DD4" w:rsidRDefault="001022BA">
      <w:pPr>
        <w:spacing w:line="360" w:lineRule="auto"/>
        <w:jc w:val="center"/>
        <w:rPr>
          <w:sz w:val="24"/>
          <w:szCs w:val="24"/>
        </w:rPr>
      </w:pPr>
      <w:r>
        <w:rPr>
          <w:sz w:val="24"/>
          <w:szCs w:val="24"/>
        </w:rPr>
        <w:t>(Source: self-developed)</w:t>
      </w:r>
    </w:p>
    <w:p w:rsidR="00DA7DD4" w:rsidRDefault="001022BA">
      <w:pPr>
        <w:spacing w:line="360" w:lineRule="auto"/>
        <w:rPr>
          <w:sz w:val="24"/>
          <w:szCs w:val="24"/>
        </w:rPr>
      </w:pPr>
      <w:r>
        <w:rPr>
          <w:sz w:val="24"/>
          <w:szCs w:val="24"/>
        </w:rPr>
        <w:t xml:space="preserve">Google is the most preferred search engine with the largest database is the company’s main strength of market strength. With the search engine, Google is able to involve algorithms that are accountable for the largest detection of customer preferences. Google uses this strength to involve a data-driven advertisement delivery. This is the process of analysing customer preferences and delivering similar ads to them. </w:t>
      </w:r>
    </w:p>
    <w:p w:rsidR="00DA7DD4" w:rsidRDefault="001022BA">
      <w:pPr>
        <w:spacing w:line="360" w:lineRule="auto"/>
        <w:jc w:val="center"/>
        <w:rPr>
          <w:sz w:val="24"/>
          <w:szCs w:val="24"/>
        </w:rPr>
      </w:pPr>
      <w:r>
        <w:rPr>
          <w:noProof/>
          <w:sz w:val="24"/>
          <w:szCs w:val="24"/>
          <w:lang w:val="en-US" w:eastAsia="en-US"/>
        </w:rPr>
        <w:drawing>
          <wp:inline distT="114300" distB="114300" distL="114300" distR="114300" wp14:anchorId="55FBC082" wp14:editId="36152C5F">
            <wp:extent cx="2714625" cy="2085975"/>
            <wp:effectExtent l="76200" t="76200" r="142875" b="1428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14625"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7DD4" w:rsidRDefault="00F64D51">
      <w:pPr>
        <w:spacing w:line="360" w:lineRule="auto"/>
        <w:jc w:val="center"/>
        <w:rPr>
          <w:b/>
          <w:sz w:val="24"/>
          <w:szCs w:val="24"/>
        </w:rPr>
      </w:pPr>
      <w:r>
        <w:rPr>
          <w:b/>
          <w:sz w:val="24"/>
          <w:szCs w:val="24"/>
        </w:rPr>
        <w:t>Figure 3</w:t>
      </w:r>
      <w:r w:rsidR="001022BA">
        <w:rPr>
          <w:b/>
          <w:sz w:val="24"/>
          <w:szCs w:val="24"/>
        </w:rPr>
        <w:t>: Percentage of Google’s revenue generated through Ads</w:t>
      </w:r>
    </w:p>
    <w:p w:rsidR="00DA7DD4" w:rsidRDefault="001022BA">
      <w:pPr>
        <w:spacing w:line="360" w:lineRule="auto"/>
        <w:jc w:val="center"/>
        <w:rPr>
          <w:sz w:val="24"/>
          <w:szCs w:val="24"/>
        </w:rPr>
      </w:pPr>
      <w:r>
        <w:rPr>
          <w:sz w:val="24"/>
          <w:szCs w:val="24"/>
        </w:rPr>
        <w:t>(Source: Case study)</w:t>
      </w:r>
    </w:p>
    <w:p w:rsidR="00DA7DD4" w:rsidRDefault="001022BA">
      <w:pPr>
        <w:spacing w:line="360" w:lineRule="auto"/>
        <w:rPr>
          <w:sz w:val="24"/>
          <w:szCs w:val="24"/>
        </w:rPr>
      </w:pPr>
      <w:r>
        <w:rPr>
          <w:sz w:val="24"/>
          <w:szCs w:val="24"/>
        </w:rPr>
        <w:t xml:space="preserve">This process is the largest revenue generator for the company. </w:t>
      </w:r>
      <w:proofErr w:type="spellStart"/>
      <w:r>
        <w:rPr>
          <w:sz w:val="24"/>
          <w:szCs w:val="24"/>
        </w:rPr>
        <w:t>Approx</w:t>
      </w:r>
      <w:proofErr w:type="spellEnd"/>
      <w:r>
        <w:rPr>
          <w:sz w:val="24"/>
          <w:szCs w:val="24"/>
        </w:rPr>
        <w:t xml:space="preserve"> 83.3% of the total revenue of Google is generated through data-driven ads, as seen in the above figure (Case study). This is also possible due to the ads reaching a huge number of customers. As mobile phones, PCs and laptops still have importance in the market, Google can have significant opportunities for operation and ad-based income. Other than that, the company </w:t>
      </w:r>
      <w:r w:rsidR="006F0937">
        <w:rPr>
          <w:sz w:val="24"/>
          <w:szCs w:val="24"/>
        </w:rPr>
        <w:t>also</w:t>
      </w:r>
      <w:r>
        <w:rPr>
          <w:sz w:val="24"/>
          <w:szCs w:val="24"/>
        </w:rPr>
        <w:t xml:space="preserve"> has the opportunity regarding their cloud services and drive accessibility largely moving to the B2B market (</w:t>
      </w:r>
      <w:proofErr w:type="spellStart"/>
      <w:r>
        <w:rPr>
          <w:sz w:val="24"/>
          <w:szCs w:val="24"/>
        </w:rPr>
        <w:t>Beverungen</w:t>
      </w:r>
      <w:proofErr w:type="spellEnd"/>
      <w:r>
        <w:rPr>
          <w:sz w:val="24"/>
          <w:szCs w:val="24"/>
        </w:rPr>
        <w:t xml:space="preserve"> </w:t>
      </w:r>
      <w:r>
        <w:rPr>
          <w:i/>
          <w:sz w:val="24"/>
          <w:szCs w:val="24"/>
        </w:rPr>
        <w:t>et al.</w:t>
      </w:r>
      <w:r>
        <w:rPr>
          <w:sz w:val="24"/>
          <w:szCs w:val="24"/>
        </w:rPr>
        <w:t xml:space="preserve"> 2022). This can increase the revenue generation of the company in a significant manner. </w:t>
      </w:r>
    </w:p>
    <w:p w:rsidR="00DA7DD4" w:rsidRDefault="001022BA">
      <w:pPr>
        <w:spacing w:line="360" w:lineRule="auto"/>
        <w:rPr>
          <w:sz w:val="24"/>
          <w:szCs w:val="24"/>
        </w:rPr>
      </w:pPr>
      <w:r>
        <w:rPr>
          <w:sz w:val="24"/>
          <w:szCs w:val="24"/>
        </w:rPr>
        <w:t xml:space="preserve">However, the company has a significant number of </w:t>
      </w:r>
      <w:r w:rsidR="006F0937">
        <w:rPr>
          <w:sz w:val="24"/>
          <w:szCs w:val="24"/>
        </w:rPr>
        <w:t>competitions</w:t>
      </w:r>
      <w:r>
        <w:rPr>
          <w:sz w:val="24"/>
          <w:szCs w:val="24"/>
        </w:rPr>
        <w:t xml:space="preserve"> in the market regarding the operations of Amazon, Facebook and the major search engine service providers. On top of that, Google ads, which contribute the most to the company’s revenue, </w:t>
      </w:r>
      <w:proofErr w:type="gramStart"/>
      <w:r>
        <w:rPr>
          <w:sz w:val="24"/>
          <w:szCs w:val="24"/>
        </w:rPr>
        <w:t>is</w:t>
      </w:r>
      <w:proofErr w:type="gramEnd"/>
      <w:r>
        <w:rPr>
          <w:sz w:val="24"/>
          <w:szCs w:val="24"/>
        </w:rPr>
        <w:t xml:space="preserve"> also their weakness regarding the fact that there are too many of them. </w:t>
      </w:r>
      <w:r>
        <w:rPr>
          <w:sz w:val="24"/>
          <w:szCs w:val="24"/>
        </w:rPr>
        <w:lastRenderedPageBreak/>
        <w:t xml:space="preserve">As the number of Google ads is increasing, so are the customer complaints about them, which </w:t>
      </w:r>
      <w:proofErr w:type="gramStart"/>
      <w:r>
        <w:rPr>
          <w:sz w:val="24"/>
          <w:szCs w:val="24"/>
        </w:rPr>
        <w:t>is</w:t>
      </w:r>
      <w:proofErr w:type="gramEnd"/>
      <w:r>
        <w:rPr>
          <w:sz w:val="24"/>
          <w:szCs w:val="24"/>
        </w:rPr>
        <w:t xml:space="preserve"> already considered a significant threat to the company’s operations. The ghost ads that Google puts on social media sites are the biggest turnoffs of the company in recent years (Gordon </w:t>
      </w:r>
      <w:r>
        <w:rPr>
          <w:i/>
          <w:sz w:val="24"/>
          <w:szCs w:val="24"/>
        </w:rPr>
        <w:t xml:space="preserve">et al. </w:t>
      </w:r>
      <w:r>
        <w:rPr>
          <w:sz w:val="24"/>
          <w:szCs w:val="24"/>
        </w:rPr>
        <w:t xml:space="preserve">2021). Other than that, the recent data protection and circulation regulations mostly adopted by the UN prevent several areas of operations for Google deeming them unethical, which can provide future threats to the company. Lastly, the increase in voice search market since 2019, and the domination of the market by Apple, Amazon and Microsoft have reduced the space for Google’s advertising creating threats to the company in the future (Case study). However, despite such a competitive business environment, Google still stands as a market dominator in its field due to its intense </w:t>
      </w:r>
      <w:r w:rsidR="006F0937">
        <w:rPr>
          <w:sz w:val="24"/>
          <w:szCs w:val="24"/>
        </w:rPr>
        <w:t>preference</w:t>
      </w:r>
      <w:r>
        <w:rPr>
          <w:sz w:val="24"/>
          <w:szCs w:val="24"/>
        </w:rPr>
        <w:t xml:space="preserve"> and significant market revenue.</w:t>
      </w:r>
    </w:p>
    <w:p w:rsidR="00DA7DD4" w:rsidRDefault="001022BA">
      <w:pPr>
        <w:spacing w:line="360" w:lineRule="auto"/>
        <w:rPr>
          <w:b/>
          <w:sz w:val="24"/>
          <w:szCs w:val="24"/>
          <w:highlight w:val="yellow"/>
        </w:rPr>
      </w:pPr>
      <w:r>
        <w:rPr>
          <w:b/>
          <w:sz w:val="24"/>
          <w:szCs w:val="24"/>
        </w:rPr>
        <w:t>Annual performance evaluation</w:t>
      </w:r>
      <w:r>
        <w:rPr>
          <w:b/>
          <w:sz w:val="24"/>
          <w:szCs w:val="24"/>
          <w:highlight w:val="yellow"/>
        </w:rPr>
        <w:t xml:space="preserve"> </w:t>
      </w:r>
    </w:p>
    <w:p w:rsidR="00DA7DD4" w:rsidRDefault="001022BA">
      <w:pPr>
        <w:spacing w:line="360" w:lineRule="auto"/>
        <w:jc w:val="center"/>
        <w:rPr>
          <w:b/>
          <w:sz w:val="24"/>
          <w:szCs w:val="24"/>
        </w:rPr>
      </w:pPr>
      <w:r>
        <w:rPr>
          <w:b/>
          <w:noProof/>
          <w:sz w:val="24"/>
          <w:szCs w:val="24"/>
          <w:lang w:val="en-US" w:eastAsia="en-US"/>
        </w:rPr>
        <w:drawing>
          <wp:inline distT="114300" distB="114300" distL="114300" distR="114300" wp14:anchorId="65540DA1" wp14:editId="649BC083">
            <wp:extent cx="5731200" cy="2120900"/>
            <wp:effectExtent l="76200" t="76200" r="136525" b="1270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7DD4" w:rsidRDefault="00F64D51">
      <w:pPr>
        <w:spacing w:line="360" w:lineRule="auto"/>
        <w:jc w:val="center"/>
        <w:rPr>
          <w:b/>
          <w:sz w:val="24"/>
          <w:szCs w:val="24"/>
        </w:rPr>
      </w:pPr>
      <w:r>
        <w:rPr>
          <w:b/>
          <w:sz w:val="24"/>
          <w:szCs w:val="24"/>
        </w:rPr>
        <w:t>Figure 4</w:t>
      </w:r>
      <w:r w:rsidR="001022BA">
        <w:rPr>
          <w:b/>
          <w:sz w:val="24"/>
          <w:szCs w:val="24"/>
        </w:rPr>
        <w:t>: EPS of Google over the years</w:t>
      </w:r>
    </w:p>
    <w:p w:rsidR="00DA7DD4" w:rsidRDefault="001022BA">
      <w:pPr>
        <w:spacing w:line="360" w:lineRule="auto"/>
        <w:jc w:val="center"/>
        <w:rPr>
          <w:b/>
          <w:sz w:val="24"/>
          <w:szCs w:val="24"/>
          <w:highlight w:val="yellow"/>
        </w:rPr>
      </w:pPr>
      <w:r>
        <w:rPr>
          <w:sz w:val="24"/>
          <w:szCs w:val="24"/>
        </w:rPr>
        <w:t>(Source: Companiesmarketcap.com, 2023)</w:t>
      </w:r>
    </w:p>
    <w:p w:rsidR="00DA7DD4" w:rsidRDefault="001022BA">
      <w:pPr>
        <w:spacing w:line="360" w:lineRule="auto"/>
        <w:rPr>
          <w:sz w:val="24"/>
          <w:szCs w:val="24"/>
        </w:rPr>
      </w:pPr>
      <w:r>
        <w:rPr>
          <w:sz w:val="24"/>
          <w:szCs w:val="24"/>
        </w:rPr>
        <w:t xml:space="preserve">The </w:t>
      </w:r>
      <w:proofErr w:type="spellStart"/>
      <w:r>
        <w:rPr>
          <w:sz w:val="24"/>
          <w:szCs w:val="24"/>
        </w:rPr>
        <w:t>Anual</w:t>
      </w:r>
      <w:proofErr w:type="spellEnd"/>
      <w:r>
        <w:rPr>
          <w:sz w:val="24"/>
          <w:szCs w:val="24"/>
        </w:rPr>
        <w:t xml:space="preserve"> performance evaluation of Google is considered with a three-year comparison analysis of 2020 to 2022. In 2020, the total investment revenue has been seen at 182,527 million $ (</w:t>
      </w:r>
      <w:proofErr w:type="spellStart"/>
      <w:r>
        <w:rPr>
          <w:sz w:val="24"/>
          <w:szCs w:val="24"/>
        </w:rPr>
        <w:t>Abc.xyz</w:t>
      </w:r>
      <w:proofErr w:type="spellEnd"/>
      <w:r>
        <w:rPr>
          <w:sz w:val="24"/>
          <w:szCs w:val="24"/>
        </w:rPr>
        <w:t xml:space="preserve">, 2020). This constantly increased and reached </w:t>
      </w:r>
      <w:r w:rsidR="002A74AD">
        <w:rPr>
          <w:sz w:val="24"/>
          <w:szCs w:val="24"/>
        </w:rPr>
        <w:t>282,836 million</w:t>
      </w:r>
      <w:r>
        <w:rPr>
          <w:sz w:val="24"/>
          <w:szCs w:val="24"/>
        </w:rPr>
        <w:t xml:space="preserve"> $ in 20</w:t>
      </w:r>
      <w:r w:rsidR="00F64D51">
        <w:rPr>
          <w:sz w:val="24"/>
          <w:szCs w:val="24"/>
        </w:rPr>
        <w:t>22. However, as seen in Figure 4</w:t>
      </w:r>
      <w:r>
        <w:rPr>
          <w:sz w:val="24"/>
          <w:szCs w:val="24"/>
        </w:rPr>
        <w:t xml:space="preserve">, the operating income and margin fluctuated in the years from 28% in 2020 to 31% in 2021 and then reduced to 26% in 2022 (Companiesmarketcap.com, 2023). The reason could be the increase in operating or non-operating costs or both (Bhatt, 2021). A further decrease in income from Google services can also be seen with 52,873 million $ in 2020 dropping to </w:t>
      </w:r>
      <w:r w:rsidR="002A74AD">
        <w:rPr>
          <w:sz w:val="24"/>
          <w:szCs w:val="24"/>
        </w:rPr>
        <w:t>21,101 million</w:t>
      </w:r>
      <w:r>
        <w:rPr>
          <w:sz w:val="24"/>
          <w:szCs w:val="24"/>
        </w:rPr>
        <w:t xml:space="preserve"> $ (Sec.gov, 2023). A similar drop can </w:t>
      </w:r>
      <w:proofErr w:type="spellStart"/>
      <w:r>
        <w:rPr>
          <w:sz w:val="24"/>
          <w:szCs w:val="24"/>
        </w:rPr>
        <w:t>aslo</w:t>
      </w:r>
      <w:proofErr w:type="spellEnd"/>
      <w:r>
        <w:rPr>
          <w:sz w:val="24"/>
          <w:szCs w:val="24"/>
        </w:rPr>
        <w:t xml:space="preserve"> be seen </w:t>
      </w:r>
      <w:r>
        <w:rPr>
          <w:sz w:val="24"/>
          <w:szCs w:val="24"/>
        </w:rPr>
        <w:lastRenderedPageBreak/>
        <w:t xml:space="preserve">in Google Cloud service-based income as well. This only indicates a drop in the use of Google’s services over the years. </w:t>
      </w:r>
    </w:p>
    <w:p w:rsidR="00DA7DD4" w:rsidRDefault="001022BA">
      <w:pPr>
        <w:spacing w:line="360" w:lineRule="auto"/>
        <w:rPr>
          <w:b/>
          <w:i/>
          <w:sz w:val="24"/>
          <w:szCs w:val="24"/>
        </w:rPr>
      </w:pPr>
      <w:r>
        <w:rPr>
          <w:b/>
          <w:i/>
          <w:sz w:val="24"/>
          <w:szCs w:val="24"/>
        </w:rPr>
        <w:t>[Referred to appendix 1]</w:t>
      </w:r>
    </w:p>
    <w:p w:rsidR="00DA7DD4" w:rsidRDefault="001022BA" w:rsidP="006F0937">
      <w:pPr>
        <w:pStyle w:val="Heading2"/>
      </w:pPr>
      <w:bookmarkStart w:id="4" w:name="_Toc135846045"/>
      <w:r>
        <w:t>2.3 Problem</w:t>
      </w:r>
      <w:bookmarkEnd w:id="4"/>
    </w:p>
    <w:p w:rsidR="00DA7DD4" w:rsidRDefault="001022BA">
      <w:pPr>
        <w:spacing w:line="360" w:lineRule="auto"/>
        <w:rPr>
          <w:sz w:val="24"/>
          <w:szCs w:val="24"/>
        </w:rPr>
      </w:pPr>
      <w:r>
        <w:rPr>
          <w:sz w:val="24"/>
          <w:szCs w:val="24"/>
        </w:rPr>
        <w:t xml:space="preserve">The problem discussed in the case study is the current revolutionised business model of Google while assessing that the process can be evolved further. The problem, in this case, is evaluated through the AFI strategy framework. The framework holds three stages of evaluation; </w:t>
      </w:r>
      <w:r>
        <w:rPr>
          <w:b/>
          <w:i/>
          <w:sz w:val="24"/>
          <w:szCs w:val="24"/>
        </w:rPr>
        <w:t>Analysis, Formulation and Implementation</w:t>
      </w:r>
      <w:r>
        <w:rPr>
          <w:sz w:val="24"/>
          <w:szCs w:val="24"/>
        </w:rPr>
        <w:t xml:space="preserve"> (</w:t>
      </w:r>
      <w:proofErr w:type="spellStart"/>
      <w:r>
        <w:rPr>
          <w:sz w:val="24"/>
          <w:szCs w:val="24"/>
        </w:rPr>
        <w:t>Kašparová</w:t>
      </w:r>
      <w:proofErr w:type="spellEnd"/>
      <w:r>
        <w:rPr>
          <w:sz w:val="24"/>
          <w:szCs w:val="24"/>
        </w:rPr>
        <w:t xml:space="preserve">, 2022). Through this framework not only current problems are evaluated, but possible solutions and implementations of the problems can also be accounted for. </w:t>
      </w:r>
    </w:p>
    <w:tbl>
      <w:tblPr>
        <w:tblStyle w:val="GridTable5DarkAccent4"/>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6975"/>
      </w:tblGrid>
      <w:tr w:rsidR="00DA7DD4" w:rsidTr="006F0937">
        <w:trPr>
          <w:jc w:val="center"/>
        </w:trPr>
        <w:tc>
          <w:tcPr>
            <w:tcW w:w="2025" w:type="dxa"/>
            <w:shd w:val="clear" w:color="auto" w:fill="CCC0D9" w:themeFill="accent4" w:themeFillTint="66"/>
          </w:tcPr>
          <w:p w:rsidR="00DA7DD4" w:rsidRDefault="001022BA" w:rsidP="00F64D51">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rPr>
                <w:b/>
                <w:sz w:val="24"/>
                <w:szCs w:val="24"/>
              </w:rPr>
            </w:pPr>
            <w:r>
              <w:rPr>
                <w:b/>
                <w:sz w:val="24"/>
                <w:szCs w:val="24"/>
              </w:rPr>
              <w:t>Elements</w:t>
            </w:r>
          </w:p>
        </w:tc>
        <w:tc>
          <w:tcPr>
            <w:tcW w:w="6975" w:type="dxa"/>
            <w:shd w:val="clear" w:color="auto" w:fill="CCC0D9" w:themeFill="accent4"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Remark</w:t>
            </w:r>
          </w:p>
        </w:tc>
      </w:tr>
      <w:tr w:rsidR="00DA7DD4" w:rsidTr="006F0937">
        <w:trPr>
          <w:jc w:val="center"/>
        </w:trPr>
        <w:tc>
          <w:tcPr>
            <w:tcW w:w="2025" w:type="dxa"/>
            <w:shd w:val="clear" w:color="auto" w:fill="CCC0D9" w:themeFill="accent4" w:themeFillTint="66"/>
          </w:tcPr>
          <w:p w:rsidR="00DA7DD4" w:rsidRDefault="001022BA">
            <w:pPr>
              <w:spacing w:line="360" w:lineRule="auto"/>
              <w:rPr>
                <w:sz w:val="24"/>
                <w:szCs w:val="24"/>
              </w:rPr>
            </w:pPr>
            <w:r>
              <w:rPr>
                <w:b/>
                <w:i/>
                <w:sz w:val="24"/>
                <w:szCs w:val="24"/>
              </w:rPr>
              <w:t>Analysis</w:t>
            </w:r>
          </w:p>
        </w:tc>
        <w:tc>
          <w:tcPr>
            <w:tcW w:w="6975" w:type="dxa"/>
          </w:tcPr>
          <w:p w:rsidR="00DA7DD4" w:rsidRDefault="001022BA">
            <w:pPr>
              <w:numPr>
                <w:ilvl w:val="0"/>
                <w:numId w:val="1"/>
              </w:numPr>
              <w:spacing w:line="360" w:lineRule="auto"/>
              <w:rPr>
                <w:sz w:val="24"/>
                <w:szCs w:val="24"/>
              </w:rPr>
            </w:pPr>
            <w:r>
              <w:rPr>
                <w:sz w:val="24"/>
                <w:szCs w:val="24"/>
              </w:rPr>
              <w:t>Reduction of on-screen ads due to voice-search practices.</w:t>
            </w:r>
          </w:p>
          <w:p w:rsidR="00DA7DD4" w:rsidRDefault="001022BA">
            <w:pPr>
              <w:numPr>
                <w:ilvl w:val="0"/>
                <w:numId w:val="1"/>
              </w:numPr>
              <w:spacing w:line="360" w:lineRule="auto"/>
              <w:rPr>
                <w:sz w:val="24"/>
                <w:szCs w:val="24"/>
              </w:rPr>
            </w:pPr>
            <w:r>
              <w:rPr>
                <w:sz w:val="24"/>
                <w:szCs w:val="24"/>
              </w:rPr>
              <w:t>Aggressive movement of Facebook towards Google ads</w:t>
            </w:r>
          </w:p>
          <w:p w:rsidR="00DA7DD4" w:rsidRDefault="001022BA">
            <w:pPr>
              <w:numPr>
                <w:ilvl w:val="0"/>
                <w:numId w:val="1"/>
              </w:numPr>
              <w:spacing w:line="360" w:lineRule="auto"/>
              <w:rPr>
                <w:sz w:val="24"/>
                <w:szCs w:val="24"/>
              </w:rPr>
            </w:pPr>
            <w:r>
              <w:rPr>
                <w:sz w:val="24"/>
                <w:szCs w:val="24"/>
              </w:rPr>
              <w:t>Amazon’s activeness as the biggest competitor</w:t>
            </w:r>
          </w:p>
          <w:p w:rsidR="00DA7DD4" w:rsidRDefault="001022BA">
            <w:pPr>
              <w:numPr>
                <w:ilvl w:val="0"/>
                <w:numId w:val="1"/>
              </w:numPr>
              <w:spacing w:line="360" w:lineRule="auto"/>
              <w:rPr>
                <w:sz w:val="24"/>
                <w:szCs w:val="24"/>
              </w:rPr>
            </w:pPr>
            <w:r>
              <w:rPr>
                <w:sz w:val="24"/>
                <w:szCs w:val="24"/>
              </w:rPr>
              <w:t>Data regulations creating data accessibility and evaluation problems</w:t>
            </w:r>
          </w:p>
        </w:tc>
      </w:tr>
      <w:tr w:rsidR="00DA7DD4" w:rsidTr="006F0937">
        <w:trPr>
          <w:jc w:val="center"/>
        </w:trPr>
        <w:tc>
          <w:tcPr>
            <w:tcW w:w="2025" w:type="dxa"/>
            <w:shd w:val="clear" w:color="auto" w:fill="CCC0D9" w:themeFill="accent4" w:themeFillTint="66"/>
          </w:tcPr>
          <w:p w:rsidR="00DA7DD4" w:rsidRDefault="001022BA">
            <w:pPr>
              <w:spacing w:line="360" w:lineRule="auto"/>
              <w:rPr>
                <w:sz w:val="24"/>
                <w:szCs w:val="24"/>
              </w:rPr>
            </w:pPr>
            <w:r>
              <w:rPr>
                <w:b/>
                <w:i/>
                <w:sz w:val="24"/>
                <w:szCs w:val="24"/>
              </w:rPr>
              <w:t>Formulation</w:t>
            </w:r>
          </w:p>
        </w:tc>
        <w:tc>
          <w:tcPr>
            <w:tcW w:w="6975" w:type="dxa"/>
          </w:tcPr>
          <w:p w:rsidR="00DA7DD4" w:rsidRDefault="001022BA">
            <w:pPr>
              <w:widowControl w:val="0"/>
              <w:numPr>
                <w:ilvl w:val="0"/>
                <w:numId w:val="8"/>
              </w:numPr>
              <w:pBdr>
                <w:top w:val="nil"/>
                <w:left w:val="nil"/>
                <w:bottom w:val="nil"/>
                <w:right w:val="nil"/>
                <w:between w:val="nil"/>
              </w:pBdr>
              <w:spacing w:line="360" w:lineRule="auto"/>
              <w:rPr>
                <w:sz w:val="24"/>
                <w:szCs w:val="24"/>
              </w:rPr>
            </w:pPr>
            <w:r>
              <w:rPr>
                <w:sz w:val="24"/>
                <w:szCs w:val="24"/>
              </w:rPr>
              <w:t>Aggressive investment in Google ads.</w:t>
            </w:r>
          </w:p>
        </w:tc>
      </w:tr>
      <w:tr w:rsidR="00DA7DD4" w:rsidTr="006F0937">
        <w:trPr>
          <w:jc w:val="center"/>
        </w:trPr>
        <w:tc>
          <w:tcPr>
            <w:tcW w:w="2025" w:type="dxa"/>
            <w:shd w:val="clear" w:color="auto" w:fill="CCC0D9" w:themeFill="accent4" w:themeFillTint="66"/>
          </w:tcPr>
          <w:p w:rsidR="00DA7DD4" w:rsidRDefault="001022BA">
            <w:pPr>
              <w:spacing w:line="360" w:lineRule="auto"/>
              <w:rPr>
                <w:sz w:val="24"/>
                <w:szCs w:val="24"/>
              </w:rPr>
            </w:pPr>
            <w:r>
              <w:rPr>
                <w:b/>
                <w:i/>
                <w:sz w:val="24"/>
                <w:szCs w:val="24"/>
              </w:rPr>
              <w:t>Implementation</w:t>
            </w:r>
          </w:p>
        </w:tc>
        <w:tc>
          <w:tcPr>
            <w:tcW w:w="6975" w:type="dxa"/>
          </w:tcPr>
          <w:p w:rsidR="00DA7DD4" w:rsidRDefault="001022BA">
            <w:pPr>
              <w:widowControl w:val="0"/>
              <w:numPr>
                <w:ilvl w:val="0"/>
                <w:numId w:val="6"/>
              </w:numPr>
              <w:pBdr>
                <w:top w:val="nil"/>
                <w:left w:val="nil"/>
                <w:bottom w:val="nil"/>
                <w:right w:val="nil"/>
                <w:between w:val="nil"/>
              </w:pBdr>
              <w:spacing w:line="360" w:lineRule="auto"/>
              <w:rPr>
                <w:sz w:val="24"/>
                <w:szCs w:val="24"/>
              </w:rPr>
            </w:pPr>
            <w:r>
              <w:rPr>
                <w:sz w:val="24"/>
                <w:szCs w:val="24"/>
              </w:rPr>
              <w:t>The constant increase of investments in Google ads.</w:t>
            </w:r>
          </w:p>
        </w:tc>
      </w:tr>
    </w:tbl>
    <w:p w:rsidR="00DA7DD4" w:rsidRDefault="001022BA">
      <w:pPr>
        <w:spacing w:line="360" w:lineRule="auto"/>
        <w:jc w:val="center"/>
        <w:rPr>
          <w:b/>
          <w:sz w:val="24"/>
          <w:szCs w:val="24"/>
        </w:rPr>
      </w:pPr>
      <w:r>
        <w:rPr>
          <w:b/>
          <w:sz w:val="24"/>
          <w:szCs w:val="24"/>
        </w:rPr>
        <w:t>Table 4: AFI Framework for Google</w:t>
      </w:r>
    </w:p>
    <w:p w:rsidR="00DA7DD4" w:rsidRDefault="001022BA">
      <w:pPr>
        <w:spacing w:line="360" w:lineRule="auto"/>
        <w:jc w:val="center"/>
        <w:rPr>
          <w:sz w:val="24"/>
          <w:szCs w:val="24"/>
        </w:rPr>
      </w:pPr>
      <w:r>
        <w:rPr>
          <w:sz w:val="24"/>
          <w:szCs w:val="24"/>
        </w:rPr>
        <w:t>(Source: Self-developed)</w:t>
      </w:r>
    </w:p>
    <w:p w:rsidR="00DA7DD4" w:rsidRDefault="001022BA">
      <w:pPr>
        <w:spacing w:line="360" w:lineRule="auto"/>
        <w:rPr>
          <w:sz w:val="24"/>
          <w:szCs w:val="24"/>
        </w:rPr>
      </w:pPr>
      <w:r>
        <w:rPr>
          <w:b/>
          <w:i/>
          <w:sz w:val="24"/>
          <w:szCs w:val="24"/>
        </w:rPr>
        <w:t xml:space="preserve">Analysis </w:t>
      </w:r>
      <w:r w:rsidR="002A74AD">
        <w:rPr>
          <w:sz w:val="24"/>
          <w:szCs w:val="24"/>
        </w:rPr>
        <w:t>in</w:t>
      </w:r>
      <w:r>
        <w:rPr>
          <w:sz w:val="24"/>
          <w:szCs w:val="24"/>
        </w:rPr>
        <w:t xml:space="preserve"> the AFI framework accounts for the evaluation of the current problems. The case study identifies the main problems of Google with the company’s data-driven model facing threats. The threats included a reduction of on-screen ads due to voice-search practices and the aggressive movement of Facebook towards Google ads. Amazon’s activeness as the biggest competitor and data regulations </w:t>
      </w:r>
      <w:r w:rsidR="006F0937">
        <w:rPr>
          <w:sz w:val="24"/>
          <w:szCs w:val="24"/>
        </w:rPr>
        <w:t>creates</w:t>
      </w:r>
      <w:r>
        <w:rPr>
          <w:sz w:val="24"/>
          <w:szCs w:val="24"/>
        </w:rPr>
        <w:t xml:space="preserve"> data accessibility and evaluation problems</w:t>
      </w:r>
      <w:r w:rsidR="006F0937">
        <w:rPr>
          <w:sz w:val="24"/>
          <w:szCs w:val="24"/>
        </w:rPr>
        <w:t xml:space="preserve"> which</w:t>
      </w:r>
      <w:r>
        <w:rPr>
          <w:sz w:val="24"/>
          <w:szCs w:val="24"/>
        </w:rPr>
        <w:t xml:space="preserve"> are also potential problems seen (Case study). These arising problems have provoked three main risks in the company. Firstly, several </w:t>
      </w:r>
      <w:r>
        <w:rPr>
          <w:b/>
          <w:i/>
          <w:sz w:val="24"/>
          <w:szCs w:val="24"/>
        </w:rPr>
        <w:t>growth regulatory risks</w:t>
      </w:r>
      <w:r>
        <w:rPr>
          <w:sz w:val="24"/>
          <w:szCs w:val="24"/>
        </w:rPr>
        <w:t xml:space="preserve"> have been seen as the US conducted several FTC and DOJ investigations on the company. From the EU, the company has faced record fines in the last few years regarding antitrust violations. Secondly, their earnings have been downgrading from initial predictions. Their </w:t>
      </w:r>
      <w:r>
        <w:rPr>
          <w:sz w:val="24"/>
          <w:szCs w:val="24"/>
        </w:rPr>
        <w:lastRenderedPageBreak/>
        <w:t xml:space="preserve">earnings per share were reduced to $10.12 from an estimation of $12.42 in 2019 (Thestreet.com, 2019). Lastly, the employees have also started to become sceptical about the company’s further growth. </w:t>
      </w:r>
    </w:p>
    <w:p w:rsidR="00DA7DD4" w:rsidRDefault="001022BA">
      <w:pPr>
        <w:spacing w:line="360" w:lineRule="auto"/>
        <w:rPr>
          <w:sz w:val="24"/>
          <w:szCs w:val="24"/>
        </w:rPr>
      </w:pPr>
      <w:r>
        <w:rPr>
          <w:b/>
          <w:i/>
          <w:sz w:val="24"/>
          <w:szCs w:val="24"/>
        </w:rPr>
        <w:t xml:space="preserve">Formulation </w:t>
      </w:r>
      <w:r>
        <w:rPr>
          <w:sz w:val="24"/>
          <w:szCs w:val="24"/>
        </w:rPr>
        <w:t xml:space="preserve">is the process of plan creation for necessary action to mitigate the perceived challenges and problems. The strategy formulation for voice search domination can be considered with Google's own voice search process implementation with advanced algorithm-based result generation. However, in this case, the visual ads completely lose their value as the services are not at all compatible with one another (Case study). In case of competition with Amazon and Facebook in the territory of ads, the company has to be more aggressive to stay in the competition. The company has a significant amount of capital amounting to </w:t>
      </w:r>
      <w:proofErr w:type="spellStart"/>
      <w:r>
        <w:rPr>
          <w:sz w:val="24"/>
          <w:szCs w:val="24"/>
        </w:rPr>
        <w:t>approx</w:t>
      </w:r>
      <w:proofErr w:type="spellEnd"/>
      <w:r>
        <w:rPr>
          <w:sz w:val="24"/>
          <w:szCs w:val="24"/>
        </w:rPr>
        <w:t xml:space="preserve"> $1.560 Trillion in 2023 (Companiesmarketcap.com, (2023). Such capital should be used for large investments in their most valued revenue generation area - Google ads. </w:t>
      </w:r>
    </w:p>
    <w:p w:rsidR="00DA7DD4" w:rsidRDefault="001022BA">
      <w:pPr>
        <w:spacing w:line="360" w:lineRule="auto"/>
        <w:jc w:val="center"/>
        <w:rPr>
          <w:sz w:val="24"/>
          <w:szCs w:val="24"/>
        </w:rPr>
      </w:pPr>
      <w:r>
        <w:rPr>
          <w:noProof/>
          <w:sz w:val="24"/>
          <w:szCs w:val="24"/>
          <w:lang w:val="en-US" w:eastAsia="en-US"/>
        </w:rPr>
        <w:drawing>
          <wp:inline distT="114300" distB="114300" distL="114300" distR="114300" wp14:anchorId="35C54C95" wp14:editId="6D17B044">
            <wp:extent cx="4900613" cy="3020145"/>
            <wp:effectExtent l="76200" t="76200" r="128905" b="14224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00613" cy="3020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7DD4" w:rsidRDefault="007C5F2B">
      <w:pPr>
        <w:spacing w:line="360" w:lineRule="auto"/>
        <w:jc w:val="center"/>
        <w:rPr>
          <w:b/>
          <w:sz w:val="24"/>
          <w:szCs w:val="24"/>
        </w:rPr>
      </w:pPr>
      <w:r>
        <w:rPr>
          <w:b/>
          <w:sz w:val="24"/>
          <w:szCs w:val="24"/>
        </w:rPr>
        <w:t>Figure 5</w:t>
      </w:r>
      <w:bookmarkStart w:id="5" w:name="_GoBack"/>
      <w:bookmarkEnd w:id="5"/>
      <w:r w:rsidR="001022BA">
        <w:rPr>
          <w:b/>
          <w:sz w:val="24"/>
          <w:szCs w:val="24"/>
        </w:rPr>
        <w:t>: Revenue investments in Ads by Google</w:t>
      </w:r>
    </w:p>
    <w:p w:rsidR="00DA7DD4" w:rsidRDefault="001022BA">
      <w:pPr>
        <w:spacing w:line="360" w:lineRule="auto"/>
        <w:jc w:val="center"/>
        <w:rPr>
          <w:sz w:val="24"/>
          <w:szCs w:val="24"/>
        </w:rPr>
      </w:pPr>
      <w:r>
        <w:rPr>
          <w:sz w:val="24"/>
          <w:szCs w:val="24"/>
        </w:rPr>
        <w:t>(Source: Statista.com, 2023)</w:t>
      </w:r>
    </w:p>
    <w:p w:rsidR="00DA7DD4" w:rsidRDefault="001022BA">
      <w:pPr>
        <w:spacing w:line="360" w:lineRule="auto"/>
        <w:rPr>
          <w:sz w:val="24"/>
          <w:szCs w:val="24"/>
        </w:rPr>
      </w:pPr>
      <w:r>
        <w:rPr>
          <w:b/>
          <w:i/>
          <w:sz w:val="24"/>
          <w:szCs w:val="24"/>
        </w:rPr>
        <w:t xml:space="preserve">Implementation </w:t>
      </w:r>
      <w:r>
        <w:rPr>
          <w:sz w:val="24"/>
          <w:szCs w:val="24"/>
        </w:rPr>
        <w:t>is the process of</w:t>
      </w:r>
      <w:r>
        <w:rPr>
          <w:b/>
          <w:i/>
          <w:sz w:val="24"/>
          <w:szCs w:val="24"/>
        </w:rPr>
        <w:t xml:space="preserve"> </w:t>
      </w:r>
      <w:r>
        <w:rPr>
          <w:sz w:val="24"/>
          <w:szCs w:val="24"/>
        </w:rPr>
        <w:t xml:space="preserve">exercising the execution of the plan formulation. The problems and challenges faced by the company only have engaged Google in investing more and more revenue in their advertising field. From 2001 to 2022, their advertising revenue has seen a constant rise from 0.07 billion US dollars to 224.47 </w:t>
      </w:r>
      <w:r>
        <w:rPr>
          <w:sz w:val="24"/>
          <w:szCs w:val="24"/>
        </w:rPr>
        <w:lastRenderedPageBreak/>
        <w:t xml:space="preserve">billion US dollars (Statista.com, 2023). The investment in the most valuable revenue generator asset is expected to be the right strategy for Google. </w:t>
      </w:r>
    </w:p>
    <w:p w:rsidR="00DA7DD4" w:rsidRDefault="001022BA" w:rsidP="006F0937">
      <w:pPr>
        <w:pStyle w:val="Heading2"/>
      </w:pPr>
      <w:bookmarkStart w:id="6" w:name="_Toc135846046"/>
      <w:r>
        <w:t>2.4 Solution</w:t>
      </w:r>
      <w:bookmarkEnd w:id="6"/>
    </w:p>
    <w:p w:rsidR="00DA7DD4" w:rsidRDefault="001022BA">
      <w:pPr>
        <w:spacing w:line="360" w:lineRule="auto"/>
        <w:rPr>
          <w:sz w:val="24"/>
          <w:szCs w:val="24"/>
        </w:rPr>
      </w:pPr>
      <w:r>
        <w:rPr>
          <w:sz w:val="24"/>
          <w:szCs w:val="24"/>
        </w:rPr>
        <w:t>The solution for Google’s future performance and prospects of revolutionising the industry can be evaluated through the Scenario planning framework. The steps of scenario planning include the identification of critical triggers even in uncertainty, developing multiple scenarios and building a response strategy (</w:t>
      </w:r>
      <w:proofErr w:type="spellStart"/>
      <w:r>
        <w:rPr>
          <w:sz w:val="24"/>
          <w:szCs w:val="24"/>
        </w:rPr>
        <w:t>Rounsevell</w:t>
      </w:r>
      <w:proofErr w:type="spellEnd"/>
      <w:r>
        <w:rPr>
          <w:sz w:val="24"/>
          <w:szCs w:val="24"/>
        </w:rPr>
        <w:t xml:space="preserve"> </w:t>
      </w:r>
      <w:r>
        <w:rPr>
          <w:i/>
          <w:sz w:val="24"/>
          <w:szCs w:val="24"/>
        </w:rPr>
        <w:t xml:space="preserve">et al. </w:t>
      </w:r>
      <w:r>
        <w:rPr>
          <w:sz w:val="24"/>
          <w:szCs w:val="24"/>
        </w:rPr>
        <w:t>2021). The detailed planning is as follows:</w:t>
      </w:r>
    </w:p>
    <w:tbl>
      <w:tblPr>
        <w:tblStyle w:val="GridTable5DarkAccent6"/>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25"/>
        <w:gridCol w:w="3765"/>
      </w:tblGrid>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Steps</w:t>
            </w:r>
          </w:p>
        </w:tc>
        <w:tc>
          <w:tcPr>
            <w:tcW w:w="3525"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Scenario #1</w:t>
            </w:r>
          </w:p>
        </w:tc>
        <w:tc>
          <w:tcPr>
            <w:tcW w:w="3765" w:type="dxa"/>
            <w:shd w:val="clear" w:color="auto" w:fill="FBD4B4" w:themeFill="accent6" w:themeFillTint="66"/>
          </w:tcPr>
          <w:p w:rsidR="00DA7DD4" w:rsidRDefault="001022BA">
            <w:pPr>
              <w:widowControl w:val="0"/>
              <w:spacing w:line="360" w:lineRule="auto"/>
              <w:rPr>
                <w:b/>
                <w:sz w:val="24"/>
                <w:szCs w:val="24"/>
              </w:rPr>
            </w:pPr>
            <w:r>
              <w:rPr>
                <w:b/>
                <w:sz w:val="24"/>
                <w:szCs w:val="24"/>
              </w:rPr>
              <w:t>Scenario #2</w:t>
            </w:r>
          </w:p>
        </w:tc>
      </w:tr>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Main issue</w:t>
            </w:r>
          </w:p>
        </w:tc>
        <w:tc>
          <w:tcPr>
            <w:tcW w:w="3525" w:type="dxa"/>
          </w:tcPr>
          <w:p w:rsidR="00DA7DD4" w:rsidRDefault="001022BA">
            <w:pPr>
              <w:widowControl w:val="0"/>
              <w:pBdr>
                <w:top w:val="nil"/>
                <w:left w:val="nil"/>
                <w:bottom w:val="nil"/>
                <w:right w:val="nil"/>
                <w:between w:val="nil"/>
              </w:pBdr>
              <w:spacing w:line="360" w:lineRule="auto"/>
              <w:rPr>
                <w:sz w:val="24"/>
                <w:szCs w:val="24"/>
              </w:rPr>
            </w:pPr>
            <w:r>
              <w:rPr>
                <w:sz w:val="24"/>
                <w:szCs w:val="24"/>
              </w:rPr>
              <w:t>Reduction of space for Google Ads (Case study)</w:t>
            </w:r>
          </w:p>
        </w:tc>
        <w:tc>
          <w:tcPr>
            <w:tcW w:w="3765" w:type="dxa"/>
            <w:shd w:val="clear" w:color="auto" w:fill="F2DBDB" w:themeFill="accent2" w:themeFillTint="33"/>
          </w:tcPr>
          <w:p w:rsidR="00DA7DD4" w:rsidRDefault="001022BA">
            <w:pPr>
              <w:widowControl w:val="0"/>
              <w:pBdr>
                <w:top w:val="nil"/>
                <w:left w:val="nil"/>
                <w:bottom w:val="nil"/>
                <w:right w:val="nil"/>
                <w:between w:val="nil"/>
              </w:pBdr>
              <w:spacing w:line="360" w:lineRule="auto"/>
              <w:rPr>
                <w:sz w:val="24"/>
                <w:szCs w:val="24"/>
              </w:rPr>
            </w:pPr>
            <w:r>
              <w:rPr>
                <w:sz w:val="24"/>
                <w:szCs w:val="24"/>
              </w:rPr>
              <w:t>Increase of competitive stance by Amazon and Facebook (Case study)</w:t>
            </w:r>
          </w:p>
        </w:tc>
      </w:tr>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Time horizon</w:t>
            </w:r>
          </w:p>
        </w:tc>
        <w:tc>
          <w:tcPr>
            <w:tcW w:w="3525" w:type="dxa"/>
          </w:tcPr>
          <w:p w:rsidR="00DA7DD4" w:rsidRDefault="001022BA">
            <w:pPr>
              <w:widowControl w:val="0"/>
              <w:pBdr>
                <w:top w:val="nil"/>
                <w:left w:val="nil"/>
                <w:bottom w:val="nil"/>
                <w:right w:val="nil"/>
                <w:between w:val="nil"/>
              </w:pBdr>
              <w:spacing w:line="360" w:lineRule="auto"/>
              <w:rPr>
                <w:sz w:val="24"/>
                <w:szCs w:val="24"/>
              </w:rPr>
            </w:pPr>
            <w:r>
              <w:rPr>
                <w:sz w:val="24"/>
                <w:szCs w:val="24"/>
              </w:rPr>
              <w:t>5 years</w:t>
            </w:r>
          </w:p>
        </w:tc>
        <w:tc>
          <w:tcPr>
            <w:tcW w:w="3765" w:type="dxa"/>
            <w:shd w:val="clear" w:color="auto" w:fill="F2DBDB" w:themeFill="accent2" w:themeFillTint="33"/>
          </w:tcPr>
          <w:p w:rsidR="00DA7DD4" w:rsidRDefault="001022BA">
            <w:pPr>
              <w:widowControl w:val="0"/>
              <w:pBdr>
                <w:top w:val="nil"/>
                <w:left w:val="nil"/>
                <w:bottom w:val="nil"/>
                <w:right w:val="nil"/>
                <w:between w:val="nil"/>
              </w:pBdr>
              <w:spacing w:line="360" w:lineRule="auto"/>
              <w:rPr>
                <w:sz w:val="24"/>
                <w:szCs w:val="24"/>
              </w:rPr>
            </w:pPr>
            <w:r>
              <w:rPr>
                <w:sz w:val="24"/>
                <w:szCs w:val="24"/>
              </w:rPr>
              <w:t>5 years</w:t>
            </w:r>
          </w:p>
        </w:tc>
      </w:tr>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External factors</w:t>
            </w:r>
          </w:p>
        </w:tc>
        <w:tc>
          <w:tcPr>
            <w:tcW w:w="3525" w:type="dxa"/>
          </w:tcPr>
          <w:p w:rsidR="00DA7DD4" w:rsidRDefault="001022BA">
            <w:pPr>
              <w:widowControl w:val="0"/>
              <w:pBdr>
                <w:top w:val="nil"/>
                <w:left w:val="nil"/>
                <w:bottom w:val="nil"/>
                <w:right w:val="nil"/>
                <w:between w:val="nil"/>
              </w:pBdr>
              <w:spacing w:line="360" w:lineRule="auto"/>
              <w:rPr>
                <w:sz w:val="24"/>
                <w:szCs w:val="24"/>
              </w:rPr>
            </w:pPr>
            <w:r>
              <w:rPr>
                <w:sz w:val="24"/>
                <w:szCs w:val="24"/>
              </w:rPr>
              <w:t>Increase in voice search</w:t>
            </w:r>
          </w:p>
        </w:tc>
        <w:tc>
          <w:tcPr>
            <w:tcW w:w="3765" w:type="dxa"/>
            <w:shd w:val="clear" w:color="auto" w:fill="F2DBDB" w:themeFill="accent2" w:themeFillTint="33"/>
          </w:tcPr>
          <w:p w:rsidR="00DA7DD4" w:rsidRDefault="001022BA">
            <w:pPr>
              <w:widowControl w:val="0"/>
              <w:pBdr>
                <w:top w:val="nil"/>
                <w:left w:val="nil"/>
                <w:bottom w:val="nil"/>
                <w:right w:val="nil"/>
                <w:between w:val="nil"/>
              </w:pBdr>
              <w:spacing w:line="360" w:lineRule="auto"/>
              <w:rPr>
                <w:sz w:val="24"/>
                <w:szCs w:val="24"/>
              </w:rPr>
            </w:pPr>
            <w:r>
              <w:rPr>
                <w:sz w:val="24"/>
                <w:szCs w:val="24"/>
              </w:rPr>
              <w:t>Online advertising share increase</w:t>
            </w:r>
          </w:p>
        </w:tc>
      </w:tr>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Internal factors</w:t>
            </w:r>
          </w:p>
        </w:tc>
        <w:tc>
          <w:tcPr>
            <w:tcW w:w="3525" w:type="dxa"/>
          </w:tcPr>
          <w:p w:rsidR="00DA7DD4" w:rsidRDefault="001022BA">
            <w:pPr>
              <w:widowControl w:val="0"/>
              <w:pBdr>
                <w:top w:val="nil"/>
                <w:left w:val="nil"/>
                <w:bottom w:val="nil"/>
                <w:right w:val="nil"/>
                <w:between w:val="nil"/>
              </w:pBdr>
              <w:spacing w:line="360" w:lineRule="auto"/>
              <w:rPr>
                <w:sz w:val="24"/>
                <w:szCs w:val="24"/>
              </w:rPr>
            </w:pPr>
            <w:r>
              <w:rPr>
                <w:sz w:val="24"/>
                <w:szCs w:val="24"/>
              </w:rPr>
              <w:t>Increase R&amp;D investment and develop a competitive area of advertising</w:t>
            </w:r>
          </w:p>
        </w:tc>
        <w:tc>
          <w:tcPr>
            <w:tcW w:w="3765" w:type="dxa"/>
            <w:shd w:val="clear" w:color="auto" w:fill="F2DBDB" w:themeFill="accent2" w:themeFillTint="33"/>
          </w:tcPr>
          <w:p w:rsidR="00DA7DD4" w:rsidRDefault="001022BA">
            <w:pPr>
              <w:widowControl w:val="0"/>
              <w:pBdr>
                <w:top w:val="nil"/>
                <w:left w:val="nil"/>
                <w:bottom w:val="nil"/>
                <w:right w:val="nil"/>
                <w:between w:val="nil"/>
              </w:pBdr>
              <w:spacing w:line="360" w:lineRule="auto"/>
              <w:rPr>
                <w:sz w:val="24"/>
                <w:szCs w:val="24"/>
              </w:rPr>
            </w:pPr>
            <w:r>
              <w:rPr>
                <w:sz w:val="24"/>
                <w:szCs w:val="24"/>
              </w:rPr>
              <w:t>Increase R&amp;D investment and develop a competitive e-entertainment market</w:t>
            </w:r>
          </w:p>
        </w:tc>
      </w:tr>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Definitive assumptions</w:t>
            </w:r>
          </w:p>
        </w:tc>
        <w:tc>
          <w:tcPr>
            <w:tcW w:w="3525" w:type="dxa"/>
          </w:tcPr>
          <w:p w:rsidR="00DA7DD4" w:rsidRDefault="001022BA">
            <w:pPr>
              <w:widowControl w:val="0"/>
              <w:numPr>
                <w:ilvl w:val="0"/>
                <w:numId w:val="9"/>
              </w:numPr>
              <w:pBdr>
                <w:top w:val="nil"/>
                <w:left w:val="nil"/>
                <w:bottom w:val="nil"/>
                <w:right w:val="nil"/>
                <w:between w:val="nil"/>
              </w:pBdr>
              <w:spacing w:line="360" w:lineRule="auto"/>
              <w:rPr>
                <w:sz w:val="24"/>
                <w:szCs w:val="24"/>
              </w:rPr>
            </w:pPr>
            <w:r>
              <w:rPr>
                <w:sz w:val="24"/>
                <w:szCs w:val="24"/>
              </w:rPr>
              <w:t>New ways of online advertisements may not be found</w:t>
            </w:r>
          </w:p>
          <w:p w:rsidR="00DA7DD4" w:rsidRDefault="001022BA">
            <w:pPr>
              <w:widowControl w:val="0"/>
              <w:numPr>
                <w:ilvl w:val="0"/>
                <w:numId w:val="9"/>
              </w:numPr>
              <w:pBdr>
                <w:top w:val="nil"/>
                <w:left w:val="nil"/>
                <w:bottom w:val="nil"/>
                <w:right w:val="nil"/>
                <w:between w:val="nil"/>
              </w:pBdr>
              <w:spacing w:line="360" w:lineRule="auto"/>
              <w:rPr>
                <w:sz w:val="24"/>
                <w:szCs w:val="24"/>
              </w:rPr>
            </w:pPr>
            <w:r>
              <w:rPr>
                <w:sz w:val="24"/>
                <w:szCs w:val="24"/>
              </w:rPr>
              <w:t>New platforms for advertisements may not be found.</w:t>
            </w:r>
          </w:p>
          <w:p w:rsidR="00DA7DD4" w:rsidRDefault="001022BA">
            <w:pPr>
              <w:widowControl w:val="0"/>
              <w:numPr>
                <w:ilvl w:val="0"/>
                <w:numId w:val="9"/>
              </w:numPr>
              <w:pBdr>
                <w:top w:val="nil"/>
                <w:left w:val="nil"/>
                <w:bottom w:val="nil"/>
                <w:right w:val="nil"/>
                <w:between w:val="nil"/>
              </w:pBdr>
              <w:spacing w:line="360" w:lineRule="auto"/>
              <w:rPr>
                <w:sz w:val="24"/>
                <w:szCs w:val="24"/>
              </w:rPr>
            </w:pPr>
            <w:r>
              <w:rPr>
                <w:sz w:val="24"/>
                <w:szCs w:val="24"/>
              </w:rPr>
              <w:t xml:space="preserve">Customers may lose interest due to increased advertisements. </w:t>
            </w:r>
          </w:p>
        </w:tc>
        <w:tc>
          <w:tcPr>
            <w:tcW w:w="3765" w:type="dxa"/>
            <w:shd w:val="clear" w:color="auto" w:fill="F2DBDB" w:themeFill="accent2" w:themeFillTint="33"/>
          </w:tcPr>
          <w:p w:rsidR="00DA7DD4" w:rsidRDefault="001022BA">
            <w:pPr>
              <w:widowControl w:val="0"/>
              <w:numPr>
                <w:ilvl w:val="0"/>
                <w:numId w:val="10"/>
              </w:numPr>
              <w:pBdr>
                <w:top w:val="nil"/>
                <w:left w:val="nil"/>
                <w:bottom w:val="nil"/>
                <w:right w:val="nil"/>
                <w:between w:val="nil"/>
              </w:pBdr>
              <w:spacing w:line="360" w:lineRule="auto"/>
              <w:rPr>
                <w:sz w:val="24"/>
                <w:szCs w:val="24"/>
              </w:rPr>
            </w:pPr>
            <w:r>
              <w:rPr>
                <w:sz w:val="24"/>
                <w:szCs w:val="24"/>
              </w:rPr>
              <w:t>Amazon and Facebook may surpass Google in advertising.</w:t>
            </w:r>
          </w:p>
          <w:p w:rsidR="00DA7DD4" w:rsidRDefault="001022BA">
            <w:pPr>
              <w:widowControl w:val="0"/>
              <w:numPr>
                <w:ilvl w:val="0"/>
                <w:numId w:val="10"/>
              </w:numPr>
              <w:pBdr>
                <w:top w:val="nil"/>
                <w:left w:val="nil"/>
                <w:bottom w:val="nil"/>
                <w:right w:val="nil"/>
                <w:between w:val="nil"/>
              </w:pBdr>
              <w:spacing w:line="360" w:lineRule="auto"/>
              <w:rPr>
                <w:sz w:val="24"/>
                <w:szCs w:val="24"/>
              </w:rPr>
            </w:pPr>
            <w:r>
              <w:rPr>
                <w:sz w:val="24"/>
                <w:szCs w:val="24"/>
              </w:rPr>
              <w:t>Entertainment services of the competitors may increase in revenue more aggressively.</w:t>
            </w:r>
          </w:p>
          <w:p w:rsidR="00DA7DD4" w:rsidRDefault="001022BA">
            <w:pPr>
              <w:widowControl w:val="0"/>
              <w:numPr>
                <w:ilvl w:val="0"/>
                <w:numId w:val="10"/>
              </w:numPr>
              <w:pBdr>
                <w:top w:val="nil"/>
                <w:left w:val="nil"/>
                <w:bottom w:val="nil"/>
                <w:right w:val="nil"/>
                <w:between w:val="nil"/>
              </w:pBdr>
              <w:spacing w:line="360" w:lineRule="auto"/>
              <w:rPr>
                <w:sz w:val="24"/>
                <w:szCs w:val="24"/>
              </w:rPr>
            </w:pPr>
            <w:r>
              <w:rPr>
                <w:sz w:val="24"/>
                <w:szCs w:val="24"/>
              </w:rPr>
              <w:t>New innovations by competitors may induce new attractive features while increasing competition.</w:t>
            </w:r>
          </w:p>
        </w:tc>
      </w:tr>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t>Developing perspective</w:t>
            </w:r>
          </w:p>
        </w:tc>
        <w:tc>
          <w:tcPr>
            <w:tcW w:w="3525" w:type="dxa"/>
          </w:tcPr>
          <w:p w:rsidR="00DA7DD4" w:rsidRDefault="001022BA">
            <w:pPr>
              <w:widowControl w:val="0"/>
              <w:numPr>
                <w:ilvl w:val="0"/>
                <w:numId w:val="11"/>
              </w:numPr>
              <w:pBdr>
                <w:top w:val="nil"/>
                <w:left w:val="nil"/>
                <w:bottom w:val="nil"/>
                <w:right w:val="nil"/>
                <w:between w:val="nil"/>
              </w:pBdr>
              <w:spacing w:line="360" w:lineRule="auto"/>
              <w:rPr>
                <w:sz w:val="24"/>
                <w:szCs w:val="24"/>
              </w:rPr>
            </w:pPr>
            <w:r>
              <w:rPr>
                <w:sz w:val="24"/>
                <w:szCs w:val="24"/>
              </w:rPr>
              <w:t xml:space="preserve">More investment in innovation has to be </w:t>
            </w:r>
            <w:r>
              <w:rPr>
                <w:sz w:val="24"/>
                <w:szCs w:val="24"/>
              </w:rPr>
              <w:lastRenderedPageBreak/>
              <w:t>made.</w:t>
            </w:r>
          </w:p>
          <w:p w:rsidR="00DA7DD4" w:rsidRDefault="001022BA">
            <w:pPr>
              <w:widowControl w:val="0"/>
              <w:numPr>
                <w:ilvl w:val="0"/>
                <w:numId w:val="11"/>
              </w:numPr>
              <w:pBdr>
                <w:top w:val="nil"/>
                <w:left w:val="nil"/>
                <w:bottom w:val="nil"/>
                <w:right w:val="nil"/>
                <w:between w:val="nil"/>
              </w:pBdr>
              <w:spacing w:line="360" w:lineRule="auto"/>
              <w:rPr>
                <w:sz w:val="24"/>
                <w:szCs w:val="24"/>
              </w:rPr>
            </w:pPr>
            <w:r>
              <w:rPr>
                <w:sz w:val="24"/>
                <w:szCs w:val="24"/>
              </w:rPr>
              <w:t>More investment in advertising has to be considered</w:t>
            </w:r>
          </w:p>
          <w:p w:rsidR="00DA7DD4" w:rsidRDefault="001022BA">
            <w:pPr>
              <w:widowControl w:val="0"/>
              <w:numPr>
                <w:ilvl w:val="0"/>
                <w:numId w:val="11"/>
              </w:numPr>
              <w:pBdr>
                <w:top w:val="nil"/>
                <w:left w:val="nil"/>
                <w:bottom w:val="nil"/>
                <w:right w:val="nil"/>
                <w:between w:val="nil"/>
              </w:pBdr>
              <w:spacing w:line="360" w:lineRule="auto"/>
              <w:rPr>
                <w:sz w:val="24"/>
                <w:szCs w:val="24"/>
              </w:rPr>
            </w:pPr>
            <w:r>
              <w:rPr>
                <w:sz w:val="24"/>
                <w:szCs w:val="24"/>
              </w:rPr>
              <w:t>Customer preference and feedback on new products and services have to be acquired.</w:t>
            </w:r>
          </w:p>
        </w:tc>
        <w:tc>
          <w:tcPr>
            <w:tcW w:w="3765" w:type="dxa"/>
            <w:shd w:val="clear" w:color="auto" w:fill="F2DBDB" w:themeFill="accent2" w:themeFillTint="33"/>
          </w:tcPr>
          <w:p w:rsidR="00DA7DD4" w:rsidRDefault="001022BA">
            <w:pPr>
              <w:widowControl w:val="0"/>
              <w:numPr>
                <w:ilvl w:val="0"/>
                <w:numId w:val="14"/>
              </w:numPr>
              <w:pBdr>
                <w:top w:val="nil"/>
                <w:left w:val="nil"/>
                <w:bottom w:val="nil"/>
                <w:right w:val="nil"/>
                <w:between w:val="nil"/>
              </w:pBdr>
              <w:spacing w:line="360" w:lineRule="auto"/>
              <w:rPr>
                <w:sz w:val="24"/>
                <w:szCs w:val="24"/>
              </w:rPr>
            </w:pPr>
            <w:r>
              <w:rPr>
                <w:sz w:val="24"/>
                <w:szCs w:val="24"/>
              </w:rPr>
              <w:lastRenderedPageBreak/>
              <w:t xml:space="preserve">Competitor analysis of the market should be </w:t>
            </w:r>
            <w:r>
              <w:rPr>
                <w:sz w:val="24"/>
                <w:szCs w:val="24"/>
              </w:rPr>
              <w:lastRenderedPageBreak/>
              <w:t>considered</w:t>
            </w:r>
          </w:p>
          <w:p w:rsidR="00DA7DD4" w:rsidRDefault="001022BA">
            <w:pPr>
              <w:widowControl w:val="0"/>
              <w:numPr>
                <w:ilvl w:val="0"/>
                <w:numId w:val="14"/>
              </w:numPr>
              <w:pBdr>
                <w:top w:val="nil"/>
                <w:left w:val="nil"/>
                <w:bottom w:val="nil"/>
                <w:right w:val="nil"/>
                <w:between w:val="nil"/>
              </w:pBdr>
              <w:spacing w:line="360" w:lineRule="auto"/>
              <w:rPr>
                <w:sz w:val="24"/>
                <w:szCs w:val="24"/>
              </w:rPr>
            </w:pPr>
            <w:r>
              <w:rPr>
                <w:sz w:val="24"/>
                <w:szCs w:val="24"/>
              </w:rPr>
              <w:t>New entertainment and professional services have to be incorporated into the system</w:t>
            </w:r>
          </w:p>
        </w:tc>
      </w:tr>
      <w:tr w:rsidR="00DA7DD4" w:rsidTr="006F0937">
        <w:trPr>
          <w:jc w:val="center"/>
        </w:trPr>
        <w:tc>
          <w:tcPr>
            <w:tcW w:w="1710" w:type="dxa"/>
            <w:shd w:val="clear" w:color="auto" w:fill="FBD4B4" w:themeFill="accent6" w:themeFillTint="66"/>
          </w:tcPr>
          <w:p w:rsidR="00DA7DD4" w:rsidRDefault="001022BA">
            <w:pPr>
              <w:widowControl w:val="0"/>
              <w:pBdr>
                <w:top w:val="nil"/>
                <w:left w:val="nil"/>
                <w:bottom w:val="nil"/>
                <w:right w:val="nil"/>
                <w:between w:val="nil"/>
              </w:pBdr>
              <w:spacing w:line="360" w:lineRule="auto"/>
              <w:rPr>
                <w:b/>
                <w:sz w:val="24"/>
                <w:szCs w:val="24"/>
              </w:rPr>
            </w:pPr>
            <w:r>
              <w:rPr>
                <w:b/>
                <w:sz w:val="24"/>
                <w:szCs w:val="24"/>
              </w:rPr>
              <w:lastRenderedPageBreak/>
              <w:t>Maintenance</w:t>
            </w:r>
          </w:p>
        </w:tc>
        <w:tc>
          <w:tcPr>
            <w:tcW w:w="3525" w:type="dxa"/>
          </w:tcPr>
          <w:p w:rsidR="00DA7DD4" w:rsidRDefault="001022BA">
            <w:pPr>
              <w:widowControl w:val="0"/>
              <w:numPr>
                <w:ilvl w:val="0"/>
                <w:numId w:val="4"/>
              </w:numPr>
              <w:pBdr>
                <w:top w:val="nil"/>
                <w:left w:val="nil"/>
                <w:bottom w:val="nil"/>
                <w:right w:val="nil"/>
                <w:between w:val="nil"/>
              </w:pBdr>
              <w:spacing w:line="360" w:lineRule="auto"/>
              <w:rPr>
                <w:sz w:val="24"/>
                <w:szCs w:val="24"/>
              </w:rPr>
            </w:pPr>
            <w:r>
              <w:rPr>
                <w:sz w:val="24"/>
                <w:szCs w:val="24"/>
              </w:rPr>
              <w:t>Annual reports have to account for an increase in revenue from advertising</w:t>
            </w:r>
          </w:p>
          <w:p w:rsidR="00DA7DD4" w:rsidRDefault="001022BA">
            <w:pPr>
              <w:widowControl w:val="0"/>
              <w:numPr>
                <w:ilvl w:val="0"/>
                <w:numId w:val="4"/>
              </w:numPr>
              <w:pBdr>
                <w:top w:val="nil"/>
                <w:left w:val="nil"/>
                <w:bottom w:val="nil"/>
                <w:right w:val="nil"/>
                <w:between w:val="nil"/>
              </w:pBdr>
              <w:spacing w:line="360" w:lineRule="auto"/>
              <w:rPr>
                <w:sz w:val="24"/>
                <w:szCs w:val="24"/>
              </w:rPr>
            </w:pPr>
            <w:r>
              <w:rPr>
                <w:sz w:val="24"/>
                <w:szCs w:val="24"/>
              </w:rPr>
              <w:t>New technology regarding ad detection should be considered with AI and Ml implementation</w:t>
            </w:r>
          </w:p>
        </w:tc>
        <w:tc>
          <w:tcPr>
            <w:tcW w:w="3765" w:type="dxa"/>
            <w:shd w:val="clear" w:color="auto" w:fill="F2DBDB" w:themeFill="accent2" w:themeFillTint="33"/>
          </w:tcPr>
          <w:p w:rsidR="00DA7DD4" w:rsidRDefault="001022BA">
            <w:pPr>
              <w:widowControl w:val="0"/>
              <w:numPr>
                <w:ilvl w:val="0"/>
                <w:numId w:val="15"/>
              </w:numPr>
              <w:pBdr>
                <w:top w:val="nil"/>
                <w:left w:val="nil"/>
                <w:bottom w:val="nil"/>
                <w:right w:val="nil"/>
                <w:between w:val="nil"/>
              </w:pBdr>
              <w:spacing w:line="360" w:lineRule="auto"/>
              <w:rPr>
                <w:sz w:val="24"/>
                <w:szCs w:val="24"/>
              </w:rPr>
            </w:pPr>
            <w:r>
              <w:rPr>
                <w:sz w:val="24"/>
                <w:szCs w:val="24"/>
              </w:rPr>
              <w:t>AI and Ml should be incorporated in market and competition analysis.</w:t>
            </w:r>
          </w:p>
          <w:p w:rsidR="00DA7DD4" w:rsidRDefault="001022BA">
            <w:pPr>
              <w:widowControl w:val="0"/>
              <w:numPr>
                <w:ilvl w:val="0"/>
                <w:numId w:val="15"/>
              </w:numPr>
              <w:pBdr>
                <w:top w:val="nil"/>
                <w:left w:val="nil"/>
                <w:bottom w:val="nil"/>
                <w:right w:val="nil"/>
                <w:between w:val="nil"/>
              </w:pBdr>
              <w:spacing w:line="360" w:lineRule="auto"/>
              <w:rPr>
                <w:sz w:val="24"/>
                <w:szCs w:val="24"/>
              </w:rPr>
            </w:pPr>
            <w:r>
              <w:rPr>
                <w:sz w:val="24"/>
                <w:szCs w:val="24"/>
              </w:rPr>
              <w:t>The large customer segment should be maintained by providing both entertainment, learning and corporate services.</w:t>
            </w:r>
          </w:p>
        </w:tc>
      </w:tr>
    </w:tbl>
    <w:p w:rsidR="00DA7DD4" w:rsidRDefault="001022BA">
      <w:pPr>
        <w:spacing w:line="360" w:lineRule="auto"/>
        <w:jc w:val="center"/>
        <w:rPr>
          <w:b/>
          <w:sz w:val="24"/>
          <w:szCs w:val="24"/>
        </w:rPr>
      </w:pPr>
      <w:r>
        <w:rPr>
          <w:b/>
          <w:sz w:val="24"/>
          <w:szCs w:val="24"/>
        </w:rPr>
        <w:t>Table 5: Scenario planning framework of Google</w:t>
      </w:r>
    </w:p>
    <w:p w:rsidR="00DA7DD4" w:rsidRDefault="001022BA">
      <w:pPr>
        <w:spacing w:line="360" w:lineRule="auto"/>
        <w:jc w:val="center"/>
        <w:rPr>
          <w:sz w:val="24"/>
          <w:szCs w:val="24"/>
        </w:rPr>
      </w:pPr>
      <w:r>
        <w:rPr>
          <w:sz w:val="24"/>
          <w:szCs w:val="24"/>
        </w:rPr>
        <w:t>(Source: Self-developed)</w:t>
      </w:r>
    </w:p>
    <w:p w:rsidR="00DA7DD4" w:rsidRDefault="001022BA" w:rsidP="006F0937">
      <w:pPr>
        <w:pStyle w:val="Heading1"/>
      </w:pPr>
      <w:bookmarkStart w:id="7" w:name="_Toc135846047"/>
      <w:r>
        <w:t>3. Recommendations and Conclusion</w:t>
      </w:r>
      <w:bookmarkEnd w:id="7"/>
    </w:p>
    <w:p w:rsidR="00DA7DD4" w:rsidRDefault="001022BA">
      <w:pPr>
        <w:spacing w:line="360" w:lineRule="auto"/>
        <w:rPr>
          <w:sz w:val="24"/>
          <w:szCs w:val="24"/>
        </w:rPr>
      </w:pPr>
      <w:r>
        <w:rPr>
          <w:sz w:val="24"/>
          <w:szCs w:val="24"/>
        </w:rPr>
        <w:t>Based on the problems and evaluations made on Google a few improvement solutions can be given adjacent to the aspect of the problems. The main problem discussed in the case study is regarding the downfall of Google ads. The best possible solution, in this case, would be to improve the</w:t>
      </w:r>
      <w:r>
        <w:rPr>
          <w:b/>
          <w:i/>
          <w:sz w:val="24"/>
          <w:szCs w:val="24"/>
        </w:rPr>
        <w:t xml:space="preserve"> click-through rates</w:t>
      </w:r>
      <w:r>
        <w:rPr>
          <w:sz w:val="24"/>
          <w:szCs w:val="24"/>
        </w:rPr>
        <w:t xml:space="preserve"> (CTR) of the ads. For this, Google has to implement extensive AI and ML technology to target the right keywords, narrow down and segment the target audience and keep the ads </w:t>
      </w:r>
      <w:proofErr w:type="spellStart"/>
      <w:r>
        <w:rPr>
          <w:sz w:val="24"/>
          <w:szCs w:val="24"/>
        </w:rPr>
        <w:t>skimmable</w:t>
      </w:r>
      <w:proofErr w:type="spellEnd"/>
      <w:r>
        <w:rPr>
          <w:sz w:val="24"/>
          <w:szCs w:val="24"/>
        </w:rPr>
        <w:t xml:space="preserve">. Special offers can </w:t>
      </w:r>
      <w:r w:rsidR="006F0937">
        <w:rPr>
          <w:sz w:val="24"/>
          <w:szCs w:val="24"/>
        </w:rPr>
        <w:t>also</w:t>
      </w:r>
      <w:r>
        <w:rPr>
          <w:sz w:val="24"/>
          <w:szCs w:val="24"/>
        </w:rPr>
        <w:t xml:space="preserve"> be presented through the ads, to make them attractive. Putting the main keywords in the display path helps in ensuring the right targeting process. Lastly, appealing to the emotions of the audience can generate more CTR for the company.</w:t>
      </w:r>
    </w:p>
    <w:p w:rsidR="00DA7DD4" w:rsidRDefault="001022BA">
      <w:pPr>
        <w:spacing w:line="360" w:lineRule="auto"/>
        <w:rPr>
          <w:b/>
          <w:sz w:val="24"/>
          <w:szCs w:val="24"/>
          <w:highlight w:val="yellow"/>
        </w:rPr>
      </w:pPr>
      <w:r>
        <w:rPr>
          <w:sz w:val="24"/>
          <w:szCs w:val="24"/>
        </w:rPr>
        <w:t xml:space="preserve">Concluding upon the discussion, the case study can be considered specific to Google’s ad-related problems and increased competition in the field. Current context </w:t>
      </w:r>
      <w:r>
        <w:rPr>
          <w:sz w:val="24"/>
          <w:szCs w:val="24"/>
        </w:rPr>
        <w:lastRenderedPageBreak/>
        <w:t>evaluation shows Google using a “Low cost through relocat</w:t>
      </w:r>
      <w:r w:rsidR="006F0937">
        <w:rPr>
          <w:sz w:val="24"/>
          <w:szCs w:val="24"/>
        </w:rPr>
        <w:t>ion and scope-based advantage”, t</w:t>
      </w:r>
      <w:r>
        <w:rPr>
          <w:sz w:val="24"/>
          <w:szCs w:val="24"/>
        </w:rPr>
        <w:t xml:space="preserve">hree-stage value creation and value-based pricing strategies. The situational analysis shows Google has significant competition in the market regarding Facebook, Amazon and other search-engine service provider competitors. Having significant competitors </w:t>
      </w:r>
      <w:r w:rsidR="006F1631">
        <w:rPr>
          <w:sz w:val="24"/>
          <w:szCs w:val="24"/>
        </w:rPr>
        <w:t xml:space="preserve">and </w:t>
      </w:r>
      <w:r>
        <w:rPr>
          <w:sz w:val="24"/>
          <w:szCs w:val="24"/>
        </w:rPr>
        <w:t>their financial performance has also been fluctuating</w:t>
      </w:r>
      <w:r w:rsidR="006F1631">
        <w:rPr>
          <w:sz w:val="24"/>
          <w:szCs w:val="24"/>
        </w:rPr>
        <w:t xml:space="preserve"> in the current scenario</w:t>
      </w:r>
      <w:r>
        <w:rPr>
          <w:sz w:val="24"/>
          <w:szCs w:val="24"/>
        </w:rPr>
        <w:t>. Concerning the solution to the problem, more investment in advertisements and improving the advertisements through AI and ML have been accounted for</w:t>
      </w:r>
      <w:r w:rsidR="006F1631">
        <w:rPr>
          <w:sz w:val="24"/>
          <w:szCs w:val="24"/>
        </w:rPr>
        <w:t xml:space="preserve"> the company</w:t>
      </w:r>
      <w:r>
        <w:rPr>
          <w:sz w:val="24"/>
          <w:szCs w:val="24"/>
        </w:rPr>
        <w:t>.</w:t>
      </w:r>
      <w:r>
        <w:br w:type="page"/>
      </w:r>
    </w:p>
    <w:p w:rsidR="00DA7DD4" w:rsidRDefault="001022BA" w:rsidP="006F0937">
      <w:pPr>
        <w:pStyle w:val="Heading1"/>
      </w:pPr>
      <w:bookmarkStart w:id="8" w:name="_Toc135846048"/>
      <w:r>
        <w:lastRenderedPageBreak/>
        <w:t>Reference list</w:t>
      </w:r>
      <w:bookmarkEnd w:id="8"/>
    </w:p>
    <w:p w:rsidR="00F64D51" w:rsidRDefault="00F64D51" w:rsidP="006F0937">
      <w:pPr>
        <w:spacing w:before="240" w:line="360" w:lineRule="auto"/>
        <w:rPr>
          <w:sz w:val="24"/>
          <w:szCs w:val="24"/>
        </w:rPr>
      </w:pPr>
      <w:proofErr w:type="spellStart"/>
      <w:proofErr w:type="gramStart"/>
      <w:r>
        <w:rPr>
          <w:sz w:val="24"/>
          <w:szCs w:val="24"/>
        </w:rPr>
        <w:t>Abc.xyz</w:t>
      </w:r>
      <w:proofErr w:type="spellEnd"/>
      <w:r>
        <w:rPr>
          <w:sz w:val="24"/>
          <w:szCs w:val="24"/>
        </w:rPr>
        <w:t>, (2020).</w:t>
      </w:r>
      <w:proofErr w:type="gramEnd"/>
      <w:r>
        <w:rPr>
          <w:sz w:val="24"/>
          <w:szCs w:val="24"/>
        </w:rPr>
        <w:t xml:space="preserve"> </w:t>
      </w:r>
      <w:r>
        <w:rPr>
          <w:i/>
          <w:sz w:val="24"/>
          <w:szCs w:val="24"/>
        </w:rPr>
        <w:t>Alphabet Announces Fourth Quarter and Fiscal Year 2020 Results [Online]</w:t>
      </w:r>
      <w:r>
        <w:rPr>
          <w:sz w:val="24"/>
          <w:szCs w:val="24"/>
        </w:rPr>
        <w:t>. Available at: https://abc.xyz/investor/static/pdf/2020Q4_alphabet_earnings_release.pdf [Accessed on: 15 May 2023]</w:t>
      </w:r>
    </w:p>
    <w:p w:rsidR="00F64D51" w:rsidRDefault="00F64D51" w:rsidP="006F0937">
      <w:pPr>
        <w:spacing w:before="240" w:line="360" w:lineRule="auto"/>
        <w:rPr>
          <w:sz w:val="24"/>
          <w:szCs w:val="24"/>
        </w:rPr>
      </w:pPr>
      <w:proofErr w:type="spellStart"/>
      <w:proofErr w:type="gramStart"/>
      <w:r>
        <w:rPr>
          <w:sz w:val="24"/>
          <w:szCs w:val="24"/>
        </w:rPr>
        <w:t>About.google</w:t>
      </w:r>
      <w:proofErr w:type="spellEnd"/>
      <w:r>
        <w:rPr>
          <w:sz w:val="24"/>
          <w:szCs w:val="24"/>
        </w:rPr>
        <w:t>, (2023).</w:t>
      </w:r>
      <w:proofErr w:type="gramEnd"/>
      <w:r>
        <w:rPr>
          <w:sz w:val="24"/>
          <w:szCs w:val="24"/>
        </w:rPr>
        <w:t xml:space="preserve"> </w:t>
      </w:r>
      <w:proofErr w:type="gramStart"/>
      <w:r>
        <w:rPr>
          <w:i/>
          <w:sz w:val="24"/>
          <w:szCs w:val="24"/>
        </w:rPr>
        <w:t xml:space="preserve">From the garage to the </w:t>
      </w:r>
      <w:proofErr w:type="spellStart"/>
      <w:r>
        <w:rPr>
          <w:i/>
          <w:sz w:val="24"/>
          <w:szCs w:val="24"/>
        </w:rPr>
        <w:t>Googleplex</w:t>
      </w:r>
      <w:proofErr w:type="spellEnd"/>
      <w:r>
        <w:rPr>
          <w:i/>
          <w:sz w:val="24"/>
          <w:szCs w:val="24"/>
        </w:rPr>
        <w:t xml:space="preserve"> [Online]</w:t>
      </w:r>
      <w:r>
        <w:rPr>
          <w:sz w:val="24"/>
          <w:szCs w:val="24"/>
        </w:rPr>
        <w:t>.</w:t>
      </w:r>
      <w:proofErr w:type="gramEnd"/>
      <w:r>
        <w:rPr>
          <w:sz w:val="24"/>
          <w:szCs w:val="24"/>
        </w:rPr>
        <w:t xml:space="preserve"> Available at:https://about.google/our-story/#:~:text=They%20called%20this%20search%20engine,it%20universally%20accessible%20and%20useful.%E2%80%9D [Accessed on: 15 May, 2023]</w:t>
      </w:r>
    </w:p>
    <w:p w:rsidR="00F64D51" w:rsidRDefault="00F64D51" w:rsidP="006F0937">
      <w:pPr>
        <w:spacing w:before="240" w:line="360" w:lineRule="auto"/>
        <w:rPr>
          <w:sz w:val="24"/>
          <w:szCs w:val="24"/>
        </w:rPr>
      </w:pPr>
      <w:proofErr w:type="spellStart"/>
      <w:proofErr w:type="gramStart"/>
      <w:r>
        <w:rPr>
          <w:sz w:val="24"/>
          <w:szCs w:val="24"/>
        </w:rPr>
        <w:t>Beverungen</w:t>
      </w:r>
      <w:proofErr w:type="spellEnd"/>
      <w:r>
        <w:rPr>
          <w:sz w:val="24"/>
          <w:szCs w:val="24"/>
        </w:rPr>
        <w:t xml:space="preserve">, D., Hess, T., </w:t>
      </w:r>
      <w:proofErr w:type="spellStart"/>
      <w:r>
        <w:rPr>
          <w:sz w:val="24"/>
          <w:szCs w:val="24"/>
        </w:rPr>
        <w:t>Köster</w:t>
      </w:r>
      <w:proofErr w:type="spellEnd"/>
      <w:r>
        <w:rPr>
          <w:sz w:val="24"/>
          <w:szCs w:val="24"/>
        </w:rPr>
        <w:t>, A. and Lehrer, C., 2022.</w:t>
      </w:r>
      <w:proofErr w:type="gramEnd"/>
      <w:r>
        <w:rPr>
          <w:sz w:val="24"/>
          <w:szCs w:val="24"/>
        </w:rPr>
        <w:t xml:space="preserve"> From private digital platforms to public data spaces: implications for the digital transformation.</w:t>
      </w:r>
      <w:r>
        <w:rPr>
          <w:i/>
          <w:sz w:val="24"/>
          <w:szCs w:val="24"/>
        </w:rPr>
        <w:t xml:space="preserve"> </w:t>
      </w:r>
      <w:proofErr w:type="gramStart"/>
      <w:r>
        <w:rPr>
          <w:i/>
          <w:sz w:val="24"/>
          <w:szCs w:val="24"/>
        </w:rPr>
        <w:t>Electronic Markets, 32(2)</w:t>
      </w:r>
      <w:r>
        <w:rPr>
          <w:sz w:val="24"/>
          <w:szCs w:val="24"/>
        </w:rPr>
        <w:t>, pp.493-501.</w:t>
      </w:r>
      <w:proofErr w:type="gramEnd"/>
    </w:p>
    <w:p w:rsidR="00F64D51" w:rsidRDefault="00F64D51" w:rsidP="006F0937">
      <w:pPr>
        <w:spacing w:before="240" w:line="360" w:lineRule="auto"/>
        <w:rPr>
          <w:sz w:val="24"/>
          <w:szCs w:val="24"/>
        </w:rPr>
      </w:pPr>
      <w:r>
        <w:rPr>
          <w:sz w:val="24"/>
          <w:szCs w:val="24"/>
        </w:rPr>
        <w:t xml:space="preserve">Bhatt, A.R., (2021). </w:t>
      </w:r>
      <w:proofErr w:type="gramStart"/>
      <w:r>
        <w:rPr>
          <w:sz w:val="24"/>
          <w:szCs w:val="24"/>
        </w:rPr>
        <w:t>CP (Cost-Profit) Analysis of Unlevered and High Levered Companies in India-A Select Study.</w:t>
      </w:r>
      <w:proofErr w:type="gramEnd"/>
      <w:r>
        <w:rPr>
          <w:sz w:val="24"/>
          <w:szCs w:val="24"/>
        </w:rPr>
        <w:t xml:space="preserve"> </w:t>
      </w:r>
      <w:proofErr w:type="gramStart"/>
      <w:r>
        <w:rPr>
          <w:i/>
          <w:sz w:val="24"/>
          <w:szCs w:val="24"/>
        </w:rPr>
        <w:t>The Management Accountant Journal, 56(6)</w:t>
      </w:r>
      <w:r>
        <w:rPr>
          <w:sz w:val="24"/>
          <w:szCs w:val="24"/>
        </w:rPr>
        <w:t>, pp.86-89.</w:t>
      </w:r>
      <w:proofErr w:type="gramEnd"/>
    </w:p>
    <w:p w:rsidR="00F64D51" w:rsidRDefault="00F64D51" w:rsidP="006F0937">
      <w:pPr>
        <w:spacing w:before="240" w:line="360" w:lineRule="auto"/>
        <w:rPr>
          <w:sz w:val="24"/>
          <w:szCs w:val="24"/>
        </w:rPr>
      </w:pPr>
      <w:proofErr w:type="spellStart"/>
      <w:r>
        <w:rPr>
          <w:sz w:val="24"/>
          <w:szCs w:val="24"/>
        </w:rPr>
        <w:t>Brickley</w:t>
      </w:r>
      <w:proofErr w:type="spellEnd"/>
      <w:r>
        <w:rPr>
          <w:sz w:val="24"/>
          <w:szCs w:val="24"/>
        </w:rPr>
        <w:t xml:space="preserve">, D., Burgess, M. and </w:t>
      </w:r>
      <w:proofErr w:type="spellStart"/>
      <w:r>
        <w:rPr>
          <w:sz w:val="24"/>
          <w:szCs w:val="24"/>
        </w:rPr>
        <w:t>Noy</w:t>
      </w:r>
      <w:proofErr w:type="spellEnd"/>
      <w:r>
        <w:rPr>
          <w:sz w:val="24"/>
          <w:szCs w:val="24"/>
        </w:rPr>
        <w:t xml:space="preserve">, N., (2019), May. Google Dataset Search: Building a search engine for datasets in an open Web ecosystem. </w:t>
      </w:r>
      <w:proofErr w:type="gramStart"/>
      <w:r>
        <w:rPr>
          <w:sz w:val="24"/>
          <w:szCs w:val="24"/>
        </w:rPr>
        <w:t xml:space="preserve">In </w:t>
      </w:r>
      <w:r>
        <w:rPr>
          <w:i/>
          <w:sz w:val="24"/>
          <w:szCs w:val="24"/>
        </w:rPr>
        <w:t xml:space="preserve">The World Wide Web Conference </w:t>
      </w:r>
      <w:r>
        <w:rPr>
          <w:sz w:val="24"/>
          <w:szCs w:val="24"/>
        </w:rPr>
        <w:t>(pp. 1365-1375).</w:t>
      </w:r>
      <w:proofErr w:type="gramEnd"/>
    </w:p>
    <w:p w:rsidR="00F64D51" w:rsidRDefault="00F64D51" w:rsidP="006F0937">
      <w:pPr>
        <w:spacing w:before="240" w:line="360" w:lineRule="auto"/>
        <w:rPr>
          <w:sz w:val="24"/>
          <w:szCs w:val="24"/>
        </w:rPr>
      </w:pPr>
      <w:proofErr w:type="gramStart"/>
      <w:r>
        <w:rPr>
          <w:sz w:val="24"/>
          <w:szCs w:val="24"/>
        </w:rPr>
        <w:t>Cloud.google.com, (2023).</w:t>
      </w:r>
      <w:proofErr w:type="gramEnd"/>
      <w:r>
        <w:rPr>
          <w:sz w:val="24"/>
          <w:szCs w:val="24"/>
        </w:rPr>
        <w:t xml:space="preserve"> </w:t>
      </w:r>
      <w:proofErr w:type="gramStart"/>
      <w:r>
        <w:rPr>
          <w:i/>
          <w:sz w:val="24"/>
          <w:szCs w:val="24"/>
        </w:rPr>
        <w:t>Google Cloud pricing</w:t>
      </w:r>
      <w:r>
        <w:rPr>
          <w:sz w:val="24"/>
          <w:szCs w:val="24"/>
        </w:rPr>
        <w:t xml:space="preserve"> </w:t>
      </w:r>
      <w:r>
        <w:rPr>
          <w:i/>
          <w:sz w:val="24"/>
          <w:szCs w:val="24"/>
        </w:rPr>
        <w:t>[Online]</w:t>
      </w:r>
      <w:r>
        <w:rPr>
          <w:sz w:val="24"/>
          <w:szCs w:val="24"/>
        </w:rPr>
        <w:t>.</w:t>
      </w:r>
      <w:proofErr w:type="gramEnd"/>
      <w:r>
        <w:rPr>
          <w:sz w:val="24"/>
          <w:szCs w:val="24"/>
        </w:rPr>
        <w:t xml:space="preserve"> Available at: https://cloud.google.com/pricing [Accessed on: 15 May, 2023]</w:t>
      </w:r>
    </w:p>
    <w:p w:rsidR="00F64D51" w:rsidRDefault="00F64D51" w:rsidP="006F0937">
      <w:pPr>
        <w:spacing w:before="240" w:line="360" w:lineRule="auto"/>
        <w:rPr>
          <w:sz w:val="24"/>
          <w:szCs w:val="24"/>
        </w:rPr>
      </w:pPr>
      <w:proofErr w:type="gramStart"/>
      <w:r>
        <w:rPr>
          <w:sz w:val="24"/>
          <w:szCs w:val="24"/>
        </w:rPr>
        <w:t>Companiesmarketcap.com, (2023).</w:t>
      </w:r>
      <w:proofErr w:type="gramEnd"/>
      <w:r>
        <w:rPr>
          <w:i/>
          <w:sz w:val="24"/>
          <w:szCs w:val="24"/>
        </w:rPr>
        <w:t xml:space="preserve"> </w:t>
      </w:r>
      <w:proofErr w:type="gramStart"/>
      <w:r>
        <w:rPr>
          <w:i/>
          <w:sz w:val="24"/>
          <w:szCs w:val="24"/>
        </w:rPr>
        <w:t>EPS history for Alphabet (Google) from 2010 to 2023 [Online]</w:t>
      </w:r>
      <w:r>
        <w:rPr>
          <w:sz w:val="24"/>
          <w:szCs w:val="24"/>
        </w:rPr>
        <w:t>.</w:t>
      </w:r>
      <w:proofErr w:type="gramEnd"/>
      <w:r>
        <w:rPr>
          <w:sz w:val="24"/>
          <w:szCs w:val="24"/>
        </w:rPr>
        <w:t xml:space="preserve"> Available at: https://companiesmarketcap.com/alphabet-google/eps/#:~:text=According%20to%20Alphabet%</w:t>
      </w:r>
      <w:proofErr w:type="gramStart"/>
      <w:r>
        <w:rPr>
          <w:sz w:val="24"/>
          <w:szCs w:val="24"/>
        </w:rPr>
        <w:t>20(</w:t>
      </w:r>
      <w:proofErr w:type="gramEnd"/>
      <w:r>
        <w:rPr>
          <w:sz w:val="24"/>
          <w:szCs w:val="24"/>
        </w:rPr>
        <w:t>Google)',EPS%20that%20were%20of%20%245.70. [Accessed on: 15 May 2023]</w:t>
      </w:r>
    </w:p>
    <w:p w:rsidR="00F64D51" w:rsidRDefault="00F64D51" w:rsidP="006F0937">
      <w:pPr>
        <w:spacing w:before="240" w:line="360" w:lineRule="auto"/>
        <w:rPr>
          <w:sz w:val="24"/>
          <w:szCs w:val="24"/>
        </w:rPr>
      </w:pPr>
      <w:proofErr w:type="gramStart"/>
      <w:r>
        <w:rPr>
          <w:sz w:val="24"/>
          <w:szCs w:val="24"/>
        </w:rPr>
        <w:t>Companiesmarketcap.com, (2023).</w:t>
      </w:r>
      <w:proofErr w:type="gramEnd"/>
      <w:r>
        <w:rPr>
          <w:sz w:val="24"/>
          <w:szCs w:val="24"/>
        </w:rPr>
        <w:t xml:space="preserve"> </w:t>
      </w:r>
      <w:proofErr w:type="gramStart"/>
      <w:r>
        <w:rPr>
          <w:i/>
          <w:sz w:val="24"/>
          <w:szCs w:val="24"/>
        </w:rPr>
        <w:t>Market capitalization of Alphabet (Google) (GOOG)</w:t>
      </w:r>
      <w:r>
        <w:rPr>
          <w:sz w:val="24"/>
          <w:szCs w:val="24"/>
        </w:rPr>
        <w:t xml:space="preserve"> </w:t>
      </w:r>
      <w:r>
        <w:rPr>
          <w:i/>
          <w:sz w:val="24"/>
          <w:szCs w:val="24"/>
        </w:rPr>
        <w:t>[Online]</w:t>
      </w:r>
      <w:r>
        <w:rPr>
          <w:sz w:val="24"/>
          <w:szCs w:val="24"/>
        </w:rPr>
        <w:t>.</w:t>
      </w:r>
      <w:proofErr w:type="gramEnd"/>
      <w:r>
        <w:rPr>
          <w:sz w:val="24"/>
          <w:szCs w:val="24"/>
        </w:rPr>
        <w:t xml:space="preserve"> Available at: https://companiesmarketcap.com/alphabet-google/marketcap/ [Accessed on: 15 May 2023]</w:t>
      </w:r>
    </w:p>
    <w:p w:rsidR="00F64D51" w:rsidRDefault="00F64D51" w:rsidP="006F0937">
      <w:pPr>
        <w:spacing w:before="240" w:line="360" w:lineRule="auto"/>
        <w:rPr>
          <w:sz w:val="24"/>
          <w:szCs w:val="24"/>
        </w:rPr>
      </w:pPr>
      <w:r>
        <w:rPr>
          <w:sz w:val="24"/>
          <w:szCs w:val="24"/>
        </w:rPr>
        <w:lastRenderedPageBreak/>
        <w:t xml:space="preserve">George, A.S. and George, A.H., (2023). </w:t>
      </w:r>
      <w:proofErr w:type="gramStart"/>
      <w:r>
        <w:rPr>
          <w:sz w:val="24"/>
          <w:szCs w:val="24"/>
        </w:rPr>
        <w:t xml:space="preserve">A review of </w:t>
      </w:r>
      <w:proofErr w:type="spellStart"/>
      <w:r>
        <w:rPr>
          <w:sz w:val="24"/>
          <w:szCs w:val="24"/>
        </w:rPr>
        <w:t>ChatGPT</w:t>
      </w:r>
      <w:proofErr w:type="spellEnd"/>
      <w:r>
        <w:rPr>
          <w:sz w:val="24"/>
          <w:szCs w:val="24"/>
        </w:rPr>
        <w:t xml:space="preserve"> AI's impact on several business sectors.</w:t>
      </w:r>
      <w:proofErr w:type="gramEnd"/>
      <w:r>
        <w:rPr>
          <w:sz w:val="24"/>
          <w:szCs w:val="24"/>
        </w:rPr>
        <w:t xml:space="preserve"> </w:t>
      </w:r>
      <w:proofErr w:type="gramStart"/>
      <w:r>
        <w:rPr>
          <w:i/>
          <w:sz w:val="24"/>
          <w:szCs w:val="24"/>
        </w:rPr>
        <w:t>Partners Universal International Innovation Journal, 1(1)</w:t>
      </w:r>
      <w:r>
        <w:rPr>
          <w:sz w:val="24"/>
          <w:szCs w:val="24"/>
        </w:rPr>
        <w:t>, pp.9-23.</w:t>
      </w:r>
      <w:proofErr w:type="gramEnd"/>
    </w:p>
    <w:p w:rsidR="00F64D51" w:rsidRDefault="00F64D51" w:rsidP="006F0937">
      <w:pPr>
        <w:spacing w:before="240" w:line="360" w:lineRule="auto"/>
        <w:rPr>
          <w:sz w:val="24"/>
          <w:szCs w:val="24"/>
        </w:rPr>
      </w:pPr>
      <w:proofErr w:type="gramStart"/>
      <w:r>
        <w:rPr>
          <w:sz w:val="24"/>
          <w:szCs w:val="24"/>
        </w:rPr>
        <w:t xml:space="preserve">Gordon, B.R., </w:t>
      </w:r>
      <w:proofErr w:type="spellStart"/>
      <w:r>
        <w:rPr>
          <w:sz w:val="24"/>
          <w:szCs w:val="24"/>
        </w:rPr>
        <w:t>Jerath</w:t>
      </w:r>
      <w:proofErr w:type="spellEnd"/>
      <w:r>
        <w:rPr>
          <w:sz w:val="24"/>
          <w:szCs w:val="24"/>
        </w:rPr>
        <w:t xml:space="preserve">, K., </w:t>
      </w:r>
      <w:proofErr w:type="spellStart"/>
      <w:r>
        <w:rPr>
          <w:sz w:val="24"/>
          <w:szCs w:val="24"/>
        </w:rPr>
        <w:t>Katona</w:t>
      </w:r>
      <w:proofErr w:type="spellEnd"/>
      <w:r>
        <w:rPr>
          <w:sz w:val="24"/>
          <w:szCs w:val="24"/>
        </w:rPr>
        <w:t>, Z., Narayanan, S., Shin, J. and Wilbur, K.C., 2021.</w:t>
      </w:r>
      <w:proofErr w:type="gramEnd"/>
      <w:r>
        <w:rPr>
          <w:sz w:val="24"/>
          <w:szCs w:val="24"/>
        </w:rPr>
        <w:t xml:space="preserve"> </w:t>
      </w:r>
      <w:proofErr w:type="gramStart"/>
      <w:r>
        <w:rPr>
          <w:sz w:val="24"/>
          <w:szCs w:val="24"/>
        </w:rPr>
        <w:t>Inefficiencies in digital advertising markets.</w:t>
      </w:r>
      <w:proofErr w:type="gramEnd"/>
      <w:r>
        <w:rPr>
          <w:sz w:val="24"/>
          <w:szCs w:val="24"/>
        </w:rPr>
        <w:t xml:space="preserve"> </w:t>
      </w:r>
      <w:proofErr w:type="gramStart"/>
      <w:r>
        <w:rPr>
          <w:i/>
          <w:sz w:val="24"/>
          <w:szCs w:val="24"/>
        </w:rPr>
        <w:t>Journal of Marketing, 85(1)</w:t>
      </w:r>
      <w:r>
        <w:rPr>
          <w:sz w:val="24"/>
          <w:szCs w:val="24"/>
        </w:rPr>
        <w:t>, pp.7-25.</w:t>
      </w:r>
      <w:proofErr w:type="gramEnd"/>
    </w:p>
    <w:p w:rsidR="00F64D51" w:rsidRDefault="00F64D51" w:rsidP="006F0937">
      <w:pPr>
        <w:spacing w:before="240" w:line="360" w:lineRule="auto"/>
        <w:rPr>
          <w:sz w:val="24"/>
          <w:szCs w:val="24"/>
        </w:rPr>
      </w:pPr>
      <w:proofErr w:type="spellStart"/>
      <w:proofErr w:type="gramStart"/>
      <w:r>
        <w:rPr>
          <w:sz w:val="24"/>
          <w:szCs w:val="24"/>
        </w:rPr>
        <w:t>Ideland</w:t>
      </w:r>
      <w:proofErr w:type="spellEnd"/>
      <w:r>
        <w:rPr>
          <w:sz w:val="24"/>
          <w:szCs w:val="24"/>
        </w:rPr>
        <w:t>, M., (2021).</w:t>
      </w:r>
      <w:proofErr w:type="gramEnd"/>
      <w:r>
        <w:rPr>
          <w:sz w:val="24"/>
          <w:szCs w:val="24"/>
        </w:rPr>
        <w:t xml:space="preserve"> </w:t>
      </w:r>
      <w:proofErr w:type="gramStart"/>
      <w:r>
        <w:rPr>
          <w:sz w:val="24"/>
          <w:szCs w:val="24"/>
        </w:rPr>
        <w:t>Google and the end of the teacher?</w:t>
      </w:r>
      <w:proofErr w:type="gramEnd"/>
      <w:r>
        <w:rPr>
          <w:sz w:val="24"/>
          <w:szCs w:val="24"/>
        </w:rPr>
        <w:t xml:space="preserve"> How a figuration of the teacher is produced through an </w:t>
      </w:r>
      <w:proofErr w:type="spellStart"/>
      <w:r>
        <w:rPr>
          <w:sz w:val="24"/>
          <w:szCs w:val="24"/>
        </w:rPr>
        <w:t>ed</w:t>
      </w:r>
      <w:proofErr w:type="spellEnd"/>
      <w:r>
        <w:rPr>
          <w:sz w:val="24"/>
          <w:szCs w:val="24"/>
        </w:rPr>
        <w:t xml:space="preserve">-tech discourse. </w:t>
      </w:r>
      <w:proofErr w:type="gramStart"/>
      <w:r>
        <w:rPr>
          <w:i/>
          <w:sz w:val="24"/>
          <w:szCs w:val="24"/>
        </w:rPr>
        <w:t>Learning, Media and Technology, 46(1)</w:t>
      </w:r>
      <w:r>
        <w:rPr>
          <w:sz w:val="24"/>
          <w:szCs w:val="24"/>
        </w:rPr>
        <w:t>, pp.33-46.</w:t>
      </w:r>
      <w:proofErr w:type="gramEnd"/>
    </w:p>
    <w:p w:rsidR="00F64D51" w:rsidRDefault="00F64D51" w:rsidP="006F0937">
      <w:pPr>
        <w:spacing w:before="240" w:line="360" w:lineRule="auto"/>
        <w:rPr>
          <w:sz w:val="24"/>
          <w:szCs w:val="24"/>
        </w:rPr>
      </w:pPr>
      <w:proofErr w:type="spellStart"/>
      <w:r>
        <w:rPr>
          <w:sz w:val="24"/>
          <w:szCs w:val="24"/>
        </w:rPr>
        <w:t>Kašparová</w:t>
      </w:r>
      <w:proofErr w:type="spellEnd"/>
      <w:r>
        <w:rPr>
          <w:sz w:val="24"/>
          <w:szCs w:val="24"/>
        </w:rPr>
        <w:t xml:space="preserve">, P., (2022). </w:t>
      </w:r>
      <w:proofErr w:type="gramStart"/>
      <w:r>
        <w:rPr>
          <w:sz w:val="24"/>
          <w:szCs w:val="24"/>
        </w:rPr>
        <w:t>New Approaches to the Application of Business Intelligence in the Strategic Management Process.</w:t>
      </w:r>
      <w:proofErr w:type="gramEnd"/>
      <w:r>
        <w:rPr>
          <w:sz w:val="24"/>
          <w:szCs w:val="24"/>
        </w:rPr>
        <w:t xml:space="preserve"> </w:t>
      </w:r>
      <w:proofErr w:type="gramStart"/>
      <w:r>
        <w:rPr>
          <w:i/>
          <w:sz w:val="24"/>
          <w:szCs w:val="24"/>
        </w:rPr>
        <w:t>ACC Journal</w:t>
      </w:r>
      <w:r>
        <w:rPr>
          <w:sz w:val="24"/>
          <w:szCs w:val="24"/>
        </w:rPr>
        <w:t>.</w:t>
      </w:r>
      <w:proofErr w:type="gramEnd"/>
    </w:p>
    <w:p w:rsidR="00F64D51" w:rsidRDefault="00F64D51" w:rsidP="006F0937">
      <w:pPr>
        <w:spacing w:before="240" w:line="360" w:lineRule="auto"/>
        <w:rPr>
          <w:sz w:val="24"/>
          <w:szCs w:val="24"/>
        </w:rPr>
      </w:pPr>
      <w:proofErr w:type="gramStart"/>
      <w:r>
        <w:rPr>
          <w:sz w:val="24"/>
          <w:szCs w:val="24"/>
        </w:rPr>
        <w:t xml:space="preserve">Khan, S.M., Liu, X., </w:t>
      </w:r>
      <w:proofErr w:type="spellStart"/>
      <w:r>
        <w:rPr>
          <w:sz w:val="24"/>
          <w:szCs w:val="24"/>
        </w:rPr>
        <w:t>Nath</w:t>
      </w:r>
      <w:proofErr w:type="spellEnd"/>
      <w:r>
        <w:rPr>
          <w:sz w:val="24"/>
          <w:szCs w:val="24"/>
        </w:rPr>
        <w:t xml:space="preserve">, S., </w:t>
      </w:r>
      <w:proofErr w:type="spellStart"/>
      <w:r>
        <w:rPr>
          <w:sz w:val="24"/>
          <w:szCs w:val="24"/>
        </w:rPr>
        <w:t>Korot</w:t>
      </w:r>
      <w:proofErr w:type="spellEnd"/>
      <w:r>
        <w:rPr>
          <w:sz w:val="24"/>
          <w:szCs w:val="24"/>
        </w:rPr>
        <w:t xml:space="preserve">, E., </w:t>
      </w:r>
      <w:proofErr w:type="spellStart"/>
      <w:r>
        <w:rPr>
          <w:sz w:val="24"/>
          <w:szCs w:val="24"/>
        </w:rPr>
        <w:t>Faes</w:t>
      </w:r>
      <w:proofErr w:type="spellEnd"/>
      <w:r>
        <w:rPr>
          <w:sz w:val="24"/>
          <w:szCs w:val="24"/>
        </w:rPr>
        <w:t xml:space="preserve">, L., Wagner, S.K., Keane, P.A., </w:t>
      </w:r>
      <w:proofErr w:type="spellStart"/>
      <w:r>
        <w:rPr>
          <w:sz w:val="24"/>
          <w:szCs w:val="24"/>
        </w:rPr>
        <w:t>Sebire</w:t>
      </w:r>
      <w:proofErr w:type="spellEnd"/>
      <w:r>
        <w:rPr>
          <w:sz w:val="24"/>
          <w:szCs w:val="24"/>
        </w:rPr>
        <w:t xml:space="preserve">, N.J., Burton, M.J. and </w:t>
      </w:r>
      <w:proofErr w:type="spellStart"/>
      <w:r>
        <w:rPr>
          <w:sz w:val="24"/>
          <w:szCs w:val="24"/>
        </w:rPr>
        <w:t>Denniston</w:t>
      </w:r>
      <w:proofErr w:type="spellEnd"/>
      <w:r>
        <w:rPr>
          <w:sz w:val="24"/>
          <w:szCs w:val="24"/>
        </w:rPr>
        <w:t>, A.K., (2021).</w:t>
      </w:r>
      <w:proofErr w:type="gramEnd"/>
      <w:r>
        <w:rPr>
          <w:sz w:val="24"/>
          <w:szCs w:val="24"/>
        </w:rPr>
        <w:t xml:space="preserve"> A global review of publicly available datasets for ophthalmological imaging: barriers to access, usability, and </w:t>
      </w:r>
      <w:proofErr w:type="spellStart"/>
      <w:r>
        <w:rPr>
          <w:sz w:val="24"/>
          <w:szCs w:val="24"/>
        </w:rPr>
        <w:t>generalisability</w:t>
      </w:r>
      <w:proofErr w:type="spellEnd"/>
      <w:r>
        <w:rPr>
          <w:sz w:val="24"/>
          <w:szCs w:val="24"/>
        </w:rPr>
        <w:t>.</w:t>
      </w:r>
      <w:r>
        <w:rPr>
          <w:i/>
          <w:sz w:val="24"/>
          <w:szCs w:val="24"/>
        </w:rPr>
        <w:t xml:space="preserve"> </w:t>
      </w:r>
      <w:proofErr w:type="gramStart"/>
      <w:r>
        <w:rPr>
          <w:i/>
          <w:sz w:val="24"/>
          <w:szCs w:val="24"/>
        </w:rPr>
        <w:t>The Lancet Digital Health, 3(1)</w:t>
      </w:r>
      <w:r>
        <w:rPr>
          <w:sz w:val="24"/>
          <w:szCs w:val="24"/>
        </w:rPr>
        <w:t>, pp.e51-e66.</w:t>
      </w:r>
      <w:proofErr w:type="gramEnd"/>
    </w:p>
    <w:p w:rsidR="00F64D51" w:rsidRDefault="00F64D51" w:rsidP="006F0937">
      <w:pPr>
        <w:spacing w:before="240" w:line="360" w:lineRule="auto"/>
        <w:rPr>
          <w:sz w:val="24"/>
          <w:szCs w:val="24"/>
        </w:rPr>
      </w:pPr>
      <w:proofErr w:type="spellStart"/>
      <w:proofErr w:type="gramStart"/>
      <w:r>
        <w:rPr>
          <w:sz w:val="24"/>
          <w:szCs w:val="24"/>
        </w:rPr>
        <w:t>Rounsevell</w:t>
      </w:r>
      <w:proofErr w:type="spellEnd"/>
      <w:r>
        <w:rPr>
          <w:sz w:val="24"/>
          <w:szCs w:val="24"/>
        </w:rPr>
        <w:t xml:space="preserve">, M.D., </w:t>
      </w:r>
      <w:proofErr w:type="spellStart"/>
      <w:r>
        <w:rPr>
          <w:sz w:val="24"/>
          <w:szCs w:val="24"/>
        </w:rPr>
        <w:t>Arneth</w:t>
      </w:r>
      <w:proofErr w:type="spellEnd"/>
      <w:r>
        <w:rPr>
          <w:sz w:val="24"/>
          <w:szCs w:val="24"/>
        </w:rPr>
        <w:t xml:space="preserve">, A., Brown, C., Cheung, W.W., </w:t>
      </w:r>
      <w:proofErr w:type="spellStart"/>
      <w:r>
        <w:rPr>
          <w:sz w:val="24"/>
          <w:szCs w:val="24"/>
        </w:rPr>
        <w:t>Gimenez</w:t>
      </w:r>
      <w:proofErr w:type="spellEnd"/>
      <w:r>
        <w:rPr>
          <w:sz w:val="24"/>
          <w:szCs w:val="24"/>
        </w:rPr>
        <w:t xml:space="preserve">, O., Holman, I., </w:t>
      </w:r>
      <w:proofErr w:type="spellStart"/>
      <w:r>
        <w:rPr>
          <w:sz w:val="24"/>
          <w:szCs w:val="24"/>
        </w:rPr>
        <w:t>Leadley</w:t>
      </w:r>
      <w:proofErr w:type="spellEnd"/>
      <w:r>
        <w:rPr>
          <w:sz w:val="24"/>
          <w:szCs w:val="24"/>
        </w:rPr>
        <w:t xml:space="preserve">, P., </w:t>
      </w:r>
      <w:proofErr w:type="spellStart"/>
      <w:r>
        <w:rPr>
          <w:sz w:val="24"/>
          <w:szCs w:val="24"/>
        </w:rPr>
        <w:t>Luján</w:t>
      </w:r>
      <w:proofErr w:type="spellEnd"/>
      <w:r>
        <w:rPr>
          <w:sz w:val="24"/>
          <w:szCs w:val="24"/>
        </w:rPr>
        <w:t xml:space="preserve">, C., </w:t>
      </w:r>
      <w:proofErr w:type="spellStart"/>
      <w:r>
        <w:rPr>
          <w:sz w:val="24"/>
          <w:szCs w:val="24"/>
        </w:rPr>
        <w:t>Mahevas</w:t>
      </w:r>
      <w:proofErr w:type="spellEnd"/>
      <w:r>
        <w:rPr>
          <w:sz w:val="24"/>
          <w:szCs w:val="24"/>
        </w:rPr>
        <w:t xml:space="preserve">, S., </w:t>
      </w:r>
      <w:proofErr w:type="spellStart"/>
      <w:r>
        <w:rPr>
          <w:sz w:val="24"/>
          <w:szCs w:val="24"/>
        </w:rPr>
        <w:t>Marechaux</w:t>
      </w:r>
      <w:proofErr w:type="spellEnd"/>
      <w:r>
        <w:rPr>
          <w:sz w:val="24"/>
          <w:szCs w:val="24"/>
        </w:rPr>
        <w:t xml:space="preserve">, I. and </w:t>
      </w:r>
      <w:proofErr w:type="spellStart"/>
      <w:r>
        <w:rPr>
          <w:sz w:val="24"/>
          <w:szCs w:val="24"/>
        </w:rPr>
        <w:t>Pélissier</w:t>
      </w:r>
      <w:proofErr w:type="spellEnd"/>
      <w:r>
        <w:rPr>
          <w:sz w:val="24"/>
          <w:szCs w:val="24"/>
        </w:rPr>
        <w:t>, R., (2021).</w:t>
      </w:r>
      <w:proofErr w:type="gramEnd"/>
      <w:r>
        <w:rPr>
          <w:sz w:val="24"/>
          <w:szCs w:val="24"/>
        </w:rPr>
        <w:t xml:space="preserve"> </w:t>
      </w:r>
      <w:proofErr w:type="gramStart"/>
      <w:r>
        <w:rPr>
          <w:sz w:val="24"/>
          <w:szCs w:val="24"/>
        </w:rPr>
        <w:t>Identifying uncertainties in scenarios and models of socio-ecological systems in support of decision-making.</w:t>
      </w:r>
      <w:proofErr w:type="gramEnd"/>
      <w:r>
        <w:rPr>
          <w:sz w:val="24"/>
          <w:szCs w:val="24"/>
        </w:rPr>
        <w:t xml:space="preserve"> </w:t>
      </w:r>
      <w:proofErr w:type="gramStart"/>
      <w:r>
        <w:rPr>
          <w:i/>
          <w:sz w:val="24"/>
          <w:szCs w:val="24"/>
        </w:rPr>
        <w:t>One Earth, 4(7),</w:t>
      </w:r>
      <w:r>
        <w:rPr>
          <w:sz w:val="24"/>
          <w:szCs w:val="24"/>
        </w:rPr>
        <w:t xml:space="preserve"> pp.967-985.</w:t>
      </w:r>
      <w:proofErr w:type="gramEnd"/>
    </w:p>
    <w:p w:rsidR="00F64D51" w:rsidRDefault="00F64D51" w:rsidP="006F0937">
      <w:pPr>
        <w:spacing w:before="240" w:line="360" w:lineRule="auto"/>
        <w:rPr>
          <w:sz w:val="24"/>
          <w:szCs w:val="24"/>
        </w:rPr>
      </w:pPr>
      <w:proofErr w:type="spellStart"/>
      <w:r>
        <w:rPr>
          <w:sz w:val="24"/>
          <w:szCs w:val="24"/>
        </w:rPr>
        <w:t>Savolainen</w:t>
      </w:r>
      <w:proofErr w:type="spellEnd"/>
      <w:r>
        <w:rPr>
          <w:sz w:val="24"/>
          <w:szCs w:val="24"/>
        </w:rPr>
        <w:t xml:space="preserve">, I., (2021). </w:t>
      </w:r>
      <w:proofErr w:type="gramStart"/>
      <w:r>
        <w:rPr>
          <w:sz w:val="24"/>
          <w:szCs w:val="24"/>
        </w:rPr>
        <w:t>Comparing external data monetization of two analytics products–case study in the telecommunications industry.</w:t>
      </w:r>
      <w:proofErr w:type="gramEnd"/>
    </w:p>
    <w:p w:rsidR="00F64D51" w:rsidRDefault="00F64D51" w:rsidP="006F0937">
      <w:pPr>
        <w:spacing w:before="240" w:line="360" w:lineRule="auto"/>
        <w:rPr>
          <w:sz w:val="24"/>
          <w:szCs w:val="24"/>
        </w:rPr>
      </w:pPr>
      <w:proofErr w:type="gramStart"/>
      <w:r>
        <w:rPr>
          <w:sz w:val="24"/>
          <w:szCs w:val="24"/>
        </w:rPr>
        <w:t>Sec.gov, (2023).</w:t>
      </w:r>
      <w:proofErr w:type="gramEnd"/>
      <w:r>
        <w:rPr>
          <w:sz w:val="24"/>
          <w:szCs w:val="24"/>
        </w:rPr>
        <w:t xml:space="preserve"> </w:t>
      </w:r>
      <w:r>
        <w:rPr>
          <w:i/>
          <w:sz w:val="24"/>
          <w:szCs w:val="24"/>
        </w:rPr>
        <w:t>Alphabet Announces Fourth Quarter and Fiscal Year 2022 Results</w:t>
      </w:r>
      <w:r>
        <w:rPr>
          <w:sz w:val="24"/>
          <w:szCs w:val="24"/>
        </w:rPr>
        <w:t xml:space="preserve"> </w:t>
      </w:r>
      <w:r>
        <w:rPr>
          <w:i/>
          <w:sz w:val="24"/>
          <w:szCs w:val="24"/>
        </w:rPr>
        <w:t>[Online]</w:t>
      </w:r>
      <w:r>
        <w:rPr>
          <w:sz w:val="24"/>
          <w:szCs w:val="24"/>
        </w:rPr>
        <w:t>. Available at:  https://www.sec.gov/Archives/edgar/data/1652044/000165204423000013/googexhibit991q42022.htm [Accessed on: 15 May 2023]</w:t>
      </w:r>
    </w:p>
    <w:p w:rsidR="00F64D51" w:rsidRDefault="00F64D51" w:rsidP="006F0937">
      <w:pPr>
        <w:spacing w:before="240" w:line="360" w:lineRule="auto"/>
        <w:rPr>
          <w:sz w:val="24"/>
          <w:szCs w:val="24"/>
        </w:rPr>
      </w:pPr>
      <w:proofErr w:type="gramStart"/>
      <w:r>
        <w:rPr>
          <w:sz w:val="24"/>
          <w:szCs w:val="24"/>
        </w:rPr>
        <w:t>Statista.com, (2023).</w:t>
      </w:r>
      <w:proofErr w:type="gramEnd"/>
      <w:r>
        <w:rPr>
          <w:sz w:val="24"/>
          <w:szCs w:val="24"/>
        </w:rPr>
        <w:t xml:space="preserve"> </w:t>
      </w:r>
      <w:proofErr w:type="gramStart"/>
      <w:r>
        <w:rPr>
          <w:i/>
          <w:sz w:val="24"/>
          <w:szCs w:val="24"/>
        </w:rPr>
        <w:t>Advertising revenue of Google from 2001 to 2022</w:t>
      </w:r>
      <w:r>
        <w:rPr>
          <w:sz w:val="24"/>
          <w:szCs w:val="24"/>
        </w:rPr>
        <w:t xml:space="preserve"> </w:t>
      </w:r>
      <w:r>
        <w:rPr>
          <w:i/>
          <w:sz w:val="24"/>
          <w:szCs w:val="24"/>
        </w:rPr>
        <w:t>[Online]</w:t>
      </w:r>
      <w:r>
        <w:rPr>
          <w:sz w:val="24"/>
          <w:szCs w:val="24"/>
        </w:rPr>
        <w:t>.</w:t>
      </w:r>
      <w:proofErr w:type="gramEnd"/>
      <w:r>
        <w:rPr>
          <w:sz w:val="24"/>
          <w:szCs w:val="24"/>
        </w:rPr>
        <w:t xml:space="preserve"> Available at:  https://www.statista.com/statistics/266249/advertising-revenue-of-google/#:~:text=Google%3A%20annual%20advertising%20revenue%202001%2D2022&amp;text=In%202022%2C%20Google's%20ad%20revenue%20amounted%20to%20224.47%20billion%20U.S.%20dollars [Accessed on: 15 May 2023]</w:t>
      </w:r>
    </w:p>
    <w:p w:rsidR="00F64D51" w:rsidRDefault="00F64D51" w:rsidP="006F0937">
      <w:pPr>
        <w:spacing w:before="240" w:line="360" w:lineRule="auto"/>
        <w:rPr>
          <w:sz w:val="24"/>
          <w:szCs w:val="24"/>
        </w:rPr>
      </w:pPr>
      <w:proofErr w:type="gramStart"/>
      <w:r>
        <w:rPr>
          <w:sz w:val="24"/>
          <w:szCs w:val="24"/>
        </w:rPr>
        <w:lastRenderedPageBreak/>
        <w:t>Support.google.com, (2023).</w:t>
      </w:r>
      <w:proofErr w:type="gramEnd"/>
      <w:r>
        <w:rPr>
          <w:sz w:val="24"/>
          <w:szCs w:val="24"/>
        </w:rPr>
        <w:t xml:space="preserve"> </w:t>
      </w:r>
      <w:proofErr w:type="gramStart"/>
      <w:r>
        <w:rPr>
          <w:i/>
          <w:sz w:val="24"/>
          <w:szCs w:val="24"/>
        </w:rPr>
        <w:t>Google product category [</w:t>
      </w:r>
      <w:proofErr w:type="spellStart"/>
      <w:r>
        <w:rPr>
          <w:i/>
          <w:sz w:val="24"/>
          <w:szCs w:val="24"/>
        </w:rPr>
        <w:t>google_product_category</w:t>
      </w:r>
      <w:proofErr w:type="spellEnd"/>
      <w:r>
        <w:rPr>
          <w:i/>
          <w:sz w:val="24"/>
          <w:szCs w:val="24"/>
        </w:rPr>
        <w:t>] [Online]</w:t>
      </w:r>
      <w:r>
        <w:rPr>
          <w:sz w:val="24"/>
          <w:szCs w:val="24"/>
        </w:rPr>
        <w:t>.</w:t>
      </w:r>
      <w:proofErr w:type="gramEnd"/>
      <w:r>
        <w:rPr>
          <w:sz w:val="24"/>
          <w:szCs w:val="24"/>
        </w:rPr>
        <w:t xml:space="preserve"> Available at:  https://support.google.com/merchants/answer/6324436?hl=en [Accessed on: 15 May 2023]</w:t>
      </w:r>
    </w:p>
    <w:p w:rsidR="00F64D51" w:rsidRDefault="00F64D51" w:rsidP="006F0937">
      <w:pPr>
        <w:spacing w:before="240" w:line="360" w:lineRule="auto"/>
        <w:rPr>
          <w:sz w:val="24"/>
          <w:szCs w:val="24"/>
        </w:rPr>
      </w:pPr>
      <w:proofErr w:type="gramStart"/>
      <w:r>
        <w:rPr>
          <w:sz w:val="24"/>
          <w:szCs w:val="24"/>
        </w:rPr>
        <w:t>Thestreet.com, (2019).</w:t>
      </w:r>
      <w:proofErr w:type="gramEnd"/>
      <w:r>
        <w:rPr>
          <w:sz w:val="24"/>
          <w:szCs w:val="24"/>
        </w:rPr>
        <w:t xml:space="preserve"> </w:t>
      </w:r>
      <w:proofErr w:type="gramStart"/>
      <w:r>
        <w:rPr>
          <w:i/>
          <w:sz w:val="24"/>
          <w:szCs w:val="24"/>
        </w:rPr>
        <w:t>Google's 3 Biggest Challenges for 2020</w:t>
      </w:r>
      <w:r>
        <w:rPr>
          <w:sz w:val="24"/>
          <w:szCs w:val="24"/>
        </w:rPr>
        <w:t xml:space="preserve"> </w:t>
      </w:r>
      <w:r>
        <w:rPr>
          <w:i/>
          <w:sz w:val="24"/>
          <w:szCs w:val="24"/>
        </w:rPr>
        <w:t>[Online]</w:t>
      </w:r>
      <w:r>
        <w:rPr>
          <w:sz w:val="24"/>
          <w:szCs w:val="24"/>
        </w:rPr>
        <w:t>.</w:t>
      </w:r>
      <w:proofErr w:type="gramEnd"/>
      <w:r>
        <w:rPr>
          <w:sz w:val="24"/>
          <w:szCs w:val="24"/>
        </w:rPr>
        <w:t xml:space="preserve"> Available at:https://www.thestreet.com/investing/google-alphabet-3-biggest-challenges-in-2020 [Accessed on: 15 May 2023]</w:t>
      </w:r>
    </w:p>
    <w:p w:rsidR="00F64D51" w:rsidRDefault="00F64D51" w:rsidP="006F0937">
      <w:pPr>
        <w:spacing w:before="240" w:line="360" w:lineRule="auto"/>
        <w:rPr>
          <w:sz w:val="24"/>
          <w:szCs w:val="24"/>
        </w:rPr>
      </w:pPr>
      <w:proofErr w:type="gramStart"/>
      <w:r>
        <w:rPr>
          <w:sz w:val="24"/>
          <w:szCs w:val="24"/>
        </w:rPr>
        <w:t xml:space="preserve">Wang, J., Yang, Y., Wang, T., </w:t>
      </w:r>
      <w:proofErr w:type="spellStart"/>
      <w:r>
        <w:rPr>
          <w:sz w:val="24"/>
          <w:szCs w:val="24"/>
        </w:rPr>
        <w:t>Sherratt</w:t>
      </w:r>
      <w:proofErr w:type="spellEnd"/>
      <w:r>
        <w:rPr>
          <w:sz w:val="24"/>
          <w:szCs w:val="24"/>
        </w:rPr>
        <w:t>, R.S. and Zhang, J., (2020).</w:t>
      </w:r>
      <w:proofErr w:type="gramEnd"/>
      <w:r>
        <w:rPr>
          <w:sz w:val="24"/>
          <w:szCs w:val="24"/>
        </w:rPr>
        <w:t xml:space="preserve"> Big data service architecture: a survey.</w:t>
      </w:r>
      <w:r>
        <w:rPr>
          <w:i/>
          <w:sz w:val="24"/>
          <w:szCs w:val="24"/>
        </w:rPr>
        <w:t xml:space="preserve"> </w:t>
      </w:r>
      <w:proofErr w:type="gramStart"/>
      <w:r>
        <w:rPr>
          <w:i/>
          <w:sz w:val="24"/>
          <w:szCs w:val="24"/>
        </w:rPr>
        <w:t>Journal of Internet Technology, 21(2)</w:t>
      </w:r>
      <w:r>
        <w:rPr>
          <w:sz w:val="24"/>
          <w:szCs w:val="24"/>
        </w:rPr>
        <w:t>, pp.393-405.</w:t>
      </w:r>
      <w:proofErr w:type="gramEnd"/>
    </w:p>
    <w:p w:rsidR="00DA7DD4" w:rsidRDefault="00DA7DD4">
      <w:pPr>
        <w:spacing w:line="360" w:lineRule="auto"/>
        <w:rPr>
          <w:sz w:val="24"/>
          <w:szCs w:val="24"/>
        </w:rPr>
      </w:pPr>
    </w:p>
    <w:p w:rsidR="00DA7DD4" w:rsidRDefault="00DA7DD4">
      <w:pPr>
        <w:spacing w:line="360" w:lineRule="auto"/>
        <w:rPr>
          <w:sz w:val="24"/>
          <w:szCs w:val="24"/>
        </w:rPr>
      </w:pPr>
    </w:p>
    <w:p w:rsidR="00DA7DD4" w:rsidRDefault="001022BA">
      <w:pPr>
        <w:spacing w:line="360" w:lineRule="auto"/>
        <w:rPr>
          <w:sz w:val="24"/>
          <w:szCs w:val="24"/>
        </w:rPr>
      </w:pPr>
      <w:r>
        <w:br w:type="page"/>
      </w:r>
    </w:p>
    <w:p w:rsidR="00DA7DD4" w:rsidRDefault="001022BA" w:rsidP="006F0937">
      <w:pPr>
        <w:pStyle w:val="Heading1"/>
      </w:pPr>
      <w:bookmarkStart w:id="9" w:name="_Toc135846049"/>
      <w:r>
        <w:lastRenderedPageBreak/>
        <w:t>Appendices</w:t>
      </w:r>
      <w:bookmarkEnd w:id="9"/>
    </w:p>
    <w:p w:rsidR="00DA7DD4" w:rsidRDefault="001022BA" w:rsidP="005A703D">
      <w:pPr>
        <w:pStyle w:val="Heading2"/>
      </w:pPr>
      <w:bookmarkStart w:id="10" w:name="_Toc135846050"/>
      <w:r>
        <w:t>Appendix 1: Annual performance evaluation</w:t>
      </w:r>
      <w:bookmarkEnd w:id="10"/>
    </w:p>
    <w:tbl>
      <w:tblPr>
        <w:tblStyle w:val="GridTable5Dark"/>
        <w:tblW w:w="9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39"/>
        <w:gridCol w:w="2196"/>
        <w:gridCol w:w="2196"/>
        <w:gridCol w:w="2094"/>
      </w:tblGrid>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b/>
                <w:sz w:val="24"/>
                <w:szCs w:val="24"/>
              </w:rPr>
            </w:pPr>
            <w:r>
              <w:rPr>
                <w:b/>
                <w:sz w:val="24"/>
                <w:szCs w:val="24"/>
              </w:rPr>
              <w:t xml:space="preserve">Element </w:t>
            </w:r>
          </w:p>
        </w:tc>
        <w:tc>
          <w:tcPr>
            <w:tcW w:w="2196"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b/>
                <w:sz w:val="24"/>
                <w:szCs w:val="24"/>
              </w:rPr>
            </w:pPr>
            <w:r>
              <w:rPr>
                <w:b/>
                <w:sz w:val="24"/>
                <w:szCs w:val="24"/>
              </w:rPr>
              <w:t>2020 (</w:t>
            </w:r>
            <w:proofErr w:type="spellStart"/>
            <w:r>
              <w:rPr>
                <w:sz w:val="24"/>
                <w:szCs w:val="24"/>
              </w:rPr>
              <w:t>Abc.xyz</w:t>
            </w:r>
            <w:proofErr w:type="spellEnd"/>
            <w:r>
              <w:rPr>
                <w:sz w:val="24"/>
                <w:szCs w:val="24"/>
              </w:rPr>
              <w:t>, (2020)</w:t>
            </w:r>
          </w:p>
        </w:tc>
        <w:tc>
          <w:tcPr>
            <w:tcW w:w="2196"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b/>
                <w:sz w:val="24"/>
                <w:szCs w:val="24"/>
              </w:rPr>
            </w:pPr>
            <w:r>
              <w:rPr>
                <w:b/>
                <w:sz w:val="24"/>
                <w:szCs w:val="24"/>
              </w:rPr>
              <w:t>2021 (</w:t>
            </w:r>
            <w:r>
              <w:rPr>
                <w:sz w:val="24"/>
                <w:szCs w:val="24"/>
              </w:rPr>
              <w:t>Sec.gov, (2023)</w:t>
            </w:r>
          </w:p>
        </w:tc>
        <w:tc>
          <w:tcPr>
            <w:tcW w:w="2094"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b/>
                <w:sz w:val="24"/>
                <w:szCs w:val="24"/>
              </w:rPr>
            </w:pPr>
            <w:r>
              <w:rPr>
                <w:b/>
                <w:sz w:val="24"/>
                <w:szCs w:val="24"/>
              </w:rPr>
              <w:t>2022 (</w:t>
            </w:r>
            <w:r>
              <w:rPr>
                <w:sz w:val="24"/>
                <w:szCs w:val="24"/>
              </w:rPr>
              <w:t>Sec.gov, (2023)</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Revenues</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182,527 million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257,637 million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282,836  million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Operating income</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15,651 million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78,714 million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74,842 million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Operating margin</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28 %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31 %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26 %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Other income (expense),net</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15,227 million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76,033 million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59,972 million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Google Services</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52,873 million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25,993  million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21,101  million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Google Cloud</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3,831 million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890  million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480  million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Other Bets</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1,136 million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1,450  million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1,631  million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sz w:val="24"/>
                <w:szCs w:val="24"/>
              </w:rPr>
            </w:pPr>
            <w:r>
              <w:rPr>
                <w:sz w:val="24"/>
                <w:szCs w:val="24"/>
              </w:rPr>
              <w:t>Corporate costs, unallocated</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1,036 million $</w:t>
            </w:r>
          </w:p>
        </w:tc>
        <w:tc>
          <w:tcPr>
            <w:tcW w:w="2196" w:type="dxa"/>
          </w:tcPr>
          <w:p w:rsidR="00DA7DD4" w:rsidRDefault="001022BA">
            <w:pPr>
              <w:widowControl w:val="0"/>
              <w:pBdr>
                <w:top w:val="nil"/>
                <w:left w:val="nil"/>
                <w:bottom w:val="nil"/>
                <w:right w:val="nil"/>
                <w:between w:val="nil"/>
              </w:pBdr>
              <w:spacing w:line="360" w:lineRule="auto"/>
              <w:rPr>
                <w:sz w:val="24"/>
                <w:szCs w:val="24"/>
              </w:rPr>
            </w:pPr>
            <w:r>
              <w:rPr>
                <w:sz w:val="24"/>
                <w:szCs w:val="24"/>
              </w:rPr>
              <w:t>1,768  million $</w:t>
            </w:r>
          </w:p>
        </w:tc>
        <w:tc>
          <w:tcPr>
            <w:tcW w:w="2094" w:type="dxa"/>
          </w:tcPr>
          <w:p w:rsidR="00DA7DD4" w:rsidRDefault="001022BA">
            <w:pPr>
              <w:widowControl w:val="0"/>
              <w:pBdr>
                <w:top w:val="nil"/>
                <w:left w:val="nil"/>
                <w:bottom w:val="nil"/>
                <w:right w:val="nil"/>
                <w:between w:val="nil"/>
              </w:pBdr>
              <w:spacing w:line="360" w:lineRule="auto"/>
              <w:rPr>
                <w:sz w:val="24"/>
                <w:szCs w:val="24"/>
              </w:rPr>
            </w:pPr>
            <w:r>
              <w:rPr>
                <w:sz w:val="24"/>
                <w:szCs w:val="24"/>
              </w:rPr>
              <w:t>830  million $</w:t>
            </w:r>
          </w:p>
        </w:tc>
      </w:tr>
      <w:tr w:rsidR="00DA7DD4" w:rsidTr="006F0937">
        <w:trPr>
          <w:jc w:val="center"/>
        </w:trPr>
        <w:tc>
          <w:tcPr>
            <w:tcW w:w="2538" w:type="dxa"/>
            <w:shd w:val="clear" w:color="auto" w:fill="DDD9C3" w:themeFill="background2" w:themeFillShade="E6"/>
          </w:tcPr>
          <w:p w:rsidR="00DA7DD4" w:rsidRDefault="001022BA">
            <w:pPr>
              <w:widowControl w:val="0"/>
              <w:pBdr>
                <w:top w:val="nil"/>
                <w:left w:val="nil"/>
                <w:bottom w:val="nil"/>
                <w:right w:val="nil"/>
                <w:between w:val="nil"/>
              </w:pBdr>
              <w:spacing w:line="360" w:lineRule="auto"/>
              <w:rPr>
                <w:b/>
                <w:sz w:val="24"/>
                <w:szCs w:val="24"/>
              </w:rPr>
            </w:pPr>
            <w:r>
              <w:rPr>
                <w:b/>
                <w:sz w:val="24"/>
                <w:szCs w:val="24"/>
              </w:rPr>
              <w:t>Total income from operations</w:t>
            </w:r>
          </w:p>
        </w:tc>
        <w:tc>
          <w:tcPr>
            <w:tcW w:w="2196" w:type="dxa"/>
          </w:tcPr>
          <w:p w:rsidR="00DA7DD4" w:rsidRDefault="001022BA">
            <w:pPr>
              <w:widowControl w:val="0"/>
              <w:pBdr>
                <w:top w:val="nil"/>
                <w:left w:val="nil"/>
                <w:bottom w:val="nil"/>
                <w:right w:val="nil"/>
                <w:between w:val="nil"/>
              </w:pBdr>
              <w:spacing w:line="360" w:lineRule="auto"/>
              <w:rPr>
                <w:b/>
                <w:sz w:val="24"/>
                <w:szCs w:val="24"/>
              </w:rPr>
            </w:pPr>
            <w:r>
              <w:rPr>
                <w:b/>
                <w:sz w:val="24"/>
                <w:szCs w:val="24"/>
              </w:rPr>
              <w:t>15,651 million $</w:t>
            </w:r>
          </w:p>
        </w:tc>
        <w:tc>
          <w:tcPr>
            <w:tcW w:w="2196" w:type="dxa"/>
          </w:tcPr>
          <w:p w:rsidR="00DA7DD4" w:rsidRDefault="001022BA">
            <w:pPr>
              <w:widowControl w:val="0"/>
              <w:pBdr>
                <w:top w:val="nil"/>
                <w:left w:val="nil"/>
                <w:bottom w:val="nil"/>
                <w:right w:val="nil"/>
                <w:between w:val="nil"/>
              </w:pBdr>
              <w:spacing w:line="360" w:lineRule="auto"/>
              <w:rPr>
                <w:b/>
                <w:sz w:val="24"/>
                <w:szCs w:val="24"/>
              </w:rPr>
            </w:pPr>
            <w:r>
              <w:rPr>
                <w:b/>
                <w:sz w:val="24"/>
                <w:szCs w:val="24"/>
              </w:rPr>
              <w:t>21,885  million $</w:t>
            </w:r>
          </w:p>
        </w:tc>
        <w:tc>
          <w:tcPr>
            <w:tcW w:w="2094" w:type="dxa"/>
          </w:tcPr>
          <w:p w:rsidR="00DA7DD4" w:rsidRDefault="001022BA">
            <w:pPr>
              <w:widowControl w:val="0"/>
              <w:pBdr>
                <w:top w:val="nil"/>
                <w:left w:val="nil"/>
                <w:bottom w:val="nil"/>
                <w:right w:val="nil"/>
                <w:between w:val="nil"/>
              </w:pBdr>
              <w:spacing w:line="360" w:lineRule="auto"/>
              <w:rPr>
                <w:b/>
                <w:sz w:val="24"/>
                <w:szCs w:val="24"/>
              </w:rPr>
            </w:pPr>
            <w:r>
              <w:rPr>
                <w:b/>
                <w:sz w:val="24"/>
                <w:szCs w:val="24"/>
              </w:rPr>
              <w:t>18,160  million $</w:t>
            </w:r>
          </w:p>
        </w:tc>
      </w:tr>
    </w:tbl>
    <w:p w:rsidR="00DA7DD4" w:rsidRDefault="001022BA">
      <w:pPr>
        <w:spacing w:line="360" w:lineRule="auto"/>
        <w:jc w:val="center"/>
        <w:rPr>
          <w:sz w:val="24"/>
          <w:szCs w:val="24"/>
        </w:rPr>
      </w:pPr>
      <w:r>
        <w:rPr>
          <w:sz w:val="24"/>
          <w:szCs w:val="24"/>
        </w:rPr>
        <w:t>(Source: self-developed)</w:t>
      </w:r>
    </w:p>
    <w:p w:rsidR="00DA7DD4" w:rsidRDefault="00DA7DD4">
      <w:pPr>
        <w:spacing w:line="360" w:lineRule="auto"/>
        <w:rPr>
          <w:sz w:val="24"/>
          <w:szCs w:val="24"/>
        </w:rPr>
      </w:pPr>
    </w:p>
    <w:p w:rsidR="00DA7DD4" w:rsidRDefault="00DA7DD4">
      <w:pPr>
        <w:spacing w:line="360" w:lineRule="auto"/>
        <w:rPr>
          <w:sz w:val="24"/>
          <w:szCs w:val="24"/>
        </w:rPr>
      </w:pPr>
    </w:p>
    <w:p w:rsidR="00DA7DD4" w:rsidRDefault="00DA7DD4">
      <w:pPr>
        <w:spacing w:line="360" w:lineRule="auto"/>
        <w:rPr>
          <w:sz w:val="24"/>
          <w:szCs w:val="24"/>
        </w:rPr>
      </w:pPr>
    </w:p>
    <w:sectPr w:rsidR="00DA7DD4" w:rsidSect="009E7683">
      <w:footerReference w:type="default" r:id="rId14"/>
      <w:footerReference w:type="first" r:id="rId1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3AE" w:rsidRDefault="002C13AE">
      <w:pPr>
        <w:spacing w:line="240" w:lineRule="auto"/>
      </w:pPr>
      <w:r>
        <w:separator/>
      </w:r>
    </w:p>
  </w:endnote>
  <w:endnote w:type="continuationSeparator" w:id="0">
    <w:p w:rsidR="002C13AE" w:rsidRDefault="002C13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DD4" w:rsidRDefault="001022BA">
    <w:pPr>
      <w:jc w:val="right"/>
      <w:rPr>
        <w:sz w:val="20"/>
        <w:szCs w:val="20"/>
      </w:rPr>
    </w:pPr>
    <w:r>
      <w:rPr>
        <w:sz w:val="20"/>
        <w:szCs w:val="20"/>
      </w:rPr>
      <w:fldChar w:fldCharType="begin"/>
    </w:r>
    <w:r>
      <w:rPr>
        <w:sz w:val="20"/>
        <w:szCs w:val="20"/>
      </w:rPr>
      <w:instrText>PAGE</w:instrText>
    </w:r>
    <w:r>
      <w:rPr>
        <w:sz w:val="20"/>
        <w:szCs w:val="20"/>
      </w:rPr>
      <w:fldChar w:fldCharType="separate"/>
    </w:r>
    <w:r w:rsidR="007C5F2B">
      <w:rPr>
        <w:noProof/>
        <w:sz w:val="20"/>
        <w:szCs w:val="20"/>
      </w:rPr>
      <w:t>12</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989245"/>
      <w:docPartObj>
        <w:docPartGallery w:val="Page Numbers (Bottom of Page)"/>
        <w:docPartUnique/>
      </w:docPartObj>
    </w:sdtPr>
    <w:sdtEndPr>
      <w:rPr>
        <w:noProof/>
      </w:rPr>
    </w:sdtEndPr>
    <w:sdtContent>
      <w:p w:rsidR="002A74AD" w:rsidRDefault="002A74AD">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DA7DD4" w:rsidRDefault="00DA7D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3AE" w:rsidRDefault="002C13AE">
      <w:pPr>
        <w:spacing w:line="240" w:lineRule="auto"/>
      </w:pPr>
      <w:r>
        <w:separator/>
      </w:r>
    </w:p>
  </w:footnote>
  <w:footnote w:type="continuationSeparator" w:id="0">
    <w:p w:rsidR="002C13AE" w:rsidRDefault="002C13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B90"/>
    <w:multiLevelType w:val="multilevel"/>
    <w:tmpl w:val="73F27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A22C3C"/>
    <w:multiLevelType w:val="multilevel"/>
    <w:tmpl w:val="854E7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250641"/>
    <w:multiLevelType w:val="multilevel"/>
    <w:tmpl w:val="5C34C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B33824"/>
    <w:multiLevelType w:val="multilevel"/>
    <w:tmpl w:val="D31C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AA02BA"/>
    <w:multiLevelType w:val="multilevel"/>
    <w:tmpl w:val="977E4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294F87"/>
    <w:multiLevelType w:val="multilevel"/>
    <w:tmpl w:val="43A0B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BE19CE"/>
    <w:multiLevelType w:val="multilevel"/>
    <w:tmpl w:val="6AD01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D869A1"/>
    <w:multiLevelType w:val="multilevel"/>
    <w:tmpl w:val="0BD66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F6517B"/>
    <w:multiLevelType w:val="multilevel"/>
    <w:tmpl w:val="21B45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DEF076F"/>
    <w:multiLevelType w:val="multilevel"/>
    <w:tmpl w:val="B8A2B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AD493C"/>
    <w:multiLevelType w:val="multilevel"/>
    <w:tmpl w:val="6E88B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0B554D7"/>
    <w:multiLevelType w:val="multilevel"/>
    <w:tmpl w:val="2AC06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67D22CA"/>
    <w:multiLevelType w:val="multilevel"/>
    <w:tmpl w:val="C0FAC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2FA55D5"/>
    <w:multiLevelType w:val="multilevel"/>
    <w:tmpl w:val="22521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BFB2EF1"/>
    <w:multiLevelType w:val="multilevel"/>
    <w:tmpl w:val="41723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CDE15A6"/>
    <w:multiLevelType w:val="multilevel"/>
    <w:tmpl w:val="52E0F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15"/>
  </w:num>
  <w:num w:numId="4">
    <w:abstractNumId w:val="5"/>
  </w:num>
  <w:num w:numId="5">
    <w:abstractNumId w:val="0"/>
  </w:num>
  <w:num w:numId="6">
    <w:abstractNumId w:val="7"/>
  </w:num>
  <w:num w:numId="7">
    <w:abstractNumId w:val="1"/>
  </w:num>
  <w:num w:numId="8">
    <w:abstractNumId w:val="14"/>
  </w:num>
  <w:num w:numId="9">
    <w:abstractNumId w:val="3"/>
  </w:num>
  <w:num w:numId="10">
    <w:abstractNumId w:val="2"/>
  </w:num>
  <w:num w:numId="11">
    <w:abstractNumId w:val="13"/>
  </w:num>
  <w:num w:numId="12">
    <w:abstractNumId w:val="11"/>
  </w:num>
  <w:num w:numId="13">
    <w:abstractNumId w:val="12"/>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D4"/>
    <w:rsid w:val="001022BA"/>
    <w:rsid w:val="00140E8D"/>
    <w:rsid w:val="002A74AD"/>
    <w:rsid w:val="002C13AE"/>
    <w:rsid w:val="002D138D"/>
    <w:rsid w:val="005A703D"/>
    <w:rsid w:val="006F0937"/>
    <w:rsid w:val="006F1631"/>
    <w:rsid w:val="00741027"/>
    <w:rsid w:val="007C5F2B"/>
    <w:rsid w:val="00863D08"/>
    <w:rsid w:val="009E7683"/>
    <w:rsid w:val="00B36ACC"/>
    <w:rsid w:val="00DA7DD4"/>
    <w:rsid w:val="00F6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GB"/>
    </w:rPr>
  </w:style>
  <w:style w:type="paragraph" w:styleId="Heading1">
    <w:name w:val="heading 1"/>
    <w:basedOn w:val="Normal"/>
    <w:next w:val="Normal"/>
    <w:rsid w:val="006F0937"/>
    <w:pPr>
      <w:spacing w:before="240" w:after="240" w:line="360" w:lineRule="auto"/>
      <w:outlineLvl w:val="0"/>
    </w:pPr>
    <w:rPr>
      <w:b/>
      <w:sz w:val="24"/>
      <w:szCs w:val="24"/>
    </w:rPr>
  </w:style>
  <w:style w:type="paragraph" w:styleId="Heading2">
    <w:name w:val="heading 2"/>
    <w:basedOn w:val="Normal"/>
    <w:next w:val="Normal"/>
    <w:rsid w:val="006F0937"/>
    <w:pPr>
      <w:spacing w:before="240" w:line="360" w:lineRule="auto"/>
      <w:outlineLvl w:val="1"/>
    </w:pPr>
    <w:rPr>
      <w:b/>
      <w:i/>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74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4AD"/>
    <w:rPr>
      <w:rFonts w:ascii="Segoe UI" w:hAnsi="Segoe UI" w:cs="Segoe UI"/>
      <w:sz w:val="18"/>
      <w:szCs w:val="18"/>
    </w:rPr>
  </w:style>
  <w:style w:type="paragraph" w:styleId="Header">
    <w:name w:val="header"/>
    <w:basedOn w:val="Normal"/>
    <w:link w:val="HeaderChar"/>
    <w:uiPriority w:val="99"/>
    <w:unhideWhenUsed/>
    <w:rsid w:val="002A74AD"/>
    <w:pPr>
      <w:tabs>
        <w:tab w:val="center" w:pos="4513"/>
        <w:tab w:val="right" w:pos="9026"/>
      </w:tabs>
      <w:spacing w:line="240" w:lineRule="auto"/>
    </w:pPr>
  </w:style>
  <w:style w:type="character" w:customStyle="1" w:styleId="HeaderChar">
    <w:name w:val="Header Char"/>
    <w:basedOn w:val="DefaultParagraphFont"/>
    <w:link w:val="Header"/>
    <w:uiPriority w:val="99"/>
    <w:rsid w:val="002A74AD"/>
  </w:style>
  <w:style w:type="paragraph" w:styleId="Footer">
    <w:name w:val="footer"/>
    <w:basedOn w:val="Normal"/>
    <w:link w:val="FooterChar"/>
    <w:uiPriority w:val="99"/>
    <w:unhideWhenUsed/>
    <w:rsid w:val="002A74AD"/>
    <w:pPr>
      <w:tabs>
        <w:tab w:val="center" w:pos="4513"/>
        <w:tab w:val="right" w:pos="9026"/>
      </w:tabs>
      <w:spacing w:line="240" w:lineRule="auto"/>
    </w:pPr>
  </w:style>
  <w:style w:type="character" w:customStyle="1" w:styleId="FooterChar">
    <w:name w:val="Footer Char"/>
    <w:basedOn w:val="DefaultParagraphFont"/>
    <w:link w:val="Footer"/>
    <w:uiPriority w:val="99"/>
    <w:rsid w:val="002A74AD"/>
  </w:style>
  <w:style w:type="table" w:customStyle="1" w:styleId="GridTable5DarkAccent3">
    <w:name w:val="Grid Table 5 Dark Accent 3"/>
    <w:basedOn w:val="TableNormal"/>
    <w:uiPriority w:val="50"/>
    <w:rsid w:val="002A74A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1">
    <w:name w:val="Grid Table 5 Dark Accent 1"/>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4">
    <w:name w:val="Grid Table 5 Dark Accent 4"/>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6">
    <w:name w:val="Grid Table 5 Dark Accent 6"/>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5Dark">
    <w:name w:val="Grid Table 5 Dark"/>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F64D51"/>
    <w:pPr>
      <w:keepNext/>
      <w:keepLines/>
      <w:spacing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64D51"/>
    <w:pPr>
      <w:spacing w:after="100"/>
    </w:pPr>
  </w:style>
  <w:style w:type="paragraph" w:styleId="TOC2">
    <w:name w:val="toc 2"/>
    <w:basedOn w:val="Normal"/>
    <w:next w:val="Normal"/>
    <w:autoRedefine/>
    <w:uiPriority w:val="39"/>
    <w:unhideWhenUsed/>
    <w:rsid w:val="00F64D51"/>
    <w:pPr>
      <w:spacing w:after="100"/>
      <w:ind w:left="220"/>
    </w:pPr>
  </w:style>
  <w:style w:type="character" w:styleId="Hyperlink">
    <w:name w:val="Hyperlink"/>
    <w:basedOn w:val="DefaultParagraphFont"/>
    <w:uiPriority w:val="99"/>
    <w:unhideWhenUsed/>
    <w:rsid w:val="00F64D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GB"/>
    </w:rPr>
  </w:style>
  <w:style w:type="paragraph" w:styleId="Heading1">
    <w:name w:val="heading 1"/>
    <w:basedOn w:val="Normal"/>
    <w:next w:val="Normal"/>
    <w:rsid w:val="006F0937"/>
    <w:pPr>
      <w:spacing w:before="240" w:after="240" w:line="360" w:lineRule="auto"/>
      <w:outlineLvl w:val="0"/>
    </w:pPr>
    <w:rPr>
      <w:b/>
      <w:sz w:val="24"/>
      <w:szCs w:val="24"/>
    </w:rPr>
  </w:style>
  <w:style w:type="paragraph" w:styleId="Heading2">
    <w:name w:val="heading 2"/>
    <w:basedOn w:val="Normal"/>
    <w:next w:val="Normal"/>
    <w:rsid w:val="006F0937"/>
    <w:pPr>
      <w:spacing w:before="240" w:line="360" w:lineRule="auto"/>
      <w:outlineLvl w:val="1"/>
    </w:pPr>
    <w:rPr>
      <w:b/>
      <w:i/>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74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4AD"/>
    <w:rPr>
      <w:rFonts w:ascii="Segoe UI" w:hAnsi="Segoe UI" w:cs="Segoe UI"/>
      <w:sz w:val="18"/>
      <w:szCs w:val="18"/>
    </w:rPr>
  </w:style>
  <w:style w:type="paragraph" w:styleId="Header">
    <w:name w:val="header"/>
    <w:basedOn w:val="Normal"/>
    <w:link w:val="HeaderChar"/>
    <w:uiPriority w:val="99"/>
    <w:unhideWhenUsed/>
    <w:rsid w:val="002A74AD"/>
    <w:pPr>
      <w:tabs>
        <w:tab w:val="center" w:pos="4513"/>
        <w:tab w:val="right" w:pos="9026"/>
      </w:tabs>
      <w:spacing w:line="240" w:lineRule="auto"/>
    </w:pPr>
  </w:style>
  <w:style w:type="character" w:customStyle="1" w:styleId="HeaderChar">
    <w:name w:val="Header Char"/>
    <w:basedOn w:val="DefaultParagraphFont"/>
    <w:link w:val="Header"/>
    <w:uiPriority w:val="99"/>
    <w:rsid w:val="002A74AD"/>
  </w:style>
  <w:style w:type="paragraph" w:styleId="Footer">
    <w:name w:val="footer"/>
    <w:basedOn w:val="Normal"/>
    <w:link w:val="FooterChar"/>
    <w:uiPriority w:val="99"/>
    <w:unhideWhenUsed/>
    <w:rsid w:val="002A74AD"/>
    <w:pPr>
      <w:tabs>
        <w:tab w:val="center" w:pos="4513"/>
        <w:tab w:val="right" w:pos="9026"/>
      </w:tabs>
      <w:spacing w:line="240" w:lineRule="auto"/>
    </w:pPr>
  </w:style>
  <w:style w:type="character" w:customStyle="1" w:styleId="FooterChar">
    <w:name w:val="Footer Char"/>
    <w:basedOn w:val="DefaultParagraphFont"/>
    <w:link w:val="Footer"/>
    <w:uiPriority w:val="99"/>
    <w:rsid w:val="002A74AD"/>
  </w:style>
  <w:style w:type="table" w:customStyle="1" w:styleId="GridTable5DarkAccent3">
    <w:name w:val="Grid Table 5 Dark Accent 3"/>
    <w:basedOn w:val="TableNormal"/>
    <w:uiPriority w:val="50"/>
    <w:rsid w:val="002A74A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1">
    <w:name w:val="Grid Table 5 Dark Accent 1"/>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4">
    <w:name w:val="Grid Table 5 Dark Accent 4"/>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6">
    <w:name w:val="Grid Table 5 Dark Accent 6"/>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5Dark">
    <w:name w:val="Grid Table 5 Dark"/>
    <w:basedOn w:val="TableNormal"/>
    <w:uiPriority w:val="50"/>
    <w:rsid w:val="00F64D5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F64D51"/>
    <w:pPr>
      <w:keepNext/>
      <w:keepLines/>
      <w:spacing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64D51"/>
    <w:pPr>
      <w:spacing w:after="100"/>
    </w:pPr>
  </w:style>
  <w:style w:type="paragraph" w:styleId="TOC2">
    <w:name w:val="toc 2"/>
    <w:basedOn w:val="Normal"/>
    <w:next w:val="Normal"/>
    <w:autoRedefine/>
    <w:uiPriority w:val="39"/>
    <w:unhideWhenUsed/>
    <w:rsid w:val="00F64D51"/>
    <w:pPr>
      <w:spacing w:after="100"/>
      <w:ind w:left="220"/>
    </w:pPr>
  </w:style>
  <w:style w:type="character" w:styleId="Hyperlink">
    <w:name w:val="Hyperlink"/>
    <w:basedOn w:val="DefaultParagraphFont"/>
    <w:uiPriority w:val="99"/>
    <w:unhideWhenUsed/>
    <w:rsid w:val="00F64D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85DB4-3C89-4697-91A3-AEC9D78F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4065</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22</cp:revision>
  <dcterms:created xsi:type="dcterms:W3CDTF">2023-05-24T12:38:00Z</dcterms:created>
  <dcterms:modified xsi:type="dcterms:W3CDTF">2023-05-24T13:29:00Z</dcterms:modified>
</cp:coreProperties>
</file>