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F67" w:rsidRPr="00CF53F4" w:rsidRDefault="006F5F67" w:rsidP="00FF18C7">
      <w:pPr>
        <w:pStyle w:val="normal0"/>
        <w:spacing w:line="360" w:lineRule="auto"/>
        <w:jc w:val="center"/>
        <w:rPr>
          <w:rFonts w:ascii="Times New Roman" w:eastAsia="Times New Roman" w:hAnsi="Times New Roman" w:cs="Times New Roman"/>
          <w:b/>
          <w:sz w:val="32"/>
          <w:szCs w:val="32"/>
          <w:lang w:val="en-GB"/>
        </w:rPr>
      </w:pPr>
    </w:p>
    <w:p w:rsidR="006F5F67" w:rsidRPr="00CF53F4" w:rsidRDefault="006F5F67" w:rsidP="00FF18C7">
      <w:pPr>
        <w:pStyle w:val="normal0"/>
        <w:spacing w:line="360" w:lineRule="auto"/>
        <w:jc w:val="center"/>
        <w:rPr>
          <w:rFonts w:ascii="Times New Roman" w:eastAsia="Times New Roman" w:hAnsi="Times New Roman" w:cs="Times New Roman"/>
          <w:b/>
          <w:sz w:val="32"/>
          <w:szCs w:val="32"/>
          <w:lang w:val="en-GB"/>
        </w:rPr>
      </w:pPr>
    </w:p>
    <w:p w:rsidR="006F5F67" w:rsidRPr="00CF53F4" w:rsidRDefault="006F5F67" w:rsidP="00FF18C7">
      <w:pPr>
        <w:pStyle w:val="normal0"/>
        <w:spacing w:line="360" w:lineRule="auto"/>
        <w:jc w:val="center"/>
        <w:rPr>
          <w:rFonts w:ascii="Times New Roman" w:eastAsia="Times New Roman" w:hAnsi="Times New Roman" w:cs="Times New Roman"/>
          <w:b/>
          <w:sz w:val="32"/>
          <w:szCs w:val="32"/>
          <w:lang w:val="en-GB"/>
        </w:rPr>
      </w:pPr>
    </w:p>
    <w:p w:rsidR="00D21174" w:rsidRPr="00CF53F4" w:rsidRDefault="00D21174" w:rsidP="00FF18C7">
      <w:pPr>
        <w:pStyle w:val="normal0"/>
        <w:spacing w:line="360" w:lineRule="auto"/>
        <w:jc w:val="center"/>
        <w:rPr>
          <w:rFonts w:ascii="Times New Roman" w:eastAsia="Times New Roman" w:hAnsi="Times New Roman" w:cs="Times New Roman"/>
          <w:b/>
          <w:sz w:val="32"/>
          <w:szCs w:val="32"/>
          <w:lang w:val="en-GB"/>
        </w:rPr>
      </w:pPr>
    </w:p>
    <w:p w:rsidR="00B941B5" w:rsidRDefault="00273466" w:rsidP="00FF18C7">
      <w:pPr>
        <w:pStyle w:val="normal0"/>
        <w:spacing w:line="360" w:lineRule="auto"/>
        <w:jc w:val="center"/>
        <w:rPr>
          <w:rFonts w:ascii="Times New Roman" w:eastAsia="Times New Roman" w:hAnsi="Times New Roman" w:cs="Times New Roman"/>
          <w:b/>
          <w:sz w:val="32"/>
          <w:szCs w:val="32"/>
          <w:lang w:val="en-GB"/>
        </w:rPr>
      </w:pPr>
      <w:r w:rsidRPr="00CF53F4">
        <w:rPr>
          <w:rFonts w:ascii="Times New Roman" w:eastAsia="Times New Roman" w:hAnsi="Times New Roman" w:cs="Times New Roman"/>
          <w:b/>
          <w:sz w:val="32"/>
          <w:szCs w:val="32"/>
          <w:lang w:val="en-GB"/>
        </w:rPr>
        <w:t xml:space="preserve">THE DYNAMIC INTERRELATIONSHIP BETWEEN TOURISM AND SOCIETY </w:t>
      </w:r>
    </w:p>
    <w:p w:rsidR="00B941B5" w:rsidRDefault="00B941B5" w:rsidP="00FF18C7">
      <w:pPr>
        <w:rPr>
          <w:rFonts w:eastAsia="Times New Roman" w:cs="Times New Roman"/>
          <w:b/>
          <w:sz w:val="32"/>
          <w:szCs w:val="32"/>
          <w:lang w:val="en-GB"/>
        </w:rPr>
      </w:pPr>
      <w:r>
        <w:rPr>
          <w:rFonts w:eastAsia="Times New Roman" w:cs="Times New Roman"/>
          <w:b/>
          <w:sz w:val="32"/>
          <w:szCs w:val="32"/>
          <w:lang w:val="en-GB"/>
        </w:rPr>
        <w:br w:type="page"/>
      </w:r>
    </w:p>
    <w:sdt>
      <w:sdtPr>
        <w:rPr>
          <w:rFonts w:ascii="Arial" w:eastAsia="Arial" w:hAnsi="Arial" w:cs="Arial"/>
          <w:b w:val="0"/>
          <w:bCs w:val="0"/>
          <w:color w:val="auto"/>
          <w:sz w:val="22"/>
          <w:szCs w:val="22"/>
        </w:rPr>
        <w:id w:val="12035547"/>
        <w:docPartObj>
          <w:docPartGallery w:val="Table of Contents"/>
          <w:docPartUnique/>
        </w:docPartObj>
      </w:sdtPr>
      <w:sdtEndPr>
        <w:rPr>
          <w:rFonts w:ascii="Times New Roman" w:hAnsi="Times New Roman" w:cs="Times New Roman"/>
          <w:sz w:val="24"/>
        </w:rPr>
      </w:sdtEndPr>
      <w:sdtContent>
        <w:p w:rsidR="00B941B5" w:rsidRDefault="00B941B5" w:rsidP="00FF18C7">
          <w:pPr>
            <w:pStyle w:val="TOCHeading"/>
            <w:spacing w:line="360" w:lineRule="auto"/>
            <w:jc w:val="center"/>
          </w:pPr>
          <w:r w:rsidRPr="00FF18C7">
            <w:rPr>
              <w:rFonts w:ascii="Times New Roman" w:hAnsi="Times New Roman" w:cs="Times New Roman"/>
              <w:color w:val="000000" w:themeColor="text1"/>
              <w:sz w:val="24"/>
            </w:rPr>
            <w:t>Table of Contents</w:t>
          </w:r>
        </w:p>
        <w:p w:rsidR="00772781" w:rsidRDefault="002F6C7B">
          <w:pPr>
            <w:pStyle w:val="TOC1"/>
            <w:tabs>
              <w:tab w:val="right" w:leader="dot" w:pos="9019"/>
            </w:tabs>
            <w:rPr>
              <w:rFonts w:asciiTheme="minorHAnsi" w:eastAsiaTheme="minorEastAsia" w:hAnsiTheme="minorHAnsi" w:cstheme="minorBidi"/>
              <w:noProof/>
              <w:sz w:val="22"/>
            </w:rPr>
          </w:pPr>
          <w:r w:rsidRPr="00FF18C7">
            <w:rPr>
              <w:rFonts w:cs="Times New Roman"/>
            </w:rPr>
            <w:fldChar w:fldCharType="begin"/>
          </w:r>
          <w:r w:rsidR="00B941B5" w:rsidRPr="00FF18C7">
            <w:rPr>
              <w:rFonts w:cs="Times New Roman"/>
            </w:rPr>
            <w:instrText xml:space="preserve"> TOC \o "1-3" \h \z \u </w:instrText>
          </w:r>
          <w:r w:rsidRPr="00FF18C7">
            <w:rPr>
              <w:rFonts w:cs="Times New Roman"/>
            </w:rPr>
            <w:fldChar w:fldCharType="separate"/>
          </w:r>
          <w:hyperlink w:anchor="_Toc135657337" w:history="1">
            <w:r w:rsidR="00772781" w:rsidRPr="00675963">
              <w:rPr>
                <w:rStyle w:val="Hyperlink"/>
                <w:noProof/>
                <w:lang w:val="en-GB"/>
              </w:rPr>
              <w:t>1. Introduction</w:t>
            </w:r>
            <w:r w:rsidR="00772781">
              <w:rPr>
                <w:noProof/>
                <w:webHidden/>
              </w:rPr>
              <w:tab/>
            </w:r>
            <w:r w:rsidR="00772781">
              <w:rPr>
                <w:noProof/>
                <w:webHidden/>
              </w:rPr>
              <w:fldChar w:fldCharType="begin"/>
            </w:r>
            <w:r w:rsidR="00772781">
              <w:rPr>
                <w:noProof/>
                <w:webHidden/>
              </w:rPr>
              <w:instrText xml:space="preserve"> PAGEREF _Toc135657337 \h </w:instrText>
            </w:r>
            <w:r w:rsidR="00772781">
              <w:rPr>
                <w:noProof/>
                <w:webHidden/>
              </w:rPr>
            </w:r>
            <w:r w:rsidR="00772781">
              <w:rPr>
                <w:noProof/>
                <w:webHidden/>
              </w:rPr>
              <w:fldChar w:fldCharType="separate"/>
            </w:r>
            <w:r w:rsidR="00772781">
              <w:rPr>
                <w:noProof/>
                <w:webHidden/>
              </w:rPr>
              <w:t>3</w:t>
            </w:r>
            <w:r w:rsidR="00772781">
              <w:rPr>
                <w:noProof/>
                <w:webHidden/>
              </w:rPr>
              <w:fldChar w:fldCharType="end"/>
            </w:r>
          </w:hyperlink>
        </w:p>
        <w:p w:rsidR="00772781" w:rsidRDefault="00772781">
          <w:pPr>
            <w:pStyle w:val="TOC1"/>
            <w:tabs>
              <w:tab w:val="right" w:leader="dot" w:pos="9019"/>
            </w:tabs>
            <w:rPr>
              <w:rFonts w:asciiTheme="minorHAnsi" w:eastAsiaTheme="minorEastAsia" w:hAnsiTheme="minorHAnsi" w:cstheme="minorBidi"/>
              <w:noProof/>
              <w:sz w:val="22"/>
            </w:rPr>
          </w:pPr>
          <w:hyperlink w:anchor="_Toc135657338" w:history="1">
            <w:r w:rsidRPr="00675963">
              <w:rPr>
                <w:rStyle w:val="Hyperlink"/>
                <w:noProof/>
              </w:rPr>
              <w:t>2. Evaluating the negative economic impact of tourism on society</w:t>
            </w:r>
            <w:r>
              <w:rPr>
                <w:noProof/>
                <w:webHidden/>
              </w:rPr>
              <w:tab/>
            </w:r>
            <w:r>
              <w:rPr>
                <w:noProof/>
                <w:webHidden/>
              </w:rPr>
              <w:fldChar w:fldCharType="begin"/>
            </w:r>
            <w:r>
              <w:rPr>
                <w:noProof/>
                <w:webHidden/>
              </w:rPr>
              <w:instrText xml:space="preserve"> PAGEREF _Toc135657338 \h </w:instrText>
            </w:r>
            <w:r>
              <w:rPr>
                <w:noProof/>
                <w:webHidden/>
              </w:rPr>
            </w:r>
            <w:r>
              <w:rPr>
                <w:noProof/>
                <w:webHidden/>
              </w:rPr>
              <w:fldChar w:fldCharType="separate"/>
            </w:r>
            <w:r>
              <w:rPr>
                <w:noProof/>
                <w:webHidden/>
              </w:rPr>
              <w:t>3</w:t>
            </w:r>
            <w:r>
              <w:rPr>
                <w:noProof/>
                <w:webHidden/>
              </w:rPr>
              <w:fldChar w:fldCharType="end"/>
            </w:r>
          </w:hyperlink>
        </w:p>
        <w:p w:rsidR="00772781" w:rsidRDefault="00772781">
          <w:pPr>
            <w:pStyle w:val="TOC2"/>
            <w:tabs>
              <w:tab w:val="right" w:leader="dot" w:pos="9019"/>
            </w:tabs>
            <w:rPr>
              <w:rFonts w:asciiTheme="minorHAnsi" w:eastAsiaTheme="minorEastAsia" w:hAnsiTheme="minorHAnsi" w:cstheme="minorBidi"/>
              <w:noProof/>
              <w:sz w:val="22"/>
            </w:rPr>
          </w:pPr>
          <w:hyperlink w:anchor="_Toc135657339" w:history="1">
            <w:r w:rsidRPr="00675963">
              <w:rPr>
                <w:rStyle w:val="Hyperlink"/>
                <w:rFonts w:cs="Times New Roman"/>
                <w:noProof/>
              </w:rPr>
              <w:t>2.1 Evidence of statistical data to demonstrate the negative economic impacts of tourism development</w:t>
            </w:r>
            <w:r>
              <w:rPr>
                <w:noProof/>
                <w:webHidden/>
              </w:rPr>
              <w:tab/>
            </w:r>
            <w:r>
              <w:rPr>
                <w:noProof/>
                <w:webHidden/>
              </w:rPr>
              <w:fldChar w:fldCharType="begin"/>
            </w:r>
            <w:r>
              <w:rPr>
                <w:noProof/>
                <w:webHidden/>
              </w:rPr>
              <w:instrText xml:space="preserve"> PAGEREF _Toc135657339 \h </w:instrText>
            </w:r>
            <w:r>
              <w:rPr>
                <w:noProof/>
                <w:webHidden/>
              </w:rPr>
            </w:r>
            <w:r>
              <w:rPr>
                <w:noProof/>
                <w:webHidden/>
              </w:rPr>
              <w:fldChar w:fldCharType="separate"/>
            </w:r>
            <w:r>
              <w:rPr>
                <w:noProof/>
                <w:webHidden/>
              </w:rPr>
              <w:t>4</w:t>
            </w:r>
            <w:r>
              <w:rPr>
                <w:noProof/>
                <w:webHidden/>
              </w:rPr>
              <w:fldChar w:fldCharType="end"/>
            </w:r>
          </w:hyperlink>
        </w:p>
        <w:p w:rsidR="00772781" w:rsidRDefault="00772781">
          <w:pPr>
            <w:pStyle w:val="TOC2"/>
            <w:tabs>
              <w:tab w:val="right" w:leader="dot" w:pos="9019"/>
            </w:tabs>
            <w:rPr>
              <w:rFonts w:asciiTheme="minorHAnsi" w:eastAsiaTheme="minorEastAsia" w:hAnsiTheme="minorHAnsi" w:cstheme="minorBidi"/>
              <w:noProof/>
              <w:sz w:val="22"/>
            </w:rPr>
          </w:pPr>
          <w:hyperlink w:anchor="_Toc135657340" w:history="1">
            <w:r w:rsidRPr="00675963">
              <w:rPr>
                <w:rStyle w:val="Hyperlink"/>
                <w:rFonts w:cs="Times New Roman"/>
                <w:noProof/>
              </w:rPr>
              <w:t>2.2 Interrelatedness among negative issues and challenges</w:t>
            </w:r>
            <w:r>
              <w:rPr>
                <w:noProof/>
                <w:webHidden/>
              </w:rPr>
              <w:tab/>
            </w:r>
            <w:r>
              <w:rPr>
                <w:noProof/>
                <w:webHidden/>
              </w:rPr>
              <w:fldChar w:fldCharType="begin"/>
            </w:r>
            <w:r>
              <w:rPr>
                <w:noProof/>
                <w:webHidden/>
              </w:rPr>
              <w:instrText xml:space="preserve"> PAGEREF _Toc135657340 \h </w:instrText>
            </w:r>
            <w:r>
              <w:rPr>
                <w:noProof/>
                <w:webHidden/>
              </w:rPr>
            </w:r>
            <w:r>
              <w:rPr>
                <w:noProof/>
                <w:webHidden/>
              </w:rPr>
              <w:fldChar w:fldCharType="separate"/>
            </w:r>
            <w:r>
              <w:rPr>
                <w:noProof/>
                <w:webHidden/>
              </w:rPr>
              <w:t>4</w:t>
            </w:r>
            <w:r>
              <w:rPr>
                <w:noProof/>
                <w:webHidden/>
              </w:rPr>
              <w:fldChar w:fldCharType="end"/>
            </w:r>
          </w:hyperlink>
        </w:p>
        <w:p w:rsidR="00772781" w:rsidRDefault="00772781">
          <w:pPr>
            <w:pStyle w:val="TOC2"/>
            <w:tabs>
              <w:tab w:val="right" w:leader="dot" w:pos="9019"/>
            </w:tabs>
            <w:rPr>
              <w:rFonts w:asciiTheme="minorHAnsi" w:eastAsiaTheme="minorEastAsia" w:hAnsiTheme="minorHAnsi" w:cstheme="minorBidi"/>
              <w:noProof/>
              <w:sz w:val="22"/>
            </w:rPr>
          </w:pPr>
          <w:hyperlink w:anchor="_Toc135657341" w:history="1">
            <w:r w:rsidRPr="00675963">
              <w:rPr>
                <w:rStyle w:val="Hyperlink"/>
                <w:rFonts w:cs="Times New Roman"/>
                <w:noProof/>
              </w:rPr>
              <w:t>2.3 Analysis of the overall impacts on economic development in society</w:t>
            </w:r>
            <w:r>
              <w:rPr>
                <w:noProof/>
                <w:webHidden/>
              </w:rPr>
              <w:tab/>
            </w:r>
            <w:r>
              <w:rPr>
                <w:noProof/>
                <w:webHidden/>
              </w:rPr>
              <w:fldChar w:fldCharType="begin"/>
            </w:r>
            <w:r>
              <w:rPr>
                <w:noProof/>
                <w:webHidden/>
              </w:rPr>
              <w:instrText xml:space="preserve"> PAGEREF _Toc135657341 \h </w:instrText>
            </w:r>
            <w:r>
              <w:rPr>
                <w:noProof/>
                <w:webHidden/>
              </w:rPr>
            </w:r>
            <w:r>
              <w:rPr>
                <w:noProof/>
                <w:webHidden/>
              </w:rPr>
              <w:fldChar w:fldCharType="separate"/>
            </w:r>
            <w:r>
              <w:rPr>
                <w:noProof/>
                <w:webHidden/>
              </w:rPr>
              <w:t>4</w:t>
            </w:r>
            <w:r>
              <w:rPr>
                <w:noProof/>
                <w:webHidden/>
              </w:rPr>
              <w:fldChar w:fldCharType="end"/>
            </w:r>
          </w:hyperlink>
        </w:p>
        <w:p w:rsidR="00772781" w:rsidRDefault="00772781">
          <w:pPr>
            <w:pStyle w:val="TOC1"/>
            <w:tabs>
              <w:tab w:val="right" w:leader="dot" w:pos="9019"/>
            </w:tabs>
            <w:rPr>
              <w:rFonts w:asciiTheme="minorHAnsi" w:eastAsiaTheme="minorEastAsia" w:hAnsiTheme="minorHAnsi" w:cstheme="minorBidi"/>
              <w:noProof/>
              <w:sz w:val="22"/>
            </w:rPr>
          </w:pPr>
          <w:hyperlink w:anchor="_Toc135657342" w:history="1">
            <w:r w:rsidRPr="00675963">
              <w:rPr>
                <w:rStyle w:val="Hyperlink"/>
                <w:noProof/>
              </w:rPr>
              <w:t>3. Evaluating the negative impacts of tourism apart from economic ones</w:t>
            </w:r>
            <w:r>
              <w:rPr>
                <w:noProof/>
                <w:webHidden/>
              </w:rPr>
              <w:tab/>
            </w:r>
            <w:r>
              <w:rPr>
                <w:noProof/>
                <w:webHidden/>
              </w:rPr>
              <w:fldChar w:fldCharType="begin"/>
            </w:r>
            <w:r>
              <w:rPr>
                <w:noProof/>
                <w:webHidden/>
              </w:rPr>
              <w:instrText xml:space="preserve"> PAGEREF _Toc135657342 \h </w:instrText>
            </w:r>
            <w:r>
              <w:rPr>
                <w:noProof/>
                <w:webHidden/>
              </w:rPr>
            </w:r>
            <w:r>
              <w:rPr>
                <w:noProof/>
                <w:webHidden/>
              </w:rPr>
              <w:fldChar w:fldCharType="separate"/>
            </w:r>
            <w:r>
              <w:rPr>
                <w:noProof/>
                <w:webHidden/>
              </w:rPr>
              <w:t>5</w:t>
            </w:r>
            <w:r>
              <w:rPr>
                <w:noProof/>
                <w:webHidden/>
              </w:rPr>
              <w:fldChar w:fldCharType="end"/>
            </w:r>
          </w:hyperlink>
        </w:p>
        <w:p w:rsidR="00772781" w:rsidRDefault="00772781">
          <w:pPr>
            <w:pStyle w:val="TOC2"/>
            <w:tabs>
              <w:tab w:val="right" w:leader="dot" w:pos="9019"/>
            </w:tabs>
            <w:rPr>
              <w:rFonts w:asciiTheme="minorHAnsi" w:eastAsiaTheme="minorEastAsia" w:hAnsiTheme="minorHAnsi" w:cstheme="minorBidi"/>
              <w:noProof/>
              <w:sz w:val="22"/>
            </w:rPr>
          </w:pPr>
          <w:hyperlink w:anchor="_Toc135657343" w:history="1">
            <w:r w:rsidRPr="00675963">
              <w:rPr>
                <w:rStyle w:val="Hyperlink"/>
                <w:rFonts w:cs="Times New Roman"/>
                <w:noProof/>
              </w:rPr>
              <w:t>3.1 Evidence of negative impacts of tourism development, such as environment, socio-cultural and political</w:t>
            </w:r>
            <w:r>
              <w:rPr>
                <w:noProof/>
                <w:webHidden/>
              </w:rPr>
              <w:tab/>
            </w:r>
            <w:r>
              <w:rPr>
                <w:noProof/>
                <w:webHidden/>
              </w:rPr>
              <w:fldChar w:fldCharType="begin"/>
            </w:r>
            <w:r>
              <w:rPr>
                <w:noProof/>
                <w:webHidden/>
              </w:rPr>
              <w:instrText xml:space="preserve"> PAGEREF _Toc135657343 \h </w:instrText>
            </w:r>
            <w:r>
              <w:rPr>
                <w:noProof/>
                <w:webHidden/>
              </w:rPr>
            </w:r>
            <w:r>
              <w:rPr>
                <w:noProof/>
                <w:webHidden/>
              </w:rPr>
              <w:fldChar w:fldCharType="separate"/>
            </w:r>
            <w:r>
              <w:rPr>
                <w:noProof/>
                <w:webHidden/>
              </w:rPr>
              <w:t>5</w:t>
            </w:r>
            <w:r>
              <w:rPr>
                <w:noProof/>
                <w:webHidden/>
              </w:rPr>
              <w:fldChar w:fldCharType="end"/>
            </w:r>
          </w:hyperlink>
        </w:p>
        <w:p w:rsidR="00772781" w:rsidRDefault="00772781">
          <w:pPr>
            <w:pStyle w:val="TOC2"/>
            <w:tabs>
              <w:tab w:val="right" w:leader="dot" w:pos="9019"/>
            </w:tabs>
            <w:rPr>
              <w:rFonts w:asciiTheme="minorHAnsi" w:eastAsiaTheme="minorEastAsia" w:hAnsiTheme="minorHAnsi" w:cstheme="minorBidi"/>
              <w:noProof/>
              <w:sz w:val="22"/>
            </w:rPr>
          </w:pPr>
          <w:hyperlink w:anchor="_Toc135657344" w:history="1">
            <w:r w:rsidRPr="00675963">
              <w:rPr>
                <w:rStyle w:val="Hyperlink"/>
                <w:rFonts w:cs="Times New Roman"/>
                <w:noProof/>
              </w:rPr>
              <w:t>3.2 Possible interrelatedness among negative issues and challenges</w:t>
            </w:r>
            <w:r>
              <w:rPr>
                <w:noProof/>
                <w:webHidden/>
              </w:rPr>
              <w:tab/>
            </w:r>
            <w:r>
              <w:rPr>
                <w:noProof/>
                <w:webHidden/>
              </w:rPr>
              <w:fldChar w:fldCharType="begin"/>
            </w:r>
            <w:r>
              <w:rPr>
                <w:noProof/>
                <w:webHidden/>
              </w:rPr>
              <w:instrText xml:space="preserve"> PAGEREF _Toc135657344 \h </w:instrText>
            </w:r>
            <w:r>
              <w:rPr>
                <w:noProof/>
                <w:webHidden/>
              </w:rPr>
            </w:r>
            <w:r>
              <w:rPr>
                <w:noProof/>
                <w:webHidden/>
              </w:rPr>
              <w:fldChar w:fldCharType="separate"/>
            </w:r>
            <w:r>
              <w:rPr>
                <w:noProof/>
                <w:webHidden/>
              </w:rPr>
              <w:t>5</w:t>
            </w:r>
            <w:r>
              <w:rPr>
                <w:noProof/>
                <w:webHidden/>
              </w:rPr>
              <w:fldChar w:fldCharType="end"/>
            </w:r>
          </w:hyperlink>
        </w:p>
        <w:p w:rsidR="00772781" w:rsidRDefault="00772781">
          <w:pPr>
            <w:pStyle w:val="TOC2"/>
            <w:tabs>
              <w:tab w:val="right" w:leader="dot" w:pos="9019"/>
            </w:tabs>
            <w:rPr>
              <w:rFonts w:asciiTheme="minorHAnsi" w:eastAsiaTheme="minorEastAsia" w:hAnsiTheme="minorHAnsi" w:cstheme="minorBidi"/>
              <w:noProof/>
              <w:sz w:val="22"/>
            </w:rPr>
          </w:pPr>
          <w:hyperlink w:anchor="_Toc135657345" w:history="1">
            <w:r w:rsidRPr="00675963">
              <w:rPr>
                <w:rStyle w:val="Hyperlink"/>
                <w:rFonts w:cs="Times New Roman"/>
                <w:noProof/>
              </w:rPr>
              <w:t>3.3 Overall impact on societal wellbeing</w:t>
            </w:r>
            <w:r>
              <w:rPr>
                <w:noProof/>
                <w:webHidden/>
              </w:rPr>
              <w:tab/>
            </w:r>
            <w:r>
              <w:rPr>
                <w:noProof/>
                <w:webHidden/>
              </w:rPr>
              <w:fldChar w:fldCharType="begin"/>
            </w:r>
            <w:r>
              <w:rPr>
                <w:noProof/>
                <w:webHidden/>
              </w:rPr>
              <w:instrText xml:space="preserve"> PAGEREF _Toc135657345 \h </w:instrText>
            </w:r>
            <w:r>
              <w:rPr>
                <w:noProof/>
                <w:webHidden/>
              </w:rPr>
            </w:r>
            <w:r>
              <w:rPr>
                <w:noProof/>
                <w:webHidden/>
              </w:rPr>
              <w:fldChar w:fldCharType="separate"/>
            </w:r>
            <w:r>
              <w:rPr>
                <w:noProof/>
                <w:webHidden/>
              </w:rPr>
              <w:t>6</w:t>
            </w:r>
            <w:r>
              <w:rPr>
                <w:noProof/>
                <w:webHidden/>
              </w:rPr>
              <w:fldChar w:fldCharType="end"/>
            </w:r>
          </w:hyperlink>
        </w:p>
        <w:p w:rsidR="00772781" w:rsidRDefault="00772781">
          <w:pPr>
            <w:pStyle w:val="TOC1"/>
            <w:tabs>
              <w:tab w:val="right" w:leader="dot" w:pos="9019"/>
            </w:tabs>
            <w:rPr>
              <w:rFonts w:asciiTheme="minorHAnsi" w:eastAsiaTheme="minorEastAsia" w:hAnsiTheme="minorHAnsi" w:cstheme="minorBidi"/>
              <w:noProof/>
              <w:sz w:val="22"/>
            </w:rPr>
          </w:pPr>
          <w:hyperlink w:anchor="_Toc135657346" w:history="1">
            <w:r w:rsidRPr="00675963">
              <w:rPr>
                <w:rStyle w:val="Hyperlink"/>
                <w:noProof/>
                <w:lang w:val="en-GB"/>
              </w:rPr>
              <w:t>4. Section 3: Anticipating the future development</w:t>
            </w:r>
            <w:r>
              <w:rPr>
                <w:noProof/>
                <w:webHidden/>
              </w:rPr>
              <w:tab/>
            </w:r>
            <w:r>
              <w:rPr>
                <w:noProof/>
                <w:webHidden/>
              </w:rPr>
              <w:fldChar w:fldCharType="begin"/>
            </w:r>
            <w:r>
              <w:rPr>
                <w:noProof/>
                <w:webHidden/>
              </w:rPr>
              <w:instrText xml:space="preserve"> PAGEREF _Toc135657346 \h </w:instrText>
            </w:r>
            <w:r>
              <w:rPr>
                <w:noProof/>
                <w:webHidden/>
              </w:rPr>
            </w:r>
            <w:r>
              <w:rPr>
                <w:noProof/>
                <w:webHidden/>
              </w:rPr>
              <w:fldChar w:fldCharType="separate"/>
            </w:r>
            <w:r>
              <w:rPr>
                <w:noProof/>
                <w:webHidden/>
              </w:rPr>
              <w:t>6</w:t>
            </w:r>
            <w:r>
              <w:rPr>
                <w:noProof/>
                <w:webHidden/>
              </w:rPr>
              <w:fldChar w:fldCharType="end"/>
            </w:r>
          </w:hyperlink>
        </w:p>
        <w:p w:rsidR="00772781" w:rsidRDefault="00772781">
          <w:pPr>
            <w:pStyle w:val="TOC1"/>
            <w:tabs>
              <w:tab w:val="right" w:leader="dot" w:pos="9019"/>
            </w:tabs>
            <w:rPr>
              <w:rFonts w:asciiTheme="minorHAnsi" w:eastAsiaTheme="minorEastAsia" w:hAnsiTheme="minorHAnsi" w:cstheme="minorBidi"/>
              <w:noProof/>
              <w:sz w:val="22"/>
            </w:rPr>
          </w:pPr>
          <w:hyperlink w:anchor="_Toc135657347" w:history="1">
            <w:r w:rsidRPr="00675963">
              <w:rPr>
                <w:rStyle w:val="Hyperlink"/>
                <w:noProof/>
                <w:lang w:val="en-GB"/>
              </w:rPr>
              <w:t>5. Conclusion</w:t>
            </w:r>
            <w:r>
              <w:rPr>
                <w:noProof/>
                <w:webHidden/>
              </w:rPr>
              <w:tab/>
            </w:r>
            <w:r>
              <w:rPr>
                <w:noProof/>
                <w:webHidden/>
              </w:rPr>
              <w:fldChar w:fldCharType="begin"/>
            </w:r>
            <w:r>
              <w:rPr>
                <w:noProof/>
                <w:webHidden/>
              </w:rPr>
              <w:instrText xml:space="preserve"> PAGEREF _Toc135657347 \h </w:instrText>
            </w:r>
            <w:r>
              <w:rPr>
                <w:noProof/>
                <w:webHidden/>
              </w:rPr>
            </w:r>
            <w:r>
              <w:rPr>
                <w:noProof/>
                <w:webHidden/>
              </w:rPr>
              <w:fldChar w:fldCharType="separate"/>
            </w:r>
            <w:r>
              <w:rPr>
                <w:noProof/>
                <w:webHidden/>
              </w:rPr>
              <w:t>7</w:t>
            </w:r>
            <w:r>
              <w:rPr>
                <w:noProof/>
                <w:webHidden/>
              </w:rPr>
              <w:fldChar w:fldCharType="end"/>
            </w:r>
          </w:hyperlink>
        </w:p>
        <w:p w:rsidR="00772781" w:rsidRDefault="00772781">
          <w:pPr>
            <w:pStyle w:val="TOC1"/>
            <w:tabs>
              <w:tab w:val="right" w:leader="dot" w:pos="9019"/>
            </w:tabs>
            <w:rPr>
              <w:rFonts w:asciiTheme="minorHAnsi" w:eastAsiaTheme="minorEastAsia" w:hAnsiTheme="minorHAnsi" w:cstheme="minorBidi"/>
              <w:noProof/>
              <w:sz w:val="22"/>
            </w:rPr>
          </w:pPr>
          <w:hyperlink w:anchor="_Toc135657348" w:history="1">
            <w:r w:rsidRPr="00675963">
              <w:rPr>
                <w:rStyle w:val="Hyperlink"/>
                <w:noProof/>
                <w:lang w:val="en-GB"/>
              </w:rPr>
              <w:t>Reference list</w:t>
            </w:r>
            <w:r>
              <w:rPr>
                <w:noProof/>
                <w:webHidden/>
              </w:rPr>
              <w:tab/>
            </w:r>
            <w:r>
              <w:rPr>
                <w:noProof/>
                <w:webHidden/>
              </w:rPr>
              <w:fldChar w:fldCharType="begin"/>
            </w:r>
            <w:r>
              <w:rPr>
                <w:noProof/>
                <w:webHidden/>
              </w:rPr>
              <w:instrText xml:space="preserve"> PAGEREF _Toc135657348 \h </w:instrText>
            </w:r>
            <w:r>
              <w:rPr>
                <w:noProof/>
                <w:webHidden/>
              </w:rPr>
            </w:r>
            <w:r>
              <w:rPr>
                <w:noProof/>
                <w:webHidden/>
              </w:rPr>
              <w:fldChar w:fldCharType="separate"/>
            </w:r>
            <w:r>
              <w:rPr>
                <w:noProof/>
                <w:webHidden/>
              </w:rPr>
              <w:t>9</w:t>
            </w:r>
            <w:r>
              <w:rPr>
                <w:noProof/>
                <w:webHidden/>
              </w:rPr>
              <w:fldChar w:fldCharType="end"/>
            </w:r>
          </w:hyperlink>
        </w:p>
        <w:p w:rsidR="00B941B5" w:rsidRPr="00FF18C7" w:rsidRDefault="002F6C7B" w:rsidP="00FF18C7">
          <w:pPr>
            <w:rPr>
              <w:rFonts w:cs="Times New Roman"/>
            </w:rPr>
          </w:pPr>
          <w:r w:rsidRPr="00FF18C7">
            <w:rPr>
              <w:rFonts w:cs="Times New Roman"/>
            </w:rPr>
            <w:fldChar w:fldCharType="end"/>
          </w:r>
        </w:p>
      </w:sdtContent>
    </w:sdt>
    <w:p w:rsidR="00E57257" w:rsidRPr="00CF53F4" w:rsidRDefault="00273466" w:rsidP="00FF18C7">
      <w:pPr>
        <w:pStyle w:val="normal0"/>
        <w:spacing w:line="360" w:lineRule="auto"/>
        <w:jc w:val="center"/>
        <w:rPr>
          <w:rFonts w:ascii="Times New Roman" w:eastAsia="Times New Roman" w:hAnsi="Times New Roman" w:cs="Times New Roman"/>
          <w:b/>
          <w:sz w:val="32"/>
          <w:szCs w:val="32"/>
          <w:lang w:val="en-GB"/>
        </w:rPr>
      </w:pPr>
      <w:r w:rsidRPr="00CF53F4">
        <w:rPr>
          <w:lang w:val="en-GB"/>
        </w:rPr>
        <w:br w:type="page"/>
      </w:r>
    </w:p>
    <w:p w:rsidR="00E57257" w:rsidRPr="00CF53F4" w:rsidRDefault="00000670" w:rsidP="00FF18C7">
      <w:pPr>
        <w:pStyle w:val="Heading1"/>
        <w:rPr>
          <w:lang w:val="en-GB"/>
        </w:rPr>
      </w:pPr>
      <w:bookmarkStart w:id="0" w:name="_Toc135657337"/>
      <w:r w:rsidRPr="00CF53F4">
        <w:rPr>
          <w:lang w:val="en-GB"/>
        </w:rPr>
        <w:lastRenderedPageBreak/>
        <w:t>1. Introduction</w:t>
      </w:r>
      <w:bookmarkEnd w:id="0"/>
      <w:r w:rsidRPr="00CF53F4">
        <w:rPr>
          <w:lang w:val="en-GB"/>
        </w:rPr>
        <w:t xml:space="preserve"> </w:t>
      </w:r>
    </w:p>
    <w:p w:rsidR="00E57257" w:rsidRPr="00CF53F4" w:rsidRDefault="00273466" w:rsidP="00FF18C7">
      <w:pPr>
        <w:pStyle w:val="normal0"/>
        <w:spacing w:line="360" w:lineRule="auto"/>
        <w:jc w:val="both"/>
        <w:rPr>
          <w:rFonts w:ascii="Times New Roman" w:eastAsia="Times New Roman" w:hAnsi="Times New Roman" w:cs="Times New Roman"/>
          <w:sz w:val="24"/>
          <w:szCs w:val="24"/>
          <w:lang w:val="en-GB"/>
        </w:rPr>
      </w:pPr>
      <w:r w:rsidRPr="00CF53F4">
        <w:rPr>
          <w:rFonts w:ascii="Times New Roman" w:eastAsia="Times New Roman" w:hAnsi="Times New Roman" w:cs="Times New Roman"/>
          <w:sz w:val="24"/>
          <w:szCs w:val="24"/>
          <w:lang w:val="en-GB"/>
        </w:rPr>
        <w:t xml:space="preserve">Tourism industry has assisted to develop the economic growth of society and created more opportunities in future. Sometimes, different challenges have been developed for mismanagement in tourism, which have increased future challenges in society.  </w:t>
      </w:r>
    </w:p>
    <w:p w:rsidR="00E57257" w:rsidRPr="00CF53F4" w:rsidRDefault="00273466" w:rsidP="00FF18C7">
      <w:pPr>
        <w:pStyle w:val="normal0"/>
        <w:spacing w:line="360" w:lineRule="auto"/>
        <w:jc w:val="both"/>
        <w:rPr>
          <w:rFonts w:ascii="Times New Roman" w:eastAsia="Times New Roman" w:hAnsi="Times New Roman" w:cs="Times New Roman"/>
          <w:b/>
          <w:sz w:val="24"/>
          <w:szCs w:val="24"/>
          <w:lang w:val="en-GB"/>
        </w:rPr>
      </w:pPr>
      <w:r w:rsidRPr="00CF53F4">
        <w:rPr>
          <w:rFonts w:ascii="Times New Roman" w:eastAsia="Times New Roman" w:hAnsi="Times New Roman" w:cs="Times New Roman"/>
          <w:b/>
          <w:sz w:val="24"/>
          <w:szCs w:val="24"/>
          <w:lang w:val="en-GB"/>
        </w:rPr>
        <w:t>1.1 Aims of the study</w:t>
      </w:r>
    </w:p>
    <w:p w:rsidR="00E57257" w:rsidRPr="00CF53F4" w:rsidRDefault="00273466" w:rsidP="00FF18C7">
      <w:pPr>
        <w:pStyle w:val="normal0"/>
        <w:spacing w:line="360" w:lineRule="auto"/>
        <w:jc w:val="both"/>
        <w:rPr>
          <w:rFonts w:ascii="Times New Roman" w:eastAsia="Times New Roman" w:hAnsi="Times New Roman" w:cs="Times New Roman"/>
          <w:sz w:val="24"/>
          <w:szCs w:val="24"/>
          <w:lang w:val="en-GB"/>
        </w:rPr>
      </w:pPr>
      <w:r w:rsidRPr="00CF53F4">
        <w:rPr>
          <w:rFonts w:ascii="Times New Roman" w:eastAsia="Times New Roman" w:hAnsi="Times New Roman" w:cs="Times New Roman"/>
          <w:sz w:val="24"/>
          <w:szCs w:val="24"/>
          <w:lang w:val="en-GB"/>
        </w:rPr>
        <w:t>The main aim of this study is to identify the interrelationship between tourism and society. The study has also identified the negative impacts of economic, political and socio</w:t>
      </w:r>
      <w:r w:rsidR="00E274B1">
        <w:rPr>
          <w:rFonts w:ascii="Times New Roman" w:eastAsia="Times New Roman" w:hAnsi="Times New Roman" w:cs="Times New Roman"/>
          <w:sz w:val="24"/>
          <w:szCs w:val="24"/>
          <w:lang w:val="en-GB"/>
        </w:rPr>
        <w:t>-</w:t>
      </w:r>
      <w:r w:rsidRPr="00CF53F4">
        <w:rPr>
          <w:rFonts w:ascii="Times New Roman" w:eastAsia="Times New Roman" w:hAnsi="Times New Roman" w:cs="Times New Roman"/>
          <w:sz w:val="24"/>
          <w:szCs w:val="24"/>
          <w:lang w:val="en-GB"/>
        </w:rPr>
        <w:t xml:space="preserve">cultural factors on tourism. </w:t>
      </w:r>
    </w:p>
    <w:p w:rsidR="00E57257" w:rsidRPr="00CF53F4" w:rsidRDefault="00273466" w:rsidP="00FF18C7">
      <w:pPr>
        <w:pStyle w:val="normal0"/>
        <w:spacing w:line="360" w:lineRule="auto"/>
        <w:jc w:val="both"/>
        <w:rPr>
          <w:rFonts w:ascii="Times New Roman" w:eastAsia="Times New Roman" w:hAnsi="Times New Roman" w:cs="Times New Roman"/>
          <w:b/>
          <w:sz w:val="24"/>
          <w:szCs w:val="24"/>
          <w:lang w:val="en-GB"/>
        </w:rPr>
      </w:pPr>
      <w:r w:rsidRPr="00CF53F4">
        <w:rPr>
          <w:rFonts w:ascii="Times New Roman" w:eastAsia="Times New Roman" w:hAnsi="Times New Roman" w:cs="Times New Roman"/>
          <w:b/>
          <w:sz w:val="24"/>
          <w:szCs w:val="24"/>
          <w:lang w:val="en-GB"/>
        </w:rPr>
        <w:t xml:space="preserve">1.2 Interrelationship between Tourism and society </w:t>
      </w:r>
    </w:p>
    <w:p w:rsidR="00E57257" w:rsidRPr="00CF53F4" w:rsidRDefault="00273466" w:rsidP="00FF18C7">
      <w:pPr>
        <w:pStyle w:val="normal0"/>
        <w:spacing w:line="360" w:lineRule="auto"/>
        <w:jc w:val="both"/>
        <w:rPr>
          <w:rFonts w:ascii="Times New Roman" w:eastAsia="Times New Roman" w:hAnsi="Times New Roman" w:cs="Times New Roman"/>
          <w:sz w:val="24"/>
          <w:szCs w:val="24"/>
          <w:lang w:val="en-GB"/>
        </w:rPr>
      </w:pPr>
      <w:r w:rsidRPr="00CF53F4">
        <w:rPr>
          <w:rFonts w:ascii="Times New Roman" w:eastAsia="Times New Roman" w:hAnsi="Times New Roman" w:cs="Times New Roman"/>
          <w:sz w:val="24"/>
          <w:szCs w:val="24"/>
          <w:lang w:val="en-GB"/>
        </w:rPr>
        <w:t>Individuals from different cultures can know others’ habits and cultures, which has developed the quality of social factors. Different external and internal stakeholders have continued the tourism industry for developing economic growth. The overall revenue of the tour and travel industry in the UK is</w:t>
      </w:r>
      <w:r w:rsidRPr="00CF53F4">
        <w:rPr>
          <w:rFonts w:ascii="Times New Roman" w:eastAsia="Times New Roman" w:hAnsi="Times New Roman" w:cs="Times New Roman"/>
          <w:b/>
          <w:i/>
          <w:sz w:val="24"/>
          <w:szCs w:val="24"/>
          <w:lang w:val="en-GB"/>
        </w:rPr>
        <w:t xml:space="preserve"> </w:t>
      </w:r>
      <w:r w:rsidRPr="00CF53F4">
        <w:rPr>
          <w:rFonts w:ascii="Times New Roman" w:eastAsia="Times New Roman" w:hAnsi="Times New Roman" w:cs="Times New Roman"/>
          <w:sz w:val="24"/>
          <w:szCs w:val="24"/>
          <w:lang w:val="en-GB"/>
        </w:rPr>
        <w:t xml:space="preserve">$39.14 billion in 2023, which can be increased to $41.67 billion by 2027 (Statista.com, 2023). John Urry's theory of sociology has suggested maintaining mobility in tourism for getting more opportunities in future </w:t>
      </w:r>
      <w:r w:rsidR="002C1E5C">
        <w:rPr>
          <w:rFonts w:ascii="Times New Roman" w:eastAsia="Times New Roman" w:hAnsi="Times New Roman" w:cs="Times New Roman"/>
          <w:sz w:val="24"/>
          <w:szCs w:val="24"/>
          <w:lang w:val="en-GB"/>
        </w:rPr>
        <w:t>by developing present performance of all stakeholders</w:t>
      </w:r>
      <w:r w:rsidR="002C1E5C" w:rsidRPr="00CF53F4">
        <w:rPr>
          <w:rFonts w:ascii="Times New Roman" w:eastAsia="Times New Roman" w:hAnsi="Times New Roman" w:cs="Times New Roman"/>
          <w:sz w:val="24"/>
          <w:szCs w:val="24"/>
          <w:lang w:val="en-GB"/>
        </w:rPr>
        <w:t xml:space="preserve"> </w:t>
      </w:r>
      <w:r w:rsidRPr="00CF53F4">
        <w:rPr>
          <w:rFonts w:ascii="Times New Roman" w:eastAsia="Times New Roman" w:hAnsi="Times New Roman" w:cs="Times New Roman"/>
          <w:sz w:val="24"/>
          <w:szCs w:val="24"/>
          <w:lang w:val="en-GB"/>
        </w:rPr>
        <w:t xml:space="preserve">(Recchi and Flipo, 2020). Relationships among human beings have been improved by conducting tours, which has developed social connections.  </w:t>
      </w:r>
    </w:p>
    <w:p w:rsidR="00E57257" w:rsidRPr="00CF53F4" w:rsidRDefault="00273466" w:rsidP="00FF18C7">
      <w:pPr>
        <w:pStyle w:val="normal0"/>
        <w:spacing w:line="360" w:lineRule="auto"/>
        <w:jc w:val="both"/>
        <w:rPr>
          <w:rFonts w:ascii="Times New Roman" w:eastAsia="Times New Roman" w:hAnsi="Times New Roman" w:cs="Times New Roman"/>
          <w:b/>
          <w:sz w:val="24"/>
          <w:szCs w:val="24"/>
          <w:lang w:val="en-GB"/>
        </w:rPr>
      </w:pPr>
      <w:r w:rsidRPr="00CF53F4">
        <w:rPr>
          <w:rFonts w:ascii="Times New Roman" w:eastAsia="Times New Roman" w:hAnsi="Times New Roman" w:cs="Times New Roman"/>
          <w:b/>
          <w:sz w:val="24"/>
          <w:szCs w:val="24"/>
          <w:lang w:val="en-GB"/>
        </w:rPr>
        <w:t>1.3 Definition of Sociology</w:t>
      </w:r>
    </w:p>
    <w:p w:rsidR="00E57257" w:rsidRPr="00CF53F4" w:rsidRDefault="00273466" w:rsidP="00FF18C7">
      <w:pPr>
        <w:pStyle w:val="normal0"/>
        <w:spacing w:line="360" w:lineRule="auto"/>
        <w:jc w:val="both"/>
        <w:rPr>
          <w:rFonts w:ascii="Times New Roman" w:eastAsia="Times New Roman" w:hAnsi="Times New Roman" w:cs="Times New Roman"/>
          <w:sz w:val="24"/>
          <w:szCs w:val="24"/>
          <w:lang w:val="en-GB"/>
        </w:rPr>
      </w:pPr>
      <w:r w:rsidRPr="00CF53F4">
        <w:rPr>
          <w:rFonts w:ascii="Times New Roman" w:eastAsia="Times New Roman" w:hAnsi="Times New Roman" w:cs="Times New Roman"/>
          <w:sz w:val="24"/>
          <w:szCs w:val="24"/>
          <w:lang w:val="en-GB"/>
        </w:rPr>
        <w:t>Sociology is the study of measuring social value and the important factors, which have an impact on social changes. According to the view of Balzani and Hanlon (2020), social relationships have depended on regular communication among the social components, which have been analysed scientifically in sociology. In addition, the negative impact of several social factors has also been discussed in sociology.</w:t>
      </w:r>
    </w:p>
    <w:p w:rsidR="00E57257" w:rsidRPr="00CF53F4" w:rsidRDefault="00273466" w:rsidP="00FF18C7">
      <w:pPr>
        <w:pStyle w:val="normal0"/>
        <w:spacing w:line="360" w:lineRule="auto"/>
        <w:jc w:val="both"/>
        <w:rPr>
          <w:rFonts w:ascii="Times New Roman" w:eastAsia="Times New Roman" w:hAnsi="Times New Roman" w:cs="Times New Roman"/>
          <w:b/>
          <w:sz w:val="24"/>
          <w:szCs w:val="24"/>
          <w:lang w:val="en-GB"/>
        </w:rPr>
      </w:pPr>
      <w:r w:rsidRPr="00CF53F4">
        <w:rPr>
          <w:rFonts w:ascii="Times New Roman" w:eastAsia="Times New Roman" w:hAnsi="Times New Roman" w:cs="Times New Roman"/>
          <w:b/>
          <w:sz w:val="24"/>
          <w:szCs w:val="24"/>
          <w:lang w:val="en-GB"/>
        </w:rPr>
        <w:t xml:space="preserve">1.4 Identifying different </w:t>
      </w:r>
      <w:r w:rsidR="00DF0AB6">
        <w:rPr>
          <w:rFonts w:ascii="Times New Roman" w:eastAsia="Times New Roman" w:hAnsi="Times New Roman" w:cs="Times New Roman"/>
          <w:b/>
          <w:sz w:val="24"/>
          <w:szCs w:val="24"/>
          <w:lang w:val="en-GB"/>
        </w:rPr>
        <w:t>aspects</w:t>
      </w:r>
    </w:p>
    <w:p w:rsidR="00E57257" w:rsidRPr="00CF53F4" w:rsidRDefault="00273466" w:rsidP="00FF18C7">
      <w:pPr>
        <w:pStyle w:val="normal0"/>
        <w:spacing w:line="360" w:lineRule="auto"/>
        <w:jc w:val="both"/>
        <w:rPr>
          <w:rFonts w:ascii="Times New Roman" w:eastAsia="Times New Roman" w:hAnsi="Times New Roman" w:cs="Times New Roman"/>
          <w:sz w:val="24"/>
          <w:szCs w:val="24"/>
          <w:lang w:val="en-GB"/>
        </w:rPr>
      </w:pPr>
      <w:r w:rsidRPr="00CF53F4">
        <w:rPr>
          <w:rFonts w:ascii="Times New Roman" w:eastAsia="Times New Roman" w:hAnsi="Times New Roman" w:cs="Times New Roman"/>
          <w:sz w:val="24"/>
          <w:szCs w:val="24"/>
          <w:lang w:val="en-GB"/>
        </w:rPr>
        <w:t xml:space="preserve">Sustainable tourism has been conducted through the efficient performance of its internal and external stakeholders. In addition, political influence and lack of economic development have influenced the tourism sector not to grow in a sustainable way. </w:t>
      </w:r>
    </w:p>
    <w:p w:rsidR="00F90D2E" w:rsidRDefault="00273466" w:rsidP="00FF18C7">
      <w:pPr>
        <w:pStyle w:val="normal0"/>
        <w:spacing w:line="360" w:lineRule="auto"/>
        <w:jc w:val="both"/>
        <w:rPr>
          <w:rFonts w:ascii="Times New Roman" w:eastAsia="Times New Roman" w:hAnsi="Times New Roman" w:cs="Times New Roman"/>
          <w:b/>
          <w:sz w:val="24"/>
          <w:szCs w:val="24"/>
          <w:lang w:val="en-GB"/>
        </w:rPr>
      </w:pPr>
      <w:r w:rsidRPr="00CF53F4">
        <w:rPr>
          <w:rFonts w:ascii="Times New Roman" w:eastAsia="Times New Roman" w:hAnsi="Times New Roman" w:cs="Times New Roman"/>
          <w:b/>
          <w:sz w:val="24"/>
          <w:szCs w:val="24"/>
          <w:lang w:val="en-GB"/>
        </w:rPr>
        <w:t>1.5 Under</w:t>
      </w:r>
      <w:r w:rsidR="00FE1817">
        <w:rPr>
          <w:rFonts w:ascii="Times New Roman" w:eastAsia="Times New Roman" w:hAnsi="Times New Roman" w:cs="Times New Roman"/>
          <w:b/>
          <w:sz w:val="24"/>
          <w:szCs w:val="24"/>
          <w:lang w:val="en-GB"/>
        </w:rPr>
        <w:t xml:space="preserve">standing of the interaction, as well as </w:t>
      </w:r>
      <w:r w:rsidRPr="00CF53F4">
        <w:rPr>
          <w:rFonts w:ascii="Times New Roman" w:eastAsia="Times New Roman" w:hAnsi="Times New Roman" w:cs="Times New Roman"/>
          <w:b/>
          <w:sz w:val="24"/>
          <w:szCs w:val="24"/>
          <w:lang w:val="en-GB"/>
        </w:rPr>
        <w:t xml:space="preserve">interdependence </w:t>
      </w:r>
      <w:r w:rsidR="00F90D2E">
        <w:rPr>
          <w:rFonts w:ascii="Times New Roman" w:eastAsia="Times New Roman" w:hAnsi="Times New Roman" w:cs="Times New Roman"/>
          <w:b/>
          <w:sz w:val="24"/>
          <w:szCs w:val="24"/>
          <w:lang w:val="en-GB"/>
        </w:rPr>
        <w:t>between different factors</w:t>
      </w:r>
    </w:p>
    <w:p w:rsidR="00E57257" w:rsidRDefault="00273466" w:rsidP="00FF18C7">
      <w:pPr>
        <w:pStyle w:val="normal0"/>
        <w:spacing w:line="360" w:lineRule="auto"/>
        <w:jc w:val="both"/>
        <w:rPr>
          <w:rFonts w:ascii="Times New Roman" w:eastAsia="Times New Roman" w:hAnsi="Times New Roman" w:cs="Times New Roman"/>
          <w:sz w:val="24"/>
          <w:szCs w:val="24"/>
          <w:lang w:val="en-GB"/>
        </w:rPr>
      </w:pPr>
      <w:r w:rsidRPr="00CF53F4">
        <w:rPr>
          <w:rFonts w:ascii="Times New Roman" w:eastAsia="Times New Roman" w:hAnsi="Times New Roman" w:cs="Times New Roman"/>
          <w:sz w:val="24"/>
          <w:szCs w:val="24"/>
          <w:lang w:val="en-GB"/>
        </w:rPr>
        <w:t xml:space="preserve">Implementation of sustainable tourism needs sufficient financial support and social support is also needed simultaneously to complete the tour successfully. “People”, “places” and “processes” are internally connected factors, which have measured the quality of the tour. </w:t>
      </w:r>
    </w:p>
    <w:p w:rsidR="00E40927" w:rsidRPr="00E40927" w:rsidRDefault="00E40927" w:rsidP="00E40927">
      <w:pPr>
        <w:pStyle w:val="Heading1"/>
      </w:pPr>
      <w:bookmarkStart w:id="1" w:name="_Toc135657338"/>
      <w:r w:rsidRPr="00E40927">
        <w:rPr>
          <w:color w:val="000000"/>
        </w:rPr>
        <w:t>2. Evaluating the negative economic impact of tourism on society</w:t>
      </w:r>
      <w:bookmarkEnd w:id="1"/>
      <w:r w:rsidRPr="00E40927">
        <w:rPr>
          <w:color w:val="000000"/>
        </w:rPr>
        <w:t>  </w:t>
      </w:r>
    </w:p>
    <w:p w:rsidR="00E40927" w:rsidRPr="00E40927" w:rsidRDefault="00E40927" w:rsidP="00E40927">
      <w:pPr>
        <w:pStyle w:val="Heading2"/>
        <w:spacing w:before="0" w:after="0"/>
        <w:rPr>
          <w:rFonts w:cs="Times New Roman"/>
          <w:szCs w:val="24"/>
        </w:rPr>
      </w:pPr>
      <w:bookmarkStart w:id="2" w:name="_Toc135657339"/>
      <w:r w:rsidRPr="00E40927">
        <w:rPr>
          <w:rFonts w:cs="Times New Roman"/>
          <w:color w:val="000000"/>
          <w:szCs w:val="24"/>
        </w:rPr>
        <w:lastRenderedPageBreak/>
        <w:t>2.1 Evidence of statistical data to demonstrate the negative economic impacts of tourism development</w:t>
      </w:r>
      <w:bookmarkEnd w:id="2"/>
    </w:p>
    <w:p w:rsidR="00E40927" w:rsidRPr="00E40927" w:rsidRDefault="00E40927" w:rsidP="00E40927">
      <w:pPr>
        <w:pStyle w:val="NormalWeb"/>
        <w:spacing w:before="0" w:beforeAutospacing="0" w:after="0" w:afterAutospacing="0" w:line="360" w:lineRule="auto"/>
      </w:pPr>
      <w:r w:rsidRPr="00E40927">
        <w:rPr>
          <w:color w:val="000000"/>
        </w:rPr>
        <w:t>A lack of visitors created economic issues within the UK tourism sector. During the pandemic outbreak, visiting numbers have decreased by 21.5% in 2020 due to having societal issues (Ons.gov.uk, 2021). Due to this economic barrier, a £22 billion economic gap issues have been raised in the UK tourism industry while spending money on international tourism services along with 3 million job risks (Theguardian.com, 2020). According to Nogues-Pedregal (2012), international tourism is the source of income for the nation where international visitors come to visit different types of regions. On the other hand, the positive impact of economic growth can influence a corporate tourism business by maintaining socio-cultural activities. </w:t>
      </w:r>
    </w:p>
    <w:p w:rsidR="00E40927" w:rsidRPr="00E40927" w:rsidRDefault="00E40927" w:rsidP="00E40927">
      <w:pPr>
        <w:pStyle w:val="NormalWeb"/>
        <w:spacing w:before="0" w:beforeAutospacing="0" w:after="0" w:afterAutospacing="0" w:line="360" w:lineRule="auto"/>
      </w:pPr>
      <w:r w:rsidRPr="00E40927">
        <w:rPr>
          <w:color w:val="000000"/>
        </w:rPr>
        <w:t>At this point, John Urry's theory can be implemented in terms of managing the sociological aspects so that all tourism organisations can ignore the heavy crisis (Sharma, 2020). Thus, the UK tourism industry needs to focus on the social consequences of Smith’s typological aspects, such as eco-tourism, wildlife tourism and other relevant types. At this point, the negative impact of the UK economy can be managed by using John Urry’s theory and typological factors.  </w:t>
      </w:r>
    </w:p>
    <w:p w:rsidR="00E40927" w:rsidRPr="00E40927" w:rsidRDefault="00E40927" w:rsidP="00E40927">
      <w:pPr>
        <w:pStyle w:val="Heading2"/>
        <w:spacing w:before="0" w:after="0"/>
        <w:rPr>
          <w:rFonts w:cs="Times New Roman"/>
          <w:szCs w:val="24"/>
        </w:rPr>
      </w:pPr>
      <w:bookmarkStart w:id="3" w:name="_Toc135657340"/>
      <w:r w:rsidRPr="00E40927">
        <w:rPr>
          <w:rFonts w:cs="Times New Roman"/>
          <w:color w:val="000000"/>
          <w:szCs w:val="24"/>
        </w:rPr>
        <w:t>2.2 Interrelatedness among negative issues and challenges</w:t>
      </w:r>
      <w:bookmarkEnd w:id="3"/>
    </w:p>
    <w:p w:rsidR="00E40927" w:rsidRPr="00E40927" w:rsidRDefault="00E40927" w:rsidP="00E40927">
      <w:pPr>
        <w:pStyle w:val="NormalWeb"/>
        <w:spacing w:before="0" w:beforeAutospacing="0" w:after="0" w:afterAutospacing="0" w:line="360" w:lineRule="auto"/>
      </w:pPr>
      <w:r w:rsidRPr="00E40927">
        <w:rPr>
          <w:color w:val="000000"/>
        </w:rPr>
        <w:t>The Covid-19 pandemic situation has affected working employees who have faced career growth issues. For instance, 21% of the working population is inactive in the UK in the tourism industry. However, 6% of GDP growth deteriorated during this pandemic in the UK (Cnn.com, 2023). The impact of the negative economy has affected travel agencies where 9.3% of sales declined in 2020 in the UK (Ons.gov.uk, 2021). Thus, the implication of the Daniel Boorstim theory can also be associated with the business services of UK tourism development practices. In context, Klecker (2020) mentioned that the implication of the theory of Daniel Boorstin helps to celebrate cultural aspects in terms of balancing socio-cultural activities. On the other hand, Yu Ouyang, and Lee Tsung-Lin (2020) critiqued that economic dependency needs to be reduced by highlighting typological strategies, where low-carbon practices, cognitive emotions and other relevant areas are included. Economic issues and challenges could be addressed by implementing the aforementioned theoretical strategies. </w:t>
      </w:r>
    </w:p>
    <w:p w:rsidR="00E40927" w:rsidRPr="00E40927" w:rsidRDefault="00E40927" w:rsidP="00E40927">
      <w:pPr>
        <w:pStyle w:val="Heading2"/>
        <w:spacing w:before="0" w:after="0"/>
        <w:rPr>
          <w:rFonts w:cs="Times New Roman"/>
          <w:szCs w:val="24"/>
        </w:rPr>
      </w:pPr>
      <w:bookmarkStart w:id="4" w:name="_Toc135657341"/>
      <w:r w:rsidRPr="00E40927">
        <w:rPr>
          <w:rFonts w:cs="Times New Roman"/>
          <w:color w:val="000000"/>
          <w:szCs w:val="24"/>
        </w:rPr>
        <w:t>2.3 Analysis of the overall impacts on economic development in society</w:t>
      </w:r>
      <w:bookmarkEnd w:id="4"/>
      <w:r w:rsidRPr="00E40927">
        <w:rPr>
          <w:rFonts w:cs="Times New Roman"/>
          <w:color w:val="000000"/>
          <w:szCs w:val="24"/>
        </w:rPr>
        <w:t>   </w:t>
      </w:r>
    </w:p>
    <w:p w:rsidR="00E40927" w:rsidRPr="00E40927" w:rsidRDefault="00E40927" w:rsidP="00E40927">
      <w:pPr>
        <w:pStyle w:val="NormalWeb"/>
        <w:spacing w:before="0" w:beforeAutospacing="0" w:after="0" w:afterAutospacing="0" w:line="360" w:lineRule="auto"/>
      </w:pPr>
      <w:r w:rsidRPr="00E40927">
        <w:rPr>
          <w:color w:val="000000"/>
        </w:rPr>
        <w:t xml:space="preserve">The UK tourism industry has focused on economic growth by avoiding poor growth of the GDP. Mainly, the UK tourism industry has highlighted all heritage places which are situated </w:t>
      </w:r>
      <w:r w:rsidRPr="00E40927">
        <w:rPr>
          <w:color w:val="000000"/>
        </w:rPr>
        <w:lastRenderedPageBreak/>
        <w:t>in England, London, Britain and other cities. The benefits of having huge cities attracted foreign visitors, and the UK industry invested in London tourism organisations by £36 billion every year and employed more than 700,000 employees (London.gov.uk, 2023). According to Stephenson (2014), heritage sources, traditional tourism elements, ethnicity, local community management and cultural management are important for tourism development. Thus, the tourism industry has been focused on heritage tourism practices in terms of growing the economy in terms of fulfilling all economic gaps. However, the implication of Dean MacCannell’s theory can enhance tourism practices in terms of managing cultural and collaborative structures (Castro and González, 2023). Thus, economic factors are gradually enhanced in UK tourism due to maintaining the collaborative approaches, heritage place management and visitor attraction practices. </w:t>
      </w:r>
    </w:p>
    <w:p w:rsidR="00E40927" w:rsidRPr="00E40927" w:rsidRDefault="00E40927" w:rsidP="00E40927">
      <w:pPr>
        <w:pStyle w:val="Heading1"/>
      </w:pPr>
      <w:bookmarkStart w:id="5" w:name="_Toc135657342"/>
      <w:r w:rsidRPr="00E40927">
        <w:rPr>
          <w:color w:val="000000"/>
        </w:rPr>
        <w:t xml:space="preserve">3. Evaluating the negative impacts of tourism </w:t>
      </w:r>
      <w:r w:rsidR="000C1936">
        <w:rPr>
          <w:color w:val="000000"/>
        </w:rPr>
        <w:t>apart from</w:t>
      </w:r>
      <w:r w:rsidRPr="00E40927">
        <w:rPr>
          <w:color w:val="000000"/>
        </w:rPr>
        <w:t xml:space="preserve"> economic ones</w:t>
      </w:r>
      <w:bookmarkEnd w:id="5"/>
      <w:r w:rsidRPr="00E40927">
        <w:rPr>
          <w:color w:val="000000"/>
        </w:rPr>
        <w:t xml:space="preserve"> </w:t>
      </w:r>
    </w:p>
    <w:p w:rsidR="00E40927" w:rsidRPr="00E40927" w:rsidRDefault="00E40927" w:rsidP="00E40927">
      <w:pPr>
        <w:pStyle w:val="Heading2"/>
        <w:spacing w:before="0" w:after="0"/>
        <w:rPr>
          <w:rFonts w:cs="Times New Roman"/>
          <w:szCs w:val="24"/>
        </w:rPr>
      </w:pPr>
      <w:bookmarkStart w:id="6" w:name="_Toc135657343"/>
      <w:r w:rsidRPr="00E40927">
        <w:rPr>
          <w:rFonts w:cs="Times New Roman"/>
          <w:color w:val="000000"/>
          <w:szCs w:val="24"/>
        </w:rPr>
        <w:t>3.1 Evidence of negative impacts of tourism development, such as environment, socio-cultural and political</w:t>
      </w:r>
      <w:bookmarkEnd w:id="6"/>
    </w:p>
    <w:p w:rsidR="00E40927" w:rsidRPr="00E40927" w:rsidRDefault="00E40927" w:rsidP="00E40927">
      <w:pPr>
        <w:pStyle w:val="NormalWeb"/>
        <w:spacing w:before="0" w:beforeAutospacing="0" w:after="0" w:afterAutospacing="0" w:line="360" w:lineRule="auto"/>
      </w:pPr>
      <w:r w:rsidRPr="00E40927">
        <w:rPr>
          <w:color w:val="000000"/>
        </w:rPr>
        <w:t>Political issues affected the economic growth in the UK and impacted the tourism section. Economic factors are majorly highlighted in tourism development since Brexit occurred in the UK. During this political boundary, the economic growth of the UK has deteriorated by -0.4% due to having poor budget responsibility (Bbc.com, 2023). The trade-share GDP has fallen by 12% in 2019 and sales growth has decreased during Brexit (Cnn.com, 2022). On the other hand, the fast-growing UK tourism industry raised 5% of GHG emissions which is not supporting society management practices (Reuters.com, 2019). Due to this reason, UK lawmakers stated that environmental costs need to be imposed on mass tourism to avoid threats to the planet. </w:t>
      </w:r>
    </w:p>
    <w:p w:rsidR="00E40927" w:rsidRPr="00E40927" w:rsidRDefault="00E40927" w:rsidP="00E40927">
      <w:pPr>
        <w:pStyle w:val="NormalWeb"/>
        <w:spacing w:before="0" w:beforeAutospacing="0" w:after="0" w:afterAutospacing="0" w:line="360" w:lineRule="auto"/>
      </w:pPr>
      <w:r w:rsidRPr="00E40927">
        <w:rPr>
          <w:color w:val="000000"/>
        </w:rPr>
        <w:t>Socio-cultural factors have been managed in the UK tourism industry by highlighting SCM operations, local community, travelling opportunities and other relevant factors. For instance, British residents spent £19.5 billion, and overseas visitors spent £24.8 billion in 2019 (Visitbritain.org, 2023). However, socio-cultural management creates opportunities to overcome the poor economic consequences on the UK tourism industry. According to Grobelna and Skrzeszewska (2019), many countries are rapidly growing economic factors by focusing on social development. Thus, tourism management has been developed in the UK by focusing on these strategies. </w:t>
      </w:r>
    </w:p>
    <w:p w:rsidR="00E40927" w:rsidRPr="00E40927" w:rsidRDefault="00E40927" w:rsidP="00E40927">
      <w:pPr>
        <w:pStyle w:val="Heading2"/>
        <w:spacing w:before="0" w:after="0"/>
        <w:rPr>
          <w:rFonts w:cs="Times New Roman"/>
          <w:szCs w:val="24"/>
        </w:rPr>
      </w:pPr>
      <w:bookmarkStart w:id="7" w:name="_Toc135657344"/>
      <w:r w:rsidRPr="00E40927">
        <w:rPr>
          <w:rFonts w:cs="Times New Roman"/>
          <w:color w:val="000000"/>
          <w:szCs w:val="24"/>
        </w:rPr>
        <w:t>3.2 Possible interrelatedness among negative issues and challenges</w:t>
      </w:r>
      <w:bookmarkEnd w:id="7"/>
    </w:p>
    <w:p w:rsidR="00E40927" w:rsidRPr="00E40927" w:rsidRDefault="00E40927" w:rsidP="00E40927">
      <w:pPr>
        <w:pStyle w:val="NormalWeb"/>
        <w:spacing w:before="0" w:beforeAutospacing="0" w:after="0" w:afterAutospacing="0" w:line="360" w:lineRule="auto"/>
      </w:pPr>
      <w:r w:rsidRPr="00E40927">
        <w:rPr>
          <w:color w:val="000000"/>
        </w:rPr>
        <w:t xml:space="preserve">At this point, the UK economy shrank by 0.4% whereas Germany and Russia’s economies declined by 0.3% (Cnn.com, 2022). Thus, the political impact is not supporting economic </w:t>
      </w:r>
      <w:r w:rsidRPr="00E40927">
        <w:rPr>
          <w:color w:val="000000"/>
        </w:rPr>
        <w:lastRenderedPageBreak/>
        <w:t xml:space="preserve">growth and corporate development. On the other hand, the impact of poor environmental practices can affect this industry to manage typological practices because different tourism practices create business issues and increase CO2 and GHG emissions. As per the view of Smith </w:t>
      </w:r>
      <w:r w:rsidRPr="00E40927">
        <w:rPr>
          <w:i/>
          <w:iCs/>
          <w:color w:val="000000"/>
        </w:rPr>
        <w:t xml:space="preserve">et al. </w:t>
      </w:r>
      <w:r w:rsidRPr="00E40927">
        <w:rPr>
          <w:color w:val="000000"/>
        </w:rPr>
        <w:t>(2019), Smith’s typological practices are effectively creating budget-making plans, decision-making practices, local community management and other relevant operations  for different types of tourism management. Thus, the implication of typology can enhance business growth in the UK tourism industry. In this way, challenging situations can be managed by focusing on typological strategies and socio-cultural activities.  </w:t>
      </w:r>
    </w:p>
    <w:p w:rsidR="00E40927" w:rsidRPr="00E40927" w:rsidRDefault="00E40927" w:rsidP="00E40927">
      <w:pPr>
        <w:pStyle w:val="Heading2"/>
        <w:spacing w:before="0" w:after="0"/>
        <w:rPr>
          <w:rFonts w:cs="Times New Roman"/>
          <w:szCs w:val="24"/>
        </w:rPr>
      </w:pPr>
      <w:bookmarkStart w:id="8" w:name="_Toc135657345"/>
      <w:r w:rsidRPr="00E40927">
        <w:rPr>
          <w:rFonts w:cs="Times New Roman"/>
          <w:color w:val="000000"/>
          <w:szCs w:val="24"/>
        </w:rPr>
        <w:t>3.3 Overall impact on societal wellbeing</w:t>
      </w:r>
      <w:bookmarkEnd w:id="8"/>
      <w:r w:rsidRPr="00E40927">
        <w:rPr>
          <w:rFonts w:cs="Times New Roman"/>
          <w:color w:val="000000"/>
          <w:szCs w:val="24"/>
        </w:rPr>
        <w:t> </w:t>
      </w:r>
    </w:p>
    <w:p w:rsidR="00E40927" w:rsidRPr="00E40927" w:rsidRDefault="00E40927" w:rsidP="00E40927">
      <w:pPr>
        <w:pStyle w:val="normal0"/>
        <w:spacing w:line="360" w:lineRule="auto"/>
        <w:jc w:val="both"/>
        <w:rPr>
          <w:rFonts w:ascii="Times New Roman" w:eastAsia="Times New Roman" w:hAnsi="Times New Roman" w:cs="Times New Roman"/>
          <w:sz w:val="24"/>
          <w:szCs w:val="24"/>
          <w:lang w:val="en-GB"/>
        </w:rPr>
      </w:pPr>
      <w:r w:rsidRPr="00E40927">
        <w:rPr>
          <w:rFonts w:ascii="Times New Roman" w:hAnsi="Times New Roman" w:cs="Times New Roman"/>
          <w:color w:val="000000"/>
          <w:sz w:val="24"/>
          <w:szCs w:val="24"/>
        </w:rPr>
        <w:t>Adventurous experiences can be acquired in the tourism industry by exploring new places and tourist spots. According to Houge Mackenzie and Hodge (2020), the “</w:t>
      </w:r>
      <w:r w:rsidRPr="00E40927">
        <w:rPr>
          <w:rFonts w:ascii="Times New Roman" w:hAnsi="Times New Roman" w:cs="Times New Roman"/>
          <w:b/>
          <w:bCs/>
          <w:i/>
          <w:iCs/>
          <w:color w:val="000000"/>
          <w:sz w:val="24"/>
          <w:szCs w:val="24"/>
        </w:rPr>
        <w:t>subjective wellbeing</w:t>
      </w:r>
      <w:r w:rsidRPr="00E40927">
        <w:rPr>
          <w:rFonts w:ascii="Times New Roman" w:hAnsi="Times New Roman" w:cs="Times New Roman"/>
          <w:color w:val="000000"/>
          <w:sz w:val="24"/>
          <w:szCs w:val="24"/>
        </w:rPr>
        <w:t>” framework helps to manage the adventure experiences of overseas and domestic practices so that the tourism industry can provide social and cultural facilities to all customers or visitors in terms of gaining economic levels. At this point, self-determination theory can be included in the UK tourism industry so that they can determine social and cultural responsibilities to create business growth by focusing on psychological and adventure education. The overall impact of the economy on the UK tourism industry has focused on business management operations in terms of creating financial growth. In spite of arising the economic issues, England's tourism businesses have been focused on the visitors' attraction along with the estimation of 5000 to 6000 overseas visitors so that they can visit England in order to enhance the economic feasibility (Visitbritain.org, 2023). Therefore, the impact of cultural and typological practices enhances the business growth in the UK tourism industry. </w:t>
      </w:r>
    </w:p>
    <w:p w:rsidR="00E57257" w:rsidRPr="00CF53F4" w:rsidRDefault="00273466" w:rsidP="00FF18C7">
      <w:pPr>
        <w:pStyle w:val="Heading1"/>
        <w:rPr>
          <w:lang w:val="en-GB"/>
        </w:rPr>
      </w:pPr>
      <w:bookmarkStart w:id="9" w:name="_Toc135657346"/>
      <w:r w:rsidRPr="00CF53F4">
        <w:rPr>
          <w:lang w:val="en-GB"/>
        </w:rPr>
        <w:t>4.</w:t>
      </w:r>
      <w:r w:rsidR="00B941B5">
        <w:rPr>
          <w:lang w:val="en-GB"/>
        </w:rPr>
        <w:t xml:space="preserve"> Section 3:</w:t>
      </w:r>
      <w:r w:rsidRPr="00CF53F4">
        <w:rPr>
          <w:lang w:val="en-GB"/>
        </w:rPr>
        <w:t xml:space="preserve"> Anticipating the future development</w:t>
      </w:r>
      <w:bookmarkEnd w:id="9"/>
      <w:r w:rsidRPr="00CF53F4">
        <w:rPr>
          <w:lang w:val="en-GB"/>
        </w:rPr>
        <w:t xml:space="preserve"> </w:t>
      </w:r>
    </w:p>
    <w:p w:rsidR="00E57257" w:rsidRPr="00CF53F4" w:rsidRDefault="00273466" w:rsidP="00FF18C7">
      <w:pPr>
        <w:pStyle w:val="normal0"/>
        <w:spacing w:line="360" w:lineRule="auto"/>
        <w:jc w:val="both"/>
        <w:rPr>
          <w:rFonts w:ascii="Times New Roman" w:eastAsia="Times New Roman" w:hAnsi="Times New Roman" w:cs="Times New Roman"/>
          <w:b/>
          <w:sz w:val="24"/>
          <w:szCs w:val="24"/>
          <w:lang w:val="en-GB"/>
        </w:rPr>
      </w:pPr>
      <w:r w:rsidRPr="00CF53F4">
        <w:rPr>
          <w:rFonts w:ascii="Times New Roman" w:eastAsia="Times New Roman" w:hAnsi="Times New Roman" w:cs="Times New Roman"/>
          <w:b/>
          <w:sz w:val="24"/>
          <w:szCs w:val="24"/>
          <w:lang w:val="en-GB"/>
        </w:rPr>
        <w:t>4.1 Outlining the possible scenarios of future tourism and society</w:t>
      </w:r>
    </w:p>
    <w:p w:rsidR="00E57257" w:rsidRPr="00CF53F4" w:rsidRDefault="00273466" w:rsidP="00FF18C7">
      <w:pPr>
        <w:pStyle w:val="normal0"/>
        <w:spacing w:line="360" w:lineRule="auto"/>
        <w:jc w:val="both"/>
        <w:rPr>
          <w:rFonts w:ascii="Times New Roman" w:eastAsia="Times New Roman" w:hAnsi="Times New Roman" w:cs="Times New Roman"/>
          <w:b/>
          <w:sz w:val="24"/>
          <w:szCs w:val="24"/>
          <w:lang w:val="en-GB"/>
        </w:rPr>
      </w:pPr>
      <w:r w:rsidRPr="00CF53F4">
        <w:rPr>
          <w:rFonts w:ascii="Times New Roman" w:eastAsia="Times New Roman" w:hAnsi="Times New Roman" w:cs="Times New Roman"/>
          <w:sz w:val="24"/>
          <w:szCs w:val="24"/>
          <w:lang w:val="en-GB"/>
        </w:rPr>
        <w:t xml:space="preserve">Tourism industry can improve its future possibilities by conducting more research and development on the possible factors. Based on the view of Khan </w:t>
      </w:r>
      <w:r w:rsidRPr="00CF53F4">
        <w:rPr>
          <w:rFonts w:ascii="Times New Roman" w:eastAsia="Times New Roman" w:hAnsi="Times New Roman" w:cs="Times New Roman"/>
          <w:i/>
          <w:sz w:val="24"/>
          <w:szCs w:val="24"/>
          <w:lang w:val="en-GB"/>
        </w:rPr>
        <w:t xml:space="preserve">et al. </w:t>
      </w:r>
      <w:r w:rsidRPr="00CF53F4">
        <w:rPr>
          <w:rFonts w:ascii="Times New Roman" w:eastAsia="Times New Roman" w:hAnsi="Times New Roman" w:cs="Times New Roman"/>
          <w:sz w:val="24"/>
          <w:szCs w:val="24"/>
          <w:lang w:val="en-GB"/>
        </w:rPr>
        <w:t xml:space="preserve">(2020), a financially developed tourism sector can implement advanced strategies and technologies for future development. The tourism sector in the UK has been predicted to grow up to 3.8% by 2025 by applying different sustainable growth strategies (Visitbritain.org, 2023). The financially developed sector can achieve a good position in future by attracting different types of customers, such as explorers, off-beat tourists and others. The UK tourism industry can provide good transport facilities to their customers to attract them by providing a comfortable journey. </w:t>
      </w:r>
    </w:p>
    <w:p w:rsidR="00E57257" w:rsidRPr="00CF53F4" w:rsidRDefault="00273466" w:rsidP="00FF18C7">
      <w:pPr>
        <w:pStyle w:val="normal0"/>
        <w:spacing w:line="360" w:lineRule="auto"/>
        <w:jc w:val="both"/>
        <w:rPr>
          <w:rFonts w:ascii="Times New Roman" w:eastAsia="Times New Roman" w:hAnsi="Times New Roman" w:cs="Times New Roman"/>
          <w:b/>
          <w:sz w:val="24"/>
          <w:szCs w:val="24"/>
          <w:lang w:val="en-GB"/>
        </w:rPr>
      </w:pPr>
      <w:r w:rsidRPr="00CF53F4">
        <w:rPr>
          <w:rFonts w:ascii="Times New Roman" w:eastAsia="Times New Roman" w:hAnsi="Times New Roman" w:cs="Times New Roman"/>
          <w:b/>
          <w:sz w:val="24"/>
          <w:szCs w:val="24"/>
          <w:lang w:val="en-GB"/>
        </w:rPr>
        <w:lastRenderedPageBreak/>
        <w:t>4.2 Discussing possible scenarios of negative trends and challenges of tourism in the future</w:t>
      </w:r>
    </w:p>
    <w:p w:rsidR="00E57257" w:rsidRPr="00CF53F4" w:rsidRDefault="00273466" w:rsidP="00FF18C7">
      <w:pPr>
        <w:pStyle w:val="normal0"/>
        <w:spacing w:line="360" w:lineRule="auto"/>
        <w:jc w:val="both"/>
        <w:rPr>
          <w:rFonts w:ascii="Times New Roman" w:eastAsia="Times New Roman" w:hAnsi="Times New Roman" w:cs="Times New Roman"/>
          <w:sz w:val="24"/>
          <w:szCs w:val="24"/>
          <w:lang w:val="en-GB"/>
        </w:rPr>
      </w:pPr>
      <w:r w:rsidRPr="00CF53F4">
        <w:rPr>
          <w:rFonts w:ascii="Times New Roman" w:eastAsia="Times New Roman" w:hAnsi="Times New Roman" w:cs="Times New Roman"/>
          <w:sz w:val="24"/>
          <w:szCs w:val="24"/>
          <w:lang w:val="en-GB"/>
        </w:rPr>
        <w:t xml:space="preserve">The tourism sector has also faced different negative factors for several reasons, such as environmental degradation, inflation and others. Pollution level in the UK has increased day by day, which is a negative factor of tourism and decreased total number of tourists in the mentioned country. Based on the opinion of Činčikaitė and Meidutė-Kavaliauskienė (2022), natural degradation, such as “air pollution” and the global pandemic, such as “covid-19 pandemic” have decreased tourist’s interest and restricted them to conduct the tour in other countries. In the past years, the economic degradation of the “covid-19 pandemic” has decreased the future possibilities of the industry in the UK. </w:t>
      </w:r>
    </w:p>
    <w:p w:rsidR="00E57257" w:rsidRPr="00CF53F4" w:rsidRDefault="00273466" w:rsidP="00FF18C7">
      <w:pPr>
        <w:pStyle w:val="normal0"/>
        <w:spacing w:line="360" w:lineRule="auto"/>
        <w:jc w:val="both"/>
        <w:rPr>
          <w:rFonts w:ascii="Times New Roman" w:eastAsia="Times New Roman" w:hAnsi="Times New Roman" w:cs="Times New Roman"/>
          <w:b/>
          <w:sz w:val="24"/>
          <w:szCs w:val="24"/>
          <w:lang w:val="en-GB"/>
        </w:rPr>
      </w:pPr>
      <w:r w:rsidRPr="00CF53F4">
        <w:rPr>
          <w:rFonts w:ascii="Times New Roman" w:eastAsia="Times New Roman" w:hAnsi="Times New Roman" w:cs="Times New Roman"/>
          <w:b/>
          <w:sz w:val="24"/>
          <w:szCs w:val="24"/>
          <w:lang w:val="en-GB"/>
        </w:rPr>
        <w:t xml:space="preserve">4.3 Discussing the Tourism life cycle theory </w:t>
      </w:r>
    </w:p>
    <w:p w:rsidR="00E57257" w:rsidRPr="00CF53F4" w:rsidRDefault="00273466" w:rsidP="00FF18C7">
      <w:pPr>
        <w:pStyle w:val="normal0"/>
        <w:spacing w:line="360" w:lineRule="auto"/>
        <w:jc w:val="both"/>
        <w:rPr>
          <w:rFonts w:ascii="Times New Roman" w:eastAsia="Times New Roman" w:hAnsi="Times New Roman" w:cs="Times New Roman"/>
          <w:sz w:val="24"/>
          <w:szCs w:val="24"/>
          <w:lang w:val="en-GB"/>
        </w:rPr>
      </w:pPr>
      <w:r w:rsidRPr="00CF53F4">
        <w:rPr>
          <w:rFonts w:ascii="Times New Roman" w:eastAsia="Times New Roman" w:hAnsi="Times New Roman" w:cs="Times New Roman"/>
          <w:sz w:val="24"/>
          <w:szCs w:val="24"/>
          <w:lang w:val="en-GB"/>
        </w:rPr>
        <w:t xml:space="preserve">Tourism is an overall process of delivering a comfortable experience to tourists by managing social, cultural, economic and political factors. Based on the opinion of Wang </w:t>
      </w:r>
      <w:r w:rsidRPr="00CF53F4">
        <w:rPr>
          <w:rFonts w:ascii="Times New Roman" w:eastAsia="Times New Roman" w:hAnsi="Times New Roman" w:cs="Times New Roman"/>
          <w:i/>
          <w:sz w:val="24"/>
          <w:szCs w:val="24"/>
          <w:lang w:val="en-GB"/>
        </w:rPr>
        <w:t xml:space="preserve">et al. </w:t>
      </w:r>
      <w:r w:rsidRPr="00CF53F4">
        <w:rPr>
          <w:rFonts w:ascii="Times New Roman" w:eastAsia="Times New Roman" w:hAnsi="Times New Roman" w:cs="Times New Roman"/>
          <w:sz w:val="24"/>
          <w:szCs w:val="24"/>
          <w:lang w:val="en-GB"/>
        </w:rPr>
        <w:t>(2023), “exploration”, “involvement”, “development”, “consolidation”, “stagnation” and “decline” are the six main stages of “Tourism life cycle theory”. A tour planner has to explore an attractive area to involve the tourists and develop the tourism sector. The sector can improve its performance more by providing an important exploration and development section</w:t>
      </w:r>
      <w:r w:rsidR="000655CE">
        <w:rPr>
          <w:rFonts w:ascii="Times New Roman" w:eastAsia="Times New Roman" w:hAnsi="Times New Roman" w:cs="Times New Roman"/>
          <w:sz w:val="24"/>
          <w:szCs w:val="24"/>
          <w:lang w:val="en-GB"/>
        </w:rPr>
        <w:t xml:space="preserve"> (</w:t>
      </w:r>
      <w:r w:rsidR="000655CE" w:rsidRPr="00E16D39">
        <w:rPr>
          <w:rFonts w:ascii="Times New Roman" w:hAnsi="Times New Roman" w:cs="Times New Roman"/>
          <w:sz w:val="24"/>
        </w:rPr>
        <w:t>Butler</w:t>
      </w:r>
      <w:r w:rsidR="000655CE">
        <w:rPr>
          <w:rFonts w:ascii="Times New Roman" w:hAnsi="Times New Roman" w:cs="Times New Roman"/>
          <w:sz w:val="24"/>
        </w:rPr>
        <w:t>, 2008)</w:t>
      </w:r>
      <w:r w:rsidRPr="00CF53F4">
        <w:rPr>
          <w:rFonts w:ascii="Times New Roman" w:eastAsia="Times New Roman" w:hAnsi="Times New Roman" w:cs="Times New Roman"/>
          <w:sz w:val="24"/>
          <w:szCs w:val="24"/>
          <w:lang w:val="en-GB"/>
        </w:rPr>
        <w:t xml:space="preserve">. Tourists’ comfort is the primary thing to develop the tourism industry more in future, which has assisted the sector to develop financially. </w:t>
      </w:r>
    </w:p>
    <w:p w:rsidR="00E57257" w:rsidRPr="00CF53F4" w:rsidRDefault="00273466" w:rsidP="00FF18C7">
      <w:pPr>
        <w:pStyle w:val="normal0"/>
        <w:spacing w:line="360" w:lineRule="auto"/>
        <w:jc w:val="both"/>
        <w:rPr>
          <w:rFonts w:ascii="Times New Roman" w:eastAsia="Times New Roman" w:hAnsi="Times New Roman" w:cs="Times New Roman"/>
          <w:b/>
          <w:sz w:val="24"/>
          <w:szCs w:val="24"/>
          <w:lang w:val="en-GB"/>
        </w:rPr>
      </w:pPr>
      <w:r w:rsidRPr="00CF53F4">
        <w:rPr>
          <w:rFonts w:ascii="Times New Roman" w:eastAsia="Times New Roman" w:hAnsi="Times New Roman" w:cs="Times New Roman"/>
          <w:b/>
          <w:sz w:val="24"/>
          <w:szCs w:val="24"/>
          <w:lang w:val="en-GB"/>
        </w:rPr>
        <w:t xml:space="preserve">4.4 Impact of the possible scenarios on the tourism sector </w:t>
      </w:r>
    </w:p>
    <w:p w:rsidR="00E57257" w:rsidRPr="00CF53F4" w:rsidRDefault="00273466" w:rsidP="00FF18C7">
      <w:pPr>
        <w:pStyle w:val="normal0"/>
        <w:spacing w:line="360" w:lineRule="auto"/>
        <w:jc w:val="both"/>
        <w:rPr>
          <w:rFonts w:ascii="Times New Roman" w:eastAsia="Times New Roman" w:hAnsi="Times New Roman" w:cs="Times New Roman"/>
          <w:sz w:val="24"/>
          <w:szCs w:val="24"/>
          <w:lang w:val="en-GB"/>
        </w:rPr>
      </w:pPr>
      <w:r w:rsidRPr="00CF53F4">
        <w:rPr>
          <w:rFonts w:ascii="Times New Roman" w:eastAsia="Times New Roman" w:hAnsi="Times New Roman" w:cs="Times New Roman"/>
          <w:sz w:val="24"/>
          <w:szCs w:val="24"/>
          <w:lang w:val="en-GB"/>
        </w:rPr>
        <w:t xml:space="preserve">Smith’s typology has suggested focusing on different types of tourists and fulfilling their needs strategically. As per the view of Woosnam and Ribeiro (2023), Smith’s typology has suggested that there are different types of tourists, such as “being explorer”, “elite”, “off-beat”, “unusual”, “incipient mass”, “mass” and “charter”. The possible scenarios of the tourism sector in the UK have faced different challenges for cross-cultural issues, taxations, environmental degradation and the global pandemic. The “Covid-19 pandemic” has already affected the economic development of the tourism industry and this factor can decrease tourist’s interest in future. </w:t>
      </w:r>
    </w:p>
    <w:p w:rsidR="00E57257" w:rsidRPr="00CF53F4" w:rsidRDefault="00F760D5" w:rsidP="00FF18C7">
      <w:pPr>
        <w:pStyle w:val="Heading1"/>
        <w:rPr>
          <w:lang w:val="en-GB"/>
        </w:rPr>
      </w:pPr>
      <w:bookmarkStart w:id="10" w:name="_Toc135657347"/>
      <w:r w:rsidRPr="00CF53F4">
        <w:rPr>
          <w:lang w:val="en-GB"/>
        </w:rPr>
        <w:t>5. Conclusion</w:t>
      </w:r>
      <w:bookmarkEnd w:id="10"/>
      <w:r w:rsidRPr="00CF53F4">
        <w:rPr>
          <w:lang w:val="en-GB"/>
        </w:rPr>
        <w:t xml:space="preserve"> </w:t>
      </w:r>
    </w:p>
    <w:p w:rsidR="00E57257" w:rsidRPr="00CF53F4" w:rsidRDefault="00273466" w:rsidP="00FF18C7">
      <w:pPr>
        <w:pStyle w:val="normal0"/>
        <w:spacing w:line="360" w:lineRule="auto"/>
        <w:jc w:val="both"/>
        <w:rPr>
          <w:rFonts w:ascii="Times New Roman" w:eastAsia="Times New Roman" w:hAnsi="Times New Roman" w:cs="Times New Roman"/>
          <w:b/>
          <w:sz w:val="24"/>
          <w:szCs w:val="24"/>
          <w:lang w:val="en-GB"/>
        </w:rPr>
      </w:pPr>
      <w:r w:rsidRPr="00CF53F4">
        <w:rPr>
          <w:rFonts w:ascii="Times New Roman" w:eastAsia="Times New Roman" w:hAnsi="Times New Roman" w:cs="Times New Roman"/>
          <w:b/>
          <w:sz w:val="24"/>
          <w:szCs w:val="24"/>
          <w:lang w:val="en-GB"/>
        </w:rPr>
        <w:t>5.1 Discussing the key findings</w:t>
      </w:r>
    </w:p>
    <w:p w:rsidR="00E57257" w:rsidRPr="00CF53F4" w:rsidRDefault="00273466" w:rsidP="00FF18C7">
      <w:pPr>
        <w:pStyle w:val="normal0"/>
        <w:spacing w:line="360" w:lineRule="auto"/>
        <w:jc w:val="both"/>
        <w:rPr>
          <w:rFonts w:ascii="Times New Roman" w:eastAsia="Times New Roman" w:hAnsi="Times New Roman" w:cs="Times New Roman"/>
          <w:sz w:val="24"/>
          <w:szCs w:val="24"/>
          <w:lang w:val="en-GB"/>
        </w:rPr>
      </w:pPr>
      <w:r w:rsidRPr="00CF53F4">
        <w:rPr>
          <w:rFonts w:ascii="Times New Roman" w:eastAsia="Times New Roman" w:hAnsi="Times New Roman" w:cs="Times New Roman"/>
          <w:sz w:val="24"/>
          <w:szCs w:val="24"/>
          <w:lang w:val="en-GB"/>
        </w:rPr>
        <w:t xml:space="preserve">Tourism industry is one of the main opportunities for the economic development of a country as many foreign tourists come and visit the place regularly. The future development of the industry has depended on the present performance of the internal and external stakeholders. Tour planner is the most responsible individual for improving the current flaws and </w:t>
      </w:r>
      <w:r w:rsidRPr="00CF53F4">
        <w:rPr>
          <w:rFonts w:ascii="Times New Roman" w:eastAsia="Times New Roman" w:hAnsi="Times New Roman" w:cs="Times New Roman"/>
          <w:sz w:val="24"/>
          <w:szCs w:val="24"/>
          <w:lang w:val="en-GB"/>
        </w:rPr>
        <w:lastRenderedPageBreak/>
        <w:t xml:space="preserve">eliminating the present economic vulnerability. After discussing the important positive and negative factors of the tourism industry, it can be concluded that having sufficient revenue is a strength for developing sustainable tourism in future. The present issue of the “covid-19 pandemic” has affected the revenue growth of the tourism industry, which is recognised as a negative factor for future growth. </w:t>
      </w:r>
    </w:p>
    <w:p w:rsidR="00E57257" w:rsidRPr="00CF53F4" w:rsidRDefault="00273466" w:rsidP="00FF18C7">
      <w:pPr>
        <w:pStyle w:val="normal0"/>
        <w:spacing w:line="360" w:lineRule="auto"/>
        <w:jc w:val="both"/>
        <w:rPr>
          <w:rFonts w:ascii="Times New Roman" w:eastAsia="Times New Roman" w:hAnsi="Times New Roman" w:cs="Times New Roman"/>
          <w:b/>
          <w:sz w:val="24"/>
          <w:szCs w:val="24"/>
          <w:lang w:val="en-GB"/>
        </w:rPr>
      </w:pPr>
      <w:r w:rsidRPr="00CF53F4">
        <w:rPr>
          <w:rFonts w:ascii="Times New Roman" w:eastAsia="Times New Roman" w:hAnsi="Times New Roman" w:cs="Times New Roman"/>
          <w:b/>
          <w:sz w:val="24"/>
          <w:szCs w:val="24"/>
          <w:lang w:val="en-GB"/>
        </w:rPr>
        <w:t>5.2 Explaining opinions about the future of the interrelationship between tourism and society</w:t>
      </w:r>
    </w:p>
    <w:p w:rsidR="00E57257" w:rsidRPr="00CF53F4" w:rsidRDefault="00273466" w:rsidP="00FF18C7">
      <w:pPr>
        <w:pStyle w:val="normal0"/>
        <w:spacing w:line="360" w:lineRule="auto"/>
        <w:jc w:val="both"/>
        <w:rPr>
          <w:rFonts w:ascii="Times New Roman" w:eastAsia="Times New Roman" w:hAnsi="Times New Roman" w:cs="Times New Roman"/>
          <w:sz w:val="24"/>
          <w:szCs w:val="24"/>
          <w:lang w:val="en-GB"/>
        </w:rPr>
      </w:pPr>
      <w:r w:rsidRPr="00CF53F4">
        <w:rPr>
          <w:rFonts w:ascii="Times New Roman" w:eastAsia="Times New Roman" w:hAnsi="Times New Roman" w:cs="Times New Roman"/>
          <w:sz w:val="24"/>
          <w:szCs w:val="24"/>
          <w:lang w:val="en-GB"/>
        </w:rPr>
        <w:t xml:space="preserve">The two factors, tourism and society are interrelated strongly as efficient tourism management is the reason for growing a successful and sustainable society. On the other hand, social conflicts have also been generated for conducting tours in different countries. It can be concluded that the tourism industry has to focus on three main factors, such as “people”, “planet” and “process” to continue sustainable tourism development in future. Following “Smith’s Typology”, different types of tourists have to be focused on by the tour planner to meet everyone’s demands and develop economic growth of the industry. </w:t>
      </w:r>
    </w:p>
    <w:p w:rsidR="00E57257" w:rsidRPr="00CF53F4" w:rsidRDefault="00273466" w:rsidP="00FF18C7">
      <w:pPr>
        <w:pStyle w:val="normal0"/>
        <w:spacing w:line="360" w:lineRule="auto"/>
        <w:jc w:val="both"/>
        <w:rPr>
          <w:rFonts w:ascii="Times New Roman" w:eastAsia="Times New Roman" w:hAnsi="Times New Roman" w:cs="Times New Roman"/>
          <w:b/>
          <w:sz w:val="24"/>
          <w:szCs w:val="24"/>
          <w:lang w:val="en-GB"/>
        </w:rPr>
      </w:pPr>
      <w:r w:rsidRPr="00CF53F4">
        <w:rPr>
          <w:rFonts w:ascii="Times New Roman" w:eastAsia="Times New Roman" w:hAnsi="Times New Roman" w:cs="Times New Roman"/>
          <w:b/>
          <w:sz w:val="24"/>
          <w:szCs w:val="24"/>
          <w:lang w:val="en-GB"/>
        </w:rPr>
        <w:t xml:space="preserve">5.3 Describing the negative issues and present challenges </w:t>
      </w:r>
    </w:p>
    <w:p w:rsidR="00E57257" w:rsidRPr="00CF53F4" w:rsidRDefault="00273466" w:rsidP="00FF18C7">
      <w:pPr>
        <w:pStyle w:val="normal0"/>
        <w:spacing w:line="360" w:lineRule="auto"/>
        <w:jc w:val="both"/>
        <w:rPr>
          <w:rFonts w:ascii="Times New Roman" w:eastAsia="Times New Roman" w:hAnsi="Times New Roman" w:cs="Times New Roman"/>
          <w:sz w:val="24"/>
          <w:szCs w:val="24"/>
          <w:lang w:val="en-GB"/>
        </w:rPr>
      </w:pPr>
      <w:r w:rsidRPr="00CF53F4">
        <w:rPr>
          <w:rFonts w:ascii="Times New Roman" w:eastAsia="Times New Roman" w:hAnsi="Times New Roman" w:cs="Times New Roman"/>
          <w:sz w:val="24"/>
          <w:szCs w:val="24"/>
          <w:lang w:val="en-GB"/>
        </w:rPr>
        <w:t xml:space="preserve">After analysing the possible impact on the tourism industry, it can be concluded that the industry has already faced the global pandemic issue, but its present growth of revenue can manage the negative factor strategically. The industry has provided employment opportunities to more than 700,000 employees in the UK, which is a positive factor of this industry. On the other hand, excessive pollution and environmental degradation rate have worked as a barrier to the development of assets and revenue for the tourism industry. Future development of the industry can be possible by meeting demands of the global customers. </w:t>
      </w:r>
      <w:r w:rsidRPr="00CF53F4">
        <w:rPr>
          <w:lang w:val="en-GB"/>
        </w:rPr>
        <w:br w:type="page"/>
      </w:r>
    </w:p>
    <w:p w:rsidR="00AA0572" w:rsidRPr="00AA0572" w:rsidRDefault="00273466" w:rsidP="00AA0572">
      <w:pPr>
        <w:pStyle w:val="Heading1"/>
        <w:rPr>
          <w:lang w:val="en-GB"/>
        </w:rPr>
      </w:pPr>
      <w:bookmarkStart w:id="11" w:name="_Toc135657348"/>
      <w:r w:rsidRPr="00CF53F4">
        <w:rPr>
          <w:lang w:val="en-GB"/>
        </w:rPr>
        <w:lastRenderedPageBreak/>
        <w:t>Reference list</w:t>
      </w:r>
      <w:bookmarkEnd w:id="11"/>
    </w:p>
    <w:p w:rsidR="00AA0572" w:rsidRPr="00AA0572" w:rsidRDefault="00AA0572" w:rsidP="00AA0572">
      <w:pPr>
        <w:pStyle w:val="normal0"/>
        <w:spacing w:before="240" w:after="240" w:line="360" w:lineRule="auto"/>
        <w:jc w:val="both"/>
        <w:rPr>
          <w:rFonts w:ascii="Times New Roman" w:eastAsia="Times New Roman" w:hAnsi="Times New Roman" w:cs="Times New Roman"/>
          <w:color w:val="000000" w:themeColor="text1"/>
          <w:sz w:val="24"/>
          <w:szCs w:val="24"/>
          <w:lang w:val="en-GB"/>
        </w:rPr>
      </w:pPr>
      <w:r w:rsidRPr="00AA0572">
        <w:rPr>
          <w:rFonts w:ascii="Times New Roman" w:eastAsia="Times New Roman" w:hAnsi="Times New Roman" w:cs="Times New Roman"/>
          <w:color w:val="000000" w:themeColor="text1"/>
          <w:sz w:val="24"/>
          <w:szCs w:val="24"/>
          <w:highlight w:val="white"/>
          <w:lang w:val="en-GB"/>
        </w:rPr>
        <w:t xml:space="preserve">Balzani, A. and Hanlon, A., (2020). Factors that influence farmers’ views on farm animal welfare: A semi-systematic review and thematic analysis. </w:t>
      </w:r>
      <w:r w:rsidRPr="00AA0572">
        <w:rPr>
          <w:rFonts w:ascii="Times New Roman" w:eastAsia="Times New Roman" w:hAnsi="Times New Roman" w:cs="Times New Roman"/>
          <w:i/>
          <w:color w:val="000000" w:themeColor="text1"/>
          <w:sz w:val="24"/>
          <w:szCs w:val="24"/>
          <w:lang w:val="en-GB"/>
        </w:rPr>
        <w:t>Animals</w:t>
      </w:r>
      <w:r w:rsidRPr="00AA0572">
        <w:rPr>
          <w:rFonts w:ascii="Times New Roman" w:eastAsia="Times New Roman" w:hAnsi="Times New Roman" w:cs="Times New Roman"/>
          <w:color w:val="000000" w:themeColor="text1"/>
          <w:sz w:val="24"/>
          <w:szCs w:val="24"/>
          <w:lang w:val="en-GB"/>
        </w:rPr>
        <w:t xml:space="preserve">, </w:t>
      </w:r>
      <w:r w:rsidRPr="00AA0572">
        <w:rPr>
          <w:rFonts w:ascii="Times New Roman" w:eastAsia="Times New Roman" w:hAnsi="Times New Roman" w:cs="Times New Roman"/>
          <w:i/>
          <w:color w:val="000000" w:themeColor="text1"/>
          <w:sz w:val="24"/>
          <w:szCs w:val="24"/>
          <w:lang w:val="en-GB"/>
        </w:rPr>
        <w:t>10</w:t>
      </w:r>
      <w:r w:rsidRPr="00AA0572">
        <w:rPr>
          <w:rFonts w:ascii="Times New Roman" w:eastAsia="Times New Roman" w:hAnsi="Times New Roman" w:cs="Times New Roman"/>
          <w:color w:val="000000" w:themeColor="text1"/>
          <w:sz w:val="24"/>
          <w:szCs w:val="24"/>
          <w:lang w:val="en-GB"/>
        </w:rPr>
        <w:t>(9), p.1524.</w:t>
      </w:r>
      <w:hyperlink r:id="rId7">
        <w:r w:rsidRPr="00AA0572">
          <w:rPr>
            <w:rFonts w:ascii="Times New Roman" w:eastAsia="Times New Roman" w:hAnsi="Times New Roman" w:cs="Times New Roman"/>
            <w:color w:val="000000" w:themeColor="text1"/>
            <w:sz w:val="24"/>
            <w:szCs w:val="24"/>
            <w:lang w:val="en-GB"/>
          </w:rPr>
          <w:t xml:space="preserve"> </w:t>
        </w:r>
      </w:hyperlink>
      <w:hyperlink r:id="rId8">
        <w:r w:rsidRPr="00AA0572">
          <w:rPr>
            <w:rFonts w:ascii="Times New Roman" w:eastAsia="Times New Roman" w:hAnsi="Times New Roman" w:cs="Times New Roman"/>
            <w:color w:val="000000" w:themeColor="text1"/>
            <w:sz w:val="24"/>
            <w:szCs w:val="24"/>
            <w:lang w:val="en-GB"/>
          </w:rPr>
          <w:t>https://www.mdpi.com/2076-2615/10/9/1524/pdf</w:t>
        </w:r>
      </w:hyperlink>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t xml:space="preserve">Bbc.com, (2023) </w:t>
      </w:r>
      <w:r w:rsidRPr="00AA0572">
        <w:rPr>
          <w:rFonts w:eastAsia="Times New Roman" w:cs="Times New Roman"/>
          <w:i/>
          <w:iCs/>
          <w:color w:val="222222"/>
          <w:szCs w:val="24"/>
          <w:shd w:val="clear" w:color="auto" w:fill="FFFFFF"/>
        </w:rPr>
        <w:t>What impact has Brexit had on the UK economy?</w:t>
      </w:r>
      <w:r w:rsidRPr="00AA0572">
        <w:rPr>
          <w:rFonts w:eastAsia="Times New Roman" w:cs="Times New Roman"/>
          <w:color w:val="222222"/>
          <w:szCs w:val="24"/>
          <w:shd w:val="clear" w:color="auto" w:fill="FFFFFF"/>
        </w:rPr>
        <w:t>. Available at: https://www.bbc.com/news/business-64450882 (Accessed: 22 May 2023)</w:t>
      </w:r>
    </w:p>
    <w:p w:rsidR="00AA0572" w:rsidRPr="00AA0572" w:rsidRDefault="00AA0572" w:rsidP="00AA0572">
      <w:pPr>
        <w:rPr>
          <w:rFonts w:cs="Times New Roman"/>
          <w:color w:val="000000" w:themeColor="text1"/>
          <w:szCs w:val="24"/>
        </w:rPr>
      </w:pPr>
      <w:r w:rsidRPr="00AA0572">
        <w:rPr>
          <w:rFonts w:cs="Times New Roman"/>
          <w:color w:val="000000" w:themeColor="text1"/>
          <w:szCs w:val="24"/>
        </w:rPr>
        <w:t xml:space="preserve">Butler, R. (2008). The Concept of A Tourist Area Cycle of Evolution: Implications for Management of Resources. </w:t>
      </w:r>
      <w:r w:rsidRPr="00AA0572">
        <w:rPr>
          <w:rFonts w:cs="Times New Roman"/>
          <w:i/>
          <w:iCs/>
          <w:color w:val="000000" w:themeColor="text1"/>
          <w:szCs w:val="24"/>
        </w:rPr>
        <w:t>The Canadian Geographer / Le Géographecanadien</w:t>
      </w:r>
      <w:r w:rsidRPr="00AA0572">
        <w:rPr>
          <w:rFonts w:cs="Times New Roman"/>
          <w:color w:val="000000" w:themeColor="text1"/>
          <w:szCs w:val="24"/>
        </w:rPr>
        <w:t xml:space="preserve">. 24. 5 - 12. Available at: </w:t>
      </w:r>
      <w:hyperlink r:id="rId9" w:history="1">
        <w:r w:rsidRPr="00AA0572">
          <w:rPr>
            <w:rStyle w:val="Hyperlink"/>
            <w:rFonts w:cs="Times New Roman"/>
            <w:color w:val="000000" w:themeColor="text1"/>
            <w:szCs w:val="24"/>
            <w:u w:val="none"/>
          </w:rPr>
          <w:t>https://www.researchgate.net/publication/228003384_The_Concept_of_A_Tourist_Area_Cycle_of_Evolution_Implications_for_Management_of_Resources</w:t>
        </w:r>
      </w:hyperlink>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t xml:space="preserve">Castro, Á. and González, C., (2023) ‘Entrevista a Dean MacCannell’ </w:t>
      </w:r>
      <w:r w:rsidRPr="00AA0572">
        <w:rPr>
          <w:rFonts w:eastAsia="Times New Roman" w:cs="Times New Roman"/>
          <w:i/>
          <w:iCs/>
          <w:color w:val="222222"/>
          <w:szCs w:val="24"/>
          <w:shd w:val="clear" w:color="auto" w:fill="FFFFFF"/>
        </w:rPr>
        <w:t>Dilemata</w:t>
      </w:r>
      <w:r w:rsidRPr="00AA0572">
        <w:rPr>
          <w:rFonts w:eastAsia="Times New Roman" w:cs="Times New Roman"/>
          <w:color w:val="222222"/>
          <w:szCs w:val="24"/>
          <w:shd w:val="clear" w:color="auto" w:fill="FFFFFF"/>
        </w:rPr>
        <w:t>, (40), pp.9-16. Doi: https://www.dilemata.net/revista/index.php/dilemata/article/download/412000534/875</w:t>
      </w:r>
    </w:p>
    <w:p w:rsidR="00AA0572" w:rsidRPr="00AA0572" w:rsidRDefault="00AA0572" w:rsidP="00AA0572">
      <w:pPr>
        <w:pStyle w:val="normal0"/>
        <w:spacing w:before="240" w:after="240" w:line="360" w:lineRule="auto"/>
        <w:jc w:val="both"/>
        <w:rPr>
          <w:rFonts w:ascii="Times New Roman" w:eastAsia="Times New Roman" w:hAnsi="Times New Roman" w:cs="Times New Roman"/>
          <w:color w:val="000000" w:themeColor="text1"/>
          <w:sz w:val="24"/>
          <w:szCs w:val="24"/>
          <w:lang w:val="en-GB"/>
        </w:rPr>
      </w:pPr>
      <w:r w:rsidRPr="00AA0572">
        <w:rPr>
          <w:rFonts w:ascii="Times New Roman" w:eastAsia="Times New Roman" w:hAnsi="Times New Roman" w:cs="Times New Roman"/>
          <w:color w:val="000000" w:themeColor="text1"/>
          <w:sz w:val="24"/>
          <w:szCs w:val="24"/>
          <w:highlight w:val="white"/>
          <w:lang w:val="en-GB"/>
        </w:rPr>
        <w:t xml:space="preserve">Činčikaitė, R. and Meidutė-Kavaliauskienė, I., (2022) “An Integrated Assessment of the Competitiveness of a Sustainable City within the Context of the COVID-19 Impact”. </w:t>
      </w:r>
      <w:r w:rsidRPr="00AA0572">
        <w:rPr>
          <w:rFonts w:ascii="Times New Roman" w:eastAsia="Times New Roman" w:hAnsi="Times New Roman" w:cs="Times New Roman"/>
          <w:i/>
          <w:color w:val="000000" w:themeColor="text1"/>
          <w:sz w:val="24"/>
          <w:szCs w:val="24"/>
          <w:lang w:val="en-GB"/>
        </w:rPr>
        <w:t>Sustainability</w:t>
      </w:r>
      <w:r w:rsidRPr="00AA0572">
        <w:rPr>
          <w:rFonts w:ascii="Times New Roman" w:eastAsia="Times New Roman" w:hAnsi="Times New Roman" w:cs="Times New Roman"/>
          <w:color w:val="000000" w:themeColor="text1"/>
          <w:sz w:val="24"/>
          <w:szCs w:val="24"/>
          <w:lang w:val="en-GB"/>
        </w:rPr>
        <w:t xml:space="preserve">, </w:t>
      </w:r>
      <w:r w:rsidRPr="00AA0572">
        <w:rPr>
          <w:rFonts w:ascii="Times New Roman" w:eastAsia="Times New Roman" w:hAnsi="Times New Roman" w:cs="Times New Roman"/>
          <w:i/>
          <w:color w:val="000000" w:themeColor="text1"/>
          <w:sz w:val="24"/>
          <w:szCs w:val="24"/>
          <w:lang w:val="en-GB"/>
        </w:rPr>
        <w:t>14</w:t>
      </w:r>
      <w:r w:rsidRPr="00AA0572">
        <w:rPr>
          <w:rFonts w:ascii="Times New Roman" w:eastAsia="Times New Roman" w:hAnsi="Times New Roman" w:cs="Times New Roman"/>
          <w:color w:val="000000" w:themeColor="text1"/>
          <w:sz w:val="24"/>
          <w:szCs w:val="24"/>
          <w:lang w:val="en-GB"/>
        </w:rPr>
        <w:t>(13), p.7575.</w:t>
      </w:r>
      <w:hyperlink r:id="rId10">
        <w:r w:rsidRPr="00AA0572">
          <w:rPr>
            <w:rFonts w:ascii="Times New Roman" w:eastAsia="Times New Roman" w:hAnsi="Times New Roman" w:cs="Times New Roman"/>
            <w:color w:val="000000" w:themeColor="text1"/>
            <w:sz w:val="24"/>
            <w:szCs w:val="24"/>
            <w:lang w:val="en-GB"/>
          </w:rPr>
          <w:t xml:space="preserve"> </w:t>
        </w:r>
      </w:hyperlink>
      <w:hyperlink r:id="rId11">
        <w:r w:rsidRPr="00AA0572">
          <w:rPr>
            <w:rFonts w:ascii="Times New Roman" w:eastAsia="Times New Roman" w:hAnsi="Times New Roman" w:cs="Times New Roman"/>
            <w:color w:val="000000" w:themeColor="text1"/>
            <w:sz w:val="24"/>
            <w:szCs w:val="24"/>
            <w:lang w:val="en-GB"/>
          </w:rPr>
          <w:t>https://www.mdpi.com/2071-1050/14/13/7575/pdf</w:t>
        </w:r>
      </w:hyperlink>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t xml:space="preserve">Cnn.com, (2022) </w:t>
      </w:r>
      <w:r w:rsidRPr="00AA0572">
        <w:rPr>
          <w:rFonts w:eastAsia="Times New Roman" w:cs="Times New Roman"/>
          <w:i/>
          <w:iCs/>
          <w:color w:val="222222"/>
          <w:szCs w:val="24"/>
          <w:shd w:val="clear" w:color="auto" w:fill="FFFFFF"/>
        </w:rPr>
        <w:t>Brexit has cracked Britain’s economic foundations</w:t>
      </w:r>
      <w:r w:rsidRPr="00AA0572">
        <w:rPr>
          <w:rFonts w:eastAsia="Times New Roman" w:cs="Times New Roman"/>
          <w:color w:val="222222"/>
          <w:szCs w:val="24"/>
          <w:shd w:val="clear" w:color="auto" w:fill="FFFFFF"/>
        </w:rPr>
        <w:t>. Available at: https://edition.cnn.com/2022/12/24/economy/brexit-uk-economy/index.html (Accessed: 22 May 2023)</w:t>
      </w:r>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t xml:space="preserve">Cnn.com, (2023) </w:t>
      </w:r>
      <w:r w:rsidRPr="00AA0572">
        <w:rPr>
          <w:rFonts w:eastAsia="Times New Roman" w:cs="Times New Roman"/>
          <w:i/>
          <w:iCs/>
          <w:color w:val="222222"/>
          <w:szCs w:val="24"/>
          <w:shd w:val="clear" w:color="auto" w:fill="FFFFFF"/>
        </w:rPr>
        <w:t>UK tries to juice its economy once again as banking storm clouds gather</w:t>
      </w:r>
      <w:r w:rsidRPr="00AA0572">
        <w:rPr>
          <w:rFonts w:eastAsia="Times New Roman" w:cs="Times New Roman"/>
          <w:color w:val="222222"/>
          <w:szCs w:val="24"/>
          <w:shd w:val="clear" w:color="auto" w:fill="FFFFFF"/>
        </w:rPr>
        <w:t>. Available at:  https://edition.cnn.com/2023/03/15/economy/jeremy-hunt-uk-spring-budget/index.html#:~:text=There%20are%20currently%20more%20than,and%20not%20looking%20for%20work. (Accessed: 22 May 2023)</w:t>
      </w:r>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t xml:space="preserve">Grobelna, A. and Skrzeszewska, K., (2019) ‘Seasonality: Is it a problem or challenge facing future tourism employment? Implications for management’ </w:t>
      </w:r>
      <w:r w:rsidRPr="00AA0572">
        <w:rPr>
          <w:rFonts w:eastAsia="Times New Roman" w:cs="Times New Roman"/>
          <w:i/>
          <w:iCs/>
          <w:color w:val="222222"/>
          <w:szCs w:val="24"/>
          <w:shd w:val="clear" w:color="auto" w:fill="FFFFFF"/>
        </w:rPr>
        <w:t>Journal of Entrepreneurship, Management and Innovation</w:t>
      </w:r>
      <w:r w:rsidRPr="00AA0572">
        <w:rPr>
          <w:rFonts w:eastAsia="Times New Roman" w:cs="Times New Roman"/>
          <w:color w:val="222222"/>
          <w:szCs w:val="24"/>
          <w:shd w:val="clear" w:color="auto" w:fill="FFFFFF"/>
        </w:rPr>
        <w:t xml:space="preserve">, </w:t>
      </w:r>
      <w:r w:rsidRPr="00AA0572">
        <w:rPr>
          <w:rFonts w:eastAsia="Times New Roman" w:cs="Times New Roman"/>
          <w:i/>
          <w:iCs/>
          <w:color w:val="222222"/>
          <w:szCs w:val="24"/>
          <w:shd w:val="clear" w:color="auto" w:fill="FFFFFF"/>
        </w:rPr>
        <w:t>15</w:t>
      </w:r>
      <w:r w:rsidRPr="00AA0572">
        <w:rPr>
          <w:rFonts w:eastAsia="Times New Roman" w:cs="Times New Roman"/>
          <w:color w:val="222222"/>
          <w:szCs w:val="24"/>
          <w:shd w:val="clear" w:color="auto" w:fill="FFFFFF"/>
        </w:rPr>
        <w:t>(1), pp.205-230. Doi: https://www.jemi.edu.pl/vol-15-issue-1-2019/seasonality-is-it-a-problem-or-challenge-facing-future-tourism-employment-implications-for-management</w:t>
      </w:r>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t xml:space="preserve">Houge Mackenzie, S. and Hodge, K., (2020) ‘Adventure recreation and subjective well-being: A conceptual framework’ </w:t>
      </w:r>
      <w:r w:rsidRPr="00AA0572">
        <w:rPr>
          <w:rFonts w:eastAsia="Times New Roman" w:cs="Times New Roman"/>
          <w:i/>
          <w:iCs/>
          <w:color w:val="222222"/>
          <w:szCs w:val="24"/>
          <w:shd w:val="clear" w:color="auto" w:fill="FFFFFF"/>
        </w:rPr>
        <w:t>Leisure Studies</w:t>
      </w:r>
      <w:r w:rsidRPr="00AA0572">
        <w:rPr>
          <w:rFonts w:eastAsia="Times New Roman" w:cs="Times New Roman"/>
          <w:color w:val="222222"/>
          <w:szCs w:val="24"/>
          <w:shd w:val="clear" w:color="auto" w:fill="FFFFFF"/>
        </w:rPr>
        <w:t xml:space="preserve">, </w:t>
      </w:r>
      <w:r w:rsidRPr="00AA0572">
        <w:rPr>
          <w:rFonts w:eastAsia="Times New Roman" w:cs="Times New Roman"/>
          <w:i/>
          <w:iCs/>
          <w:color w:val="222222"/>
          <w:szCs w:val="24"/>
          <w:shd w:val="clear" w:color="auto" w:fill="FFFFFF"/>
        </w:rPr>
        <w:t>39</w:t>
      </w:r>
      <w:r w:rsidRPr="00AA0572">
        <w:rPr>
          <w:rFonts w:eastAsia="Times New Roman" w:cs="Times New Roman"/>
          <w:color w:val="222222"/>
          <w:szCs w:val="24"/>
          <w:shd w:val="clear" w:color="auto" w:fill="FFFFFF"/>
        </w:rPr>
        <w:t>(1), pp.26-40. Doi: https://www.researchgate.net/profile/Susan-Houge-</w:t>
      </w:r>
      <w:r w:rsidRPr="00AA0572">
        <w:rPr>
          <w:rFonts w:eastAsia="Times New Roman" w:cs="Times New Roman"/>
          <w:color w:val="222222"/>
          <w:szCs w:val="24"/>
          <w:shd w:val="clear" w:color="auto" w:fill="FFFFFF"/>
        </w:rPr>
        <w:lastRenderedPageBreak/>
        <w:t>Mackenzie/publication/330994169_Adventure_recreation_and_subjective_well-being_A_conceptual_framework/links/5c622ad445851582c3e1786e/Adventure-recreation-and-subjective-well-being-A-conceptual-framework.pdf</w:t>
      </w:r>
    </w:p>
    <w:p w:rsidR="00AA0572" w:rsidRPr="00AA0572" w:rsidRDefault="00AA0572" w:rsidP="00AA0572">
      <w:pPr>
        <w:pStyle w:val="normal0"/>
        <w:spacing w:before="240" w:after="240" w:line="360" w:lineRule="auto"/>
        <w:jc w:val="both"/>
        <w:rPr>
          <w:rFonts w:ascii="Times New Roman" w:eastAsia="Times New Roman" w:hAnsi="Times New Roman" w:cs="Times New Roman"/>
          <w:color w:val="000000" w:themeColor="text1"/>
          <w:sz w:val="24"/>
          <w:szCs w:val="24"/>
          <w:lang w:val="en-GB"/>
        </w:rPr>
      </w:pPr>
      <w:r w:rsidRPr="00AA0572">
        <w:rPr>
          <w:rFonts w:ascii="Times New Roman" w:eastAsia="Times New Roman" w:hAnsi="Times New Roman" w:cs="Times New Roman"/>
          <w:color w:val="000000" w:themeColor="text1"/>
          <w:sz w:val="24"/>
          <w:szCs w:val="24"/>
          <w:highlight w:val="white"/>
          <w:lang w:val="en-GB"/>
        </w:rPr>
        <w:t xml:space="preserve">Khan, A., Bibi, S., Ardito, L., Lyu, J., Hayat, H. and Arif, A.M., (2020) “Revisiting the dynamics of tourism, economic growth, and environmental pollutants in the emerging economies—sustainable tourism policy implications”. </w:t>
      </w:r>
      <w:r w:rsidRPr="00AA0572">
        <w:rPr>
          <w:rFonts w:ascii="Times New Roman" w:eastAsia="Times New Roman" w:hAnsi="Times New Roman" w:cs="Times New Roman"/>
          <w:i/>
          <w:color w:val="000000" w:themeColor="text1"/>
          <w:sz w:val="24"/>
          <w:szCs w:val="24"/>
          <w:lang w:val="en-GB"/>
        </w:rPr>
        <w:t>Sustainability</w:t>
      </w:r>
      <w:r w:rsidRPr="00AA0572">
        <w:rPr>
          <w:rFonts w:ascii="Times New Roman" w:eastAsia="Times New Roman" w:hAnsi="Times New Roman" w:cs="Times New Roman"/>
          <w:color w:val="000000" w:themeColor="text1"/>
          <w:sz w:val="24"/>
          <w:szCs w:val="24"/>
          <w:lang w:val="en-GB"/>
        </w:rPr>
        <w:t xml:space="preserve">, </w:t>
      </w:r>
      <w:r w:rsidRPr="00AA0572">
        <w:rPr>
          <w:rFonts w:ascii="Times New Roman" w:eastAsia="Times New Roman" w:hAnsi="Times New Roman" w:cs="Times New Roman"/>
          <w:i/>
          <w:color w:val="000000" w:themeColor="text1"/>
          <w:sz w:val="24"/>
          <w:szCs w:val="24"/>
          <w:lang w:val="en-GB"/>
        </w:rPr>
        <w:t>12</w:t>
      </w:r>
      <w:r w:rsidRPr="00AA0572">
        <w:rPr>
          <w:rFonts w:ascii="Times New Roman" w:eastAsia="Times New Roman" w:hAnsi="Times New Roman" w:cs="Times New Roman"/>
          <w:color w:val="000000" w:themeColor="text1"/>
          <w:sz w:val="24"/>
          <w:szCs w:val="24"/>
          <w:lang w:val="en-GB"/>
        </w:rPr>
        <w:t>(6), p.2533.</w:t>
      </w:r>
      <w:hyperlink r:id="rId12">
        <w:r w:rsidRPr="00AA0572">
          <w:rPr>
            <w:rFonts w:ascii="Times New Roman" w:eastAsia="Times New Roman" w:hAnsi="Times New Roman" w:cs="Times New Roman"/>
            <w:color w:val="000000" w:themeColor="text1"/>
            <w:sz w:val="24"/>
            <w:szCs w:val="24"/>
            <w:lang w:val="en-GB"/>
          </w:rPr>
          <w:t xml:space="preserve"> </w:t>
        </w:r>
      </w:hyperlink>
      <w:hyperlink r:id="rId13">
        <w:r w:rsidRPr="00AA0572">
          <w:rPr>
            <w:rFonts w:ascii="Times New Roman" w:eastAsia="Times New Roman" w:hAnsi="Times New Roman" w:cs="Times New Roman"/>
            <w:color w:val="000000" w:themeColor="text1"/>
            <w:sz w:val="24"/>
            <w:szCs w:val="24"/>
            <w:lang w:val="en-GB"/>
          </w:rPr>
          <w:t>https://www.mdpi.com/2071-1050/12/6/2533/pdf</w:t>
        </w:r>
      </w:hyperlink>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t>Klecker, C., (2020) ‘Trump as the ‘Kardashian of Politics’? Daniel J. Boorstin’s ‘Pseudo</w:t>
      </w:r>
      <w:r w:rsidRPr="00AA0572">
        <w:rPr>
          <w:rFonts w:ascii="Cambria Math" w:eastAsia="Times New Roman" w:hAnsi="Cambria Math" w:cs="Times New Roman"/>
          <w:color w:val="222222"/>
          <w:szCs w:val="24"/>
          <w:shd w:val="clear" w:color="auto" w:fill="FFFFFF"/>
        </w:rPr>
        <w:t>‐</w:t>
      </w:r>
      <w:r w:rsidRPr="00AA0572">
        <w:rPr>
          <w:rFonts w:eastAsia="Times New Roman" w:cs="Times New Roman"/>
          <w:color w:val="222222"/>
          <w:szCs w:val="24"/>
          <w:shd w:val="clear" w:color="auto" w:fill="FFFFFF"/>
        </w:rPr>
        <w:t xml:space="preserve">Event’and the Rise of Donald Trump’ </w:t>
      </w:r>
      <w:r w:rsidRPr="00AA0572">
        <w:rPr>
          <w:rFonts w:eastAsia="Times New Roman" w:cs="Times New Roman"/>
          <w:i/>
          <w:iCs/>
          <w:color w:val="222222"/>
          <w:szCs w:val="24"/>
          <w:shd w:val="clear" w:color="auto" w:fill="FFFFFF"/>
        </w:rPr>
        <w:t>The Journal of American Culture</w:t>
      </w:r>
      <w:r w:rsidRPr="00AA0572">
        <w:rPr>
          <w:rFonts w:eastAsia="Times New Roman" w:cs="Times New Roman"/>
          <w:color w:val="222222"/>
          <w:szCs w:val="24"/>
          <w:shd w:val="clear" w:color="auto" w:fill="FFFFFF"/>
        </w:rPr>
        <w:t xml:space="preserve">, </w:t>
      </w:r>
      <w:r w:rsidRPr="00AA0572">
        <w:rPr>
          <w:rFonts w:eastAsia="Times New Roman" w:cs="Times New Roman"/>
          <w:i/>
          <w:iCs/>
          <w:color w:val="222222"/>
          <w:szCs w:val="24"/>
          <w:shd w:val="clear" w:color="auto" w:fill="FFFFFF"/>
        </w:rPr>
        <w:t>43</w:t>
      </w:r>
      <w:r w:rsidRPr="00AA0572">
        <w:rPr>
          <w:rFonts w:eastAsia="Times New Roman" w:cs="Times New Roman"/>
          <w:color w:val="222222"/>
          <w:szCs w:val="24"/>
          <w:shd w:val="clear" w:color="auto" w:fill="FFFFFF"/>
        </w:rPr>
        <w:t>(3), pp.215-231. Doi: https://diglib.uibk.ac.at/ulbtirolfodok/content/titleinfo/6081136/full.pdf </w:t>
      </w:r>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t xml:space="preserve">London.gov.uk, (2023) </w:t>
      </w:r>
      <w:r w:rsidRPr="00AA0572">
        <w:rPr>
          <w:rFonts w:eastAsia="Times New Roman" w:cs="Times New Roman"/>
          <w:i/>
          <w:iCs/>
          <w:color w:val="222222"/>
          <w:szCs w:val="24"/>
          <w:shd w:val="clear" w:color="auto" w:fill="FFFFFF"/>
        </w:rPr>
        <w:t>Supporting the Tourism sector</w:t>
      </w:r>
      <w:r w:rsidRPr="00AA0572">
        <w:rPr>
          <w:rFonts w:eastAsia="Times New Roman" w:cs="Times New Roman"/>
          <w:color w:val="222222"/>
          <w:szCs w:val="24"/>
          <w:shd w:val="clear" w:color="auto" w:fill="FFFFFF"/>
        </w:rPr>
        <w:t>. Available at: https://www.london.gov.uk/programmes-strategies/business-and-economy/supporting-londons-sectors/supporting-tourism-sector (Accessed: 22 May 2023)</w:t>
      </w:r>
    </w:p>
    <w:p w:rsidR="00AA0572" w:rsidRPr="00AA0572" w:rsidRDefault="00AA0572" w:rsidP="00AA0572">
      <w:pPr>
        <w:spacing w:before="240" w:after="240"/>
        <w:rPr>
          <w:rFonts w:eastAsia="Times New Roman" w:cs="Times New Roman"/>
          <w:szCs w:val="24"/>
        </w:rPr>
      </w:pPr>
      <w:r w:rsidRPr="00AA0572">
        <w:rPr>
          <w:rFonts w:eastAsia="Times New Roman" w:cs="Times New Roman"/>
          <w:color w:val="000000"/>
          <w:szCs w:val="24"/>
          <w:shd w:val="clear" w:color="auto" w:fill="FFFFFF"/>
        </w:rPr>
        <w:t xml:space="preserve">Nogues-Pedregal, A.M. (2012). </w:t>
      </w:r>
      <w:r w:rsidRPr="00AA0572">
        <w:rPr>
          <w:rFonts w:eastAsia="Times New Roman" w:cs="Times New Roman"/>
          <w:i/>
          <w:iCs/>
          <w:color w:val="000000"/>
          <w:szCs w:val="24"/>
          <w:shd w:val="clear" w:color="auto" w:fill="FFFFFF"/>
        </w:rPr>
        <w:t>Culture and Society in Tourism Contexts</w:t>
      </w:r>
      <w:r w:rsidRPr="00AA0572">
        <w:rPr>
          <w:rFonts w:eastAsia="Times New Roman" w:cs="Times New Roman"/>
          <w:color w:val="000000"/>
          <w:szCs w:val="24"/>
          <w:shd w:val="clear" w:color="auto" w:fill="FFFFFF"/>
        </w:rPr>
        <w:t>. Bradford: Emerald Group Publishing Limited (Tourism Social Science Series). </w:t>
      </w:r>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t xml:space="preserve">Ons.gov.uk, (2021) </w:t>
      </w:r>
      <w:r w:rsidRPr="00AA0572">
        <w:rPr>
          <w:rFonts w:eastAsia="Times New Roman" w:cs="Times New Roman"/>
          <w:i/>
          <w:iCs/>
          <w:color w:val="222222"/>
          <w:szCs w:val="24"/>
          <w:shd w:val="clear" w:color="auto" w:fill="FFFFFF"/>
        </w:rPr>
        <w:t>Coronavirus and the impact on the UK travel and tourism industry</w:t>
      </w:r>
      <w:r w:rsidRPr="00AA0572">
        <w:rPr>
          <w:rFonts w:eastAsia="Times New Roman" w:cs="Times New Roman"/>
          <w:color w:val="222222"/>
          <w:szCs w:val="24"/>
          <w:shd w:val="clear" w:color="auto" w:fill="FFFFFF"/>
        </w:rPr>
        <w:t>. Available at: https://www.ons.gov.uk/businessindustryandtrade/tourismindustry/articles/coronavirusandtheimpactontheuktravelandtourismindustry/2021-02-15 (Accessed: 22 May 2023)</w:t>
      </w:r>
    </w:p>
    <w:p w:rsidR="00AA0572" w:rsidRPr="00AA0572" w:rsidRDefault="00AA0572" w:rsidP="00AA0572">
      <w:pPr>
        <w:pStyle w:val="normal0"/>
        <w:spacing w:before="240" w:after="240" w:line="360" w:lineRule="auto"/>
        <w:jc w:val="both"/>
        <w:rPr>
          <w:rFonts w:ascii="Times New Roman" w:eastAsia="Times New Roman" w:hAnsi="Times New Roman" w:cs="Times New Roman"/>
          <w:color w:val="000000" w:themeColor="text1"/>
          <w:sz w:val="24"/>
          <w:szCs w:val="24"/>
          <w:lang w:val="en-GB"/>
        </w:rPr>
      </w:pPr>
      <w:r w:rsidRPr="00AA0572">
        <w:rPr>
          <w:rFonts w:ascii="Times New Roman" w:eastAsia="Times New Roman" w:hAnsi="Times New Roman" w:cs="Times New Roman"/>
          <w:color w:val="000000" w:themeColor="text1"/>
          <w:sz w:val="24"/>
          <w:szCs w:val="24"/>
          <w:highlight w:val="white"/>
          <w:lang w:val="en-GB"/>
        </w:rPr>
        <w:t xml:space="preserve">Recchi, E. and Flipo, A., (2019) “Spatial mobility in social theory”. </w:t>
      </w:r>
      <w:r w:rsidRPr="00AA0572">
        <w:rPr>
          <w:rFonts w:ascii="Times New Roman" w:eastAsia="Times New Roman" w:hAnsi="Times New Roman" w:cs="Times New Roman"/>
          <w:i/>
          <w:color w:val="000000" w:themeColor="text1"/>
          <w:sz w:val="24"/>
          <w:szCs w:val="24"/>
          <w:lang w:val="en-GB"/>
        </w:rPr>
        <w:t>SocietàMutamentoPolitica. Rivista italiana di sociologia</w:t>
      </w:r>
      <w:r w:rsidRPr="00AA0572">
        <w:rPr>
          <w:rFonts w:ascii="Times New Roman" w:eastAsia="Times New Roman" w:hAnsi="Times New Roman" w:cs="Times New Roman"/>
          <w:color w:val="000000" w:themeColor="text1"/>
          <w:sz w:val="24"/>
          <w:szCs w:val="24"/>
          <w:lang w:val="en-GB"/>
        </w:rPr>
        <w:t xml:space="preserve">, </w:t>
      </w:r>
      <w:r w:rsidRPr="00AA0572">
        <w:rPr>
          <w:rFonts w:ascii="Times New Roman" w:eastAsia="Times New Roman" w:hAnsi="Times New Roman" w:cs="Times New Roman"/>
          <w:i/>
          <w:color w:val="000000" w:themeColor="text1"/>
          <w:sz w:val="24"/>
          <w:szCs w:val="24"/>
          <w:lang w:val="en-GB"/>
        </w:rPr>
        <w:t>10</w:t>
      </w:r>
      <w:r w:rsidRPr="00AA0572">
        <w:rPr>
          <w:rFonts w:ascii="Times New Roman" w:eastAsia="Times New Roman" w:hAnsi="Times New Roman" w:cs="Times New Roman"/>
          <w:color w:val="000000" w:themeColor="text1"/>
          <w:sz w:val="24"/>
          <w:szCs w:val="24"/>
          <w:lang w:val="en-GB"/>
        </w:rPr>
        <w:t>(20), pp.125-137.</w:t>
      </w:r>
      <w:hyperlink r:id="rId14">
        <w:r w:rsidRPr="00AA0572">
          <w:rPr>
            <w:rFonts w:ascii="Times New Roman" w:eastAsia="Times New Roman" w:hAnsi="Times New Roman" w:cs="Times New Roman"/>
            <w:color w:val="000000" w:themeColor="text1"/>
            <w:sz w:val="24"/>
            <w:szCs w:val="24"/>
            <w:lang w:val="en-GB"/>
          </w:rPr>
          <w:t xml:space="preserve"> </w:t>
        </w:r>
      </w:hyperlink>
      <w:hyperlink r:id="rId15">
        <w:r w:rsidRPr="00AA0572">
          <w:rPr>
            <w:rFonts w:ascii="Times New Roman" w:eastAsia="Times New Roman" w:hAnsi="Times New Roman" w:cs="Times New Roman"/>
            <w:color w:val="000000" w:themeColor="text1"/>
            <w:sz w:val="24"/>
            <w:szCs w:val="24"/>
            <w:lang w:val="en-GB"/>
          </w:rPr>
          <w:t>https://hal.science/hal-02443307/document</w:t>
        </w:r>
      </w:hyperlink>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t xml:space="preserve">Reuters.com, (2019) </w:t>
      </w:r>
      <w:r w:rsidRPr="00AA0572">
        <w:rPr>
          <w:rFonts w:eastAsia="Times New Roman" w:cs="Times New Roman"/>
          <w:i/>
          <w:iCs/>
          <w:color w:val="222222"/>
          <w:szCs w:val="24"/>
          <w:shd w:val="clear" w:color="auto" w:fill="FFFFFF"/>
        </w:rPr>
        <w:t>UK lawmakers to count environmental cost of mass tourism</w:t>
      </w:r>
      <w:r w:rsidRPr="00AA0572">
        <w:rPr>
          <w:rFonts w:eastAsia="Times New Roman" w:cs="Times New Roman"/>
          <w:color w:val="222222"/>
          <w:szCs w:val="24"/>
          <w:shd w:val="clear" w:color="auto" w:fill="FFFFFF"/>
        </w:rPr>
        <w:t>. Available at: https://www.reuters.com/article/us-britain-climate-tourism-idUSKCN1UC2VW (Accessed: 22 May 2023)</w:t>
      </w:r>
    </w:p>
    <w:p w:rsidR="00AA0572" w:rsidRPr="00AA0572" w:rsidRDefault="00AA0572" w:rsidP="00AA0572">
      <w:pPr>
        <w:spacing w:before="240" w:after="240"/>
        <w:rPr>
          <w:rFonts w:eastAsia="Times New Roman" w:cs="Times New Roman"/>
          <w:szCs w:val="24"/>
        </w:rPr>
      </w:pPr>
      <w:r w:rsidRPr="00AA0572">
        <w:rPr>
          <w:rFonts w:eastAsia="Times New Roman" w:cs="Times New Roman"/>
          <w:color w:val="222222"/>
          <w:szCs w:val="24"/>
          <w:shd w:val="clear" w:color="auto" w:fill="FFFFFF"/>
        </w:rPr>
        <w:t xml:space="preserve">Sharma, R., (2020) ‘Sociology of tourism: Shifting paradigm from nostalgia to happiness’ </w:t>
      </w:r>
      <w:r w:rsidRPr="00AA0572">
        <w:rPr>
          <w:rFonts w:eastAsia="Times New Roman" w:cs="Times New Roman"/>
          <w:i/>
          <w:iCs/>
          <w:color w:val="222222"/>
          <w:szCs w:val="24"/>
          <w:shd w:val="clear" w:color="auto" w:fill="FFFFFF"/>
        </w:rPr>
        <w:t>Journal of Tourism and Hospitality Education</w:t>
      </w:r>
      <w:r w:rsidRPr="00AA0572">
        <w:rPr>
          <w:rFonts w:eastAsia="Times New Roman" w:cs="Times New Roman"/>
          <w:color w:val="222222"/>
          <w:szCs w:val="24"/>
          <w:shd w:val="clear" w:color="auto" w:fill="FFFFFF"/>
        </w:rPr>
        <w:t xml:space="preserve">, </w:t>
      </w:r>
      <w:r w:rsidRPr="00AA0572">
        <w:rPr>
          <w:rFonts w:eastAsia="Times New Roman" w:cs="Times New Roman"/>
          <w:i/>
          <w:iCs/>
          <w:color w:val="222222"/>
          <w:szCs w:val="24"/>
          <w:shd w:val="clear" w:color="auto" w:fill="FFFFFF"/>
        </w:rPr>
        <w:t>10</w:t>
      </w:r>
      <w:r w:rsidRPr="00AA0572">
        <w:rPr>
          <w:rFonts w:eastAsia="Times New Roman" w:cs="Times New Roman"/>
          <w:color w:val="222222"/>
          <w:szCs w:val="24"/>
          <w:shd w:val="clear" w:color="auto" w:fill="FFFFFF"/>
        </w:rPr>
        <w:t>, pp.90-107. Doi: https://www.nepjol.info/index.php/JTHE/article/download/28762/23454</w:t>
      </w:r>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lastRenderedPageBreak/>
        <w:t xml:space="preserve">Smith, N., Suthitakon, N., Gulthawatvichai, T. and Karnjanakit, S., (2019) ‘The circumstances pertaining to the behaviors, demands and gratification in tourist engagement in coffee tourism’ </w:t>
      </w:r>
      <w:r w:rsidRPr="00AA0572">
        <w:rPr>
          <w:rFonts w:eastAsia="Times New Roman" w:cs="Times New Roman"/>
          <w:i/>
          <w:iCs/>
          <w:color w:val="222222"/>
          <w:szCs w:val="24"/>
          <w:shd w:val="clear" w:color="auto" w:fill="FFFFFF"/>
        </w:rPr>
        <w:t>PSAKU International Journal of Interdisciplinary Research</w:t>
      </w:r>
      <w:r w:rsidRPr="00AA0572">
        <w:rPr>
          <w:rFonts w:eastAsia="Times New Roman" w:cs="Times New Roman"/>
          <w:color w:val="222222"/>
          <w:szCs w:val="24"/>
          <w:shd w:val="clear" w:color="auto" w:fill="FFFFFF"/>
        </w:rPr>
        <w:t xml:space="preserve">, </w:t>
      </w:r>
      <w:r w:rsidRPr="00AA0572">
        <w:rPr>
          <w:rFonts w:eastAsia="Times New Roman" w:cs="Times New Roman"/>
          <w:i/>
          <w:iCs/>
          <w:color w:val="222222"/>
          <w:szCs w:val="24"/>
          <w:shd w:val="clear" w:color="auto" w:fill="FFFFFF"/>
        </w:rPr>
        <w:t>8</w:t>
      </w:r>
      <w:r w:rsidRPr="00AA0572">
        <w:rPr>
          <w:rFonts w:eastAsia="Times New Roman" w:cs="Times New Roman"/>
          <w:color w:val="222222"/>
          <w:szCs w:val="24"/>
          <w:shd w:val="clear" w:color="auto" w:fill="FFFFFF"/>
        </w:rPr>
        <w:t>(1), pp.1-13. </w:t>
      </w:r>
    </w:p>
    <w:p w:rsidR="00AA0572" w:rsidRPr="00AA0572" w:rsidRDefault="00AA0572" w:rsidP="00AA0572">
      <w:pPr>
        <w:pStyle w:val="normal0"/>
        <w:spacing w:before="240" w:after="240" w:line="360" w:lineRule="auto"/>
        <w:jc w:val="both"/>
        <w:rPr>
          <w:rFonts w:ascii="Times New Roman" w:eastAsia="Times New Roman" w:hAnsi="Times New Roman" w:cs="Times New Roman"/>
          <w:color w:val="000000" w:themeColor="text1"/>
          <w:sz w:val="24"/>
          <w:szCs w:val="24"/>
          <w:lang w:val="en-GB"/>
        </w:rPr>
      </w:pPr>
      <w:r w:rsidRPr="00AA0572">
        <w:rPr>
          <w:rFonts w:ascii="Times New Roman" w:eastAsia="Times New Roman" w:hAnsi="Times New Roman" w:cs="Times New Roman"/>
          <w:color w:val="000000" w:themeColor="text1"/>
          <w:sz w:val="24"/>
          <w:szCs w:val="24"/>
          <w:lang w:val="en-GB"/>
        </w:rPr>
        <w:t xml:space="preserve">Statista.com, (2023). </w:t>
      </w:r>
      <w:r w:rsidRPr="00AA0572">
        <w:rPr>
          <w:rFonts w:ascii="Times New Roman" w:eastAsia="Times New Roman" w:hAnsi="Times New Roman" w:cs="Times New Roman"/>
          <w:i/>
          <w:color w:val="000000" w:themeColor="text1"/>
          <w:sz w:val="24"/>
          <w:szCs w:val="24"/>
          <w:lang w:val="en-GB"/>
        </w:rPr>
        <w:t xml:space="preserve">Travel &amp; Tourism - United Kingdom, </w:t>
      </w:r>
      <w:r w:rsidRPr="00AA0572">
        <w:rPr>
          <w:rFonts w:ascii="Times New Roman" w:eastAsia="Times New Roman" w:hAnsi="Times New Roman" w:cs="Times New Roman"/>
          <w:color w:val="000000" w:themeColor="text1"/>
          <w:sz w:val="24"/>
          <w:szCs w:val="24"/>
          <w:lang w:val="en-GB"/>
        </w:rPr>
        <w:t>Available at:</w:t>
      </w:r>
      <w:hyperlink r:id="rId16" w:anchor=":~:text=Revenue%20is%20expected%20to%20show,35.47m%20users%20by%202027">
        <w:r w:rsidRPr="00AA0572">
          <w:rPr>
            <w:rFonts w:ascii="Times New Roman" w:eastAsia="Times New Roman" w:hAnsi="Times New Roman" w:cs="Times New Roman"/>
            <w:color w:val="000000" w:themeColor="text1"/>
            <w:sz w:val="24"/>
            <w:szCs w:val="24"/>
            <w:lang w:val="en-GB"/>
          </w:rPr>
          <w:t xml:space="preserve"> </w:t>
        </w:r>
      </w:hyperlink>
      <w:hyperlink r:id="rId17" w:anchor=":~:text=Revenue%20is%20expected%20to%20show,35.47m%20users%20by%202027">
        <w:r w:rsidRPr="00AA0572">
          <w:rPr>
            <w:rFonts w:ascii="Times New Roman" w:eastAsia="Times New Roman" w:hAnsi="Times New Roman" w:cs="Times New Roman"/>
            <w:color w:val="000000" w:themeColor="text1"/>
            <w:sz w:val="24"/>
            <w:szCs w:val="24"/>
            <w:lang w:val="en-GB"/>
          </w:rPr>
          <w:t>https://www.statista.com/outlook/mmo/travel-tourism/united-kingdom#:~:text=Revenue%20is%20expected%20to%20show,35.47m%20users%20by%(2020)27</w:t>
        </w:r>
      </w:hyperlink>
      <w:r w:rsidRPr="00AA0572">
        <w:rPr>
          <w:rFonts w:ascii="Times New Roman" w:eastAsia="Times New Roman" w:hAnsi="Times New Roman" w:cs="Times New Roman"/>
          <w:color w:val="000000" w:themeColor="text1"/>
          <w:sz w:val="24"/>
          <w:szCs w:val="24"/>
          <w:lang w:val="en-GB"/>
        </w:rPr>
        <w:t>. [Accessed on: 22th May, 2023]</w:t>
      </w:r>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t xml:space="preserve">Stephenson, M.L., (2014) ‘Tourism, development and ‘destination Dubai’: cultural dilemmas and future challenges’ </w:t>
      </w:r>
      <w:r w:rsidRPr="00AA0572">
        <w:rPr>
          <w:rFonts w:eastAsia="Times New Roman" w:cs="Times New Roman"/>
          <w:i/>
          <w:iCs/>
          <w:color w:val="222222"/>
          <w:szCs w:val="24"/>
          <w:shd w:val="clear" w:color="auto" w:fill="FFFFFF"/>
        </w:rPr>
        <w:t>Current Issues in Tourism</w:t>
      </w:r>
      <w:r w:rsidRPr="00AA0572">
        <w:rPr>
          <w:rFonts w:eastAsia="Times New Roman" w:cs="Times New Roman"/>
          <w:color w:val="222222"/>
          <w:szCs w:val="24"/>
          <w:shd w:val="clear" w:color="auto" w:fill="FFFFFF"/>
        </w:rPr>
        <w:t xml:space="preserve">, </w:t>
      </w:r>
      <w:r w:rsidRPr="00AA0572">
        <w:rPr>
          <w:rFonts w:eastAsia="Times New Roman" w:cs="Times New Roman"/>
          <w:i/>
          <w:iCs/>
          <w:color w:val="222222"/>
          <w:szCs w:val="24"/>
          <w:shd w:val="clear" w:color="auto" w:fill="FFFFFF"/>
        </w:rPr>
        <w:t>17</w:t>
      </w:r>
      <w:r w:rsidRPr="00AA0572">
        <w:rPr>
          <w:rFonts w:eastAsia="Times New Roman" w:cs="Times New Roman"/>
          <w:color w:val="222222"/>
          <w:szCs w:val="24"/>
          <w:shd w:val="clear" w:color="auto" w:fill="FFFFFF"/>
        </w:rPr>
        <w:t>(8), pp.723-738. Doi: https://www.tandfonline.com/doi/abs/10.1080/13683500.2012.754411?journalCode=rcit20</w:t>
      </w:r>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t xml:space="preserve">Theguardian.com, (2020) </w:t>
      </w:r>
      <w:r w:rsidRPr="00AA0572">
        <w:rPr>
          <w:rFonts w:eastAsia="Times New Roman" w:cs="Times New Roman"/>
          <w:i/>
          <w:iCs/>
          <w:color w:val="222222"/>
          <w:szCs w:val="24"/>
          <w:shd w:val="clear" w:color="auto" w:fill="FFFFFF"/>
        </w:rPr>
        <w:t>Drop in tourism could wipe £22bn from UK economy, says WTTC</w:t>
      </w:r>
      <w:r w:rsidRPr="00AA0572">
        <w:rPr>
          <w:rFonts w:eastAsia="Times New Roman" w:cs="Times New Roman"/>
          <w:color w:val="222222"/>
          <w:szCs w:val="24"/>
          <w:shd w:val="clear" w:color="auto" w:fill="FFFFFF"/>
        </w:rPr>
        <w:t>. Available at: https://www.theguardian.com/business/2020/aug/26/drop-in-tourism-could-wipe-22bn-from-uk-economy-says-wttc-covid-19 (Accessed: 22 May 2023)</w:t>
      </w:r>
    </w:p>
    <w:p w:rsidR="00AA0572" w:rsidRPr="00AA0572" w:rsidRDefault="00AA0572" w:rsidP="00AA0572">
      <w:pPr>
        <w:pStyle w:val="normal0"/>
        <w:spacing w:before="240" w:after="240" w:line="360" w:lineRule="auto"/>
        <w:jc w:val="both"/>
        <w:rPr>
          <w:rFonts w:ascii="Times New Roman" w:eastAsia="Times New Roman" w:hAnsi="Times New Roman" w:cs="Times New Roman"/>
          <w:color w:val="000000" w:themeColor="text1"/>
          <w:sz w:val="24"/>
          <w:szCs w:val="24"/>
          <w:lang w:val="en-GB"/>
        </w:rPr>
      </w:pPr>
      <w:r w:rsidRPr="00AA0572">
        <w:rPr>
          <w:rFonts w:ascii="Times New Roman" w:eastAsia="Times New Roman" w:hAnsi="Times New Roman" w:cs="Times New Roman"/>
          <w:color w:val="000000" w:themeColor="text1"/>
          <w:sz w:val="24"/>
          <w:szCs w:val="24"/>
          <w:highlight w:val="white"/>
          <w:lang w:val="en-GB"/>
        </w:rPr>
        <w:t>Visitbritain.org, (2023) “Britain's visitor economy facts”, Available at:</w:t>
      </w:r>
      <w:hyperlink r:id="rId18" w:anchor=":~:text=The%20sector%20is%20predicted%20to,as%20manufacturing%2C%20construction%20and%20retail">
        <w:r w:rsidRPr="00AA0572">
          <w:rPr>
            <w:rFonts w:ascii="Times New Roman" w:eastAsia="Times New Roman" w:hAnsi="Times New Roman" w:cs="Times New Roman"/>
            <w:color w:val="000000" w:themeColor="text1"/>
            <w:sz w:val="24"/>
            <w:szCs w:val="24"/>
            <w:highlight w:val="white"/>
            <w:lang w:val="en-GB"/>
          </w:rPr>
          <w:t xml:space="preserve"> </w:t>
        </w:r>
      </w:hyperlink>
      <w:hyperlink r:id="rId19" w:anchor=":~:text=The%20sector%20is%20predicted%20to,as%20manufacturing%2C%20construction%20and%20retail">
        <w:r w:rsidRPr="00AA0572">
          <w:rPr>
            <w:rFonts w:ascii="Times New Roman" w:eastAsia="Times New Roman" w:hAnsi="Times New Roman" w:cs="Times New Roman"/>
            <w:color w:val="000000" w:themeColor="text1"/>
            <w:sz w:val="24"/>
            <w:szCs w:val="24"/>
            <w:highlight w:val="white"/>
            <w:lang w:val="en-GB"/>
          </w:rPr>
          <w:t>https://www.visitbritain.org/visitor-economy-facts#:~:text=The%20sector%20is%20predicted%20to,as%20manufacturing%2C%20construction%20and%20retail</w:t>
        </w:r>
      </w:hyperlink>
      <w:r w:rsidRPr="00AA0572">
        <w:rPr>
          <w:rFonts w:ascii="Times New Roman" w:eastAsia="Times New Roman" w:hAnsi="Times New Roman" w:cs="Times New Roman"/>
          <w:color w:val="000000" w:themeColor="text1"/>
          <w:sz w:val="24"/>
          <w:szCs w:val="24"/>
          <w:highlight w:val="white"/>
          <w:lang w:val="en-GB"/>
        </w:rPr>
        <w:t xml:space="preserve"> </w:t>
      </w:r>
      <w:r w:rsidRPr="00AA0572">
        <w:rPr>
          <w:rFonts w:ascii="Times New Roman" w:eastAsia="Times New Roman" w:hAnsi="Times New Roman" w:cs="Times New Roman"/>
          <w:color w:val="000000" w:themeColor="text1"/>
          <w:sz w:val="24"/>
          <w:szCs w:val="24"/>
          <w:lang w:val="en-GB"/>
        </w:rPr>
        <w:t>[Accessed on: 22th May, 2023]</w:t>
      </w:r>
    </w:p>
    <w:p w:rsidR="00AA0572" w:rsidRPr="00AA0572" w:rsidRDefault="00AA0572" w:rsidP="00AA0572">
      <w:pPr>
        <w:rPr>
          <w:rFonts w:eastAsia="Times New Roman" w:cs="Times New Roman"/>
          <w:szCs w:val="24"/>
        </w:rPr>
      </w:pPr>
      <w:r w:rsidRPr="00AA0572">
        <w:rPr>
          <w:rFonts w:eastAsia="Times New Roman" w:cs="Times New Roman"/>
          <w:color w:val="222222"/>
          <w:szCs w:val="24"/>
          <w:shd w:val="clear" w:color="auto" w:fill="FFFFFF"/>
        </w:rPr>
        <w:t xml:space="preserve">Visitbritain.org, (2023) </w:t>
      </w:r>
      <w:r w:rsidRPr="00AA0572">
        <w:rPr>
          <w:rFonts w:eastAsia="Times New Roman" w:cs="Times New Roman"/>
          <w:i/>
          <w:iCs/>
          <w:color w:val="222222"/>
          <w:szCs w:val="24"/>
          <w:shd w:val="clear" w:color="auto" w:fill="FFFFFF"/>
        </w:rPr>
        <w:t>The value of tourism in England</w:t>
      </w:r>
      <w:r w:rsidRPr="00AA0572">
        <w:rPr>
          <w:rFonts w:eastAsia="Times New Roman" w:cs="Times New Roman"/>
          <w:color w:val="222222"/>
          <w:szCs w:val="24"/>
          <w:shd w:val="clear" w:color="auto" w:fill="FFFFFF"/>
        </w:rPr>
        <w:t>. Available at: https://www.visitbritain.org/value-tourism-england (Accessed: 22 May 2023)</w:t>
      </w:r>
    </w:p>
    <w:p w:rsidR="00AA0572" w:rsidRPr="00AA0572" w:rsidRDefault="00AA0572" w:rsidP="00AA0572">
      <w:pPr>
        <w:pStyle w:val="normal0"/>
        <w:spacing w:before="240" w:after="240" w:line="360" w:lineRule="auto"/>
        <w:jc w:val="both"/>
        <w:rPr>
          <w:rFonts w:ascii="Times New Roman" w:eastAsia="Times New Roman" w:hAnsi="Times New Roman" w:cs="Times New Roman"/>
          <w:color w:val="000000" w:themeColor="text1"/>
          <w:sz w:val="24"/>
          <w:szCs w:val="24"/>
          <w:lang w:val="en-GB"/>
        </w:rPr>
      </w:pPr>
      <w:r w:rsidRPr="00AA0572">
        <w:rPr>
          <w:rFonts w:ascii="Times New Roman" w:eastAsia="Times New Roman" w:hAnsi="Times New Roman" w:cs="Times New Roman"/>
          <w:color w:val="000000" w:themeColor="text1"/>
          <w:sz w:val="24"/>
          <w:szCs w:val="24"/>
          <w:highlight w:val="white"/>
          <w:lang w:val="en-GB"/>
        </w:rPr>
        <w:t xml:space="preserve">Wang, R., Wu, F. and He, Z., (2023) “Tourism Development under Water-Energy Dual Constraints: A Case Study from Xinjiang Based on Different Emergency Scenarios”. </w:t>
      </w:r>
      <w:r w:rsidRPr="00AA0572">
        <w:rPr>
          <w:rFonts w:ascii="Times New Roman" w:eastAsia="Times New Roman" w:hAnsi="Times New Roman" w:cs="Times New Roman"/>
          <w:i/>
          <w:color w:val="000000" w:themeColor="text1"/>
          <w:sz w:val="24"/>
          <w:szCs w:val="24"/>
          <w:lang w:val="en-GB"/>
        </w:rPr>
        <w:t>International Journal of Environmental Research and Public Health</w:t>
      </w:r>
      <w:r w:rsidRPr="00AA0572">
        <w:rPr>
          <w:rFonts w:ascii="Times New Roman" w:eastAsia="Times New Roman" w:hAnsi="Times New Roman" w:cs="Times New Roman"/>
          <w:color w:val="000000" w:themeColor="text1"/>
          <w:sz w:val="24"/>
          <w:szCs w:val="24"/>
          <w:lang w:val="en-GB"/>
        </w:rPr>
        <w:t xml:space="preserve">, </w:t>
      </w:r>
      <w:r w:rsidRPr="00AA0572">
        <w:rPr>
          <w:rFonts w:ascii="Times New Roman" w:eastAsia="Times New Roman" w:hAnsi="Times New Roman" w:cs="Times New Roman"/>
          <w:i/>
          <w:color w:val="000000" w:themeColor="text1"/>
          <w:sz w:val="24"/>
          <w:szCs w:val="24"/>
          <w:lang w:val="en-GB"/>
        </w:rPr>
        <w:t>20</w:t>
      </w:r>
      <w:r w:rsidRPr="00AA0572">
        <w:rPr>
          <w:rFonts w:ascii="Times New Roman" w:eastAsia="Times New Roman" w:hAnsi="Times New Roman" w:cs="Times New Roman"/>
          <w:color w:val="000000" w:themeColor="text1"/>
          <w:sz w:val="24"/>
          <w:szCs w:val="24"/>
          <w:lang w:val="en-GB"/>
        </w:rPr>
        <w:t>(3), p.2224.</w:t>
      </w:r>
      <w:hyperlink r:id="rId20">
        <w:r w:rsidRPr="00AA0572">
          <w:rPr>
            <w:rFonts w:ascii="Times New Roman" w:eastAsia="Times New Roman" w:hAnsi="Times New Roman" w:cs="Times New Roman"/>
            <w:color w:val="000000" w:themeColor="text1"/>
            <w:sz w:val="24"/>
            <w:szCs w:val="24"/>
            <w:lang w:val="en-GB"/>
          </w:rPr>
          <w:t xml:space="preserve"> </w:t>
        </w:r>
      </w:hyperlink>
      <w:hyperlink r:id="rId21">
        <w:r w:rsidRPr="00AA0572">
          <w:rPr>
            <w:rFonts w:ascii="Times New Roman" w:eastAsia="Times New Roman" w:hAnsi="Times New Roman" w:cs="Times New Roman"/>
            <w:color w:val="000000" w:themeColor="text1"/>
            <w:sz w:val="24"/>
            <w:szCs w:val="24"/>
            <w:lang w:val="en-GB"/>
          </w:rPr>
          <w:t>https://www.mdpi.com/1660-4601/20/3/2224/pdf</w:t>
        </w:r>
      </w:hyperlink>
    </w:p>
    <w:p w:rsidR="00AA0572" w:rsidRPr="00AA0572" w:rsidRDefault="00AA0572" w:rsidP="00AA0572">
      <w:pPr>
        <w:pStyle w:val="normal0"/>
        <w:spacing w:before="240" w:after="240" w:line="360" w:lineRule="auto"/>
        <w:jc w:val="both"/>
        <w:rPr>
          <w:rFonts w:ascii="Times New Roman" w:hAnsi="Times New Roman" w:cs="Times New Roman"/>
          <w:sz w:val="24"/>
          <w:szCs w:val="24"/>
        </w:rPr>
      </w:pPr>
      <w:r w:rsidRPr="00AA0572">
        <w:rPr>
          <w:rFonts w:ascii="Times New Roman" w:eastAsia="Times New Roman" w:hAnsi="Times New Roman" w:cs="Times New Roman"/>
          <w:color w:val="000000" w:themeColor="text1"/>
          <w:sz w:val="24"/>
          <w:szCs w:val="24"/>
          <w:highlight w:val="white"/>
          <w:lang w:val="en-GB"/>
        </w:rPr>
        <w:t xml:space="preserve">Woosnam, K.M. and Ribeiro, M.A., (2023) “Methodological and theoretical advancements in social impacts of tourism research”. </w:t>
      </w:r>
      <w:r w:rsidRPr="00AA0572">
        <w:rPr>
          <w:rFonts w:ascii="Times New Roman" w:eastAsia="Times New Roman" w:hAnsi="Times New Roman" w:cs="Times New Roman"/>
          <w:i/>
          <w:color w:val="000000" w:themeColor="text1"/>
          <w:sz w:val="24"/>
          <w:szCs w:val="24"/>
          <w:lang w:val="en-GB"/>
        </w:rPr>
        <w:t>Journal of Sustainable Tourism</w:t>
      </w:r>
      <w:r w:rsidRPr="00AA0572">
        <w:rPr>
          <w:rFonts w:ascii="Times New Roman" w:eastAsia="Times New Roman" w:hAnsi="Times New Roman" w:cs="Times New Roman"/>
          <w:color w:val="000000" w:themeColor="text1"/>
          <w:sz w:val="24"/>
          <w:szCs w:val="24"/>
          <w:lang w:val="en-GB"/>
        </w:rPr>
        <w:t xml:space="preserve">, </w:t>
      </w:r>
      <w:r w:rsidRPr="00AA0572">
        <w:rPr>
          <w:rFonts w:ascii="Times New Roman" w:eastAsia="Times New Roman" w:hAnsi="Times New Roman" w:cs="Times New Roman"/>
          <w:i/>
          <w:color w:val="000000" w:themeColor="text1"/>
          <w:sz w:val="24"/>
          <w:szCs w:val="24"/>
          <w:lang w:val="en-GB"/>
        </w:rPr>
        <w:t>31</w:t>
      </w:r>
      <w:r w:rsidRPr="00AA0572">
        <w:rPr>
          <w:rFonts w:ascii="Times New Roman" w:eastAsia="Times New Roman" w:hAnsi="Times New Roman" w:cs="Times New Roman"/>
          <w:color w:val="000000" w:themeColor="text1"/>
          <w:sz w:val="24"/>
          <w:szCs w:val="24"/>
          <w:lang w:val="en-GB"/>
        </w:rPr>
        <w:t>(2), pp.187-203.</w:t>
      </w:r>
      <w:hyperlink r:id="rId22">
        <w:r w:rsidRPr="00AA0572">
          <w:rPr>
            <w:rFonts w:ascii="Times New Roman" w:eastAsia="Times New Roman" w:hAnsi="Times New Roman" w:cs="Times New Roman"/>
            <w:color w:val="000000" w:themeColor="text1"/>
            <w:sz w:val="24"/>
            <w:szCs w:val="24"/>
            <w:lang w:val="en-GB"/>
          </w:rPr>
          <w:t xml:space="preserve"> </w:t>
        </w:r>
      </w:hyperlink>
      <w:hyperlink r:id="rId23">
        <w:r w:rsidRPr="00AA0572">
          <w:rPr>
            <w:rFonts w:ascii="Times New Roman" w:eastAsia="Times New Roman" w:hAnsi="Times New Roman" w:cs="Times New Roman"/>
            <w:color w:val="000000" w:themeColor="text1"/>
            <w:sz w:val="24"/>
            <w:szCs w:val="24"/>
            <w:lang w:val="en-GB"/>
          </w:rPr>
          <w:t>https://sapientia.ualg.pt/bitstream/10400.1/17857/1/09669582.(2022).pdf</w:t>
        </w:r>
      </w:hyperlink>
    </w:p>
    <w:p w:rsidR="00AA0572" w:rsidRPr="00AA0572" w:rsidRDefault="00AA0572" w:rsidP="00AA0572">
      <w:pPr>
        <w:spacing w:before="240" w:after="240"/>
        <w:rPr>
          <w:rFonts w:eastAsia="Times New Roman" w:cs="Times New Roman"/>
          <w:szCs w:val="24"/>
        </w:rPr>
      </w:pPr>
      <w:r w:rsidRPr="00AA0572">
        <w:rPr>
          <w:rFonts w:eastAsia="Times New Roman" w:cs="Times New Roman"/>
          <w:color w:val="222222"/>
          <w:szCs w:val="24"/>
          <w:shd w:val="clear" w:color="auto" w:fill="FFFFFF"/>
        </w:rPr>
        <w:t xml:space="preserve">Yu Ouyang, and Lee Tsung-Lin., (2020) ‘A Study on Local Identity of Low Carbon Tourism Based on Social Exchange Theory- a Case Study of Taiwan’s Characteristic Hot Spring </w:t>
      </w:r>
      <w:r w:rsidRPr="00AA0572">
        <w:rPr>
          <w:rFonts w:eastAsia="Times New Roman" w:cs="Times New Roman"/>
          <w:color w:val="222222"/>
          <w:szCs w:val="24"/>
          <w:shd w:val="clear" w:color="auto" w:fill="FFFFFF"/>
        </w:rPr>
        <w:lastRenderedPageBreak/>
        <w:t xml:space="preserve">Area’ </w:t>
      </w:r>
      <w:r w:rsidRPr="00AA0572">
        <w:rPr>
          <w:rFonts w:eastAsia="Times New Roman" w:cs="Times New Roman"/>
          <w:i/>
          <w:iCs/>
          <w:color w:val="222222"/>
          <w:szCs w:val="24"/>
          <w:shd w:val="clear" w:color="auto" w:fill="FFFFFF"/>
        </w:rPr>
        <w:t>International Journal of Organizational Innovation</w:t>
      </w:r>
      <w:r w:rsidRPr="00AA0572">
        <w:rPr>
          <w:rFonts w:eastAsia="Times New Roman" w:cs="Times New Roman"/>
          <w:color w:val="222222"/>
          <w:szCs w:val="24"/>
          <w:shd w:val="clear" w:color="auto" w:fill="FFFFFF"/>
        </w:rPr>
        <w:t>, 12(3), pp. 355–366. Doi: https://www.ijoi-online.org/attachments/article/214/1029%20Final.pdf</w:t>
      </w:r>
    </w:p>
    <w:p w:rsidR="00AA0572" w:rsidRPr="00191094" w:rsidRDefault="00AA0572" w:rsidP="00FF18C7">
      <w:pPr>
        <w:pStyle w:val="normal0"/>
        <w:spacing w:before="240" w:after="240" w:line="360" w:lineRule="auto"/>
        <w:jc w:val="both"/>
        <w:rPr>
          <w:color w:val="000000" w:themeColor="text1"/>
          <w:lang w:val="en-GB"/>
        </w:rPr>
      </w:pPr>
    </w:p>
    <w:p w:rsidR="001C6BAA" w:rsidRPr="00EE5A22" w:rsidRDefault="001C6BAA" w:rsidP="00FF18C7">
      <w:pPr>
        <w:pStyle w:val="normal0"/>
        <w:spacing w:before="240" w:after="240" w:line="360" w:lineRule="auto"/>
        <w:jc w:val="both"/>
        <w:rPr>
          <w:rFonts w:ascii="Times New Roman" w:eastAsia="Times New Roman" w:hAnsi="Times New Roman" w:cs="Times New Roman"/>
          <w:color w:val="000000" w:themeColor="text1"/>
          <w:sz w:val="24"/>
          <w:szCs w:val="24"/>
          <w:lang w:val="en-GB"/>
        </w:rPr>
      </w:pPr>
    </w:p>
    <w:p w:rsidR="00E57257" w:rsidRPr="00CF53F4" w:rsidRDefault="00E57257" w:rsidP="00FF18C7">
      <w:pPr>
        <w:pStyle w:val="normal0"/>
        <w:spacing w:line="360" w:lineRule="auto"/>
        <w:jc w:val="both"/>
        <w:rPr>
          <w:rFonts w:ascii="Times New Roman" w:eastAsia="Times New Roman" w:hAnsi="Times New Roman" w:cs="Times New Roman"/>
          <w:sz w:val="24"/>
          <w:szCs w:val="24"/>
          <w:lang w:val="en-GB"/>
        </w:rPr>
      </w:pPr>
    </w:p>
    <w:p w:rsidR="00E57257" w:rsidRPr="00CF53F4" w:rsidRDefault="00E57257" w:rsidP="00FF18C7">
      <w:pPr>
        <w:pStyle w:val="normal0"/>
        <w:spacing w:line="360" w:lineRule="auto"/>
        <w:rPr>
          <w:rFonts w:ascii="Times New Roman" w:eastAsia="Times New Roman" w:hAnsi="Times New Roman" w:cs="Times New Roman"/>
          <w:sz w:val="24"/>
          <w:szCs w:val="24"/>
          <w:lang w:val="en-GB"/>
        </w:rPr>
      </w:pPr>
    </w:p>
    <w:sectPr w:rsidR="00E57257" w:rsidRPr="00CF53F4" w:rsidSect="00E57257">
      <w:footerReference w:type="default" r:id="rId24"/>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B8C" w:rsidRDefault="006A5B8C" w:rsidP="008A0276">
      <w:pPr>
        <w:spacing w:line="240" w:lineRule="auto"/>
      </w:pPr>
      <w:r>
        <w:separator/>
      </w:r>
    </w:p>
  </w:endnote>
  <w:endnote w:type="continuationSeparator" w:id="1">
    <w:p w:rsidR="006A5B8C" w:rsidRDefault="006A5B8C" w:rsidP="008A027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 w:val="20"/>
      </w:rPr>
      <w:id w:val="12035555"/>
      <w:docPartObj>
        <w:docPartGallery w:val="Page Numbers (Bottom of Page)"/>
        <w:docPartUnique/>
      </w:docPartObj>
    </w:sdtPr>
    <w:sdtContent>
      <w:p w:rsidR="008A0276" w:rsidRPr="008A0276" w:rsidRDefault="002F6C7B">
        <w:pPr>
          <w:pStyle w:val="Footer"/>
          <w:jc w:val="right"/>
          <w:rPr>
            <w:rFonts w:cs="Times New Roman"/>
            <w:sz w:val="20"/>
          </w:rPr>
        </w:pPr>
        <w:r w:rsidRPr="008A0276">
          <w:rPr>
            <w:rFonts w:cs="Times New Roman"/>
            <w:sz w:val="20"/>
          </w:rPr>
          <w:fldChar w:fldCharType="begin"/>
        </w:r>
        <w:r w:rsidR="008A0276" w:rsidRPr="008A0276">
          <w:rPr>
            <w:rFonts w:cs="Times New Roman"/>
            <w:sz w:val="20"/>
          </w:rPr>
          <w:instrText xml:space="preserve"> PAGE   \* MERGEFORMAT </w:instrText>
        </w:r>
        <w:r w:rsidRPr="008A0276">
          <w:rPr>
            <w:rFonts w:cs="Times New Roman"/>
            <w:sz w:val="20"/>
          </w:rPr>
          <w:fldChar w:fldCharType="separate"/>
        </w:r>
        <w:r w:rsidR="00772781">
          <w:rPr>
            <w:rFonts w:cs="Times New Roman"/>
            <w:noProof/>
            <w:sz w:val="20"/>
          </w:rPr>
          <w:t>2</w:t>
        </w:r>
        <w:r w:rsidRPr="008A0276">
          <w:rPr>
            <w:rFonts w:cs="Times New Roman"/>
            <w:sz w:val="20"/>
          </w:rPr>
          <w:fldChar w:fldCharType="end"/>
        </w:r>
      </w:p>
    </w:sdtContent>
  </w:sdt>
  <w:p w:rsidR="008A0276" w:rsidRDefault="008A02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B8C" w:rsidRDefault="006A5B8C" w:rsidP="008A0276">
      <w:pPr>
        <w:spacing w:line="240" w:lineRule="auto"/>
      </w:pPr>
      <w:r>
        <w:separator/>
      </w:r>
    </w:p>
  </w:footnote>
  <w:footnote w:type="continuationSeparator" w:id="1">
    <w:p w:rsidR="006A5B8C" w:rsidRDefault="006A5B8C" w:rsidP="008A0276">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E57257"/>
    <w:rsid w:val="00000670"/>
    <w:rsid w:val="000655CE"/>
    <w:rsid w:val="000C1936"/>
    <w:rsid w:val="00191094"/>
    <w:rsid w:val="001C2C3C"/>
    <w:rsid w:val="001C6BAA"/>
    <w:rsid w:val="00273466"/>
    <w:rsid w:val="0027363F"/>
    <w:rsid w:val="002C1E5C"/>
    <w:rsid w:val="002F6C7B"/>
    <w:rsid w:val="003726E8"/>
    <w:rsid w:val="003C68C8"/>
    <w:rsid w:val="004304FF"/>
    <w:rsid w:val="00477000"/>
    <w:rsid w:val="006A5B8C"/>
    <w:rsid w:val="006F5F67"/>
    <w:rsid w:val="00772781"/>
    <w:rsid w:val="00775A9A"/>
    <w:rsid w:val="007E4FB3"/>
    <w:rsid w:val="008A0276"/>
    <w:rsid w:val="009B30F6"/>
    <w:rsid w:val="009D32C3"/>
    <w:rsid w:val="00A02652"/>
    <w:rsid w:val="00A87D83"/>
    <w:rsid w:val="00AA0572"/>
    <w:rsid w:val="00B941B5"/>
    <w:rsid w:val="00BF2C1A"/>
    <w:rsid w:val="00CA315B"/>
    <w:rsid w:val="00CF53F4"/>
    <w:rsid w:val="00D21174"/>
    <w:rsid w:val="00DF0AB6"/>
    <w:rsid w:val="00E2306B"/>
    <w:rsid w:val="00E274B1"/>
    <w:rsid w:val="00E40927"/>
    <w:rsid w:val="00E57257"/>
    <w:rsid w:val="00EE5A22"/>
    <w:rsid w:val="00F760D5"/>
    <w:rsid w:val="00F90D2E"/>
    <w:rsid w:val="00FE1817"/>
    <w:rsid w:val="00FF18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A9A"/>
    <w:pPr>
      <w:spacing w:line="360" w:lineRule="auto"/>
      <w:jc w:val="both"/>
    </w:pPr>
    <w:rPr>
      <w:rFonts w:ascii="Times New Roman" w:hAnsi="Times New Roman"/>
      <w:sz w:val="24"/>
    </w:rPr>
  </w:style>
  <w:style w:type="paragraph" w:styleId="Heading1">
    <w:name w:val="heading 1"/>
    <w:basedOn w:val="normal0"/>
    <w:next w:val="normal0"/>
    <w:link w:val="Heading1Char"/>
    <w:rsid w:val="00F760D5"/>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E40927"/>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0"/>
    <w:next w:val="normal0"/>
    <w:rsid w:val="00E57257"/>
    <w:pPr>
      <w:keepNext/>
      <w:keepLines/>
      <w:spacing w:before="320" w:after="80"/>
      <w:outlineLvl w:val="2"/>
    </w:pPr>
    <w:rPr>
      <w:color w:val="434343"/>
      <w:sz w:val="28"/>
      <w:szCs w:val="28"/>
    </w:rPr>
  </w:style>
  <w:style w:type="paragraph" w:styleId="Heading4">
    <w:name w:val="heading 4"/>
    <w:basedOn w:val="normal0"/>
    <w:next w:val="normal0"/>
    <w:rsid w:val="00E57257"/>
    <w:pPr>
      <w:keepNext/>
      <w:keepLines/>
      <w:spacing w:before="280" w:after="80"/>
      <w:outlineLvl w:val="3"/>
    </w:pPr>
    <w:rPr>
      <w:color w:val="666666"/>
      <w:sz w:val="24"/>
      <w:szCs w:val="24"/>
    </w:rPr>
  </w:style>
  <w:style w:type="paragraph" w:styleId="Heading5">
    <w:name w:val="heading 5"/>
    <w:basedOn w:val="normal0"/>
    <w:next w:val="normal0"/>
    <w:rsid w:val="00E57257"/>
    <w:pPr>
      <w:keepNext/>
      <w:keepLines/>
      <w:spacing w:before="240" w:after="80"/>
      <w:outlineLvl w:val="4"/>
    </w:pPr>
    <w:rPr>
      <w:color w:val="666666"/>
    </w:rPr>
  </w:style>
  <w:style w:type="paragraph" w:styleId="Heading6">
    <w:name w:val="heading 6"/>
    <w:basedOn w:val="normal0"/>
    <w:next w:val="normal0"/>
    <w:rsid w:val="00E5725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7257"/>
  </w:style>
  <w:style w:type="paragraph" w:styleId="Title">
    <w:name w:val="Title"/>
    <w:basedOn w:val="normal0"/>
    <w:next w:val="normal0"/>
    <w:rsid w:val="00E57257"/>
    <w:pPr>
      <w:keepNext/>
      <w:keepLines/>
      <w:spacing w:after="60"/>
    </w:pPr>
    <w:rPr>
      <w:sz w:val="52"/>
      <w:szCs w:val="52"/>
    </w:rPr>
  </w:style>
  <w:style w:type="paragraph" w:styleId="Subtitle">
    <w:name w:val="Subtitle"/>
    <w:basedOn w:val="normal0"/>
    <w:next w:val="normal0"/>
    <w:rsid w:val="00E57257"/>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E57257"/>
    <w:pPr>
      <w:spacing w:line="240" w:lineRule="auto"/>
    </w:pPr>
    <w:rPr>
      <w:sz w:val="20"/>
      <w:szCs w:val="20"/>
    </w:rPr>
  </w:style>
  <w:style w:type="character" w:customStyle="1" w:styleId="CommentTextChar">
    <w:name w:val="Comment Text Char"/>
    <w:basedOn w:val="DefaultParagraphFont"/>
    <w:link w:val="CommentText"/>
    <w:uiPriority w:val="99"/>
    <w:semiHidden/>
    <w:rsid w:val="00E57257"/>
    <w:rPr>
      <w:sz w:val="20"/>
      <w:szCs w:val="20"/>
    </w:rPr>
  </w:style>
  <w:style w:type="character" w:styleId="CommentReference">
    <w:name w:val="annotation reference"/>
    <w:basedOn w:val="DefaultParagraphFont"/>
    <w:uiPriority w:val="99"/>
    <w:semiHidden/>
    <w:unhideWhenUsed/>
    <w:rsid w:val="00E57257"/>
    <w:rPr>
      <w:sz w:val="16"/>
      <w:szCs w:val="16"/>
    </w:rPr>
  </w:style>
  <w:style w:type="paragraph" w:styleId="BalloonText">
    <w:name w:val="Balloon Text"/>
    <w:basedOn w:val="Normal"/>
    <w:link w:val="BalloonTextChar"/>
    <w:uiPriority w:val="99"/>
    <w:semiHidden/>
    <w:unhideWhenUsed/>
    <w:rsid w:val="006F5F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F67"/>
    <w:rPr>
      <w:rFonts w:ascii="Tahoma" w:hAnsi="Tahoma" w:cs="Tahoma"/>
      <w:sz w:val="16"/>
      <w:szCs w:val="16"/>
    </w:rPr>
  </w:style>
  <w:style w:type="paragraph" w:styleId="TOCHeading">
    <w:name w:val="TOC Heading"/>
    <w:basedOn w:val="Heading1"/>
    <w:next w:val="Normal"/>
    <w:uiPriority w:val="39"/>
    <w:semiHidden/>
    <w:unhideWhenUsed/>
    <w:qFormat/>
    <w:rsid w:val="00B941B5"/>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B941B5"/>
    <w:pPr>
      <w:spacing w:after="100"/>
    </w:pPr>
  </w:style>
  <w:style w:type="character" w:styleId="Hyperlink">
    <w:name w:val="Hyperlink"/>
    <w:basedOn w:val="DefaultParagraphFont"/>
    <w:uiPriority w:val="99"/>
    <w:unhideWhenUsed/>
    <w:rsid w:val="00B941B5"/>
    <w:rPr>
      <w:color w:val="0000FF" w:themeColor="hyperlink"/>
      <w:u w:val="single"/>
    </w:rPr>
  </w:style>
  <w:style w:type="paragraph" w:styleId="Header">
    <w:name w:val="header"/>
    <w:basedOn w:val="Normal"/>
    <w:link w:val="HeaderChar"/>
    <w:uiPriority w:val="99"/>
    <w:semiHidden/>
    <w:unhideWhenUsed/>
    <w:rsid w:val="008A027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A0276"/>
  </w:style>
  <w:style w:type="paragraph" w:styleId="Footer">
    <w:name w:val="footer"/>
    <w:basedOn w:val="Normal"/>
    <w:link w:val="FooterChar"/>
    <w:uiPriority w:val="99"/>
    <w:unhideWhenUsed/>
    <w:rsid w:val="008A0276"/>
    <w:pPr>
      <w:tabs>
        <w:tab w:val="center" w:pos="4680"/>
        <w:tab w:val="right" w:pos="9360"/>
      </w:tabs>
      <w:spacing w:line="240" w:lineRule="auto"/>
    </w:pPr>
  </w:style>
  <w:style w:type="character" w:customStyle="1" w:styleId="FooterChar">
    <w:name w:val="Footer Char"/>
    <w:basedOn w:val="DefaultParagraphFont"/>
    <w:link w:val="Footer"/>
    <w:uiPriority w:val="99"/>
    <w:rsid w:val="008A0276"/>
  </w:style>
  <w:style w:type="character" w:customStyle="1" w:styleId="Heading1Char">
    <w:name w:val="Heading 1 Char"/>
    <w:basedOn w:val="DefaultParagraphFont"/>
    <w:link w:val="Heading1"/>
    <w:rsid w:val="00E40927"/>
    <w:rPr>
      <w:rFonts w:ascii="Times New Roman" w:eastAsia="Times New Roman" w:hAnsi="Times New Roman" w:cs="Times New Roman"/>
      <w:b/>
      <w:sz w:val="24"/>
      <w:szCs w:val="24"/>
    </w:rPr>
  </w:style>
  <w:style w:type="paragraph" w:styleId="NormalWeb">
    <w:name w:val="Normal (Web)"/>
    <w:basedOn w:val="Normal"/>
    <w:uiPriority w:val="99"/>
    <w:semiHidden/>
    <w:unhideWhenUsed/>
    <w:rsid w:val="00E40927"/>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775A9A"/>
    <w:pPr>
      <w:spacing w:after="100"/>
      <w:ind w:left="220"/>
    </w:pPr>
  </w:style>
</w:styles>
</file>

<file path=word/webSettings.xml><?xml version="1.0" encoding="utf-8"?>
<w:webSettings xmlns:r="http://schemas.openxmlformats.org/officeDocument/2006/relationships" xmlns:w="http://schemas.openxmlformats.org/wordprocessingml/2006/main">
  <w:divs>
    <w:div w:id="1051809238">
      <w:bodyDiv w:val="1"/>
      <w:marLeft w:val="0"/>
      <w:marRight w:val="0"/>
      <w:marTop w:val="0"/>
      <w:marBottom w:val="0"/>
      <w:divBdr>
        <w:top w:val="none" w:sz="0" w:space="0" w:color="auto"/>
        <w:left w:val="none" w:sz="0" w:space="0" w:color="auto"/>
        <w:bottom w:val="none" w:sz="0" w:space="0" w:color="auto"/>
        <w:right w:val="none" w:sz="0" w:space="0" w:color="auto"/>
      </w:divBdr>
    </w:div>
    <w:div w:id="1944873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2615/10/9/1524/pdf" TargetMode="External"/><Relationship Id="rId13" Type="http://schemas.openxmlformats.org/officeDocument/2006/relationships/hyperlink" Target="https://www.mdpi.com/2071-1050/12/6/2533/pdf" TargetMode="External"/><Relationship Id="rId18" Type="http://schemas.openxmlformats.org/officeDocument/2006/relationships/hyperlink" Target="https://www.visitbritain.org/visitor-economy-fac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mdpi.com/1660-4601/20/3/2224/pdf" TargetMode="External"/><Relationship Id="rId7" Type="http://schemas.openxmlformats.org/officeDocument/2006/relationships/hyperlink" Target="https://www.mdpi.com/2076-2615/10/9/1524/pdf" TargetMode="External"/><Relationship Id="rId12" Type="http://schemas.openxmlformats.org/officeDocument/2006/relationships/hyperlink" Target="https://www.mdpi.com/2071-1050/12/6/2533/pdf" TargetMode="External"/><Relationship Id="rId17" Type="http://schemas.openxmlformats.org/officeDocument/2006/relationships/hyperlink" Target="https://www.statista.com/outlook/mmo/travel-tourism/united-kingd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ista.com/outlook/mmo/travel-tourism/united-kingdom" TargetMode="External"/><Relationship Id="rId20" Type="http://schemas.openxmlformats.org/officeDocument/2006/relationships/hyperlink" Target="https://www.mdpi.com/1660-4601/20/3/2224/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dpi.com/2071-1050/14/13/7575/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hal.science/hal-02443307/document" TargetMode="External"/><Relationship Id="rId23" Type="http://schemas.openxmlformats.org/officeDocument/2006/relationships/hyperlink" Target="https://sapientia.ualg.pt/bitstream/10400.1/17857/1/09669582.2022.pdf" TargetMode="External"/><Relationship Id="rId10" Type="http://schemas.openxmlformats.org/officeDocument/2006/relationships/hyperlink" Target="https://www.mdpi.com/2071-1050/14/13/7575/pdf" TargetMode="External"/><Relationship Id="rId19" Type="http://schemas.openxmlformats.org/officeDocument/2006/relationships/hyperlink" Target="https://www.visitbritain.org/visitor-economy-facts" TargetMode="External"/><Relationship Id="rId4" Type="http://schemas.openxmlformats.org/officeDocument/2006/relationships/webSettings" Target="webSettings.xml"/><Relationship Id="rId9" Type="http://schemas.openxmlformats.org/officeDocument/2006/relationships/hyperlink" Target="https://www.researchgate.net/publication/228003384_The_Concept_of_A_Tourist_Area_Cycle_of_Evolution_Implications_for_Management_of_Resources" TargetMode="External"/><Relationship Id="rId14" Type="http://schemas.openxmlformats.org/officeDocument/2006/relationships/hyperlink" Target="https://hal.science/hal-02443307/document" TargetMode="External"/><Relationship Id="rId22" Type="http://schemas.openxmlformats.org/officeDocument/2006/relationships/hyperlink" Target="https://sapientia.ualg.pt/bitstream/10400.1/17857/1/09669582.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FD756-8C98-42AA-88F2-9DCADDBC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3680</Words>
  <Characters>20976</Characters>
  <Application>Microsoft Office Word</Application>
  <DocSecurity>0</DocSecurity>
  <Lines>174</Lines>
  <Paragraphs>49</Paragraphs>
  <ScaleCrop>false</ScaleCrop>
  <Company/>
  <LinksUpToDate>false</LinksUpToDate>
  <CharactersWithSpaces>24607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Saheli</cp:lastModifiedBy>
  <cp:revision>41</cp:revision>
  <dcterms:created xsi:type="dcterms:W3CDTF">2023-05-22T08:00:00Z</dcterms:created>
  <dcterms:modified xsi:type="dcterms:W3CDTF">2023-05-22T08:45:00Z</dcterms:modified>
</cp:coreProperties>
</file>