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654654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Leiria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escritório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05/02/1993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8c302ebd-a9c3-4d34-8202-a50775024946"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15cc223-094f-494a-ab22-60aeaf1ea10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1db200e-7a81-4923-ad19-7e73b9de390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