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B3FC4"/>
          <w:spacing w:val="40"/>
          <w:sz w:val="18"/>
          <w:szCs w:val="18"/>
        </w:rPr>
        <w:t xml:space="preserve">INTERVIEW MAP  ·  C#  ·  ASP.NET CORE MVC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1726"/>
          <w:sz w:val="52"/>
          <w:szCs w:val="52"/>
        </w:rPr>
        <w:t xml:space="preserve">C# &amp; ASP.NET Core MVC</w:t>
      </w:r>
    </w:p>
    <w:p>
      <w:pPr>
        <w:pBdr>
          <w:bottom w:val="single" w:color="6D4ED6" w:sz="12" w:space="6"/>
        </w:pBdr>
        <w:spacing w:after="140"/>
      </w:pPr>
      <w:r>
        <w:rPr>
          <w:rFonts w:ascii="Calibri" w:cs="Calibri" w:eastAsia="Calibri" w:hAnsi="Calibri"/>
          <w:color w:val="23202E"/>
          <w:sz w:val="23"/>
          <w:szCs w:val="23"/>
        </w:rPr>
        <w:t xml:space="preserve">One map for senior, lead, and staff interviews — the language and runtime, the design-pattern catalog, and ASP.NET Core MVC end to end.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7C86"/>
          <w:sz w:val="21"/>
          <w:szCs w:val="21"/>
        </w:rPr>
        <w:t xml:space="preserve">Senior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depth &amp; correctness      </w:t>
      </w:r>
      <w:r>
        <w:rPr>
          <w:rFonts w:ascii="Calibri" w:cs="Calibri" w:eastAsia="Calibri" w:hAnsi="Calibri"/>
          <w:b/>
          <w:bCs/>
          <w:color w:val="6D4ED6"/>
          <w:sz w:val="21"/>
          <w:szCs w:val="21"/>
        </w:rPr>
        <w:t xml:space="preserve">Lead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design &amp; trade-offs      </w:t>
      </w:r>
      <w:r>
        <w:rPr>
          <w:rFonts w:ascii="Calibri" w:cs="Calibri" w:eastAsia="Calibri" w:hAnsi="Calibri"/>
          <w:b/>
          <w:bCs/>
          <w:color w:val="B83280"/>
          <w:sz w:val="21"/>
          <w:szCs w:val="21"/>
        </w:rPr>
        <w:t xml:space="preserve">Staff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— judgment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6580"/>
          <w:sz w:val="19"/>
          <w:szCs w:val="19"/>
        </w:rPr>
        <w:t xml:space="preserve">C# / .NET 8 and ASP.NET Core MVC. Each section explains the mechanism and answers the questions you’ll be asked out loud — not a feature list.</w:t>
      </w:r>
    </w:p>
    <w:p>
      <w:pPr>
        <w:pStyle w:val="Heading1"/>
        <w:pageBreakBefore/>
      </w:pPr>
      <w:r>
        <w:t xml:space="preserve">Contents</w:t>
      </w:r>
    </w:p>
    <w:p>
      <w:pPr>
        <w:spacing w:after="30" w:before="150"/>
      </w:pPr>
      <w:hyperlink w:history="1" w:anchor="sec-csharp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 — C# &amp; .NET</w:t>
        </w:r>
      </w:hyperlink>
    </w:p>
    <w:p>
      <w:pPr>
        <w:spacing w:after="8" w:before="8"/>
        <w:ind w:left="380"/>
      </w:pPr>
      <w:hyperlink w:history="1" w:anchor="cs-la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Modern C# Language Features</w:t>
        </w:r>
      </w:hyperlink>
    </w:p>
    <w:p>
      <w:pPr>
        <w:spacing w:after="8" w:before="8"/>
        <w:ind w:left="380"/>
      </w:pPr>
      <w:hyperlink w:history="1" w:anchor="cs-type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The .NET Type System &amp; Semantics</w:t>
        </w:r>
      </w:hyperlink>
    </w:p>
    <w:p>
      <w:pPr>
        <w:spacing w:after="8" w:before="8"/>
        <w:ind w:left="380"/>
      </w:pPr>
      <w:hyperlink w:history="1" w:anchor="cs-concurrency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Concurrency &amp; Parallelism in .NET</w:t>
        </w:r>
      </w:hyperlink>
    </w:p>
    <w:p>
      <w:pPr>
        <w:spacing w:after="8" w:before="8"/>
        <w:ind w:left="380"/>
      </w:pPr>
      <w:hyperlink w:history="1" w:anchor="cs-gc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Memory, GC, the Runtime &amp; Performance</w:t>
        </w:r>
      </w:hyperlink>
    </w:p>
    <w:p>
      <w:pPr>
        <w:spacing w:after="8" w:before="8"/>
        <w:ind w:left="380"/>
      </w:pPr>
      <w:hyperlink w:history="1" w:anchor="cs-test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Testing in .NET</w:t>
        </w:r>
      </w:hyperlink>
    </w:p>
    <w:p>
      <w:pPr>
        <w:spacing w:after="30" w:before="150"/>
      </w:pPr>
      <w:hyperlink w:history="1" w:anchor="sec-patterns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 — Design Patterns in C#/.NET</w:t>
        </w:r>
      </w:hyperlink>
    </w:p>
    <w:p>
      <w:pPr>
        <w:spacing w:after="8" w:before="8"/>
        <w:ind w:left="380"/>
      </w:pPr>
      <w:hyperlink w:history="1" w:anchor="p-creation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Creational Patterns</w:t>
        </w:r>
      </w:hyperlink>
    </w:p>
    <w:p>
      <w:pPr>
        <w:spacing w:after="8" w:before="8"/>
        <w:ind w:left="380"/>
      </w:pPr>
      <w:hyperlink w:history="1" w:anchor="p-structur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Structural Patterns</w:t>
        </w:r>
      </w:hyperlink>
    </w:p>
    <w:p>
      <w:pPr>
        <w:spacing w:after="8" w:before="8"/>
        <w:ind w:left="380"/>
      </w:pPr>
      <w:hyperlink w:history="1" w:anchor="p-behavioral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Behavioral Patterns</w:t>
        </w:r>
      </w:hyperlink>
    </w:p>
    <w:p>
      <w:pPr>
        <w:spacing w:after="8" w:before="8"/>
        <w:ind w:left="380"/>
      </w:pPr>
      <w:hyperlink w:history="1" w:anchor="p-idiomatic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.NET-Idiomatic &amp; Application Patterns</w:t>
        </w:r>
      </w:hyperlink>
    </w:p>
    <w:p>
      <w:pPr>
        <w:spacing w:after="8" w:before="8"/>
        <w:ind w:left="380"/>
      </w:pPr>
      <w:hyperlink w:history="1" w:anchor="p-solid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Framework Patterns, Anti-Patterns &amp; SOLID</w:t>
        </w:r>
      </w:hyperlink>
    </w:p>
    <w:p>
      <w:pPr>
        <w:spacing w:after="30" w:before="150"/>
      </w:pPr>
      <w:hyperlink w:history="1" w:anchor="sec-mvc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Part III — ASP.NET Core MVC</w:t>
        </w:r>
      </w:hyperlink>
    </w:p>
    <w:p>
      <w:pPr>
        <w:spacing w:after="8" w:before="8"/>
        <w:ind w:left="380"/>
      </w:pPr>
      <w:hyperlink w:history="1" w:anchor="mvc-lifecycle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MVC &amp; the Request Lifecycle</w:t>
        </w:r>
      </w:hyperlink>
    </w:p>
    <w:p>
      <w:pPr>
        <w:spacing w:after="8" w:before="8"/>
        <w:ind w:left="380"/>
      </w:pPr>
      <w:hyperlink w:history="1" w:anchor="mvc-rout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Routing</w:t>
        </w:r>
      </w:hyperlink>
    </w:p>
    <w:p>
      <w:pPr>
        <w:spacing w:after="8" w:before="8"/>
        <w:ind w:left="380"/>
      </w:pPr>
      <w:hyperlink w:history="1" w:anchor="mvc-controller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Controllers, Actions &amp; Results</w:t>
        </w:r>
      </w:hyperlink>
    </w:p>
    <w:p>
      <w:pPr>
        <w:spacing w:after="8" w:before="8"/>
        <w:ind w:left="380"/>
      </w:pPr>
      <w:hyperlink w:history="1" w:anchor="mvc-binding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Model Binding &amp; Validation</w:t>
        </w:r>
      </w:hyperlink>
    </w:p>
    <w:p>
      <w:pPr>
        <w:spacing w:after="8" w:before="8"/>
        <w:ind w:left="380"/>
      </w:pPr>
      <w:hyperlink w:history="1" w:anchor="mvc-filter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Filters</w:t>
        </w:r>
      </w:hyperlink>
    </w:p>
    <w:p>
      <w:pPr>
        <w:spacing w:after="8" w:before="8"/>
        <w:ind w:left="380"/>
      </w:pPr>
      <w:hyperlink w:history="1" w:anchor="mvc-views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Views, Razor &amp; View Components</w:t>
        </w:r>
      </w:hyperlink>
    </w:p>
    <w:p>
      <w:pPr>
        <w:spacing w:after="8" w:before="8"/>
        <w:ind w:left="380"/>
      </w:pPr>
      <w:hyperlink w:history="1" w:anchor="mvc-di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Dependency Injection &amp; Service Lifetimes</w:t>
        </w:r>
      </w:hyperlink>
    </w:p>
    <w:p>
      <w:pPr>
        <w:spacing w:after="8" w:before="8"/>
        <w:ind w:left="380"/>
      </w:pPr>
      <w:hyperlink w:history="1" w:anchor="mvc-pipeline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Middleware, Error Handling &amp; Auth</w:t>
        </w:r>
      </w:hyperlink>
    </w:p>
    <w:p>
      <w:pPr>
        <w:spacing w:after="8" w:before="8"/>
        <w:ind w:left="380"/>
      </w:pPr>
      <w:hyperlink w:history="1" w:anchor="mvc-async">
        <w:r>
          <w:rPr>
            <w:rFonts w:ascii="Calibri" w:cs="Calibri" w:eastAsia="Calibri" w:hAnsi="Calibri"/>
            <w:color w:val="5B3FC4"/>
            <w:sz w:val="21"/>
            <w:szCs w:val="21"/>
          </w:rPr>
          <w:t xml:space="preserve">Async/Await in MVC Actions</w:t>
        </w:r>
      </w:hyperlink>
    </w:p>
    <w:p>
      <w:pPr>
        <w:spacing w:after="30" w:before="150"/>
      </w:pPr>
      <w:hyperlink w:history="1" w:anchor="sec-rapid">
        <w:r>
          <w:rPr>
            <w:rFonts w:ascii="Calibri" w:cs="Calibri" w:eastAsia="Calibri" w:hAnsi="Calibri"/>
            <w:b/>
            <w:bCs/>
            <w:color w:val="1B1726"/>
            <w:sz w:val="23"/>
            <w:szCs w:val="23"/>
          </w:rPr>
          <w:t xml:space="preserve">Rapid-fire MVC Questions</w:t>
        </w:r>
      </w:hyperlink>
    </w:p>
    <w:p>
      <w:pPr>
        <w:pStyle w:val="Heading1"/>
        <w:pageBreakBefore/>
      </w:pPr>
      <w:bookmarkStart w:name="sec-csharp" w:id="1000"/>
      <w:r>
        <w:t xml:space="preserve">Part I — C# &amp; .NET</w:t>
      </w:r>
      <w:bookmarkEnd w:id="1022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language and runtime beneath the framework: modern C# features, the type system and semantics, concurrency, memory/GC/runtime internals, and testing — the "explain how it works" questions.</w:t>
      </w:r>
    </w:p>
    <w:p>
      <w:pPr>
        <w:pStyle w:val="Heading2"/>
      </w:pPr>
      <w:bookmarkStart w:name="cs-lang" w:id="1001"/>
      <w:r>
        <w:t xml:space="preserve">Modern C# Language Features</w:t>
      </w:r>
      <w:bookmarkEnd w:id="102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Know what each feature does mechanically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and the problem it removes — the interview wants you to explain behavior, not list keywords.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Records and value semantics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reference type whose compiler synthesizes value-based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ToString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Deconstruct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a clone method that powers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expressions. Generated equality compares the runtime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EqualityContract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plus every field/property. The trap: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reference-typed members still compare by reference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a record wrapping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equal to another with an equal-but-different list.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gives value semantics on a value type. Reach for records for DTOs, value objects, and immutable messages — not for entities whose identity is a key.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Where do records bite you?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(1) A mutable reference field breaks the value-equality intuition — equality is shallow. (2) Using a record as a dictionary key and mutating a member changes its hash, so you can never find the entry again. (3) 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record class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still heap-allocated and nullable —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record struct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if you want value behavior.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Pattern matching — the most-probed feature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switch expression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an exhaustive, value-returning construct: the compiler warns when you don’t cover every case, and an unmatched value throws. Patterns compose: type, recursive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property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patterns,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relational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&gt; 100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logical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positional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patterns (C# 11).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when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guards add predicates and are evaluated top-to-bottom — most specific first.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decimal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Discount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Customer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c) =&gt; c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switch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Gold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0.20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m,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property + relational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Gold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Platinum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0.10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m,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logical 'or'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YearsActive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&gt;=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and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not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Banned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}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0.05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m,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                  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m,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_                                       =&gt;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0.02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exhaustive fallback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bool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StartsWithZero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[] xs) =&gt; xs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[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..];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list pattern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switch statement vs switch expression?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The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expression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returns a value, is checked for exhaustiveness, and has no fall-through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break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— use it to map an input to a result. The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statement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for side effects or multiple statements per arm.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Nullable reference types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#nullable enable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compiler does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null-state flow analysis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non-null,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nullable, with warnings on possible dereferences and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!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null-forgiving operator. It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compile-time only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non-nullable parameter can still receive null from un-annotated libraries, deserialization, or reflection, so validate at trust boundaries.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Spans, ranges, and low-allocation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ReadOnlySpan&lt;T&gt;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ref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holding a pointer-and-length into contiguous memory, so slicing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span[2..5]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is a view with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zero allocation and zero copy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Being a ref struct it’s stack-only: no class fields, no boxing, not across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Memory&lt;T&gt;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there. This is how modern parsing avoids substring allocations. Index/range operators: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a[^1]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a[2..5]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rest, briefly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C# 12 primary constructors and collection expressions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int[] x = [1, 2, 3];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required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members; raw string literals; file-scoped namespaces and global usings; target-typed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new()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tuples + deconstruction.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Default interface methods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(C# 8) let a library add interface members without breaking implementers.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Source generators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(System.Text.Json,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GeneratedRegex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LoggerMessage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emit code at compile time to remove reflection and per-call allocations.</w:t>
      </w:r>
    </w:p>
    <w:p>
      <w:pPr>
        <w:pStyle w:val="Heading2"/>
      </w:pPr>
      <w:bookmarkStart w:name="cs-types" w:id="1002"/>
      <w:r>
        <w:t xml:space="preserve">The .NET Type System &amp; Semantics</w:t>
      </w:r>
      <w:bookmarkEnd w:id="1020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"predict the behavior and explain why" round — it all follows from copy-vs-alias semantics and the equality contract.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Value vs reference — the real model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It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"structs on the stack, classes on the heap": a struct field inside a class lives on the heap with its owner. The real distinctions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copy-on-assignment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(value types copied whole) vs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aliasing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(reference types share one object), and inline storage vs a separate GC-tracked object. A struct saves an allocation and a dereference but pays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full copy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on every assignment and parameter pass — so a large struct passed by value is expensive (pass it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Boxing and defensive copies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Assigning a value type to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an interface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boxes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it: a heap allocation plus a copy. Calling an interface method through a generic constrained to that interface avoids boxing (the JIT specializes per value type).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lets the compiler skip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defensive copies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it would otherwise make on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readonly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field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parameter.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Mutable structs are a footgun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you frequently mutate a copy and lose the change.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>A mutable struct sits in a List. You do list[0].X = 5. What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Nothing observable changes — the indexer returns a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copy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; you set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X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on a throwaway and discard it. (With an array,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arr[0].X = 5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works, because array indexing returns a reference to the element.) Hence: make structs immutable.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equality contract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==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static operator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resolved by the variable’s static type;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virtual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dispatches on the runtime type — so they can disagree. Override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together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hashed collections find the bucket by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GetHashCode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then confirm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Equals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an inconsistent hash silently loses items. Default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equality reflects over fields (slow, allocating) — implement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IEquatable&lt;T&gt;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use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 struct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fast, boxing-free equality.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must Equals and GetHashCode change together?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Dictionary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HashSet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hashes the key to pick a bucket, then uses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Equals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within it. If two "equal" objects hash differently they land in different buckets and a lookup never finds the other — exactly what you get overriding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Equals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without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GetHashCode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Generics, variance &amp; parameter passing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Value-type generics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monomorphized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specialized JIT per value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no boxing — why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List&lt;int&gt;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beats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ArrayList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reference types share one instantiation.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Variance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reference-only and shallow: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out 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covariant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IEnumerable&lt;out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 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contravariant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IComparer&lt;in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arrays are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unsafely covariant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ArrayTypeMismatchException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 write). Parameter passing: by value by default;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ref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aliases read/write,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out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must be assigned,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passes a large struct without copying;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ref returns/locals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alias storage to skip double lookups.</w:t>
      </w:r>
    </w:p>
    <w:p>
      <w:pPr>
        <w:pStyle w:val="Heading2"/>
      </w:pPr>
      <w:bookmarkStart w:name="cs-concurrency" w:id="1003"/>
      <w:r>
        <w:t xml:space="preserve">Concurrency &amp; Parallelism in .NET</w:t>
      </w:r>
      <w:bookmarkEnd w:id="1019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Senior is "use async/await." Staff is "explain the state machine, the thread pool, and why this deadlocks."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How async actually works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compiler rewrites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method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state machine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struct in release);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AsyncTaskMethodBuilder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produces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At each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awaiter’s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IsCompleted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checked: if already done it continues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synchronously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otherwise it registers a continuation and returns, freeing the thread.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creates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 threads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it releases the current one and resumes when the awaited work completes. That’s why async scales I/O.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SynchronizationContext and ConfigureAwait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By default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await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captures the current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SynchronizationContext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resumes on it — the UI thread, the legacy ASP.NET request context.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ASP.NET Core has none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continuations resume on a pool thread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ConfigureAwait(false)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no-op in app code — but it’s still required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library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code that may run under a UI/legacy context.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does blocking on .Result deadlock in a UI/legacy-ASP.NET app but not ASP.NET Core?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UI app has a single-threaded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SynchronizationContext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Block that thread on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task.Result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while the continuation is posted back to the same (blocked) context, and the continuation can never run — deadlock. ASP.NET Core has no such context, so the continuation runs on any pool thread (though you’ve still wasted one). Fix: go async end to end.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thread pool and starvation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pool uses per-thread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work-stealing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queues and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hill-climbing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heuristic that adds threads slowly (~one per 500 ms).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Sync-over-async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blocking a pool thread on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holds threads hostage; under load everything blocks waiting for continuations that need a free thread, and you hit a latency cliff or deadlock (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thread-pool starvation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The cure is non-blocking async, not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SetMinThreads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ValueTask and coordination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ValueTask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avoids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allocation when a result is usually already available — but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await it exactly once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never block on it, never await concurrently. For coordination: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short sync sections,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SemaphoreSlim.WaitAsync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async mutual exclusion or to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bound concurrency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Interlocked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counters,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Channels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producer/consumer with backpressure.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cap concurrency without blocking threads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readonly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SemaphoreSlim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_gate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(initialCount: 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10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Result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CallAsync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Request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r,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_gate.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WaitAsync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(ct);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async wait, no thread blocked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try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{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_http.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SendAsync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(r, ct);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finally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{ _gate.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Release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();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CPU-bound work in an async method — what do you do?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async/await doesn’t parallelize CPU work; offload it with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Task.Run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once at the call boundary, or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Parallel.For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/PLINQ. Don’t mark a CPU-bound method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async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just to await it — you’d only add state-machine overhead.</w:t>
      </w:r>
    </w:p>
    <w:p>
      <w:pPr>
        <w:pStyle w:val="Heading2"/>
      </w:pPr>
      <w:bookmarkStart w:name="cs-gc" w:id="1004"/>
      <w:r>
        <w:t xml:space="preserve">Memory, GC, the Runtime &amp; Performance</w:t>
      </w:r>
      <w:bookmarkEnd w:id="1018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Reason from the mechanics, then prove it with a profiler. Be able to narrate a collection step by step.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How the GC works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The GC is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generational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built on "most objects die young." New objects allocate in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gen0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by bumping a pointer — nearly free. When gen0 fills,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gen0 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traces live objects from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roots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(stack, statics, handles) plus old→young references recorded by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write barrier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card table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reclaims the dead,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promotes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survivors to gen1 (then gen2).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gen2 ("full") 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walks the whole heap and is far costlier — the game is to let objects die in gen0.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LOH, Server GC, finalizers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Objects ≥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85,000 bytes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go on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Large Object Heap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collected with gen2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swept, not compacted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by default — so it fragments; pool large buffers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ArrayPool&lt;T&gt;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RecyclableMemoryStream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Server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ASP.NET Core default on multi-core) uses a heap and GC thread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per logical CPU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throughput;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Background GC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collects gen2 concurrently.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finalizable object survives its first collection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(freachable queue, finalizer thread, collected later) — implement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GC.SuppressFinalize(this)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prefer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SafeHandle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a hand-written finalizer.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Walk me through allocating and then collecting an object.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Allocation bumps the gen0 pointer. When gen0 fills, a gen0 GC traces from roots plus old→young refs in the card table; dead objects are reclaimed and survivors promoted to gen1, then gen2 if they keep surviving. Objects ≥ 85 KB skip to the LOH. The lesson: short-lived allocations are cheap; what hurts is promoting garbage into gen2.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finalizers affect collection?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They make the object live longer: it survives one GC, the finalizer runs on the finalizer thread, and it’s collected on a later GC — extra pressure. Implement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IDisposable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and call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GC.SuppressFinalize(this)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Dispose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so the finalizer is skipped after deterministic cleanup.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IL, the JIT, and AOT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C# compiles to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IL + metadata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JIT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compiles each method to native on first call.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Tiered compilation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emits a quick version then re-JITs hot methods optimized;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dynamic PGO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(default in .NET 8) guides those with runtime profiles.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ReadyToRun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precompiles for startup;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NativeAOT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removes the JIT/runtime for tiny instant-start binaries (trimming + limited reflection). Reflection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Activator.CreateInstance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are slow and AOT-hostile — prefer cached expression trees, delegates, or source generators.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Measure, don’t guess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First decide whether you’re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CPU-, allocation-, I/O-, or lock-bound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fix differs entirely. Use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BenchmarkDotNet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micro-benchmarks (beware dead-code elimination and cold-start noise),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dotnet-trace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dotnet-counters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dotnet-gcdump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/PerfView live. Allocation is the most common hidden cost because it drives GC; cut it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Span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stackalloc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pooling, and keeping LINQ closures out of hot paths.</w:t>
      </w:r>
    </w:p>
    <w:p>
      <w:pPr>
        <w:pStyle w:val="Heading2"/>
      </w:pPr>
      <w:bookmarkStart w:name="cs-testing" w:id="1005"/>
      <w:r>
        <w:t xml:space="preserve">Testing in .NET</w:t>
      </w:r>
      <w:bookmarkEnd w:id="1017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At staff/lead you own the strategy — what to test at which layer, and keeping the suite fast, deterministic, and trustworthy.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What to test, and where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Unit-test pure logic and branching where bugs are dense;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integration-test the wiring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(DI, routing, model binding, EF against a real database) because that’s where most production bugs live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boots the real app in-memory without mocking the framework. Keep E2E thin. Coverage is a diagnostic, not a target.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Doubles and determinism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Pick deliberately: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stub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returns canned data,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mock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verifies interactions,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fake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working lightweight implementation. Prefer real objects or fakes over mocks, assert on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behavior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don’t mock types you don’t own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wrap them. Make tests deterministic: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TimeProvider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instead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DateTime.Now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seed randomness, avoid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Thread.Sleep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keep tests isolated so they parallelize.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toolbox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xUnit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[Theory]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[InlineData]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[MemberData]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fixtures; FluentAssertions for readable failures;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integration; Verify for snapshots; Bogus for data; BenchmarkDotNet for perf; coverlet for coverage; and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Stryker.NET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mutation testing — it changes your code and checks whether the tests notice, the real measure of a suite.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you test time- or randomness-dependent logic?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Inject the dependency: use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TimeProvider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(or an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IClock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 and advance it in tests instead of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DateTime.Now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; inject a seeded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Random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Code reaching for ambient time/randomness is non-deterministic by definition.</w:t>
      </w:r>
    </w:p>
    <w:p>
      <w:pPr>
        <w:pStyle w:val="Heading1"/>
        <w:pageBreakBefore/>
      </w:pPr>
      <w:bookmarkStart w:name="sec-patterns" w:id="1006"/>
      <w:r>
        <w:t xml:space="preserve">Part II — Design Patterns in C#/.NET</w:t>
      </w:r>
      <w:bookmarkEnd w:id="1016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A shared vocabulary for recurring designs — and a favorite interview topic. The .NET twist: the framework already applies most of them, so the skill is recognizing them, doing them idiomatically (usually through DI), and knowing when a pattern is over-engineering.</w:t>
      </w:r>
    </w:p>
    <w:p>
      <w:pPr>
        <w:pStyle w:val="Heading2"/>
      </w:pPr>
      <w:bookmarkStart w:name="p-creational" w:id="1007"/>
      <w:r>
        <w:t xml:space="preserve">Creational Patterns</w:t>
      </w:r>
      <w:bookmarkEnd w:id="1015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get created. In .NET the DI container does most of this, so the interview value is knowing the intent and the idiomatic realization — and where the framework provides it.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Singleton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One shared instance.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Don’t hand-roll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static double-checked-lock — register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AddSingleton&lt;T&gt;()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let the container own lifetime and thread safety, or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Lazy&lt;T&gt;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thread-safe lazy init. The real cost is global mutable state (hidden coupling, hard to test) and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 singleton holding a scoped service).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Prefer services.AddSingleton&lt;IClock, SystemClock&gt;(); but by hand: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readonly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Lazy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_instance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(() =&gt;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Instance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=&gt; _instance.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Value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() {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private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static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Load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 =&gt;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Config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expensive, once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Factory, Builder, Prototype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Factory Method / Abstract 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defer which type to instantiate — .NET ships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IHttpClientFactory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(also manages handler lifetime/pooling),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ILoggerFactory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IServiceProvider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for runtime selection inject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assembles complex objects via a fluent API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HostBuilder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WebApplicationBuilder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StringBuilder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Prototype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copies an instance — avoid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ICloneable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(ambiguous depth); prefer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record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with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Heading2"/>
      </w:pPr>
      <w:bookmarkStart w:name="p-structural" w:id="1008"/>
      <w:r>
        <w:t xml:space="preserve">Structural Patterns</w:t>
      </w:r>
      <w:bookmarkEnd w:id="1014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compose into bigger structures. Decorator and Adapter are the two you’ll reach for constantly.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Decorator — the workhorse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Wrap an object in another of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same interface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to add behavior — the idiomatic .NET way to layer caching, logging, retry, validation without inheritance or editing the original class.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textbook example. With DI you compose decorators as layers; using Scrutor,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last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Decorate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outermost.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CachingProductService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inner,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IMemoryCache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cache)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?&gt;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cache.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GetOrCreateAsync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"product:"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+ id, e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e.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AbsoluteExpirationRelativeToNow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TimeSpan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FromMinutes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45309"/>
                <w:sz w:val="18"/>
                <w:szCs w:val="18"/>
              </w:rPr>
              <w:t xml:space="preserve">5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inner.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(id, 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});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Decorate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CachingProductService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Scrutor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Adapter, Proxy, and the rest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Adapter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makes a third-party API fit your interface (also the key to testability).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Proxy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controls access transparently (EF lazy-loading proxies,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DispatchProxy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/Castle for AOP).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Facade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simple surface over a subsystem (your service layer).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Composite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uniform trees (expression trees).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Flyweight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share immutable instances (string interning,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FrozenDictionary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pStyle w:val="Heading2"/>
      </w:pPr>
      <w:bookmarkStart w:name="p-behavioral" w:id="1009"/>
      <w:r>
        <w:t xml:space="preserve">Behavioral Patterns</w:t>
      </w:r>
      <w:bookmarkEnd w:id="1013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How objects collaborate. Several are baked into C# as language features — the interviewer wants you to recognize them.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Strategy — the most DI-native pattern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Interchangeable algorithms behind a common interface, chosen at runtime. This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dependency injection: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IPricingStrategy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swap the implementation. When the choice is data-driven, use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.NET 8 keyed services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a resolver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Func&lt;key, 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rather than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switch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over concrete types.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AddKeyedScoped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StandardShipping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"standard"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services.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AddKeyedScoped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ExpressShipping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"express"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Checkout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IServiceProvider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sp)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decimal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Quote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string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method,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Order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order) =&gt;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sp.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GetRequiredKeyedService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IShippingStrategy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&gt;(method).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(order);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Observer, CoR, Mediator, Command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Observer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C# bakes it in: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EventHandler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(watch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leak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if you don’t unsubscribe),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IObservable&lt;T&gt;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(Rx),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IProgress&lt;T&gt;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Chain of Responsibility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the middleware pipeline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DelegatingHandler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Mediator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route requests through a hub (MediatR) to decouple senders from handlers; trades coupling for indirection.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Command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request as an object you can queue/log/undo.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Iterator, Template Method, Visitor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Iterator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IEnumerable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yield return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pattern (the compiler builds a lazy state machine).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Template Method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base defines the skeleton, subclasses fill steps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BackgroundService.ExecuteAsync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often better as composition (Strategy).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Visitor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add operations over a type hierarchy without modifying it (Roslyn,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ExpressionVisitor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</w:t>
      </w:r>
    </w:p>
    <w:p>
      <w:pPr>
        <w:pStyle w:val="Heading2"/>
      </w:pPr>
      <w:bookmarkStart w:name="p-idiomatic" w:id="1010"/>
      <w:r>
        <w:t xml:space="preserve">.NET-Idiomatic &amp; Application Patterns</w:t>
      </w:r>
      <w:bookmarkEnd w:id="101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Patterns you’ll be expected to name in a .NET shop — several baked into the framework, several you apply in your own layers.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Options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Bind configuration to typed classes: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(singleton, fixed at startup),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IOptionsSnapshot&lt;T&gt;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(scoped, re-read per request),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IOptionsMonitor&lt;T&gt;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(change notifications). Add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ValidateOnStart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so bad config fails at boot.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Repository &amp; Unit of Work — know both sides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already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Unit of Work and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DbSet&lt;T&gt;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Repository, so a thin generic repository over EF is usually redundant — it hides EF’s strengths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Include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projections) and rarely enables the database swap people justify it with. It earns its place for a genuine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domain boundary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or complex queries (pair with the Specification pattern). Be ready to argue either way.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Specification, Result, Null Object, Pipeline, Disposable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Specification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encapsulates composable, testable query criteria (Ardalis.Specification).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Result/Either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returns success-or-failure for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expected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errors instead of throwing (exceptions aren’t control flow and are costly).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Null 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deletes null checks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NullLogger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Stream.Null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composes behavior as a chain (middleware, MediatR behaviors).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Disposable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the full dispose pattern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Dispose(bool)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SafeHandle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GC.SuppressFinalize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for native resources.</w:t>
      </w:r>
    </w:p>
    <w:p>
      <w:pPr>
        <w:pStyle w:val="Heading2"/>
      </w:pPr>
      <w:bookmarkStart w:name="p-solid" w:id="1011"/>
      <w:r>
        <w:t xml:space="preserve">Framework Patterns, Anti-Patterns &amp; SOLID</w:t>
      </w:r>
      <w:bookmarkEnd w:id="101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meta-layer: where the framework already applies patterns, the ones that hurt, and the principles underneath them all.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Patterns the framework already uses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Dependency Injection / IoC, Iterator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yield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Observer (events,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IObservable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Builder (host/config builders), Template Method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BackgroundService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Chain of Responsibility (middleware, delegating handlers), Strategy (any injected interface), Decorator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Stream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handler chains), Factory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IHttpClientFactory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). Recognizing these is most of what a patterns interview tests.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B4690E"/>
          <w:sz w:val="21"/>
          <w:szCs w:val="21"/>
        </w:rPr>
        <w:t xml:space="preserve">Anti-patterns — the smell and the fix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Service Locator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pulling dependencies from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IServiceProvider.GetService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inside a class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hides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what it needs and breaks testability. Fix: inject through the constructor.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 abuse / static mutable 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global coupling impossible to isolate in tests, plus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captive dependency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Fix: a real singleton lifetime via DI, kept stateless.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Anemic Domain 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entities that are just setters while behavior lives in "service" classes. Fine for DTOs; for a rich domain it scatters invariants. Fix: put behavior with the data it guards.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Speculative generality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an interface with one implementation "in case," repository-over-EF, layers that only forward. Fix: YAGNI — add the abstraction when the second case appears.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SOLID — the why behind most patterns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RP: one reason to change.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CP: open to extension, closed to modification — the motivation for Strategy and Decorator.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SP: a subtype must honor its base’s contract.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I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SP: prefer small, focused interfaces.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IP: depend on abstractions, not concretions — the entire reason DI exists.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When is applying a pattern over-engineering?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When there’s a single implementation and no foreseeable variation, the "abstraction" just adds indirection. The senior instinct is to reach for a pattern; the staff instinct is the simplest thing that works,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refactored to a pattern when a second case forces it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Name the problem and the trade-off — and be willing to argue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against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pattern.</w:t>
      </w:r>
    </w:p>
    <w:p>
      <w:pPr>
        <w:pStyle w:val="Heading1"/>
        <w:pageBreakBefore/>
      </w:pPr>
      <w:bookmarkStart w:name="sec-mvc" w:id="1012"/>
      <w:r>
        <w:t xml:space="preserve">Part III — ASP.NET Core MVC</w:t>
      </w:r>
      <w:bookmarkEnd w:id="1010"/>
    </w:p>
    <w:p>
      <w:pPr>
        <w:spacing w:after="12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framework end to end, in the order a request travels: the lifecycle, routing, controllers and results, model binding and validation, filters, views, then DI and lifetimes, the pipeline and auth, and async actions.</w:t>
      </w:r>
    </w:p>
    <w:p>
      <w:pPr>
        <w:pStyle w:val="Heading2"/>
      </w:pPr>
      <w:bookmarkStart w:name="mvc-lifecycle" w:id="1013"/>
      <w:r>
        <w:t xml:space="preserve">MVC &amp; the Request Lifecycle</w:t>
      </w:r>
      <w:bookmarkEnd w:id="1009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MVC is separation of concerns —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Model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(data + domain),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View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(rendering), </w:t>
      </w:r>
      <w:r>
        <w:rPr>
          <w:rFonts w:ascii="Calibri" w:cs="Calibri" w:eastAsia="Calibri" w:hAnsi="Calibri"/>
          <w:b/>
          <w:bCs/>
          <w:i/>
          <w:iCs/>
          <w:color w:val="6B6580"/>
          <w:sz w:val="21"/>
          <w:szCs w:val="21"/>
        </w:rPr>
        <w:t xml:space="preserve">Controller</w:t>
      </w: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 (handle input, orchestrate). The common opener is "trace a request end to end."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A request, end to end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Kestrel hands the request to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middleware 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(exception handler, static files, HTTPS, routing).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matches 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endpoint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(the action); authentication/authorization run next; then endpoint execution invokes the action through the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MVC filter pipeline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: model binding + validation → authorization/resource/action filters → the action returns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IActionResult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→ result filters → the result executes (a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invokes Razor,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JsonResult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serializes) → the response unwinds back through the middleware.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the minimal MVC wiring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builder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WebApplication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CreateBuilder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(args);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Services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AddControllersWithViews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MVC + Razor views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Services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AddScoped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app = builder.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Build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UseExceptionHandler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"/Home/Error"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first: wraps everything below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UseStaticFiles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UseRouting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match the endpoint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UseAuthentication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UseAuthorization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after routing + authn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MapControllerRoute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"default"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"{controller=Home}/{action=Index}/{id?}"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app.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Run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Where does model binding sit relative to filters?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After the authorization and resource filters and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the action filters. Binding failures populate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but don’t stop the action — you guard with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ModelState.IsValid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, or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[ApiController]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auto-returns a 400.</w:t>
      </w:r>
    </w:p>
    <w:p>
      <w:pPr>
        <w:pStyle w:val="Heading2"/>
      </w:pPr>
      <w:bookmarkStart w:name="mvc-routing" w:id="1014"/>
      <w:r>
        <w:t xml:space="preserve">Routing</w:t>
      </w:r>
      <w:bookmarkEnd w:id="1008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Routing maps a URL to an action and back. Endpoint routing resolves the endpoint up front so later middleware can see its metadata.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Conventional vs attribute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Conventional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routing defines templates centrally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{controller=Home}/{action=Index}/{id?}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tidy for uniform server-rendered apps.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Attribute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routing puts the route on the action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[HttpGet("products/{id:int}")]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explicit and precise, the norm for APIs and versioned URLs. You can mix them.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Constraints, values &amp; links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Constraints validate segments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{id:int}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catch-all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{*path}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); matched values flow into model binding.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Never hard-code URLs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generate them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asp-controller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asp-route-*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tag helpers,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Url.Action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LinkGenerator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so routes stay the single source of truth.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Two actions match the same route — what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An ambiguous-match exception at request time. Disambiguate with constraints, HTTP-verb attributes (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[HttpGet]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[HttpPost]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), or more specific templates.</w:t>
      </w:r>
    </w:p>
    <w:p>
      <w:pPr>
        <w:pStyle w:val="Heading2"/>
      </w:pPr>
      <w:bookmarkStart w:name="mvc-controllers" w:id="1015"/>
      <w:r>
        <w:t xml:space="preserve">Controllers, Actions &amp; Results</w:t>
      </w:r>
      <w:bookmarkEnd w:id="1007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Controllers are plain classes resolved from DI; keep them thin — translate HTTP to a call and a result.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Controllers and results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Derive from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(adds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for server-rendered MVC,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ControllerBase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APIs. Actions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IActionResult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ActionResult&lt;T&gt;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APIs, which lets you return either a value or a result like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NotFound()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Common results: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PartialView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Json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Ok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Created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NoContent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NotFound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BadRequest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RedirectToAction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File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adds automatic 400s on invalid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ModelState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binding-source inference,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constructor DI, attribute route, async action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ProductsController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IProductService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products)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Controller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HttpGet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"products/{id:int}"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)]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ActionResult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ProductVm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&gt;&gt;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Details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int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id,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CancellationToken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 =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products.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FindAsync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(id, ct);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if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(product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is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null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NotFound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404 result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return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View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(product);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ViewResult (or Ok(product) for an API)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>IActionResult vs ActionResult vs returning the model directly?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onsolas" w:cs="Consolas" w:eastAsia="Consolas" w:hAnsi="Consolas"/>
          <w:color w:val="5B3FC4"/>
          <w:sz w:val="21"/>
          <w:szCs w:val="21"/>
        </w:rPr>
        <w:t xml:space="preserve">IActionResult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= any result, no type info.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ActionResult&lt;T&gt;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= return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</w:t>
      </w:r>
      <w:r>
        <w:rPr>
          <w:rFonts w:ascii="Calibri" w:cs="Calibri" w:eastAsia="Calibri" w:hAnsi="Calibri"/>
          <w:i/>
          <w:iCs/>
          <w:color w:val="23202E"/>
          <w:sz w:val="21"/>
          <w:szCs w:val="21"/>
        </w:rPr>
        <w:t xml:space="preserve">or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result (best for APIs — OpenAPI sees the type and you can still return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NotFound()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). Returning the model directly works but loses the ability to return status results.</w:t>
      </w:r>
    </w:p>
    <w:p>
      <w:pPr>
        <w:pStyle w:val="Heading2"/>
      </w:pPr>
      <w:bookmarkStart w:name="mvc-binding" w:id="1016"/>
      <w:r>
        <w:t xml:space="preserve">Model Binding &amp; Validation</w:t>
      </w:r>
      <w:bookmarkEnd w:id="1006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Binding turns request data into action parameters; validation runs as part of it. ViewModels are the security boundary.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Binding &amp; validation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MVC binds parameters from route, query, form, body, header, and DI via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[FromRoute]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[FromQuery]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[FromForm]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[FromBody]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(at most one — it consumes the body)/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[FromHeader]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[FromServices]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Data annotations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[Required]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[StringLength]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[Range]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are checked during binding and populate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ModelState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IValidatableObject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handles cross-field rules. Guard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if (!ModelState.IsValid)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short-circuits with a 400.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ViewModels vs entities — over-posting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Never bind directly to an EF entity.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 crafted form can set fields you never intended (over-posting / mass assignment), e.g. flipping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IsAdmin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Bind to a purpose-built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ViewModel/DTO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exposing only the editable fields, then map to the entity. Records make these DTOs concise and immutable.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How do you prevent over-posting?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Bind to a ViewModel/DTO containing only the fields a user may set — not the entity — and map explicitly afterward.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[BindNever]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[Bind]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can restrict properties, but a dedicated ViewModel is the clean answer.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Validation fails — what actually happens?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Binding still completes and errors land in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; the action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still runs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unless you check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ModelState.IsValid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(MVC typically re-renders the view with errors). Under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[ApiController]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the framework returns a 400 before your action runs.</w:t>
      </w:r>
    </w:p>
    <w:p>
      <w:pPr>
        <w:pStyle w:val="Heading2"/>
      </w:pPr>
      <w:bookmarkStart w:name="mvc-filters" w:id="1017"/>
      <w:r>
        <w:t xml:space="preserve">Filters</w:t>
      </w:r>
      <w:bookmarkEnd w:id="1005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Filters run cross-cutting code inside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 action execution — the MVC-aware alternative to middleware.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pipeline, order &amp; types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Filters execute in a fixed order: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Authorization → Resource → (model binding) → Action → Exception → 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and any can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short-circuit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(an authorization filter returns 403 before binding; a resource filter serves a cached response and skips the action). Types: authorization, resource, action, exception, result — implement the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variant, not both.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DI in filters; vs middleware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filter attribute can’t take constructor deps directly — use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[ServiceFilter]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(resolved from the container) 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[TypeFilter]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(instantiated with DI-resolved args). Scope at global/controller/action level.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Filters vs middleware: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middleware runs for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every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request (including static files) with no MVC context; filters run only for actions and can see model state, the arguments, and the result — filters for action-specific concerns, middleware for app-wide ones.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6B6580"/>
          <w:sz w:val="21"/>
          <w:szCs w:val="21"/>
        </w:rPr>
        <w:t xml:space="preserve">In code — an async action filter</w:t>
      </w:r>
    </w:p>
    <w:tbl>
      <w:tblPr>
        <w:tblW w:type="dxa" w:w="10800"/>
        <w:tblBorders>
          <w:top w:val="single" w:color="E4DEFB" w:sz="4"/>
          <w:left w:val="single" w:color="E4DEFB" w:sz="4"/>
          <w:bottom w:val="single" w:color="E4DEFB" w:sz="4"/>
          <w:right w:val="single" w:color="E4DEFB" w:sz="4"/>
          <w:insideH w:val="none" w:color="FFFFFF" w:sz="0"/>
          <w:insideV w:val="none" w:color="FFFFFF" w:sz="0"/>
        </w:tblBorders>
      </w:tblPr>
      <w:tblGrid>
        <w:gridCol w:w="10800"/>
      </w:tblGrid>
      <w:tr>
        <w:tc>
          <w:tcPr>
            <w:tcW w:type="dxa" w:w="10800"/>
            <w:shd w:fill="F5F3FE" w:color="auto" w:val="clear"/>
            <w:tcMar>
              <w:top w:type="dxa" w:w="130"/>
              <w:left w:type="dxa" w:w="170"/>
              <w:bottom w:type="dxa" w:w="130"/>
              <w:right w:type="dxa" w:w="140"/>
            </w:tcMar>
          </w:tcPr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sealed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class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TimingFilter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ILogger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&lt;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TimingFilter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&gt; log) :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IAsyncActionFilter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public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Task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OnActionExecutionAsync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ActionExecutingContext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ctx,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ActionExecutionDelegate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next)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{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var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sw = 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Stopwatch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StartNew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</w:t>
            </w:r>
            <w:r>
              <w:rPr>
                <w:rFonts w:ascii="Consolas" w:cs="Consolas" w:eastAsia="Consolas" w:hAnsi="Consolas"/>
                <w:color w:val="7C3AED"/>
                <w:sz w:val="18"/>
                <w:szCs w:val="18"/>
              </w:rPr>
              <w:t xml:space="preserve">await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next();                                    </w:t>
            </w:r>
            <w:r>
              <w:rPr>
                <w:rFonts w:ascii="Consolas" w:cs="Consolas" w:eastAsia="Consolas" w:hAnsi="Consolas"/>
                <w:i/>
                <w:iCs/>
                <w:color w:val="6B7280"/>
                <w:sz w:val="18"/>
                <w:szCs w:val="18"/>
              </w:rPr>
              <w:t xml:space="preserve">// runs the action + later filters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log.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LogInformation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</w:t>
            </w:r>
            <w:r>
              <w:rPr>
                <w:rFonts w:ascii="Consolas" w:cs="Consolas" w:eastAsia="Consolas" w:hAnsi="Consolas"/>
                <w:color w:val="B91C1C"/>
                <w:sz w:val="18"/>
                <w:szCs w:val="18"/>
              </w:rPr>
              <w:t xml:space="preserve">"{Action} took {Ms}ms"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,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        ctx.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ActionDescriptor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DisplayName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>, sw.</w:t>
            </w:r>
            <w:r>
              <w:rPr>
                <w:rFonts w:ascii="Consolas" w:cs="Consolas" w:eastAsia="Consolas" w:hAnsi="Consolas"/>
                <w:color w:val="0E7C86"/>
                <w:sz w:val="18"/>
                <w:szCs w:val="18"/>
              </w:rPr>
              <w:t xml:space="preserve">ElapsedMilliseconds</w:t>
            </w: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);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64" w:lineRule="auto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Filter or middleware for a cross-cutting concern?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If it needs MVC context — model state, action arguments, the result, or per-action scope — use a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filter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 If it’s app-wide and may run before routing (request logging, global error handling, CORS, static files), use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middleware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.</w:t>
      </w:r>
    </w:p>
    <w:p>
      <w:pPr>
        <w:pStyle w:val="Heading2"/>
      </w:pPr>
      <w:bookmarkStart w:name="mvc-views" w:id="1018"/>
      <w:r>
        <w:t xml:space="preserve">Views, Razor &amp; View Components</w:t>
      </w:r>
      <w:bookmarkEnd w:id="1004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View half of MVC. The recurring questions are the data-passing mechanisms and partials vs view components.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Razor, layouts &amp; passing data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.cshtml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view mixes C#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and HTML;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makes it strongly typed.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_Layout.cshtml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+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@RenderBody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@RenderSection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provide shared chrome;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_ViewStart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sets the layout;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_ViewImports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holds shared usings and tag helpers. Prefer a strongly-typed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@model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for primary data;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(dictionary) 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ViewBag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(its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dynamic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wrapper) share the same per-request store;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TempData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survives one redirect (cookie/session-backed) — it powers the Post-Redirect-Get success message.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Partials vs view components; tag helpers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partial view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renders markup with a model you pass in — no logic.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 component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a mini-controller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InvokeAsync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that runs its own logic and renders a view — use it for reusable widgets that fetch their own data (a cart summary, a nav menu).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Tag helpers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asp-action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asp-validation-for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keep markup HTML-like and are the modern default over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Html.*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helpers.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Partial view vs view component?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 partial is markup plus a model handed to it — no independent logic or data access. A view component encapsulates its own logic and rendering and doesn’t depend on the parent action’s data. Choose a view component when the fragment needs to fetch or compute something itself.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ViewData vs ViewBag vs TempData?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onsolas" w:cs="Consolas" w:eastAsia="Consolas" w:hAnsi="Consolas"/>
          <w:color w:val="5B3FC4"/>
          <w:sz w:val="21"/>
          <w:szCs w:val="21"/>
        </w:rPr>
        <w:t xml:space="preserve">ViewData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is a dictionary;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ViewBag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dynamic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view over the same dictionary (same lifetime — the current request);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TempData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persists across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one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redirect. A strongly-typed model beats all three for the main data.</w:t>
      </w:r>
    </w:p>
    <w:p>
      <w:pPr>
        <w:pStyle w:val="Heading2"/>
      </w:pPr>
      <w:bookmarkStart w:name="mvc-di" w:id="1019"/>
      <w:r>
        <w:t xml:space="preserve">Dependency Injection &amp; Service Lifetimes</w:t>
      </w:r>
      <w:bookmarkEnd w:id="1003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DI is built into ASP.NET Core — controllers, filters, and views all resolve from the container. Lifetimes are the single most common DI question.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three lifetimes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one for the whole app (stateless, thread-safe services, caches).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Scoped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one per HTTP request (a scope is created per request); the right choice for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per-request state.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Transient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a new instance every resolve (cheap, stateless helpers). Scoped instances are shared everywhere within one request.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The captive dependency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Injecting a Scoped or Transient service into a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captures it for the app’s lifetime, defeating per-request semantics — a singleton holding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the classic bug (and a threading hazard, since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DbContext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isn’t thread-safe). The container catches this in development via scope validation and throws. To use a scoped service from a singleton, inject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IServiceScopeFactory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create a scope per unit of work.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Singleton, Scoped, or Transient — how do you choose?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Scoped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per-request or not-thread-safe (a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DbContext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).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Singleton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stateless, thread-safe services and caches.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Transient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for cheap stateless helpers. The hard rule: never inject Scoped or Transient into a Singleton — the captive-dependency bug.</w:t>
      </w:r>
    </w:p>
    <w:p>
      <w:pPr>
        <w:pStyle w:val="Heading2"/>
      </w:pPr>
      <w:bookmarkStart w:name="mvc-pipeline" w:id="1020"/>
      <w:r>
        <w:t xml:space="preserve">Middleware, Error Handling &amp; Auth</w:t>
      </w:r>
      <w:bookmarkEnd w:id="1002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The pipeline pieces that wrap MVC. Order is a favorite gotcha.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Pipeline order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Middleware is a chain of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RequestDelegate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s;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order is the contract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— exception handler first (it wraps everything below), then HTTPS/static files,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UseRouting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CORS,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UseAuthentication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then endpoints. Routing resolves the endpoint </w:t>
      </w:r>
      <w:r>
        <w:rPr>
          <w:rFonts w:ascii="Calibri" w:cs="Calibri" w:eastAsia="Calibri" w:hAnsi="Calibri"/>
          <w:i/>
          <w:i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authorization, so the authorization step can read endpoint metadata like the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policy.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Errors &amp; auth</w:t>
      </w:r>
    </w:p>
    <w:p>
      <w:pPr>
        <w:spacing w:after="60" w:before="60" w:line="276" w:lineRule="auto"/>
      </w:pPr>
      <w:r>
        <w:rPr>
          <w:rFonts w:ascii="Consolas" w:cs="Consolas" w:eastAsia="Consolas" w:hAnsi="Consolas"/>
          <w:color w:val="5B3FC4"/>
          <w:sz w:val="22"/>
          <w:szCs w:val="22"/>
        </w:rPr>
        <w:t xml:space="preserve">UseDeveloperExceptionPage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dev;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UseExceptionHandler("/Home/Error")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production. MVC-scoped handling via an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IExceptionFilter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APIs return RFC 9457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ProblemDetails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, automatic under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UseAuthentication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must come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before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UseAuthorization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; protect with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[Authorize]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(and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[AllowAnonymous]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), by role or by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policy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Server-rendered MVC uses cookie auth; APIs use JWT bearer; identity is claims-based.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Why does middleware order matter — give a failure?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Authorization needs the endpoint (routing) and identity (authentication) to exist first; put </w:t>
      </w:r>
      <w:r>
        <w:rPr>
          <w:rFonts w:ascii="Consolas" w:cs="Consolas" w:eastAsia="Consolas" w:hAnsi="Consolas"/>
          <w:color w:val="5B3FC4"/>
          <w:sz w:val="21"/>
          <w:szCs w:val="21"/>
        </w:rPr>
        <w:t xml:space="preserve">UseAuthorization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 before them and it can’t see either, so protection silently fails. The exception handler must be first to catch errors from everything below.</w:t>
      </w:r>
    </w:p>
    <w:p>
      <w:pPr>
        <w:pStyle w:val="Heading2"/>
      </w:pPr>
      <w:bookmarkStart w:name="mvc-async" w:id="1021"/>
      <w:r>
        <w:t xml:space="preserve">Async/Await in MVC Actions</w:t>
      </w:r>
      <w:bookmarkEnd w:id="1001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>Async controllers are standard — interviewers want to know you understand why</w:t>
      </w:r>
      <w:r>
        <w:rPr>
          <w:rFonts w:ascii="Calibri" w:cs="Calibri" w:eastAsia="Calibri" w:hAnsi="Calibri"/>
          <w:color w:val="6B6580"/>
          <w:sz w:val="21"/>
          <w:szCs w:val="21"/>
        </w:rPr>
        <w:t xml:space="preserve">. It’s about throughput, not single-request speed.</w:t>
      </w:r>
    </w:p>
    <w:p>
      <w:pPr>
        <w:keepNext/>
        <w:spacing w:after="30" w:before="150"/>
      </w:pPr>
      <w:r>
        <w:rPr>
          <w:rFonts w:ascii="Calibri" w:cs="Calibri" w:eastAsia="Calibri" w:hAnsi="Calibri"/>
          <w:b/>
          <w:bCs/>
          <w:color w:val="5B3FC4"/>
          <w:sz w:val="23"/>
          <w:szCs w:val="23"/>
        </w:rPr>
        <w:t xml:space="preserve">Why async, and don’t block</w:t>
      </w:r>
    </w:p>
    <w:p>
      <w:pPr>
        <w:spacing w:after="60" w:before="60" w:line="276" w:lineRule="auto"/>
      </w:pPr>
      <w:r>
        <w:rPr>
          <w:rFonts w:ascii="Calibri" w:cs="Calibri" w:eastAsia="Calibri" w:hAnsi="Calibri"/>
          <w:color w:val="23202E"/>
          <w:sz w:val="22"/>
          <w:szCs w:val="22"/>
        </w:rPr>
        <w:t xml:space="preserve">An async action releases its thread-pool thread while awaiting I/O, so the server handles more concurrent requests with fewer threads — it does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not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make one request faster. Return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Task&lt;IActionResult&gt;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and await down the stack. Never call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.Result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.Wait()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in an action — blocking a pool thread under load causes 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thread-pool starvation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 Accept a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CancellationToken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(MVC binds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HttpContext.RequestAborted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automatically) and pass it down so work stops when the client disconnects.</w:t>
      </w:r>
    </w:p>
    <w:p>
      <w:pPr>
        <w:keepNext/>
        <w:spacing w:after="50" w:before="17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Hard questions, answered</w:t>
      </w:r>
    </w:p>
    <w:p>
      <w:pPr>
        <w:keepNext/>
        <w:spacing w:after="26" w:before="110"/>
      </w:pPr>
      <w:r>
        <w:rPr>
          <w:rFonts w:ascii="Calibri" w:cs="Calibri" w:eastAsia="Calibri" w:hAnsi="Calibri"/>
          <w:b/>
          <w:bCs/>
          <w:color w:val="1F8A60"/>
          <w:sz w:val="21"/>
          <w:szCs w:val="21"/>
        </w:rPr>
        <w:t xml:space="preserve">Q.  </w:t>
      </w:r>
      <w:r>
        <w:rPr>
          <w:rFonts w:ascii="Calibri" w:cs="Calibri" w:eastAsia="Calibri" w:hAnsi="Calibri"/>
          <w:b/>
          <w:bCs/>
          <w:color w:val="1B1726"/>
          <w:sz w:val="21"/>
          <w:szCs w:val="21"/>
        </w:rPr>
        <w:t xml:space="preserve">Do async actions make a single request faster?</w:t>
      </w:r>
    </w:p>
    <w:p>
      <w:pPr>
        <w:pBdr>
          <w:left w:val="single" w:color="D9D3F0" w:sz="14" w:space="14"/>
        </w:pBdr>
        <w:spacing w:after="44" w:before="0" w:line="280" w:lineRule="auto"/>
        <w:ind w:left="360"/>
      </w:pPr>
      <w:r>
        <w:rPr>
          <w:rFonts w:ascii="Calibri" w:cs="Calibri" w:eastAsia="Calibri" w:hAnsi="Calibri"/>
          <w:color w:val="23202E"/>
          <w:sz w:val="21"/>
          <w:szCs w:val="21"/>
        </w:rPr>
        <w:t xml:space="preserve">No — the wall-clock time is the same. Async improves </w:t>
      </w:r>
      <w:r>
        <w:rPr>
          <w:rFonts w:ascii="Calibri" w:cs="Calibri" w:eastAsia="Calibri" w:hAnsi="Calibri"/>
          <w:b/>
          <w:bCs/>
          <w:color w:val="23202E"/>
          <w:sz w:val="21"/>
          <w:szCs w:val="21"/>
        </w:rPr>
        <w:t xml:space="preserve">throughput</w:t>
      </w:r>
      <w:r>
        <w:rPr>
          <w:rFonts w:ascii="Calibri" w:cs="Calibri" w:eastAsia="Calibri" w:hAnsi="Calibri"/>
          <w:color w:val="23202E"/>
          <w:sz w:val="21"/>
          <w:szCs w:val="21"/>
        </w:rPr>
        <w:t xml:space="preserve">: while one request awaits I/O its thread returns to the pool to serve others, so the app handles far more concurrency with the same thread count.</w:t>
      </w:r>
    </w:p>
    <w:p>
      <w:pPr>
        <w:pStyle w:val="Heading1"/>
        <w:pageBreakBefore/>
      </w:pPr>
      <w:bookmarkStart w:name="sec-rapid" w:id="1022"/>
      <w:r>
        <w:t xml:space="preserve">Rapid-fire MVC Questions</w:t>
      </w:r>
      <w:bookmarkEnd w:id="1000"/>
    </w:p>
    <w:p>
      <w:pPr>
        <w:spacing w:after="100"/>
      </w:pPr>
      <w:r>
        <w:rPr>
          <w:rFonts w:ascii="Calibri" w:cs="Calibri" w:eastAsia="Calibri" w:hAnsi="Calibri"/>
          <w:i/>
          <w:iCs/>
          <w:color w:val="6B6580"/>
          <w:sz w:val="21"/>
          <w:szCs w:val="21"/>
        </w:rPr>
        <w:t xml:space="preserve">Quick ones that come up constantly — know the one-line answer cold.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AddControllers vs AddControllersWithViews vs AddRazorPages?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API-only, MVC with Razor views, and the page-based Razor Pages model.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How many </w:t>
      </w:r>
      <w:r>
        <w:rPr>
          <w:rFonts w:ascii="Consolas" w:cs="Consolas" w:eastAsia="Consolas" w:hAnsi="Consolas"/>
          <w:b/>
          <w:bCs/>
          <w:color w:val="5B3FC4"/>
          <w:sz w:val="22"/>
          <w:szCs w:val="22"/>
        </w:rPr>
        <w:t xml:space="preserve">[FromBody]</w:t>
      </w: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 per action?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 most one — it consumes the request body.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How does an action get a CancellationToken?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MVC binds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HttpContext.RequestAborted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automatically.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Cookie vs JWT auth?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Cookies for server-rendered MVC; JWT bearer for APIs and SPAs.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Conventional vs attribute routing?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Central templates vs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[Route]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[HttpGet]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attributes on actions.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ViewData vs ViewBag?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The same per-request dictionary;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ViewBag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is its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dynamic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wrapper.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TempData lifetime?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Survives exactly one redirect — used for Post-Redirect-Get.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Controller base class for an API?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ControllerBase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plus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[ApiController]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Partial vs view component?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Markup + passed-in model vs encapsulated logic that renders itself.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Stop a controller binding a sensitive field?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Bind to a ViewModel without it (or </w:t>
      </w:r>
      <w:r>
        <w:rPr>
          <w:rFonts w:ascii="Consolas" w:cs="Consolas" w:eastAsia="Consolas" w:hAnsi="Consolas"/>
          <w:color w:val="5B3FC4"/>
          <w:sz w:val="22"/>
          <w:szCs w:val="22"/>
        </w:rPr>
        <w:t xml:space="preserve">[BindNever]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) — prevents over-posting.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Singleton, Scoped, or Transient for a DbContext?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Scoped — one per request; it isn’t thread-safe.</w:t>
      </w:r>
    </w:p>
    <w:p>
      <w:pPr>
        <w:pStyle w:val="ListParagraph"/>
        <w:numPr>
          <w:ilvl w:val="0"/>
          <w:numId w:val="2"/>
        </w:numPr>
        <w:spacing w:after="18" w:before="18" w:line="276" w:lineRule="auto"/>
      </w:pPr>
      <w:r>
        <w:rPr>
          <w:rFonts w:ascii="Calibri" w:cs="Calibri" w:eastAsia="Calibri" w:hAnsi="Calibri"/>
          <w:b/>
          <w:bCs/>
          <w:color w:val="23202E"/>
          <w:sz w:val="22"/>
          <w:szCs w:val="22"/>
        </w:rPr>
        <w:t xml:space="preserve">UseAuthentication vs UseAuthorization order?</w:t>
      </w:r>
      <w:r>
        <w:rPr>
          <w:rFonts w:ascii="Calibri" w:cs="Calibri" w:eastAsia="Calibri" w:hAnsi="Calibri"/>
          <w:color w:val="23202E"/>
          <w:sz w:val="22"/>
          <w:szCs w:val="22"/>
        </w:rPr>
        <w:t xml:space="preserve"> Authentication first (establish identity), then authorization (enforce access).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580"/>
        <w:sz w:val="16"/>
        <w:szCs w:val="16"/>
      </w:rPr>
      <w:t xml:space="preserve">Page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580"/>
        <w:sz w:val="16"/>
        <w:szCs w:val="16"/>
      </w:rPr>
      <w:t xml:space="preserve"> of </w:t>
    </w:r>
    <w:r>
      <w:rPr>
        <w:rFonts w:ascii="Calibri" w:cs="Calibri" w:eastAsia="Calibri" w:hAnsi="Calibri"/>
        <w:color w:val="6B65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3F0" w:sz="4" w:space="4"/>
      </w:pBdr>
      <w:tabs>
        <w:tab w:val="right" w:pos="10800"/>
      </w:tabs>
    </w:pPr>
    <w:r>
      <w:rPr>
        <w:rFonts w:ascii="Calibri" w:cs="Calibri" w:eastAsia="Calibri" w:hAnsi="Calibri"/>
        <w:color w:val="6B6580"/>
        <w:sz w:val="16"/>
        <w:szCs w:val="16"/>
      </w:rPr>
      <w:t xml:space="preserve">C# &amp; ASP.NET Core MVC</w:t>
    </w:r>
    <w:r>
      <w:rPr>
        <w:rFonts w:ascii="Calibri" w:cs="Calibri" w:eastAsia="Calibri" w:hAnsi="Calibri"/>
        <w:color w:val="6B6580"/>
        <w:sz w:val="16"/>
        <w:szCs w:val="16"/>
      </w:rPr>
      <w:t xml:space="preserve">	Interview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  <w:rPr>
        <w:color w:val="6D4ED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D4ED6" w:sz="14" w:space="8"/>
      </w:pBdr>
      <w:spacing w:after="160" w:before="320"/>
      <w:outlineLvl w:val="0"/>
    </w:pPr>
    <w:rPr>
      <w:rFonts w:ascii="Calibri" w:cs="Calibri" w:eastAsia="Calibri" w:hAnsi="Calibri"/>
      <w:b/>
      <w:bCs/>
      <w:color w:val="1B172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60" w:before="300"/>
      <w:outlineLvl w:val="1"/>
    </w:pPr>
    <w:rPr>
      <w:rFonts w:ascii="Calibri" w:cs="Calibri" w:eastAsia="Calibri" w:hAnsi="Calibri"/>
      <w:b/>
      <w:bCs/>
      <w:color w:val="5B3FC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&amp; ASP.NET Core MVC — Interview Map</dc:title>
  <dc:creator>Claude</dc:creator>
  <dc:description>C# senior/lead/staff interview preparation map</dc:description>
  <cp:lastModifiedBy>Un-named</cp:lastModifiedBy>
  <cp:revision>1</cp:revision>
  <dcterms:created xsi:type="dcterms:W3CDTF">2026-06-24T08:47:36.175Z</dcterms:created>
  <dcterms:modified xsi:type="dcterms:W3CDTF">2026-06-24T08:47:36.176Z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