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SQL Performance Map — Senior / Staff Interview Revision</w:t>
      </w:r>
    </w:p>
    <w:p>
      <w:pPr>
        <w:pBdr>
          <w:left w:val="single" w:color="4472C4" w:sz="18" w:space="10"/>
        </w:pBdr>
        <w:shd w:fill="F2F6FC" w:color="auto" w:val="clear"/>
        <w:spacing w:after="40" w:before="40"/>
        <w:ind w:left="240"/>
      </w:pPr>
      <w:r>
        <w:rPr>
          <w:i/>
          <w:iCs/>
        </w:rPr>
        <w:t xml:space="preserve">Engine-agnostic core, with </w:t>
      </w:r>
      <w:r>
        <w:rPr>
          <w:b/>
          <w:bCs/>
          <w:i/>
          <w:iCs/>
        </w:rPr>
        <w:t xml:space="preserve">SQL Server (MSSQL) ↔ PostgreSQL</w:t>
      </w:r>
      <w:r>
        <w:rPr>
          <w:i/>
          <w:iCs/>
        </w:rPr>
        <w:t xml:space="preserve"> divergences called out where they change the answer.</w:t>
      </w:r>
    </w:p>
    <w:p>
      <w:pPr>
        <w:pBdr>
          <w:left w:val="single" w:color="4472C4" w:sz="18" w:space="10"/>
        </w:pBdr>
        <w:shd w:fill="F2F6FC" w:color="auto" w:val="clear"/>
        <w:spacing w:after="40" w:before="40"/>
        <w:ind w:left="240"/>
      </w:pPr>
      <w:r>
        <w:rPr>
          <w:i/>
          <w:iCs/>
        </w:rPr>
        <w:t xml:space="preserve">Use the rapid-fire section and diagnostic playbook at the end for last-minute revision.</w:t>
      </w:r>
    </w:p>
    <w:p>
      <w:r>
        <w:br w:type="page"/>
      </w:r>
    </w:p>
    <w:p>
      <w:pPr>
        <w:spacing w:after="240" w:before="0"/>
        <w:jc w:val="center"/>
      </w:pPr>
      <w:r>
        <w:rPr>
          <w:rFonts w:ascii="Arial" w:cs="Arial" w:eastAsia="Arial" w:hAnsi="Arial"/>
          <w:b/>
          <w:bCs/>
          <w:sz w:val="28"/>
          <w:szCs w:val="28"/>
        </w:rPr>
        <w:t xml:space="preserve">Table of Contents</w:t>
      </w:r>
    </w:p>
    <w:p>
      <w:pPr>
        <w:spacing w:after="36" w:before="36"/>
        <w:ind w:left="360"/>
      </w:pPr>
      <w:hyperlink w:history="1" w:anchor="sec0">
        <w:r>
          <w:rPr>
            <w:rStyle w:val="Hyperlink"/>
          </w:rPr>
          <w:t xml:space="preserve">1. Mental Model</w:t>
        </w:r>
      </w:hyperlink>
    </w:p>
    <w:p>
      <w:pPr>
        <w:spacing w:after="36" w:before="36"/>
        <w:ind w:left="360"/>
      </w:pPr>
      <w:hyperlink w:history="1" w:anchor="sec1">
        <w:r>
          <w:rPr>
            <w:rStyle w:val="Hyperlink"/>
          </w:rPr>
          <w:t xml:space="preserve">2. Indexing &amp; Query Tuning</w:t>
        </w:r>
      </w:hyperlink>
    </w:p>
    <w:p>
      <w:pPr>
        <w:spacing w:after="36" w:before="36"/>
        <w:ind w:left="360"/>
      </w:pPr>
      <w:hyperlink w:history="1" w:anchor="sec2">
        <w:r>
          <w:rPr>
            <w:rStyle w:val="Hyperlink"/>
          </w:rPr>
          <w:t xml:space="preserve">3. Reading Execution Plans</w:t>
        </w:r>
      </w:hyperlink>
    </w:p>
    <w:p>
      <w:pPr>
        <w:spacing w:after="36" w:before="36"/>
        <w:ind w:left="360"/>
      </w:pPr>
      <w:hyperlink w:history="1" w:anchor="sec3">
        <w:r>
          <w:rPr>
            <w:rStyle w:val="Hyperlink"/>
          </w:rPr>
          <w:t xml:space="preserve">4. Concurrency, Locking &amp; Isolation</w:t>
        </w:r>
      </w:hyperlink>
    </w:p>
    <w:p>
      <w:pPr>
        <w:spacing w:after="36" w:before="36"/>
        <w:ind w:left="360"/>
      </w:pPr>
      <w:hyperlink w:history="1" w:anchor="sec4">
        <w:r>
          <w:rPr>
            <w:rStyle w:val="Hyperlink"/>
          </w:rPr>
          <w:t xml:space="preserve">5. Schema Design &amp; Data Modeling</w:t>
        </w:r>
      </w:hyperlink>
    </w:p>
    <w:p>
      <w:pPr>
        <w:spacing w:after="36" w:before="36"/>
        <w:ind w:left="360"/>
      </w:pPr>
      <w:hyperlink w:history="1" w:anchor="sec5">
        <w:r>
          <w:rPr>
            <w:rStyle w:val="Hyperlink"/>
          </w:rPr>
          <w:t xml:space="preserve">6. Cross-Cutting Senior Concerns</w:t>
        </w:r>
      </w:hyperlink>
    </w:p>
    <w:p>
      <w:pPr>
        <w:spacing w:after="36" w:before="36"/>
        <w:ind w:left="360"/>
      </w:pPr>
      <w:hyperlink w:history="1" w:anchor="sec6">
        <w:r>
          <w:rPr>
            <w:rStyle w:val="Hyperlink"/>
          </w:rPr>
          <w:t xml:space="preserve">7. MSSQL ↔ Postgres Divergence Cheat Sheet</w:t>
        </w:r>
      </w:hyperlink>
    </w:p>
    <w:p>
      <w:pPr>
        <w:spacing w:after="36" w:before="36"/>
        <w:ind w:left="360"/>
      </w:pPr>
      <w:hyperlink w:history="1" w:anchor="sec7">
        <w:r>
          <w:rPr>
            <w:rStyle w:val="Hyperlink"/>
          </w:rPr>
          <w:t xml:space="preserve">8. Rapid-Fire Q&amp;A</w:t>
        </w:r>
      </w:hyperlink>
    </w:p>
    <w:p>
      <w:pPr>
        <w:spacing w:after="36" w:before="36"/>
        <w:ind w:left="360"/>
      </w:pPr>
      <w:hyperlink w:history="1" w:anchor="sec8">
        <w:r>
          <w:rPr>
            <w:rStyle w:val="Hyperlink"/>
          </w:rPr>
          <w:t xml:space="preserve">9. Anti-Patterns Checklist</w:t>
        </w:r>
      </w:hyperlink>
    </w:p>
    <w:p>
      <w:pPr>
        <w:spacing w:after="36" w:before="36"/>
        <w:ind w:left="360"/>
      </w:pPr>
      <w:hyperlink w:history="1" w:anchor="sec9">
        <w:r>
          <w:rPr>
            <w:rStyle w:val="Hyperlink"/>
          </w:rPr>
          <w:t xml:space="preserve">10. The Diagnostic Playbook</w:t>
        </w:r>
      </w:hyperlink>
    </w:p>
    <w:p>
      <w:r>
        <w:br w:type="page"/>
      </w:r>
    </w:p>
    <w:p>
      <w:pPr>
        <w:pStyle w:val="Heading2"/>
      </w:pPr>
      <w:bookmarkStart w:name="sec0" w:id="1"/>
      <w:r>
        <w:t xml:space="preserve">1. Mental Model</w:t>
      </w:r>
      <w:bookmarkEnd w:id="1"/>
    </w:p>
    <w:p>
      <w:pPr>
        <w:spacing w:after="40" w:before="40"/>
      </w:pPr>
      <w:r>
        <w:t xml:space="preserve">Everything in query performance reduces to three questions. Internalize these and most answers fall out:</w:t>
      </w:r>
    </w:p>
    <w:p>
      <w:pPr>
        <w:pStyle w:val="ListParagraph"/>
        <w:numPr>
          <w:ilvl w:val="0"/>
          <w:numId w:val="2"/>
        </w:numPr>
        <w:spacing w:after="20" w:before="20"/>
      </w:pPr>
      <w:r>
        <w:rPr>
          <w:b/>
          <w:bCs/>
        </w:rPr>
        <w:t xml:space="preserve">How much data is touched?</w:t>
      </w:r>
      <w:r>
        <w:t xml:space="preserve"> (selectivity, cardinality, row estimates)</w:t>
      </w:r>
    </w:p>
    <w:p>
      <w:pPr>
        <w:pStyle w:val="ListParagraph"/>
        <w:numPr>
          <w:ilvl w:val="0"/>
          <w:numId w:val="2"/>
        </w:numPr>
        <w:spacing w:after="20" w:before="20"/>
      </w:pPr>
      <w:r>
        <w:rPr>
          <w:b/>
          <w:bCs/>
        </w:rPr>
        <w:t xml:space="preserve">How is each table accessed?</w:t>
      </w:r>
      <w:r>
        <w:t xml:space="preserve"> (seek vs scan, index vs heap)</w:t>
      </w:r>
    </w:p>
    <w:p>
      <w:pPr>
        <w:pStyle w:val="ListParagraph"/>
        <w:numPr>
          <w:ilvl w:val="0"/>
          <w:numId w:val="2"/>
        </w:numPr>
        <w:spacing w:after="20" w:before="20"/>
      </w:pPr>
      <w:r>
        <w:rPr>
          <w:b/>
          <w:bCs/>
        </w:rPr>
        <w:t xml:space="preserve">How are results combined and ordered?</w:t>
      </w:r>
      <w:r>
        <w:t xml:space="preserve"> (join algorithm, sort, aggregate)</w:t>
      </w:r>
    </w:p>
    <w:p>
      <w:pPr>
        <w:pStyle w:val="Heading3"/>
      </w:pPr>
      <w:r>
        <w:t xml:space="preserve">The query lifecycle</w:t>
      </w:r>
    </w:p>
    <w:p>
      <w:pPr>
        <w:spacing w:after="0" w:before="60"/>
      </w:pPr>
    </w:p>
    <w:p>
      <w:pPr>
        <w:shd w:fill="F4F4F4" w:color="auto" w:val="clear"/>
        <w:spacing w:after="0" w:before="0" w:line="240" w:lineRule="auto"/>
        <w:ind w:left="120"/>
      </w:pPr>
      <w:r>
        <w:rPr>
          <w:rFonts w:ascii="Courier New" w:cs="Courier New" w:eastAsia="Courier New" w:hAnsi="Courier New"/>
          <w:sz w:val="18"/>
          <w:szCs w:val="18"/>
        </w:rPr>
        <w:t xml:space="preserve">SQL text → Parse → Bind/Resolve → Optimize (cost-based) → Plan → Execute</w:t>
      </w:r>
    </w:p>
    <w:p>
      <w:pPr>
        <w:spacing w:after="60" w:before="0"/>
      </w:pPr>
    </w:p>
    <w:p>
      <w:pPr>
        <w:pStyle w:val="ListParagraph"/>
        <w:numPr>
          <w:ilvl w:val="0"/>
          <w:numId w:val="3"/>
        </w:numPr>
        <w:spacing w:after="20" w:before="20"/>
      </w:pPr>
      <w:r>
        <w:rPr>
          <w:b/>
          <w:bCs/>
        </w:rPr>
        <w:t xml:space="preserve">Parse</w:t>
      </w:r>
      <w:r>
        <w:t xml:space="preserve">: syntax check, produces a parse tree.</w:t>
      </w:r>
    </w:p>
    <w:p>
      <w:pPr>
        <w:pStyle w:val="ListParagraph"/>
        <w:numPr>
          <w:ilvl w:val="0"/>
          <w:numId w:val="3"/>
        </w:numPr>
        <w:spacing w:after="20" w:before="20"/>
      </w:pPr>
      <w:r>
        <w:rPr>
          <w:b/>
          <w:bCs/>
        </w:rPr>
        <w:t xml:space="preserve">Bind</w:t>
      </w:r>
      <w:r>
        <w:t xml:space="preserve">: resolve names to objects, type-check.</w:t>
      </w:r>
    </w:p>
    <w:p>
      <w:pPr>
        <w:pStyle w:val="ListParagraph"/>
        <w:numPr>
          <w:ilvl w:val="0"/>
          <w:numId w:val="3"/>
        </w:numPr>
        <w:spacing w:after="20" w:before="20"/>
      </w:pPr>
      <w:r>
        <w:rPr>
          <w:b/>
          <w:bCs/>
        </w:rPr>
        <w:t xml:space="preserve">Optimize</w:t>
      </w:r>
      <w:r>
        <w:t xml:space="preserve">: the cost-based optimizer (CBO) enumerates candidate plans and picks the cheapest using </w:t>
      </w:r>
      <w:r>
        <w:rPr>
          <w:b/>
          <w:bCs/>
        </w:rPr>
        <w:t xml:space="preserve">statistics</w:t>
      </w:r>
      <w:r>
        <w:t xml:space="preserve"> and a cost model. This is where most performance is won or lost.</w:t>
      </w:r>
    </w:p>
    <w:p>
      <w:pPr>
        <w:pStyle w:val="ListParagraph"/>
        <w:numPr>
          <w:ilvl w:val="0"/>
          <w:numId w:val="3"/>
        </w:numPr>
        <w:spacing w:after="20" w:before="20"/>
      </w:pPr>
      <w:r>
        <w:rPr>
          <w:b/>
          <w:bCs/>
        </w:rPr>
        <w:t xml:space="preserve">Execute</w:t>
      </w:r>
      <w:r>
        <w:t xml:space="preserve">: run the chosen physical plan.</w:t>
      </w:r>
    </w:p>
    <w:p>
      <w:pPr>
        <w:pStyle w:val="Heading3"/>
      </w:pPr>
      <w:r>
        <w:t xml:space="preserve">Logical vs physical operators</w:t>
      </w:r>
    </w:p>
    <w:p>
      <w:pPr>
        <w:spacing w:after="40" w:before="40"/>
      </w:pPr>
      <w:r>
        <w:t xml:space="preserve">Your SQL describes </w:t>
      </w:r>
      <w:r>
        <w:rPr>
          <w:i/>
          <w:iCs/>
        </w:rPr>
        <w:t xml:space="preserve">what</w:t>
      </w:r>
      <w:r>
        <w:t xml:space="preserve"> (logical: join, filter, group). The optimizer chooses </w:t>
      </w:r>
      <w:r>
        <w:rPr>
          <w:i/>
          <w:iCs/>
        </w:rPr>
        <w:t xml:space="preserve">how</w:t>
      </w:r>
      <w:r>
        <w:t xml:space="preserve"> (physical: hash join vs nested loop, index seek vs scan). </w:t>
      </w:r>
      <w:r>
        <w:rPr>
          <w:b/>
          <w:bCs/>
        </w:rPr>
        <w:t xml:space="preserve">You write declaratively; the engine decides procedurally.</w:t>
      </w:r>
      <w:r>
        <w:t xml:space="preserve"> Senior skill = shaping the inputs (indexes, predicates, stats, constraints) so the optimizer makes good choices, rather than fighting it with hints.</w:t>
      </w:r>
    </w:p>
    <w:p>
      <w:pPr>
        <w:pStyle w:val="Heading3"/>
      </w:pPr>
      <w:r>
        <w:t xml:space="preserve">How the optimizer chooses a plan</w:t>
      </w:r>
    </w:p>
    <w:p>
      <w:pPr>
        <w:spacing w:after="40" w:before="40"/>
      </w:pPr>
      <w:r>
        <w:t xml:space="preserve">The optimizer is </w:t>
      </w:r>
      <w:r>
        <w:rPr>
          <w:b/>
          <w:bCs/>
        </w:rPr>
        <w:t xml:space="preserve">cost-based</w:t>
      </w:r>
      <w:r>
        <w:t xml:space="preserve">: it doesn't run your query to find what's fastest, it </w:t>
      </w:r>
      <w:r>
        <w:rPr>
          <w:i/>
          <w:iCs/>
        </w:rPr>
        <w:t xml:space="preserve">predicts</w:t>
      </w:r>
      <w:r>
        <w:t xml:space="preserve"> the cost of many possible plans and keeps the cheapest. Three inputs drive that prediction:</w:t>
      </w:r>
    </w:p>
    <w:p>
      <w:pPr>
        <w:pStyle w:val="ListParagraph"/>
        <w:numPr>
          <w:ilvl w:val="0"/>
          <w:numId w:val="4"/>
        </w:numPr>
        <w:spacing w:after="20" w:before="20"/>
      </w:pPr>
      <w:r>
        <w:rPr>
          <w:b/>
          <w:bCs/>
        </w:rPr>
        <w:t xml:space="preserve">Statistics</w:t>
      </w:r>
      <w:r>
        <w:t xml:space="preserve"> — a periodically-sampled summary of your data: a </w:t>
      </w:r>
      <w:r>
        <w:rPr>
          <w:b/>
          <w:bCs/>
        </w:rPr>
        <w:t xml:space="preserve">histogram</w:t>
      </w:r>
      <w:r>
        <w:t xml:space="preserve"> of how values are distributed in each column, the number of distinct values, and the fraction of NULLs. This is how it guesses "how many rows will </w:t>
      </w:r>
      <w:r>
        <w:rPr>
          <w:rFonts w:ascii="Courier New" w:cs="Courier New" w:eastAsia="Courier New" w:hAnsi="Courier New"/>
          <w:sz w:val="20"/>
          <w:szCs w:val="20"/>
          <w:shd w:fill="EFEFEF" w:color="auto" w:val="clear"/>
        </w:rPr>
        <w:t xml:space="preserve">WHERE status = 'pending'</w:t>
      </w:r>
      <w:r>
        <w:t xml:space="preserve"> return?" without counting them.</w:t>
      </w:r>
    </w:p>
    <w:p>
      <w:pPr>
        <w:pStyle w:val="ListParagraph"/>
        <w:numPr>
          <w:ilvl w:val="0"/>
          <w:numId w:val="4"/>
        </w:numPr>
        <w:spacing w:after="20" w:before="20"/>
      </w:pPr>
      <w:r>
        <w:rPr>
          <w:b/>
          <w:bCs/>
        </w:rPr>
        <w:t xml:space="preserve">Cardinality estimates</w:t>
      </w:r>
      <w:r>
        <w:t xml:space="preserve"> — using those statistics, it estimates the </w:t>
      </w:r>
      <w:r>
        <w:rPr>
          <w:b/>
          <w:bCs/>
        </w:rPr>
        <w:t xml:space="preserve">number of rows flowing out of each step</w:t>
      </w:r>
      <w:r>
        <w:t xml:space="preserve">. This is the single most important number in the whole process.</w:t>
      </w:r>
    </w:p>
    <w:p>
      <w:pPr>
        <w:pStyle w:val="ListParagraph"/>
        <w:numPr>
          <w:ilvl w:val="0"/>
          <w:numId w:val="4"/>
        </w:numPr>
        <w:spacing w:after="20" w:before="20"/>
      </w:pPr>
      <w:r>
        <w:rPr>
          <w:b/>
          <w:bCs/>
        </w:rPr>
        <w:t xml:space="preserve">A cost model</w:t>
      </w:r>
      <w:r>
        <w:t xml:space="preserve"> — fixed assumptions about how expensive a sequential read, a random read, a comparison, and a sort are. Cost is roughly </w:t>
      </w:r>
      <w:r>
        <w:rPr>
          <w:i/>
          <w:iCs/>
        </w:rPr>
        <w:t xml:space="preserve">estimated rows × work per row</w:t>
      </w:r>
      <w:r>
        <w:t xml:space="preserve">.</w:t>
      </w:r>
    </w:p>
    <w:p>
      <w:pPr>
        <w:pBdr>
          <w:left w:val="single" w:color="4472C4" w:sz="18" w:space="10"/>
        </w:pBdr>
        <w:shd w:fill="F2F6FC" w:color="auto" w:val="clear"/>
        <w:spacing w:after="40" w:before="40"/>
        <w:ind w:left="240"/>
      </w:pPr>
      <w:r>
        <w:rPr>
          <w:b/>
          <w:bCs/>
          <w:i/>
          <w:iCs/>
        </w:rPr>
        <w:t xml:space="preserve">What "cardinality" means:</w:t>
      </w:r>
      <w:r>
        <w:rPr>
          <w:i/>
          <w:iCs/>
        </w:rPr>
        <w:t xml:space="preserve"> it's just a fancy word for a count. In the optimizer's world it means the </w:t>
      </w:r>
      <w:r>
        <w:rPr>
          <w:b/>
          <w:bCs/>
          <w:i/>
          <w:iCs/>
        </w:rPr>
        <w:t xml:space="preserve">number of rows</w:t>
      </w:r>
      <w:r>
        <w:rPr>
          <w:i/>
          <w:iCs/>
        </w:rPr>
        <w:t xml:space="preserve"> a step produces — so you can read "cardinality estimate" as "row-count estimate" everywhere below. (It has a second sense — the number of distinct values in a column — covered under Selectivity &amp; cardinality in section 2.)</w:t>
      </w:r>
    </w:p>
    <w:p>
      <w:pPr>
        <w:spacing w:after="40" w:before="40"/>
      </w:pPr>
      <w:r>
        <w:t xml:space="preserve">It then enumerates candidate plans (different join orders, join algorithms, index choices), assigns each a cost, and picks the cheapest. The catch: </w:t>
      </w:r>
      <w:r>
        <w:rPr>
          <w:b/>
          <w:bCs/>
        </w:rPr>
        <w:t xml:space="preserve">the cost is only as trustworthy as the row estimate</w:t>
      </w:r>
      <w:r>
        <w:t xml:space="preserve">, and the estimate feeds </w:t>
      </w:r>
      <w:r>
        <w:rPr>
          <w:i/>
          <w:iCs/>
        </w:rPr>
        <w:t xml:space="preserve">forward</w:t>
      </w:r>
      <w:r>
        <w:t xml:space="preserve"> — an error at the bottom of the plan multiplies up through every operator above it.</w:t>
      </w:r>
    </w:p>
    <w:p>
      <w:pPr>
        <w:pStyle w:val="Heading3"/>
      </w:pPr>
      <w:r>
        <w:t xml:space="preserve">The single biggest cause of bad plans</w:t>
      </w:r>
    </w:p>
    <w:p>
      <w:pPr>
        <w:spacing w:after="40" w:before="40"/>
      </w:pPr>
      <w:r>
        <w:rPr>
          <w:b/>
          <w:bCs/>
        </w:rPr>
        <w:t xml:space="preserve">Cardinality misestimation.</w:t>
      </w:r>
      <w:r>
        <w:t xml:space="preserve"> If the optimizer estimates a step returns 10 rows but it actually returns 10 million, it costs the rest of the plan as if 10 rows are coming — so it happily picks a </w:t>
      </w:r>
      <w:r>
        <w:rPr>
          <w:b/>
          <w:bCs/>
        </w:rPr>
        <w:t xml:space="preserve">nested loop</w:t>
      </w:r>
      <w:r>
        <w:t xml:space="preserve"> (perfect for 10 rows, ruinous for 10 million) or under-sizes the memory for a sort. The plan was "optimal" for the data the optimizer </w:t>
      </w:r>
      <w:r>
        <w:rPr>
          <w:i/>
          <w:iCs/>
        </w:rPr>
        <w:t xml:space="preserve">imagined</w:t>
      </w:r>
      <w:r>
        <w:t xml:space="preserve">:</w:t>
      </w:r>
    </w:p>
    <w:p>
      <w:pPr>
        <w:pStyle w:val="ListParagraph"/>
        <w:numPr>
          <w:ilvl w:val="0"/>
          <w:numId w:val="3"/>
        </w:numPr>
        <w:spacing w:after="20" w:before="20"/>
      </w:pPr>
      <w:r>
        <w:t xml:space="preserve">Estimate says ~10 rows from </w:t>
      </w:r>
      <w:r>
        <w:rPr>
          <w:rFonts w:ascii="Courier New" w:cs="Courier New" w:eastAsia="Courier New" w:hAnsi="Courier New"/>
          <w:sz w:val="20"/>
          <w:szCs w:val="20"/>
          <w:shd w:fill="EFEFEF" w:color="auto" w:val="clear"/>
        </w:rPr>
        <w:t xml:space="preserve">orders</w:t>
      </w:r>
      <w:r>
        <w:t xml:space="preserve"> → "for each of those rows, look up its customer via an index" (a nested loop) is ~10 cheap lookups.</w:t>
      </w:r>
    </w:p>
    <w:p>
      <w:pPr>
        <w:pStyle w:val="ListParagraph"/>
        <w:numPr>
          <w:ilvl w:val="0"/>
          <w:numId w:val="3"/>
        </w:numPr>
        <w:spacing w:after="20" w:before="20"/>
      </w:pPr>
      <w:r>
        <w:t xml:space="preserve">Reality is 10 million rows → that's 10 million random lookups instead of one hash join. </w:t>
      </w:r>
      <w:r>
        <w:rPr>
          <w:b/>
          <w:bCs/>
        </w:rPr>
        <w:t xml:space="preserve">Same plan, ~1000x slower.</w:t>
      </w:r>
    </w:p>
    <w:p>
      <w:pPr>
        <w:spacing w:after="40" w:before="40"/>
      </w:pPr>
      <w:r>
        <w:t xml:space="preserve">The estimate goes wrong in a handful of recurring ways — and learning to spot them </w:t>
      </w:r>
      <w:r>
        <w:rPr>
          <w:i/>
          <w:iCs/>
        </w:rPr>
        <w:t xml:space="preserve">is</w:t>
      </w:r>
      <w:r>
        <w:t xml:space="preserve"> the skill:</w:t>
      </w:r>
    </w:p>
    <w:p>
      <w:pPr>
        <w:pStyle w:val="ListParagraph"/>
        <w:numPr>
          <w:ilvl w:val="0"/>
          <w:numId w:val="3"/>
        </w:numPr>
        <w:spacing w:after="20" w:before="20"/>
      </w:pPr>
      <w:r>
        <w:rPr>
          <w:b/>
          <w:bCs/>
        </w:rPr>
        <w:t xml:space="preserve">Stale statistics.</w:t>
      </w:r>
      <w:r>
        <w:t xml:space="preserve"> The data changed but the histogram didn't, so the optimizer is reasoning about yesterday's table. Classic right after a big load followed immediately by a query.</w:t>
      </w:r>
    </w:p>
    <w:p>
      <w:pPr>
        <w:pStyle w:val="ListParagraph"/>
        <w:numPr>
          <w:ilvl w:val="0"/>
          <w:numId w:val="3"/>
        </w:numPr>
        <w:spacing w:after="20" w:before="20"/>
      </w:pPr>
      <w:r>
        <w:rPr>
          <w:b/>
          <w:bCs/>
        </w:rPr>
        <w:t xml:space="preserve">Correlated columns assumed independent.</w:t>
      </w:r>
      <w:r>
        <w:t xml:space="preserve"> It multiplies selectivities as if </w:t>
      </w:r>
      <w:r>
        <w:rPr>
          <w:rFonts w:ascii="Courier New" w:cs="Courier New" w:eastAsia="Courier New" w:hAnsi="Courier New"/>
          <w:sz w:val="20"/>
          <w:szCs w:val="20"/>
          <w:shd w:fill="EFEFEF" w:color="auto" w:val="clear"/>
        </w:rPr>
        <w:t xml:space="preserve">city</w:t>
      </w:r>
      <w:r>
        <w:t xml:space="preserve"> and </w:t>
      </w:r>
      <w:r>
        <w:rPr>
          <w:rFonts w:ascii="Courier New" w:cs="Courier New" w:eastAsia="Courier New" w:hAnsi="Courier New"/>
          <w:sz w:val="20"/>
          <w:szCs w:val="20"/>
          <w:shd w:fill="EFEFEF" w:color="auto" w:val="clear"/>
        </w:rPr>
        <w:t xml:space="preserve">zip_code</w:t>
      </w:r>
      <w:r>
        <w:t xml:space="preserve"> are unrelated, so </w:t>
      </w:r>
      <w:r>
        <w:rPr>
          <w:rFonts w:ascii="Courier New" w:cs="Courier New" w:eastAsia="Courier New" w:hAnsi="Courier New"/>
          <w:sz w:val="20"/>
          <w:szCs w:val="20"/>
          <w:shd w:fill="EFEFEF" w:color="auto" w:val="clear"/>
        </w:rPr>
        <w:t xml:space="preserve">WHERE city = 'Paris' AND zip = '75001'</w:t>
      </w:r>
      <w:r>
        <w:t xml:space="preserve"> is badly underestimated — every 75001 row already </w:t>
      </w:r>
      <w:r>
        <w:rPr>
          <w:i/>
          <w:iCs/>
        </w:rPr>
        <w:t xml:space="preserve">is</w:t>
      </w:r>
      <w:r>
        <w:t xml:space="preserve"> Paris. Fix: multi-column / extended statistics.</w:t>
      </w:r>
    </w:p>
    <w:p>
      <w:pPr>
        <w:pStyle w:val="ListParagraph"/>
        <w:numPr>
          <w:ilvl w:val="0"/>
          <w:numId w:val="3"/>
        </w:numPr>
        <w:spacing w:after="20" w:before="20"/>
      </w:pPr>
      <w:r>
        <w:rPr>
          <w:b/>
          <w:bCs/>
        </w:rPr>
        <w:t xml:space="preserve">Non-SARGable or opaque predicates.</w:t>
      </w:r>
      <w:r>
        <w:t xml:space="preserve"> With </w:t>
      </w:r>
      <w:r>
        <w:rPr>
          <w:rFonts w:ascii="Courier New" w:cs="Courier New" w:eastAsia="Courier New" w:hAnsi="Courier New"/>
          <w:sz w:val="20"/>
          <w:szCs w:val="20"/>
          <w:shd w:fill="EFEFEF" w:color="auto" w:val="clear"/>
        </w:rPr>
        <w:t xml:space="preserve">WHERE YEAR(created_at) = 2024</w:t>
      </w:r>
      <w:r>
        <w:t xml:space="preserve">, or a value buried inside a function, the optimizer can't read the histogram and falls back to a crude default guess (e.g., "assume ~30% match").</w:t>
      </w:r>
    </w:p>
    <w:p>
      <w:pPr>
        <w:pStyle w:val="ListParagraph"/>
        <w:numPr>
          <w:ilvl w:val="0"/>
          <w:numId w:val="3"/>
        </w:numPr>
        <w:spacing w:after="20" w:before="20"/>
      </w:pPr>
      <w:r>
        <w:rPr>
          <w:b/>
          <w:bCs/>
        </w:rPr>
        <w:t xml:space="preserve">Parameter sniffing.</w:t>
      </w:r>
      <w:r>
        <w:t xml:space="preserve"> The plan was built and cached for the </w:t>
      </w:r>
      <w:r>
        <w:rPr>
          <w:i/>
          <w:iCs/>
        </w:rPr>
        <w:t xml:space="preserve">first</w:t>
      </w:r>
      <w:r>
        <w:t xml:space="preserve"> parameter value seen; a later, very different value reuses that now-wrong plan (covered in section 3).</w:t>
      </w:r>
    </w:p>
    <w:p>
      <w:pPr>
        <w:pStyle w:val="ListParagraph"/>
        <w:numPr>
          <w:ilvl w:val="0"/>
          <w:numId w:val="3"/>
        </w:numPr>
        <w:spacing w:after="20" w:before="20"/>
      </w:pPr>
      <w:r>
        <w:rPr>
          <w:b/>
          <w:bCs/>
        </w:rPr>
        <w:t xml:space="preserve">The ascending-key / out-of-range problem.</w:t>
      </w:r>
      <w:r>
        <w:t xml:space="preserve"> You insert today's rows then query </w:t>
      </w:r>
      <w:r>
        <w:rPr>
          <w:rFonts w:ascii="Courier New" w:cs="Courier New" w:eastAsia="Courier New" w:hAnsi="Courier New"/>
          <w:sz w:val="20"/>
          <w:szCs w:val="20"/>
          <w:shd w:fill="EFEFEF" w:color="auto" w:val="clear"/>
        </w:rPr>
        <w:t xml:space="preserve">WHERE created_at &gt;= today</w:t>
      </w:r>
      <w:r>
        <w:t xml:space="preserve">, but the histogram's newest value is yesterday — so it estimates "0-1 rows" for a range that actually returns thousands.</w:t>
      </w:r>
    </w:p>
    <w:p>
      <w:pPr>
        <w:spacing w:after="40" w:before="40"/>
      </w:pPr>
      <w:r>
        <w:t xml:space="preserve">The reflex that follows from all this: </w:t>
      </w:r>
      <w:r>
        <w:rPr>
          <w:b/>
          <w:bCs/>
        </w:rPr>
        <w:t xml:space="preserve">open the actual plan and compare estimated rows to actual rows at every operator</w:t>
      </w:r>
      <w:r>
        <w:t xml:space="preserve"> (sections 3 and 10). The node where they diverge sharply is where the optimizer was misled — and the fix is almost always to </w:t>
      </w:r>
      <w:r>
        <w:rPr>
          <w:i/>
          <w:iCs/>
        </w:rPr>
        <w:t xml:space="preserve">give it better information</w:t>
      </w:r>
      <w:r>
        <w:t xml:space="preserve"> (refresh statistics, add multi-column stats, make the predicate SARGable, force a recompile) rather than to fight it with hints.</w:t>
      </w:r>
    </w:p>
    <w:p>
      <w:pPr>
        <w:pStyle w:val="Heading2"/>
      </w:pPr>
      <w:bookmarkStart w:name="sec1" w:id="2"/>
      <w:r>
        <w:t xml:space="preserve">2. Indexing &amp; Query Tuning</w:t>
      </w:r>
      <w:bookmarkEnd w:id="2"/>
    </w:p>
    <w:p>
      <w:pPr>
        <w:pStyle w:val="Heading3"/>
      </w:pPr>
      <w:r>
        <w:t xml:space="preserve">B-tree: the workhorse</w:t>
      </w:r>
    </w:p>
    <w:p>
      <w:pPr>
        <w:spacing w:after="40" w:before="40"/>
      </w:pPr>
      <w:r>
        <w:t xml:space="preserve">Default index type in both engines. Balanced tree, </w:t>
      </w:r>
      <w:r>
        <w:rPr>
          <w:rFonts w:ascii="Courier New" w:cs="Courier New" w:eastAsia="Courier New" w:hAnsi="Courier New"/>
          <w:sz w:val="20"/>
          <w:szCs w:val="20"/>
          <w:shd w:fill="EFEFEF" w:color="auto" w:val="clear"/>
        </w:rPr>
        <w:t xml:space="preserve">O(log n)</w:t>
      </w:r>
      <w:r>
        <w:t xml:space="preserve"> lookups, keeps keys </w:t>
      </w:r>
      <w:r>
        <w:rPr>
          <w:b/>
          <w:bCs/>
        </w:rPr>
        <w:t xml:space="preserve">sorted</w:t>
      </w:r>
      <w:r>
        <w:t xml:space="preserve"> — which is why a B-tree can serve equality, range (</w:t>
      </w:r>
      <w:r>
        <w:rPr>
          <w:rFonts w:ascii="Courier New" w:cs="Courier New" w:eastAsia="Courier New" w:hAnsi="Courier New"/>
          <w:sz w:val="20"/>
          <w:szCs w:val="20"/>
          <w:shd w:fill="EFEFEF" w:color="auto" w:val="clear"/>
        </w:rPr>
        <w:t xml:space="preserve">&gt;</w:t>
      </w:r>
      <w:r>
        <w:t xml:space="preserve">, </w:t>
      </w:r>
      <w:r>
        <w:rPr>
          <w:rFonts w:ascii="Courier New" w:cs="Courier New" w:eastAsia="Courier New" w:hAnsi="Courier New"/>
          <w:sz w:val="20"/>
          <w:szCs w:val="20"/>
          <w:shd w:fill="EFEFEF" w:color="auto" w:val="clear"/>
        </w:rPr>
        <w:t xml:space="preserve">&lt;</w:t>
      </w:r>
      <w:r>
        <w:t xml:space="preserve">, </w:t>
      </w:r>
      <w:r>
        <w:rPr>
          <w:rFonts w:ascii="Courier New" w:cs="Courier New" w:eastAsia="Courier New" w:hAnsi="Courier New"/>
          <w:sz w:val="20"/>
          <w:szCs w:val="20"/>
          <w:shd w:fill="EFEFEF" w:color="auto" w:val="clear"/>
        </w:rPr>
        <w:t xml:space="preserve">BETWEEN</w:t>
      </w:r>
      <w:r>
        <w:t xml:space="preserve">), prefix </w:t>
      </w:r>
      <w:r>
        <w:rPr>
          <w:rFonts w:ascii="Courier New" w:cs="Courier New" w:eastAsia="Courier New" w:hAnsi="Courier New"/>
          <w:sz w:val="20"/>
          <w:szCs w:val="20"/>
          <w:shd w:fill="EFEFEF" w:color="auto" w:val="clear"/>
        </w:rPr>
        <w:t xml:space="preserve">LIKE 'abc%'</w:t>
      </w:r>
      <w:r>
        <w:t xml:space="preserve">, </w:t>
      </w:r>
      <w:r>
        <w:rPr>
          <w:rFonts w:ascii="Courier New" w:cs="Courier New" w:eastAsia="Courier New" w:hAnsi="Courier New"/>
          <w:sz w:val="20"/>
          <w:szCs w:val="20"/>
          <w:shd w:fill="EFEFEF" w:color="auto" w:val="clear"/>
        </w:rPr>
        <w:t xml:space="preserve">ORDER BY</w:t>
      </w:r>
      <w:r>
        <w:t xml:space="preserve">, and </w:t>
      </w:r>
      <w:r>
        <w:rPr>
          <w:rFonts w:ascii="Courier New" w:cs="Courier New" w:eastAsia="Courier New" w:hAnsi="Courier New"/>
          <w:sz w:val="20"/>
          <w:szCs w:val="20"/>
          <w:shd w:fill="EFEFEF" w:color="auto" w:val="clear"/>
        </w:rPr>
        <w:t xml:space="preserve">MIN</w:t>
      </w:r>
      <w:r>
        <w:t xml:space="preserve">/</w:t>
      </w:r>
      <w:r>
        <w:rPr>
          <w:rFonts w:ascii="Courier New" w:cs="Courier New" w:eastAsia="Courier New" w:hAnsi="Courier New"/>
          <w:sz w:val="20"/>
          <w:szCs w:val="20"/>
          <w:shd w:fill="EFEFEF" w:color="auto" w:val="clear"/>
        </w:rPr>
        <w:t xml:space="preserve">MAX</w:t>
      </w:r>
      <w:r>
        <w:t xml:space="preserve"> without a separate sort.</w:t>
      </w:r>
    </w:p>
    <w:p>
      <w:pPr>
        <w:pStyle w:val="Heading3"/>
      </w:pPr>
      <w:r>
        <w:t xml:space="preserve">Clustered vs non-clustered — a key engine divergence</w:t>
      </w:r>
    </w:p>
    <w:p>
      <w:pPr>
        <w:spacing w:after="40" w:before="40"/>
      </w:pPr>
      <w:r>
        <w:t xml:space="preserve">A table's rows live in fixed-size </w:t>
      </w:r>
      <w:r>
        <w:rPr>
          <w:b/>
          <w:bCs/>
        </w:rPr>
        <w:t xml:space="preserve">pages</w:t>
      </w:r>
      <w:r>
        <w:t xml:space="preserve"> on disk, and that set of pages </w:t>
      </w:r>
      <w:r>
        <w:rPr>
          <w:i/>
          <w:iCs/>
        </w:rPr>
        <w:t xml:space="preserve">is</w:t>
      </w:r>
      <w:r>
        <w:t xml:space="preserve"> the table. The only questions are how those pages are ordered and what points at them — which is exactly what separates the two kinds of index.</w:t>
      </w:r>
    </w:p>
    <w:p>
      <w:pPr>
        <w:spacing w:after="40" w:before="40"/>
      </w:pPr>
      <w:r>
        <w:rPr>
          <w:b/>
          <w:bCs/>
        </w:rPr>
        <w:t xml:space="preserve">Heap (no clustered index).</w:t>
      </w:r>
      <w:r>
        <w:t xml:space="preserve"> Rows sit in pages in no particular order, wherever there was free space — like papers tossed into a box. Finding one means scanning the box.</w:t>
      </w:r>
    </w:p>
    <w:p>
      <w:pPr>
        <w:spacing w:after="40" w:before="40"/>
      </w:pPr>
      <w:r>
        <w:rPr>
          <w:b/>
          <w:bCs/>
        </w:rPr>
        <w:t xml:space="preserve">A non-clustered index is a separate add-on structure.</w:t>
      </w:r>
      <w:r>
        <w:t xml:space="preserve"> It's its own object with its own pages, stored </w:t>
      </w:r>
      <w:r>
        <w:rPr>
          <w:i/>
          <w:iCs/>
        </w:rPr>
        <w:t xml:space="preserve">beside</w:t>
      </w:r>
      <w:r>
        <w:t xml:space="preserve"> the table, holding sorted (key → pointer-to-row) entries — not the rows themselves. It's a card catalog: "the </w:t>
      </w:r>
      <w:r>
        <w:rPr>
          <w:i/>
          <w:iCs/>
        </w:rPr>
        <w:t xml:space="preserve">Smith</w:t>
      </w:r>
      <w:r>
        <w:t xml:space="preserve"> row is at location 47." You read the catalog, then make a </w:t>
      </w:r>
      <w:r>
        <w:rPr>
          <w:b/>
          <w:bCs/>
        </w:rPr>
        <w:t xml:space="preserve">second trip</w:t>
      </w:r>
      <w:r>
        <w:t xml:space="preserve"> to the table to fetch the row (the key lookup / "jump"). A table can have many of these, each a separate structure pointing into the same rows.</w:t>
      </w:r>
    </w:p>
    <w:p>
      <w:pPr>
        <w:spacing w:after="40" w:before="40"/>
      </w:pPr>
      <w:r>
        <w:rPr>
          <w:b/>
          <w:bCs/>
        </w:rPr>
        <w:t xml:space="preserve">A clustered index is NOT a separate copy — it </w:t>
      </w:r>
      <w:r>
        <w:rPr>
          <w:b/>
          <w:bCs/>
          <w:i/>
          <w:iCs/>
        </w:rPr>
        <w:t xml:space="preserve">is</w:t>
      </w:r>
      <w:r>
        <w:rPr>
          <w:b/>
          <w:bCs/>
        </w:rPr>
        <w:t xml:space="preserve"> the table.</w:t>
      </w:r>
      <w:r>
        <w:t xml:space="preserve"> It does not store a second copy of the rows; it </w:t>
      </w:r>
      <w:r>
        <w:rPr>
          <w:b/>
          <w:bCs/>
        </w:rPr>
        <w:t xml:space="preserve">rearranges the table's own pages so the rows are physically sorted</w:t>
      </w:r>
      <w:r>
        <w:t xml:space="preserve"> by the clustering key, with a thin B-tree on top whose </w:t>
      </w:r>
      <w:r>
        <w:rPr>
          <w:b/>
          <w:bCs/>
        </w:rPr>
        <w:t xml:space="preserve">leaf level holds the actual rows</w:t>
      </w:r>
      <w:r>
        <w:t xml:space="preserve"> (not pointers). The index and the data are the same object — the only extra is a small set of navigation pages. Building it rewrites the table once into sorted order (think: refiling loose papers into a </w:t>
      </w:r>
      <w:r>
        <w:rPr>
          <w:b/>
          <w:bCs/>
        </w:rPr>
        <w:t xml:space="preserve">sorted filing cabinet with dividers</w:t>
      </w:r>
      <w:r>
        <w:t xml:space="preserve">); after that it's one copy, kept in order as you insert.</w:t>
      </w:r>
    </w:p>
    <w:p>
      <w:pPr>
        <w:spacing w:after="40" w:before="40"/>
      </w:pPr>
      <w:r>
        <w:t xml:space="preserve">That one fact — </w:t>
      </w:r>
      <w:r>
        <w:rPr>
          <w:i/>
          <w:iCs/>
        </w:rPr>
        <w:t xml:space="preserve">leaf = the rows, stored sorted</w:t>
      </w:r>
      <w:r>
        <w:t xml:space="preserve"> — is what makes clustering better for the right queries:</w:t>
      </w:r>
    </w:p>
    <w:p>
      <w:pPr>
        <w:pStyle w:val="ListParagraph"/>
        <w:numPr>
          <w:ilvl w:val="0"/>
          <w:numId w:val="3"/>
        </w:numPr>
        <w:spacing w:after="20" w:before="20"/>
      </w:pPr>
      <w:r>
        <w:rPr>
          <w:b/>
          <w:bCs/>
        </w:rPr>
        <w:t xml:space="preserve">No second trip:</w:t>
      </w:r>
      <w:r>
        <w:t xml:space="preserve"> navigating the tree already lands you on the full row, so there's no jump back to a heap.</w:t>
      </w:r>
    </w:p>
    <w:p>
      <w:pPr>
        <w:pStyle w:val="ListParagraph"/>
        <w:numPr>
          <w:ilvl w:val="0"/>
          <w:numId w:val="3"/>
        </w:numPr>
        <w:spacing w:after="20" w:before="20"/>
      </w:pPr>
      <w:r>
        <w:rPr>
          <w:b/>
          <w:bCs/>
        </w:rPr>
        <w:t xml:space="preserve">Sequential range/ordered reads:</w:t>
      </w:r>
      <w:r>
        <w:t xml:space="preserve"> rows in key order are physically adjacent, so </w:t>
      </w:r>
      <w:r>
        <w:rPr>
          <w:rFonts w:ascii="Courier New" w:cs="Courier New" w:eastAsia="Courier New" w:hAnsi="Courier New"/>
          <w:sz w:val="20"/>
          <w:szCs w:val="20"/>
          <w:shd w:fill="EFEFEF" w:color="auto" w:val="clear"/>
        </w:rPr>
        <w:t xml:space="preserve">BETWEEN</w:t>
      </w:r>
      <w:r>
        <w:t xml:space="preserve"> / </w:t>
      </w:r>
      <w:r>
        <w:rPr>
          <w:rFonts w:ascii="Courier New" w:cs="Courier New" w:eastAsia="Courier New" w:hAnsi="Courier New"/>
          <w:sz w:val="20"/>
          <w:szCs w:val="20"/>
          <w:shd w:fill="EFEFEF" w:color="auto" w:val="clear"/>
        </w:rPr>
        <w:t xml:space="preserve">ORDER BY</w:t>
      </w:r>
      <w:r>
        <w:t xml:space="preserve"> on the key reads a contiguous run of pages (fast sequential IO, no extra sort) instead of scattered random lookups.</w:t>
      </w:r>
    </w:p>
    <w:p>
      <w:pPr>
        <w:pStyle w:val="ListParagraph"/>
        <w:numPr>
          <w:ilvl w:val="0"/>
          <w:numId w:val="3"/>
        </w:numPr>
        <w:spacing w:after="20" w:before="20"/>
      </w:pPr>
      <w:r>
        <w:rPr>
          <w:b/>
          <w:bCs/>
        </w:rPr>
        <w:t xml:space="preserve">Locality:</w:t>
      </w:r>
      <w:r>
        <w:t xml:space="preserve"> related rows (one customer, one date range) sit together, so you touch fewer pages and get better cache hits.</w:t>
      </w:r>
    </w:p>
    <w:p>
      <w:pPr>
        <w:spacing w:after="40" w:before="40"/>
      </w:pPr>
      <w:r>
        <w:t xml:space="preserve">The trade-offs: only </w:t>
      </w:r>
      <w:r>
        <w:rPr>
          <w:b/>
          <w:bCs/>
        </w:rPr>
        <w:t xml:space="preserve">one</w:t>
      </w:r>
      <w:r>
        <w:t xml:space="preserve"> clustered index per table (rows can be ordered just one way); mid-order inserts cause </w:t>
      </w:r>
      <w:r>
        <w:rPr>
          <w:b/>
          <w:bCs/>
        </w:rPr>
        <w:t xml:space="preserve">page splits</w:t>
      </w:r>
      <w:r>
        <w:t xml:space="preserve"> (random keys like UUIDs fragment it, monotonic keys append cleanly); and because every non-clustered index stores the clustering key as its pointer, a wide clustering key bloats all of them.</w:t>
      </w:r>
    </w:p>
    <w:p>
      <w:pPr>
        <w:spacing w:after="40" w:before="40"/>
      </w:pPr>
      <w:r>
        <w:t xml:space="preserve">This "clustered index </w:t>
      </w:r>
      <w:r>
        <w:rPr>
          <w:i/>
          <w:iCs/>
        </w:rPr>
        <w:t xml:space="preserve">is</w:t>
      </w:r>
      <w:r>
        <w:t xml:space="preserve"> the table" model is </w:t>
      </w:r>
      <w:r>
        <w:rPr>
          <w:b/>
          <w:bCs/>
        </w:rPr>
        <w:t xml:space="preserve">SQL Server</w:t>
      </w:r>
      <w:r>
        <w:t xml:space="preserve"> and </w:t>
      </w:r>
      <w:r>
        <w:rPr>
          <w:b/>
          <w:bCs/>
        </w:rPr>
        <w:t xml:space="preserve">MySQL/InnoDB</w:t>
      </w:r>
      <w:r>
        <w:t xml:space="preserve">. </w:t>
      </w:r>
      <w:r>
        <w:rPr>
          <w:b/>
          <w:bCs/>
        </w:rPr>
        <w:t xml:space="preserve">PostgreSQL has no maintained clustered index</w:t>
      </w:r>
      <w:r>
        <w:t xml:space="preserve"> — its tables are </w:t>
      </w:r>
      <w:r>
        <w:rPr>
          <w:i/>
          <w:iCs/>
        </w:rPr>
        <w:t xml:space="preserve">always</w:t>
      </w:r>
      <w:r>
        <w:t xml:space="preserve"> heaps, and </w:t>
      </w:r>
      <w:r>
        <w:rPr>
          <w:i/>
          <w:iCs/>
        </w:rPr>
        <w:t xml:space="preserve">every</w:t>
      </w:r>
      <w:r>
        <w:t xml:space="preserve"> index (even the primary key) is a separate structure pointing into the heap via a row id (</w:t>
      </w:r>
      <w:r>
        <w:rPr>
          <w:rFonts w:ascii="Courier New" w:cs="Courier New" w:eastAsia="Courier New" w:hAnsi="Courier New"/>
          <w:sz w:val="20"/>
          <w:szCs w:val="20"/>
          <w:shd w:fill="EFEFEF" w:color="auto" w:val="clear"/>
        </w:rPr>
        <w:t xml:space="preserve">ctid</w:t>
      </w:r>
      <w:r>
        <w:t xml:space="preserve">); the </w:t>
      </w:r>
      <w:r>
        <w:rPr>
          <w:rFonts w:ascii="Courier New" w:cs="Courier New" w:eastAsia="Courier New" w:hAnsi="Courier New"/>
          <w:sz w:val="20"/>
          <w:szCs w:val="20"/>
          <w:shd w:fill="EFEFEF" w:color="auto" w:val="clear"/>
        </w:rPr>
        <w:t xml:space="preserve">CLUSTER</w:t>
      </w:r>
      <w:r>
        <w:t xml:space="preserve"> command sorts the heap </w:t>
      </w:r>
      <w:r>
        <w:rPr>
          <w:b/>
          <w:bCs/>
        </w:rPr>
        <w:t xml:space="preserve">once</w:t>
      </w:r>
      <w:r>
        <w:t xml:space="preserve"> but doesn't maintain it, so the order decays as you write. In Postgres you get clustering-style wins through partitioning, covering indexes, or BRIN instead.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Concept</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SQL Server</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PostgreSQL</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Physical row order</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Clustered index</w:t>
            </w:r>
            <w:r>
              <w:t xml:space="preserve"> defines it; max one per table. Table without one is a </w:t>
            </w:r>
            <w:r>
              <w:rPr>
                <w:b/>
                <w:bCs/>
              </w:rPr>
              <w:t xml:space="preserve">heap</w:t>
            </w:r>
            <w:r>
              <w:t xml:space="preserv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No maintained clustered index. Tables are always </w:t>
            </w:r>
            <w:r>
              <w:rPr>
                <w:b/>
                <w:bCs/>
              </w:rPr>
              <w:t xml:space="preserve">heaps</w:t>
            </w:r>
            <w:r>
              <w:t xml:space="preserve">. </w:t>
            </w:r>
            <w:r>
              <w:rPr>
                <w:rFonts w:ascii="Courier New" w:cs="Courier New" w:eastAsia="Courier New" w:hAnsi="Courier New"/>
                <w:sz w:val="20"/>
                <w:szCs w:val="20"/>
                <w:shd w:fill="EFEFEF" w:color="auto" w:val="clear"/>
              </w:rPr>
              <w:t xml:space="preserve">CLUSTER</w:t>
            </w:r>
            <w:r>
              <w:t xml:space="preserve"> reorders once but is </w:t>
            </w:r>
            <w:r>
              <w:rPr>
                <w:b/>
                <w:bCs/>
              </w:rPr>
              <w:t xml:space="preserve">not</w:t>
            </w:r>
            <w:r>
              <w:t xml:space="preserve"> kept up to date.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Secondary index row locator</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Stores the </w:t>
            </w:r>
            <w:r>
              <w:rPr>
                <w:b/>
                <w:bCs/>
              </w:rPr>
              <w:t xml:space="preserve">clustering key</w:t>
            </w:r>
            <w:r>
              <w:t xml:space="preserve"> (or RID if heap)</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Stores the physical tuple id (</w:t>
            </w:r>
            <w:r>
              <w:rPr>
                <w:b/>
                <w:bCs/>
              </w:rPr>
              <w:t xml:space="preserve">ctid</w:t>
            </w:r>
            <w:r>
              <w:t xml:space="preserve"> / TID)</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Practical implication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Choice of clustering key is a major design decision (affects every secondary index)</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Index type/column choice matters; no clustering key to agonize over</w:t>
            </w:r>
          </w:p>
        </w:tc>
      </w:tr>
    </w:tbl>
    <w:p>
      <w:pPr>
        <w:spacing w:after="80" w:before="0"/>
      </w:pPr>
    </w:p>
    <w:p>
      <w:pPr>
        <w:pBdr>
          <w:left w:val="single" w:color="4472C4" w:sz="18" w:space="10"/>
        </w:pBdr>
        <w:shd w:fill="F2F6FC" w:color="auto" w:val="clear"/>
        <w:spacing w:after="40" w:before="40"/>
        <w:ind w:left="240"/>
      </w:pPr>
      <w:r>
        <w:rPr>
          <w:b/>
          <w:bCs/>
          <w:i/>
          <w:iCs/>
        </w:rPr>
        <w:t xml:space="preserve">Interview line:</w:t>
      </w:r>
      <w:r>
        <w:rPr>
          <w:i/>
          <w:iCs/>
        </w:rPr>
        <w:t xml:space="preserve"> "Postgres has no clustered index in the SQL Server sense — every table is a heap and all indexes are secondary, so the 'what should the clustered key be' debate simply doesn't exist there."</w:t>
      </w:r>
    </w:p>
    <w:p>
      <w:pPr>
        <w:pStyle w:val="Heading3"/>
      </w:pPr>
      <w:r>
        <w:t xml:space="preserve">Composite indexes — column order is everything</w:t>
      </w:r>
    </w:p>
    <w:p>
      <w:pPr>
        <w:spacing w:after="40" w:before="40"/>
      </w:pPr>
      <w:r>
        <w:t xml:space="preserve">The </w:t>
      </w:r>
      <w:r>
        <w:rPr>
          <w:b/>
          <w:bCs/>
        </w:rPr>
        <w:t xml:space="preserve">left-prefix rule</w:t>
      </w:r>
      <w:r>
        <w:t xml:space="preserve">: an index on </w:t>
      </w:r>
      <w:r>
        <w:rPr>
          <w:rFonts w:ascii="Courier New" w:cs="Courier New" w:eastAsia="Courier New" w:hAnsi="Courier New"/>
          <w:sz w:val="20"/>
          <w:szCs w:val="20"/>
          <w:shd w:fill="EFEFEF" w:color="auto" w:val="clear"/>
        </w:rPr>
        <w:t xml:space="preserve">(a, b, c)</w:t>
      </w:r>
      <w:r>
        <w:t xml:space="preserve"> can serve predicates on </w:t>
      </w:r>
      <w:r>
        <w:rPr>
          <w:rFonts w:ascii="Courier New" w:cs="Courier New" w:eastAsia="Courier New" w:hAnsi="Courier New"/>
          <w:sz w:val="20"/>
          <w:szCs w:val="20"/>
          <w:shd w:fill="EFEFEF" w:color="auto" w:val="clear"/>
        </w:rPr>
        <w:t xml:space="preserve">a</w:t>
      </w:r>
      <w:r>
        <w:t xml:space="preserve">, </w:t>
      </w:r>
      <w:r>
        <w:rPr>
          <w:rFonts w:ascii="Courier New" w:cs="Courier New" w:eastAsia="Courier New" w:hAnsi="Courier New"/>
          <w:sz w:val="20"/>
          <w:szCs w:val="20"/>
          <w:shd w:fill="EFEFEF" w:color="auto" w:val="clear"/>
        </w:rPr>
        <w:t xml:space="preserve">a,b</w:t>
      </w:r>
      <w:r>
        <w:t xml:space="preserve">, or </w:t>
      </w:r>
      <w:r>
        <w:rPr>
          <w:rFonts w:ascii="Courier New" w:cs="Courier New" w:eastAsia="Courier New" w:hAnsi="Courier New"/>
          <w:sz w:val="20"/>
          <w:szCs w:val="20"/>
          <w:shd w:fill="EFEFEF" w:color="auto" w:val="clear"/>
        </w:rPr>
        <w:t xml:space="preserve">a,b,c</w:t>
      </w:r>
      <w:r>
        <w:t xml:space="preserve"> — but </w:t>
      </w:r>
      <w:r>
        <w:rPr>
          <w:b/>
          <w:bCs/>
        </w:rPr>
        <w:t xml:space="preserve">not</w:t>
      </w:r>
      <w:r>
        <w:t xml:space="preserve"> </w:t>
      </w:r>
      <w:r>
        <w:rPr>
          <w:rFonts w:ascii="Courier New" w:cs="Courier New" w:eastAsia="Courier New" w:hAnsi="Courier New"/>
          <w:sz w:val="20"/>
          <w:szCs w:val="20"/>
          <w:shd w:fill="EFEFEF" w:color="auto" w:val="clear"/>
        </w:rPr>
        <w:t xml:space="preserve">b</w:t>
      </w:r>
      <w:r>
        <w:t xml:space="preserve"> alone or </w:t>
      </w:r>
      <w:r>
        <w:rPr>
          <w:rFonts w:ascii="Courier New" w:cs="Courier New" w:eastAsia="Courier New" w:hAnsi="Courier New"/>
          <w:sz w:val="20"/>
          <w:szCs w:val="20"/>
          <w:shd w:fill="EFEFEF" w:color="auto" w:val="clear"/>
        </w:rPr>
        <w:t xml:space="preserve">c</w:t>
      </w:r>
      <w:r>
        <w:t xml:space="preserve"> alone.</w:t>
      </w:r>
    </w:p>
    <w:p>
      <w:pPr>
        <w:spacing w:after="40" w:before="40"/>
      </w:pPr>
      <w:r>
        <w:t xml:space="preserve">Ordering heuristic: </w:t>
      </w:r>
      <w:r>
        <w:rPr>
          <w:b/>
          <w:bCs/>
        </w:rPr>
        <w:t xml:space="preserve">equality columns first, then the range/sort column last.</w:t>
      </w:r>
    </w:p>
    <w:p>
      <w:pPr>
        <w:spacing w:after="0" w:before="60"/>
      </w:pPr>
    </w:p>
    <w:p>
      <w:pPr>
        <w:shd w:fill="F4F4F4" w:color="auto" w:val="clear"/>
        <w:spacing w:after="0" w:before="0" w:line="240" w:lineRule="auto"/>
        <w:ind w:left="120"/>
      </w:pPr>
      <w:r>
        <w:rPr>
          <w:rFonts w:ascii="Courier New" w:cs="Courier New" w:eastAsia="Courier New" w:hAnsi="Courier New"/>
          <w:sz w:val="18"/>
          <w:szCs w:val="18"/>
        </w:rPr>
        <w:t xml:space="preserve">-- Query: WHERE tenant_id = ? AND created_at &gt; ? ORDER BY created_at</w:t>
      </w:r>
    </w:p>
    <w:p>
      <w:pPr>
        <w:shd w:fill="F4F4F4" w:color="auto" w:val="clear"/>
        <w:spacing w:after="0" w:before="0" w:line="240" w:lineRule="auto"/>
        <w:ind w:left="120"/>
      </w:pPr>
      <w:r>
        <w:rPr>
          <w:rFonts w:ascii="Courier New" w:cs="Courier New" w:eastAsia="Courier New" w:hAnsi="Courier New"/>
          <w:sz w:val="18"/>
          <w:szCs w:val="18"/>
        </w:rPr>
        <w:t xml:space="preserve">-- Good:  INDEX (tenant_id, created_at)   -- equality, then range/sort</w:t>
      </w:r>
    </w:p>
    <w:p>
      <w:pPr>
        <w:shd w:fill="F4F4F4" w:color="auto" w:val="clear"/>
        <w:spacing w:after="0" w:before="0" w:line="240" w:lineRule="auto"/>
        <w:ind w:left="120"/>
      </w:pPr>
      <w:r>
        <w:rPr>
          <w:rFonts w:ascii="Courier New" w:cs="Courier New" w:eastAsia="Courier New" w:hAnsi="Courier New"/>
          <w:sz w:val="18"/>
          <w:szCs w:val="18"/>
        </w:rPr>
        <w:t xml:space="preserve">-- Bad:   INDEX (created_at, tenant_id)   -- range column first kills the seek</w:t>
      </w:r>
    </w:p>
    <w:p>
      <w:pPr>
        <w:spacing w:after="60" w:before="0"/>
      </w:pPr>
    </w:p>
    <w:p>
      <w:pPr>
        <w:spacing w:after="40" w:before="40"/>
      </w:pPr>
      <w:r>
        <w:t xml:space="preserve">A range predicate "stops" the usefulness of subsequent columns for seeking — once you hit a range, columns to its right can't narrow the seek further.</w:t>
      </w:r>
    </w:p>
    <w:p>
      <w:pPr>
        <w:pStyle w:val="Heading3"/>
      </w:pPr>
      <w:r>
        <w:t xml:space="preserve">Covering indexes (index-only access)</w:t>
      </w:r>
    </w:p>
    <w:p>
      <w:pPr>
        <w:spacing w:after="40" w:before="40"/>
      </w:pPr>
      <w:r>
        <w:t xml:space="preserve">If an index contains </w:t>
      </w:r>
      <w:r>
        <w:rPr>
          <w:b/>
          <w:bCs/>
        </w:rPr>
        <w:t xml:space="preserve">every column the query needs</w:t>
      </w:r>
      <w:r>
        <w:t xml:space="preserve">, the engine never touches the table — hugely faster (avoids the lookup back to the row).</w:t>
      </w:r>
    </w:p>
    <w:p>
      <w:pPr>
        <w:pStyle w:val="ListParagraph"/>
        <w:numPr>
          <w:ilvl w:val="0"/>
          <w:numId w:val="3"/>
        </w:numPr>
        <w:spacing w:after="20" w:before="20"/>
      </w:pPr>
      <w:r>
        <w:rPr>
          <w:b/>
          <w:bCs/>
        </w:rPr>
        <w:t xml:space="preserve">SQL Server</w:t>
      </w:r>
      <w:r>
        <w:t xml:space="preserve">: </w:t>
      </w:r>
      <w:r>
        <w:rPr>
          <w:rFonts w:ascii="Courier New" w:cs="Courier New" w:eastAsia="Courier New" w:hAnsi="Courier New"/>
          <w:sz w:val="20"/>
          <w:szCs w:val="20"/>
          <w:shd w:fill="EFEFEF" w:color="auto" w:val="clear"/>
        </w:rPr>
        <w:t xml:space="preserve">CREATE INDEX ix ON t(a, b) INCLUDE (c, d)</w:t>
      </w:r>
      <w:r>
        <w:t xml:space="preserve"> — </w:t>
      </w:r>
      <w:r>
        <w:rPr>
          <w:rFonts w:ascii="Courier New" w:cs="Courier New" w:eastAsia="Courier New" w:hAnsi="Courier New"/>
          <w:sz w:val="20"/>
          <w:szCs w:val="20"/>
          <w:shd w:fill="EFEFEF" w:color="auto" w:val="clear"/>
        </w:rPr>
        <w:t xml:space="preserve">INCLUDE</w:t>
      </w:r>
      <w:r>
        <w:t xml:space="preserve"> columns ride along in the leaf, not in the key.</w:t>
      </w:r>
    </w:p>
    <w:p>
      <w:pPr>
        <w:pStyle w:val="ListParagraph"/>
        <w:numPr>
          <w:ilvl w:val="0"/>
          <w:numId w:val="3"/>
        </w:numPr>
        <w:spacing w:after="20" w:before="20"/>
      </w:pPr>
      <w:r>
        <w:rPr>
          <w:b/>
          <w:bCs/>
        </w:rPr>
        <w:t xml:space="preserve">PostgreSQL</w:t>
      </w:r>
      <w:r>
        <w:t xml:space="preserve">: </w:t>
      </w:r>
      <w:r>
        <w:rPr>
          <w:rFonts w:ascii="Courier New" w:cs="Courier New" w:eastAsia="Courier New" w:hAnsi="Courier New"/>
          <w:sz w:val="20"/>
          <w:szCs w:val="20"/>
          <w:shd w:fill="EFEFEF" w:color="auto" w:val="clear"/>
        </w:rPr>
        <w:t xml:space="preserve">CREATE INDEX ix ON t(a, b) INCLUDE (c)</w:t>
      </w:r>
      <w:r>
        <w:t xml:space="preserve"> (PG11+). For an </w:t>
      </w:r>
      <w:r>
        <w:rPr>
          <w:b/>
          <w:bCs/>
        </w:rPr>
        <w:t xml:space="preserve">index-only scan</w:t>
      </w:r>
      <w:r>
        <w:t xml:space="preserve">, the relevant table pages must also be marked all-visible (visibility map), so heavy write churn can degrade index-only scans until </w:t>
      </w:r>
      <w:r>
        <w:rPr>
          <w:rFonts w:ascii="Courier New" w:cs="Courier New" w:eastAsia="Courier New" w:hAnsi="Courier New"/>
          <w:sz w:val="20"/>
          <w:szCs w:val="20"/>
          <w:shd w:fill="EFEFEF" w:color="auto" w:val="clear"/>
        </w:rPr>
        <w:t xml:space="preserve">VACUUM</w:t>
      </w:r>
      <w:r>
        <w:t xml:space="preserve"> runs.</w:t>
      </w:r>
    </w:p>
    <w:p>
      <w:pPr>
        <w:pStyle w:val="Heading3"/>
      </w:pPr>
      <w:r>
        <w:t xml:space="preserve">SARGability — the predicate test that wins interviews</w:t>
      </w:r>
    </w:p>
    <w:p>
      <w:pPr>
        <w:spacing w:after="40" w:before="40"/>
      </w:pPr>
      <w:r>
        <w:rPr>
          <w:b/>
          <w:bCs/>
        </w:rPr>
        <w:t xml:space="preserve">SARGable</w:t>
      </w:r>
      <w:r>
        <w:t xml:space="preserve"> = "Search ARGument-able" = a predicate the engine can satisfy with an index seek. Wrapping the </w:t>
      </w:r>
      <w:r>
        <w:rPr>
          <w:b/>
          <w:bCs/>
        </w:rPr>
        <w:t xml:space="preserve">indexed column</w:t>
      </w:r>
      <w:r>
        <w:t xml:space="preserve"> in a function or expression destroys it.</w:t>
      </w:r>
    </w:p>
    <w:p>
      <w:pPr>
        <w:spacing w:after="0" w:before="60"/>
      </w:pPr>
    </w:p>
    <w:p>
      <w:pPr>
        <w:shd w:fill="F4F4F4" w:color="auto" w:val="clear"/>
        <w:spacing w:after="0" w:before="0" w:line="240" w:lineRule="auto"/>
        <w:ind w:left="120"/>
      </w:pPr>
      <w:r>
        <w:rPr>
          <w:rFonts w:ascii="Courier New" w:cs="Courier New" w:eastAsia="Courier New" w:hAnsi="Courier New"/>
          <w:sz w:val="18"/>
          <w:szCs w:val="18"/>
        </w:rPr>
        <w:t xml:space="preserve">-- NON-SARGable (forces scan):</w:t>
      </w:r>
    </w:p>
    <w:p>
      <w:pPr>
        <w:shd w:fill="F4F4F4" w:color="auto" w:val="clear"/>
        <w:spacing w:after="0" w:before="0" w:line="240" w:lineRule="auto"/>
        <w:ind w:left="120"/>
      </w:pPr>
      <w:r>
        <w:rPr>
          <w:rFonts w:ascii="Courier New" w:cs="Courier New" w:eastAsia="Courier New" w:hAnsi="Courier New"/>
          <w:sz w:val="18"/>
          <w:szCs w:val="18"/>
        </w:rPr>
        <w:t xml:space="preserve">WHERE YEAR(created_at) = 2024</w:t>
      </w:r>
    </w:p>
    <w:p>
      <w:pPr>
        <w:shd w:fill="F4F4F4" w:color="auto" w:val="clear"/>
        <w:spacing w:after="0" w:before="0" w:line="240" w:lineRule="auto"/>
        <w:ind w:left="120"/>
      </w:pPr>
      <w:r>
        <w:rPr>
          <w:rFonts w:ascii="Courier New" w:cs="Courier New" w:eastAsia="Courier New" w:hAnsi="Courier New"/>
          <w:sz w:val="18"/>
          <w:szCs w:val="18"/>
        </w:rPr>
        <w:t xml:space="preserve">WHERE UPPER(email) = 'X@Y.COM'</w:t>
      </w:r>
    </w:p>
    <w:p>
      <w:pPr>
        <w:shd w:fill="F4F4F4" w:color="auto" w:val="clear"/>
        <w:spacing w:after="0" w:before="0" w:line="240" w:lineRule="auto"/>
        <w:ind w:left="120"/>
      </w:pPr>
      <w:r>
        <w:rPr>
          <w:rFonts w:ascii="Courier New" w:cs="Courier New" w:eastAsia="Courier New" w:hAnsi="Courier New"/>
          <w:sz w:val="18"/>
          <w:szCs w:val="18"/>
        </w:rPr>
        <w:t xml:space="preserve">WHERE col + 0 = 100</w:t>
      </w:r>
    </w:p>
    <w:p>
      <w:pPr>
        <w:shd w:fill="F4F4F4" w:color="auto" w:val="clear"/>
        <w:spacing w:after="0" w:before="0" w:line="240" w:lineRule="auto"/>
        <w:ind w:left="120"/>
      </w:pPr>
      <w:r>
        <w:rPr>
          <w:rFonts w:ascii="Courier New" w:cs="Courier New" w:eastAsia="Courier New" w:hAnsi="Courier New"/>
          <w:sz w:val="18"/>
          <w:szCs w:val="18"/>
        </w:rPr>
        <w:t xml:space="preserve">WHERE substring(code,1,3) = 'ABC'</w:t>
      </w:r>
    </w:p>
    <w:p>
      <w:pPr>
        <w:shd w:fill="F4F4F4" w:color="auto" w:val="clear"/>
        <w:spacing w:after="0" w:before="0" w:line="240" w:lineRule="auto"/>
        <w:ind w:left="120"/>
      </w:pPr>
      <w:r>
        <w:rPr>
          <w:rFonts w:ascii="Courier New" w:cs="Courier New" w:eastAsia="Courier New" w:hAnsi="Courier New"/>
          <w:sz w:val="18"/>
          <w:szCs w:val="18"/>
        </w:rPr>
        <w:t xml:space="preserve"> </w:t>
      </w:r>
    </w:p>
    <w:p>
      <w:pPr>
        <w:shd w:fill="F4F4F4" w:color="auto" w:val="clear"/>
        <w:spacing w:after="0" w:before="0" w:line="240" w:lineRule="auto"/>
        <w:ind w:left="120"/>
      </w:pPr>
      <w:r>
        <w:rPr>
          <w:rFonts w:ascii="Courier New" w:cs="Courier New" w:eastAsia="Courier New" w:hAnsi="Courier New"/>
          <w:sz w:val="18"/>
          <w:szCs w:val="18"/>
        </w:rPr>
        <w:t xml:space="preserve">-- SARGable rewrites:</w:t>
      </w:r>
    </w:p>
    <w:p>
      <w:pPr>
        <w:shd w:fill="F4F4F4" w:color="auto" w:val="clear"/>
        <w:spacing w:after="0" w:before="0" w:line="240" w:lineRule="auto"/>
        <w:ind w:left="120"/>
      </w:pPr>
      <w:r>
        <w:rPr>
          <w:rFonts w:ascii="Courier New" w:cs="Courier New" w:eastAsia="Courier New" w:hAnsi="Courier New"/>
          <w:sz w:val="18"/>
          <w:szCs w:val="18"/>
        </w:rPr>
        <w:t xml:space="preserve">WHERE created_at &gt;= '2024-01-01' AND created_at &lt; '2025-01-01'</w:t>
      </w:r>
    </w:p>
    <w:p>
      <w:pPr>
        <w:shd w:fill="F4F4F4" w:color="auto" w:val="clear"/>
        <w:spacing w:after="0" w:before="0" w:line="240" w:lineRule="auto"/>
        <w:ind w:left="120"/>
      </w:pPr>
      <w:r>
        <w:rPr>
          <w:rFonts w:ascii="Courier New" w:cs="Courier New" w:eastAsia="Courier New" w:hAnsi="Courier New"/>
          <w:sz w:val="18"/>
          <w:szCs w:val="18"/>
        </w:rPr>
        <w:t xml:space="preserve">WHERE email = 'x@y.com'   -- store/compare consistently, or use a case-insensitive collation / functional index</w:t>
      </w:r>
    </w:p>
    <w:p>
      <w:pPr>
        <w:shd w:fill="F4F4F4" w:color="auto" w:val="clear"/>
        <w:spacing w:after="0" w:before="0" w:line="240" w:lineRule="auto"/>
        <w:ind w:left="120"/>
      </w:pPr>
      <w:r>
        <w:rPr>
          <w:rFonts w:ascii="Courier New" w:cs="Courier New" w:eastAsia="Courier New" w:hAnsi="Courier New"/>
          <w:sz w:val="18"/>
          <w:szCs w:val="18"/>
        </w:rPr>
        <w:t xml:space="preserve">WHERE col = 100</w:t>
      </w:r>
    </w:p>
    <w:p>
      <w:pPr>
        <w:shd w:fill="F4F4F4" w:color="auto" w:val="clear"/>
        <w:spacing w:after="0" w:before="0" w:line="240" w:lineRule="auto"/>
        <w:ind w:left="120"/>
      </w:pPr>
      <w:r>
        <w:rPr>
          <w:rFonts w:ascii="Courier New" w:cs="Courier New" w:eastAsia="Courier New" w:hAnsi="Courier New"/>
          <w:sz w:val="18"/>
          <w:szCs w:val="18"/>
        </w:rPr>
        <w:t xml:space="preserve">WHERE code LIKE 'ABC%'</w:t>
      </w:r>
    </w:p>
    <w:p>
      <w:pPr>
        <w:spacing w:after="60" w:before="0"/>
      </w:pPr>
    </w:p>
    <w:p>
      <w:pPr>
        <w:pBdr>
          <w:left w:val="single" w:color="4472C4" w:sz="18" w:space="10"/>
        </w:pBdr>
        <w:shd w:fill="F2F6FC" w:color="auto" w:val="clear"/>
        <w:spacing w:after="40" w:before="40"/>
        <w:ind w:left="240"/>
      </w:pPr>
      <w:r>
        <w:rPr>
          <w:i/>
          <w:iCs/>
        </w:rPr>
        <w:t xml:space="preserve">Note: both engines support </w:t>
      </w:r>
      <w:r>
        <w:rPr>
          <w:b/>
          <w:bCs/>
          <w:i/>
          <w:iCs/>
        </w:rPr>
        <w:t xml:space="preserve">functional/expression indexes</w:t>
      </w:r>
      <w:r>
        <w:rPr>
          <w:i/>
          <w:iCs/>
        </w:rPr>
        <w:t xml:space="preserve"> (</w:t>
      </w:r>
      <w:r>
        <w:rPr>
          <w:rFonts w:ascii="Courier New" w:cs="Courier New" w:eastAsia="Courier New" w:hAnsi="Courier New"/>
          <w:i/>
          <w:iCs/>
          <w:sz w:val="20"/>
          <w:szCs w:val="20"/>
          <w:shd w:fill="EFEFEF" w:color="auto" w:val="clear"/>
        </w:rPr>
        <w:t xml:space="preserve">CREATE INDEX ON t (lower(email))</w:t>
      </w:r>
      <w:r>
        <w:rPr>
          <w:i/>
          <w:iCs/>
        </w:rPr>
        <w:t>), which can make an otherwise non-SARGable predicate seekable — a good senior answer when you can't change the query.</w:t>
      </w:r>
    </w:p>
    <w:p>
      <w:pPr>
        <w:spacing w:after="40" w:before="40"/>
      </w:pPr>
      <w:r>
        <w:rPr>
          <w:b/>
          <w:bCs/>
        </w:rPr>
        <w:t xml:space="preserve">Implicit conversions</w:t>
      </w:r>
      <w:r>
        <w:t xml:space="preserve"> are a stealth SARG-killer: comparing an indexed </w:t>
      </w:r>
      <w:r>
        <w:rPr>
          <w:rFonts w:ascii="Courier New" w:cs="Courier New" w:eastAsia="Courier New" w:hAnsi="Courier New"/>
          <w:sz w:val="20"/>
          <w:szCs w:val="20"/>
          <w:shd w:fill="EFEFEF" w:color="auto" w:val="clear"/>
        </w:rPr>
        <w:t xml:space="preserve">varchar</w:t>
      </w:r>
      <w:r>
        <w:t xml:space="preserve">/</w:t>
      </w:r>
      <w:r>
        <w:rPr>
          <w:rFonts w:ascii="Courier New" w:cs="Courier New" w:eastAsia="Courier New" w:hAnsi="Courier New"/>
          <w:sz w:val="20"/>
          <w:szCs w:val="20"/>
          <w:shd w:fill="EFEFEF" w:color="auto" w:val="clear"/>
        </w:rPr>
        <w:t xml:space="preserve">int</w:t>
      </w:r>
      <w:r>
        <w:t xml:space="preserve"> column to a parameter of a different type can force a CONVERT on the column and a scan. Watch for </w:t>
      </w:r>
      <w:r>
        <w:rPr>
          <w:rFonts w:ascii="Courier New" w:cs="Courier New" w:eastAsia="Courier New" w:hAnsi="Courier New"/>
          <w:sz w:val="20"/>
          <w:szCs w:val="20"/>
          <w:shd w:fill="EFEFEF" w:color="auto" w:val="clear"/>
        </w:rPr>
        <w:t xml:space="preserve">NVARCHAR</w:t>
      </w:r>
      <w:r>
        <w:t xml:space="preserve"> parameter vs </w:t>
      </w:r>
      <w:r>
        <w:rPr>
          <w:rFonts w:ascii="Courier New" w:cs="Courier New" w:eastAsia="Courier New" w:hAnsi="Courier New"/>
          <w:sz w:val="20"/>
          <w:szCs w:val="20"/>
          <w:shd w:fill="EFEFEF" w:color="auto" w:val="clear"/>
        </w:rPr>
        <w:t xml:space="preserve">VARCHAR</w:t>
      </w:r>
      <w:r>
        <w:t xml:space="preserve"> column in MSSQL especially.</w:t>
      </w:r>
    </w:p>
    <w:p>
      <w:pPr>
        <w:pStyle w:val="Heading3"/>
      </w:pPr>
      <w:r>
        <w:t xml:space="preserve">Selectivity &amp; cardinality</w:t>
      </w:r>
    </w:p>
    <w:p>
      <w:pPr>
        <w:spacing w:after="40" w:before="40"/>
      </w:pPr>
      <w:r>
        <w:t xml:space="preserve">Two related "how many" measures the optimizer cares about — and both are just counts:</w:t>
      </w:r>
    </w:p>
    <w:p>
      <w:pPr>
        <w:pStyle w:val="ListParagraph"/>
        <w:numPr>
          <w:ilvl w:val="0"/>
          <w:numId w:val="3"/>
        </w:numPr>
        <w:spacing w:after="20" w:before="20"/>
      </w:pPr>
      <w:r>
        <w:rPr>
          <w:b/>
          <w:bCs/>
        </w:rPr>
        <w:t xml:space="preserve">Selectivity</w:t>
      </w:r>
      <w:r>
        <w:t xml:space="preserve"> = the </w:t>
      </w:r>
      <w:r>
        <w:rPr>
          <w:i/>
          <w:iCs/>
        </w:rPr>
        <w:t xml:space="preserve">fraction</w:t>
      </w:r>
      <w:r>
        <w:t xml:space="preserve"> of rows a predicate returns. </w:t>
      </w:r>
      <w:r>
        <w:rPr>
          <w:b/>
          <w:bCs/>
        </w:rPr>
        <w:t xml:space="preserve">High selectivity (few rows) → index seek wins.</w:t>
      </w:r>
      <w:r>
        <w:t xml:space="preserve"> Low selectivity (most rows) → a scan is often cheaper, because many random index lookups cost more than one sequential read.</w:t>
      </w:r>
    </w:p>
    <w:p>
      <w:pPr>
        <w:pStyle w:val="ListParagraph"/>
        <w:numPr>
          <w:ilvl w:val="0"/>
          <w:numId w:val="3"/>
        </w:numPr>
        <w:spacing w:after="20" w:before="20"/>
      </w:pPr>
      <w:r>
        <w:rPr>
          <w:b/>
          <w:bCs/>
        </w:rPr>
        <w:t xml:space="preserve">Cardinality of a column</w:t>
      </w:r>
      <w:r>
        <w:t xml:space="preserve"> = the number of </w:t>
      </w:r>
      <w:r>
        <w:rPr>
          <w:b/>
          <w:bCs/>
        </w:rPr>
        <w:t xml:space="preserve">distinct values</w:t>
      </w:r>
      <w:r>
        <w:t xml:space="preserve"> it holds. </w:t>
      </w:r>
      <w:r>
        <w:rPr>
          <w:b/>
          <w:bCs/>
        </w:rPr>
        <w:t xml:space="preserve">High cardinality</w:t>
      </w:r>
      <w:r>
        <w:t xml:space="preserve"> = lots of unique values (</w:t>
      </w:r>
      <w:r>
        <w:rPr>
          <w:rFonts w:ascii="Courier New" w:cs="Courier New" w:eastAsia="Courier New" w:hAnsi="Courier New"/>
          <w:sz w:val="20"/>
          <w:szCs w:val="20"/>
          <w:shd w:fill="EFEFEF" w:color="auto" w:val="clear"/>
        </w:rPr>
        <w:t xml:space="preserve">email</w:t>
      </w:r>
      <w:r>
        <w:t xml:space="preserve">, </w:t>
      </w:r>
      <w:r>
        <w:rPr>
          <w:rFonts w:ascii="Courier New" w:cs="Courier New" w:eastAsia="Courier New" w:hAnsi="Courier New"/>
          <w:sz w:val="20"/>
          <w:szCs w:val="20"/>
          <w:shd w:fill="EFEFEF" w:color="auto" w:val="clear"/>
        </w:rPr>
        <w:t xml:space="preserve">user_id</w:t>
      </w:r>
      <w:r>
        <w:t xml:space="preserve">, </w:t>
      </w:r>
      <w:r>
        <w:rPr>
          <w:rFonts w:ascii="Courier New" w:cs="Courier New" w:eastAsia="Courier New" w:hAnsi="Courier New"/>
          <w:sz w:val="20"/>
          <w:szCs w:val="20"/>
          <w:shd w:fill="EFEFEF" w:color="auto" w:val="clear"/>
        </w:rPr>
        <w:t xml:space="preserve">order_id</w:t>
      </w:r>
      <w:r>
        <w:t xml:space="preserve"> — nearly every row different); </w:t>
      </w:r>
      <w:r>
        <w:rPr>
          <w:b/>
          <w:bCs/>
        </w:rPr>
        <w:t xml:space="preserve">low cardinality</w:t>
      </w:r>
      <w:r>
        <w:t xml:space="preserve"> = few (</w:t>
      </w:r>
      <w:r>
        <w:rPr>
          <w:rFonts w:ascii="Courier New" w:cs="Courier New" w:eastAsia="Courier New" w:hAnsi="Courier New"/>
          <w:sz w:val="20"/>
          <w:szCs w:val="20"/>
          <w:shd w:fill="EFEFEF" w:color="auto" w:val="clear"/>
        </w:rPr>
        <w:t xml:space="preserve">is_active</w:t>
      </w:r>
      <w:r>
        <w:t xml:space="preserve"> = 2 values, </w:t>
      </w:r>
      <w:r>
        <w:rPr>
          <w:rFonts w:ascii="Courier New" w:cs="Courier New" w:eastAsia="Courier New" w:hAnsi="Courier New"/>
          <w:sz w:val="20"/>
          <w:szCs w:val="20"/>
          <w:shd w:fill="EFEFEF" w:color="auto" w:val="clear"/>
        </w:rPr>
        <w:t xml:space="preserve">status</w:t>
      </w:r>
      <w:r>
        <w:t xml:space="preserve"> maybe 5, </w:t>
      </w:r>
      <w:r>
        <w:rPr>
          <w:rFonts w:ascii="Courier New" w:cs="Courier New" w:eastAsia="Courier New" w:hAnsi="Courier New"/>
          <w:sz w:val="20"/>
          <w:szCs w:val="20"/>
          <w:shd w:fill="EFEFEF" w:color="auto" w:val="clear"/>
        </w:rPr>
        <w:t xml:space="preserve">country</w:t>
      </w:r>
      <w:r>
        <w:t xml:space="preserve"> a few hundred).</w:t>
      </w:r>
    </w:p>
    <w:p>
      <w:pPr>
        <w:spacing w:after="40" w:before="40"/>
      </w:pPr>
      <w:r>
        <w:t xml:space="preserve">Why column cardinality matters: high-cardinality columns make </w:t>
      </w:r>
      <w:r>
        <w:rPr>
          <w:b/>
          <w:bCs/>
        </w:rPr>
        <w:t xml:space="preserve">good index keys</w:t>
      </w:r>
      <w:r>
        <w:t xml:space="preserve">, because a lookup pinpoints very few rows; low-cardinality columns make poor ones — an index on a true/false column points at half the table, so the engine just scans instead. (This is why an index on a 2-value column is usually useless unless it's a </w:t>
      </w:r>
      <w:r>
        <w:rPr>
          <w:b/>
          <w:bCs/>
        </w:rPr>
        <w:t xml:space="preserve">partial/filtered index</w:t>
      </w:r>
      <w:r>
        <w:t xml:space="preserve"> on the rare value.)</w:t>
      </w:r>
    </w:p>
    <w:p>
      <w:pPr>
        <w:spacing w:after="40" w:before="40"/>
      </w:pPr>
      <w:r>
        <w:t xml:space="preserve">The two connect directly: a column's cardinality </w:t>
      </w:r>
      <w:r>
        <w:rPr>
          <w:i/>
          <w:iCs/>
        </w:rPr>
        <w:t xml:space="preserve">feeds</w:t>
      </w:r>
      <w:r>
        <w:t xml:space="preserve"> the row-count estimate. If statistics say </w:t>
      </w:r>
      <w:r>
        <w:rPr>
          <w:rFonts w:ascii="Courier New" w:cs="Courier New" w:eastAsia="Courier New" w:hAnsi="Courier New"/>
          <w:sz w:val="20"/>
          <w:szCs w:val="20"/>
          <w:shd w:fill="EFEFEF" w:color="auto" w:val="clear"/>
        </w:rPr>
        <w:t xml:space="preserve">status</w:t>
      </w:r>
      <w:r>
        <w:t xml:space="preserve"> holds 5 distinct values spread evenly across 1,000,000 rows, the optimizer estimates </w:t>
      </w:r>
      <w:r>
        <w:rPr>
          <w:rFonts w:ascii="Courier New" w:cs="Courier New" w:eastAsia="Courier New" w:hAnsi="Courier New"/>
          <w:sz w:val="20"/>
          <w:szCs w:val="20"/>
          <w:shd w:fill="EFEFEF" w:color="auto" w:val="clear"/>
        </w:rPr>
        <w:t xml:space="preserve">WHERE status = 'pending'</w:t>
      </w:r>
      <w:r>
        <w:t xml:space="preserve"> returns about one-fifth of them — roughly 200,000 rows. So </w:t>
      </w:r>
      <w:r>
        <w:rPr>
          <w:b/>
          <w:bCs/>
        </w:rPr>
        <w:t xml:space="preserve">column cardinality (distinct values) → estimated step cardinality (rows returned)</w:t>
      </w:r>
      <w:r>
        <w:t xml:space="preserve">, and that row count, per section 1, is the number that drives the whole plan.</w:t>
      </w:r>
    </w:p>
    <w:p>
      <w:pPr>
        <w:pStyle w:val="Heading3"/>
      </w:pPr>
      <w:r>
        <w:t xml:space="preserve">Seek vs scan at scale (selectivity, not table size)</w:t>
      </w:r>
    </w:p>
    <w:p>
      <w:pPr>
        <w:spacing w:after="40" w:before="40"/>
      </w:pPr>
      <w:r>
        <w:t xml:space="preserve">A common misconception is that a </w:t>
      </w:r>
      <w:r>
        <w:rPr>
          <w:i/>
          <w:iCs/>
        </w:rPr>
        <w:t xml:space="preserve">bigger table</w:t>
      </w:r>
      <w:r>
        <w:t xml:space="preserve"> makes index lookups (the per-row "key lookup," i.e. "index jumping") more attractive. It doesn't. The cost of an index-lookup plan is driven by </w:t>
      </w:r>
      <w:r>
        <w:rPr>
          <w:b/>
          <w:bCs/>
        </w:rPr>
        <w:t xml:space="preserve">how many rows the query returns</w:t>
      </w:r>
      <w:r>
        <w:t xml:space="preserve">, not by how big the table is — because the engine does </w:t>
      </w:r>
      <w:r>
        <w:rPr>
          <w:b/>
          <w:bCs/>
        </w:rPr>
        <w:t xml:space="preserve">one random fetch per matching row</w:t>
      </w:r>
      <w:r>
        <w:t xml:space="preserve">. Returning 5 million rows means 5 million random jumps, whether the table holds 5 million rows or 5 billion.</w:t>
      </w:r>
    </w:p>
    <w:p>
      <w:pPr>
        <w:spacing w:after="40" w:before="40"/>
      </w:pPr>
      <w:r>
        <w:t xml:space="preserve">So the seek-vs-scan choice comes down to two things, and raw table size isn't one of them on its own:</w:t>
      </w:r>
    </w:p>
    <w:p>
      <w:pPr>
        <w:pStyle w:val="ListParagraph"/>
        <w:numPr>
          <w:ilvl w:val="0"/>
          <w:numId w:val="3"/>
        </w:numPr>
        <w:spacing w:after="20" w:before="20"/>
      </w:pPr>
      <w:r>
        <w:rPr>
          <w:b/>
          <w:bCs/>
        </w:rPr>
        <w:t xml:space="preserve">Selectivity</w:t>
      </w:r>
      <w:r>
        <w:t xml:space="preserve"> — the </w:t>
      </w:r>
      <w:r>
        <w:rPr>
          <w:i/>
          <w:iCs/>
        </w:rPr>
        <w:t xml:space="preserve">fraction</w:t>
      </w:r>
      <w:r>
        <w:t xml:space="preserve"> of the table the query returns. Small fraction → seek (a few random lookups beat reading everything). Large fraction → scan (one sequential pass beats millions of random lookups).</w:t>
      </w:r>
    </w:p>
    <w:p>
      <w:pPr>
        <w:pStyle w:val="ListParagraph"/>
        <w:numPr>
          <w:ilvl w:val="0"/>
          <w:numId w:val="3"/>
        </w:numPr>
        <w:spacing w:after="20" w:before="20"/>
      </w:pPr>
      <w:r>
        <w:rPr>
          <w:b/>
          <w:bCs/>
        </w:rPr>
        <w:t xml:space="preserve">Absolute rows fetched</w:t>
      </w:r>
      <w:r>
        <w:t xml:space="preserve"> — even a "small fraction" of a giant table can be millions of rows, and millions of random fetches is expensive in its own right.</w:t>
      </w:r>
    </w:p>
    <w:p>
      <w:pPr>
        <w:spacing w:after="40" w:before="40"/>
      </w:pPr>
      <w:r>
        <w:t xml:space="preserve">There </w:t>
      </w:r>
      <w:r>
        <w:rPr>
          <w:i/>
          <w:iCs/>
        </w:rPr>
        <w:t xml:space="preserve">is</w:t>
      </w:r>
      <w:r>
        <w:t xml:space="preserve"> one place table size matters, and it's the opposite of the intuition: for a query that returns a </w:t>
      </w:r>
      <w:r>
        <w:rPr>
          <w:b/>
          <w:bCs/>
        </w:rPr>
        <w:t xml:space="preserve">fixed, small</w:t>
      </w:r>
      <w:r>
        <w:t xml:space="preserve"> number of rows, a </w:t>
      </w:r>
      <w:r>
        <w:rPr>
          <w:i/>
          <w:iCs/>
        </w:rPr>
        <w:t xml:space="preserve">bigger</w:t>
      </w:r>
      <w:r>
        <w:t xml:space="preserve"> table makes the seek look </w:t>
      </w:r>
      <w:r>
        <w:rPr>
          <w:b/>
          <w:bCs/>
        </w:rPr>
        <w:t xml:space="preserve">even better</w:t>
      </w:r>
      <w:r>
        <w:t xml:space="preserve">, because the full scan it avoids just got more expensive. Returning 50 rows from a 100-million-row table is a slam-dunk for the index seek.</w:t>
      </w:r>
    </w:p>
    <w:p>
      <w:pPr>
        <w:spacing w:after="40" w:before="40"/>
      </w:pPr>
      <w:r>
        <w:rPr>
          <w:b/>
          <w:bCs/>
        </w:rPr>
        <w:t xml:space="preserve">The hard case: when every query returns millions of rows.</w:t>
      </w:r>
      <w:r>
        <w:t xml:space="preserve"> Picture 20 customers, each with ~5 million rows → a 100-million-row table, queried one customer at a time (</w:t>
      </w:r>
      <w:r>
        <w:rPr>
          <w:rFonts w:ascii="Courier New" w:cs="Courier New" w:eastAsia="Courier New" w:hAnsi="Courier New"/>
          <w:sz w:val="20"/>
          <w:szCs w:val="20"/>
          <w:shd w:fill="EFEFEF" w:color="auto" w:val="clear"/>
        </w:rPr>
        <w:t xml:space="preserve">WHERE customer_id = @cust</w:t>
      </w:r>
      <w:r>
        <w:t xml:space="preserve">, returning ~5 million rows = 5% of the table). Now both naive options hurt: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Approach</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What it physically does</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Cost on this query</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Non-covering index seek + key lookup</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Find rows via the index, then one random fetch per row</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~5,000,000 random fetches — bad, every time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Full table scan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Read all 100M rows sequentially, keep the 5M matches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Reads 20x more than needed, every query</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Clustered / covering / partitioned</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Read only this customer's rows, sequentially</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~5M contiguous rows, no random jumps</w:t>
            </w:r>
          </w:p>
        </w:tc>
      </w:tr>
    </w:tbl>
    <w:p>
      <w:pPr>
        <w:spacing w:after="80" w:before="0"/>
      </w:pPr>
    </w:p>
    <w:p>
      <w:pPr>
        <w:spacing w:after="40" w:before="40"/>
      </w:pPr>
      <w:r>
        <w:t xml:space="preserve">When the result set is genuinely large on every query, you've outgrown "pick seek or scan on a plain secondary index." The fix is to change the </w:t>
      </w:r>
      <w:r>
        <w:rPr>
          <w:b/>
          <w:bCs/>
        </w:rPr>
        <w:t xml:space="preserve">physical layout</w:t>
      </w:r>
      <w:r>
        <w:t xml:space="preserve"> so the rows you want are already stored together:</w:t>
      </w:r>
    </w:p>
    <w:p>
      <w:pPr>
        <w:pStyle w:val="ListParagraph"/>
        <w:numPr>
          <w:ilvl w:val="0"/>
          <w:numId w:val="5"/>
        </w:numPr>
        <w:spacing w:after="20" w:before="20"/>
      </w:pPr>
      <w:r>
        <w:rPr>
          <w:b/>
          <w:bCs/>
        </w:rPr>
        <w:t xml:space="preserve">Cluster the table on </w:t>
      </w:r>
      <w:r>
        <w:rPr>
          <w:rFonts w:ascii="Courier New" w:cs="Courier New" w:eastAsia="Courier New" w:hAnsi="Courier New"/>
          <w:b/>
          <w:bCs/>
          <w:sz w:val="20"/>
          <w:szCs w:val="20"/>
          <w:shd w:fill="EFEFEF" w:color="auto" w:val="clear"/>
        </w:rPr>
        <w:t xml:space="preserve">customer_id</w:t>
      </w:r>
      <w:r>
        <w:t xml:space="preserve"> (or a composite key beginning with it). All of one customer's rows become physically contiguous, so fetching them is a </w:t>
      </w:r>
      <w:r>
        <w:rPr>
          <w:b/>
          <w:bCs/>
        </w:rPr>
        <w:t xml:space="preserve">single sequential range read</w:t>
      </w:r>
      <w:r>
        <w:t xml:space="preserve"> — no random jumps, and the engine never touches the other 95 million rows. Best of both worlds: targeted like a seek, sequential like a scan. In SQL Server this is the clustered index; Postgres has no maintained clustered index, so you approximate it with a composite index plus a one-off </w:t>
      </w:r>
      <w:r>
        <w:rPr>
          <w:rFonts w:ascii="Courier New" w:cs="Courier New" w:eastAsia="Courier New" w:hAnsi="Courier New"/>
          <w:sz w:val="20"/>
          <w:szCs w:val="20"/>
          <w:shd w:fill="EFEFEF" w:color="auto" w:val="clear"/>
        </w:rPr>
        <w:t xml:space="preserve">CLUSTER</w:t>
      </w:r>
      <w:r>
        <w:t xml:space="preserve">, or — more practically at this scale — with partitioning.</w:t>
      </w:r>
    </w:p>
    <w:p>
      <w:pPr>
        <w:pStyle w:val="ListParagraph"/>
        <w:numPr>
          <w:ilvl w:val="0"/>
          <w:numId w:val="5"/>
        </w:numPr>
        <w:spacing w:after="20" w:before="20"/>
      </w:pPr>
      <w:r>
        <w:rPr>
          <w:b/>
          <w:bCs/>
        </w:rPr>
        <w:t xml:space="preserve">Partition by customer</w:t>
      </w:r>
      <w:r>
        <w:t xml:space="preserve"> (range / list / hash). Each customer's data lives in its own partition; the optimizer </w:t>
      </w:r>
      <w:r>
        <w:rPr>
          <w:b/>
          <w:bCs/>
        </w:rPr>
        <w:t xml:space="preserve">prunes</w:t>
      </w:r>
      <w:r>
        <w:t xml:space="preserve"> to just that partition and reads only it — turning a 100M-row scan into a ~5M-row one, and making it trivial to drop or archive a whole customer.</w:t>
      </w:r>
    </w:p>
    <w:p>
      <w:pPr>
        <w:pStyle w:val="ListParagraph"/>
        <w:numPr>
          <w:ilvl w:val="0"/>
          <w:numId w:val="5"/>
        </w:numPr>
        <w:spacing w:after="20" w:before="20"/>
      </w:pPr>
      <w:r>
        <w:rPr>
          <w:b/>
          <w:bCs/>
        </w:rPr>
        <w:t xml:space="preserve">Cover the index.</w:t>
      </w:r>
      <w:r>
        <w:t xml:space="preserve"> If the index already contains every column the query needs, there is nothing to jump </w:t>
      </w:r>
      <w:r>
        <w:rPr>
          <w:i/>
          <w:iCs/>
        </w:rPr>
        <w:t xml:space="preserve">to</w:t>
      </w:r>
      <w:r>
        <w:t xml:space="preserve"> — it becomes an </w:t>
      </w:r>
      <w:r>
        <w:rPr>
          <w:b/>
          <w:bCs/>
        </w:rPr>
        <w:t xml:space="preserve">index-only read</w:t>
      </w:r>
      <w:r>
        <w:t xml:space="preserve"> and the per-row lookups disappear entirely. This is the direct cure for "index jumping" specifically.</w:t>
      </w:r>
    </w:p>
    <w:p>
      <w:pPr>
        <w:spacing w:after="40" w:before="40"/>
      </w:pPr>
      <w:r>
        <w:t xml:space="preserve">Where these live physically (continuing from the clustering explanation above): the three differ in </w:t>
      </w:r>
      <w:r>
        <w:rPr>
          <w:i/>
          <w:iCs/>
        </w:rPr>
        <w:t xml:space="preserve">how</w:t>
      </w:r>
      <w:r>
        <w:t xml:space="preserve"> they store the rows. </w:t>
      </w:r>
      <w:r>
        <w:rPr>
          <w:b/>
          <w:bCs/>
        </w:rPr>
        <w:t xml:space="preserve">Covering</w:t>
      </w:r>
      <w:r>
        <w:t xml:space="preserve"> puts the needed columns into a separate index structure. </w:t>
      </w:r>
      <w:r>
        <w:rPr>
          <w:b/>
          <w:bCs/>
        </w:rPr>
        <w:t xml:space="preserve">Clustering</w:t>
      </w:r>
      <w:r>
        <w:t xml:space="preserve"> keeps a </w:t>
      </w:r>
      <w:r>
        <w:rPr>
          <w:i/>
          <w:iCs/>
        </w:rPr>
        <w:t xml:space="preserve">single</w:t>
      </w:r>
      <w:r>
        <w:t xml:space="preserve"> storage object but orders the rows inside it, so one customer's rows form a contiguous range. </w:t>
      </w:r>
      <w:r>
        <w:rPr>
          <w:b/>
          <w:bCs/>
        </w:rPr>
        <w:t xml:space="preserve">Partitioning</w:t>
      </w:r>
      <w:r>
        <w:t xml:space="preserve"> goes further and splits the table into </w:t>
      </w:r>
      <w:r>
        <w:rPr>
          <w:i/>
          <w:iCs/>
        </w:rPr>
        <w:t xml:space="preserve">separate physical pieces</w:t>
      </w:r>
      <w:r>
        <w:t xml:space="preserve"> — in Postgres each partition is literally its own child table with its own pages and indexes; in SQL Server they're separate units under one table object — and the optimizer then reads only the piece the query needs (</w:t>
      </w:r>
      <w:r>
        <w:rPr>
          <w:b/>
          <w:bCs/>
        </w:rPr>
        <w:t xml:space="preserve">partition pruning</w:t>
      </w:r>
      <w:r>
        <w:t xml:space="preserve">). In short: clustering reorders one object; partitioning chops it into many separately-addressable ones.</w:t>
      </w:r>
    </w:p>
    <w:p>
      <w:pPr>
        <w:spacing w:after="40" w:before="40"/>
      </w:pPr>
      <w:r>
        <w:t xml:space="preserve">For the </w:t>
      </w:r>
      <w:r>
        <w:rPr>
          <w:b/>
          <w:bCs/>
        </w:rPr>
        <w:t xml:space="preserve">medium</w:t>
      </w:r>
      <w:r>
        <w:t xml:space="preserve"> case — too many rows for a plain seek, too few to justify scanning everything — Postgres has a built-in middle ground: a </w:t>
      </w:r>
      <w:r>
        <w:rPr>
          <w:b/>
          <w:bCs/>
        </w:rPr>
        <w:t xml:space="preserve">Bitmap Index Scan + Bitmap Heap Scan</w:t>
      </w:r>
      <w:r>
        <w:t xml:space="preserve">. It gathers all the matching row locations into an in-memory bitmap, then visits the table </w:t>
      </w:r>
      <w:r>
        <w:rPr>
          <w:b/>
          <w:bCs/>
        </w:rPr>
        <w:t xml:space="preserve">in physical page order</w:t>
      </w:r>
      <w:r>
        <w:t xml:space="preserve"> instead of jumping around, converting scattered random fetches into a near-sequential pass. SQL Server gets a similar effect implicitly via read-ahead, and for analytics-scale data via </w:t>
      </w:r>
      <w:r>
        <w:rPr>
          <w:b/>
          <w:bCs/>
        </w:rPr>
        <w:t xml:space="preserve">columnstore indexes</w:t>
      </w:r>
      <w:r>
        <w:t xml:space="preserve">.</w:t>
      </w:r>
    </w:p>
    <w:p>
      <w:pPr>
        <w:spacing w:after="40" w:before="40"/>
      </w:pPr>
      <w:r>
        <w:t xml:space="preserve">Concretely, the fixes look like this:</w:t>
      </w:r>
    </w:p>
    <w:p>
      <w:pPr>
        <w:spacing w:after="0" w:before="60"/>
      </w:pPr>
    </w:p>
    <w:p>
      <w:pPr>
        <w:shd w:fill="F4F4F4" w:color="auto" w:val="clear"/>
        <w:spacing w:after="0" w:before="0" w:line="240" w:lineRule="auto"/>
        <w:ind w:left="120"/>
      </w:pPr>
      <w:r>
        <w:rPr>
          <w:rFonts w:ascii="Courier New" w:cs="Courier New" w:eastAsia="Courier New" w:hAnsi="Courier New"/>
          <w:sz w:val="18"/>
          <w:szCs w:val="18"/>
        </w:rPr>
        <w:t xml:space="preserve">-- SQL Server: cluster on customer_id (composite leading with it)</w:t>
      </w:r>
    </w:p>
    <w:p>
      <w:pPr>
        <w:shd w:fill="F4F4F4" w:color="auto" w:val="clear"/>
        <w:spacing w:after="0" w:before="0" w:line="240" w:lineRule="auto"/>
        <w:ind w:left="120"/>
      </w:pPr>
      <w:r>
        <w:rPr>
          <w:rFonts w:ascii="Courier New" w:cs="Courier New" w:eastAsia="Courier New" w:hAnsi="Courier New"/>
          <w:sz w:val="18"/>
          <w:szCs w:val="18"/>
        </w:rPr>
        <w:t xml:space="preserve">CREATE CLUSTERED INDEX cix_orders_cust ON orders(customer_id, order_date);</w:t>
      </w:r>
    </w:p>
    <w:p>
      <w:pPr>
        <w:shd w:fill="F4F4F4" w:color="auto" w:val="clear"/>
        <w:spacing w:after="0" w:before="0" w:line="240" w:lineRule="auto"/>
        <w:ind w:left="120"/>
      </w:pPr>
      <w:r>
        <w:rPr>
          <w:rFonts w:ascii="Courier New" w:cs="Courier New" w:eastAsia="Courier New" w:hAnsi="Courier New"/>
          <w:sz w:val="18"/>
          <w:szCs w:val="18"/>
        </w:rPr>
        <w:t xml:space="preserve">-- ...or a covering index so a hot query never jumps back to the table:</w:t>
      </w:r>
    </w:p>
    <w:p>
      <w:pPr>
        <w:shd w:fill="F4F4F4" w:color="auto" w:val="clear"/>
        <w:spacing w:after="0" w:before="0" w:line="240" w:lineRule="auto"/>
        <w:ind w:left="120"/>
      </w:pPr>
      <w:r>
        <w:rPr>
          <w:rFonts w:ascii="Courier New" w:cs="Courier New" w:eastAsia="Courier New" w:hAnsi="Courier New"/>
          <w:sz w:val="18"/>
          <w:szCs w:val="18"/>
        </w:rPr>
        <w:t xml:space="preserve">CREATE NONCLUSTERED INDEX ix_orders_cust_cover</w:t>
      </w:r>
    </w:p>
    <w:p>
      <w:pPr>
        <w:shd w:fill="F4F4F4" w:color="auto" w:val="clear"/>
        <w:spacing w:after="0" w:before="0" w:line="240" w:lineRule="auto"/>
        <w:ind w:left="120"/>
      </w:pPr>
      <w:r>
        <w:rPr>
          <w:rFonts w:ascii="Courier New" w:cs="Courier New" w:eastAsia="Courier New" w:hAnsi="Courier New"/>
          <w:sz w:val="18"/>
          <w:szCs w:val="18"/>
        </w:rPr>
        <w:t xml:space="preserve">    ON orders(customer_id) INCLUDE (order_date, amount, status);</w:t>
      </w:r>
    </w:p>
    <w:p>
      <w:pPr>
        <w:shd w:fill="F4F4F4" w:color="auto" w:val="clear"/>
        <w:spacing w:after="0" w:before="0" w:line="240" w:lineRule="auto"/>
        <w:ind w:left="120"/>
      </w:pPr>
      <w:r>
        <w:rPr>
          <w:rFonts w:ascii="Courier New" w:cs="Courier New" w:eastAsia="Courier New" w:hAnsi="Courier New"/>
          <w:sz w:val="18"/>
          <w:szCs w:val="18"/>
        </w:rPr>
        <w:t xml:space="preserve"> </w:t>
      </w:r>
    </w:p>
    <w:p>
      <w:pPr>
        <w:shd w:fill="F4F4F4" w:color="auto" w:val="clear"/>
        <w:spacing w:after="0" w:before="0" w:line="240" w:lineRule="auto"/>
        <w:ind w:left="120"/>
      </w:pPr>
      <w:r>
        <w:rPr>
          <w:rFonts w:ascii="Courier New" w:cs="Courier New" w:eastAsia="Courier New" w:hAnsi="Courier New"/>
          <w:sz w:val="18"/>
          <w:szCs w:val="18"/>
        </w:rPr>
        <w:t xml:space="preserve">-- PostgreSQL: partition by customer (hash), or composite index + one-off CLUSTER</w:t>
      </w:r>
    </w:p>
    <w:p>
      <w:pPr>
        <w:shd w:fill="F4F4F4" w:color="auto" w:val="clear"/>
        <w:spacing w:after="0" w:before="0" w:line="240" w:lineRule="auto"/>
        <w:ind w:left="120"/>
      </w:pPr>
      <w:r>
        <w:rPr>
          <w:rFonts w:ascii="Courier New" w:cs="Courier New" w:eastAsia="Courier New" w:hAnsi="Courier New"/>
          <w:sz w:val="18"/>
          <w:szCs w:val="18"/>
        </w:rPr>
        <w:t xml:space="preserve">CREATE TABLE orders (...) PARTITION BY HASH (customer_id);</w:t>
      </w:r>
    </w:p>
    <w:p>
      <w:pPr>
        <w:shd w:fill="F4F4F4" w:color="auto" w:val="clear"/>
        <w:spacing w:after="0" w:before="0" w:line="240" w:lineRule="auto"/>
        <w:ind w:left="120"/>
      </w:pPr>
      <w:r>
        <w:rPr>
          <w:rFonts w:ascii="Courier New" w:cs="Courier New" w:eastAsia="Courier New" w:hAnsi="Courier New"/>
          <w:sz w:val="18"/>
          <w:szCs w:val="18"/>
        </w:rPr>
        <w:t xml:space="preserve">CREATE INDEX ix_orders_cust ON orders(customer_id, order_date);</w:t>
      </w:r>
    </w:p>
    <w:p>
      <w:pPr>
        <w:shd w:fill="F4F4F4" w:color="auto" w:val="clear"/>
        <w:spacing w:after="0" w:before="0" w:line="240" w:lineRule="auto"/>
        <w:ind w:left="120"/>
      </w:pPr>
      <w:r>
        <w:rPr>
          <w:rFonts w:ascii="Courier New" w:cs="Courier New" w:eastAsia="Courier New" w:hAnsi="Courier New"/>
          <w:sz w:val="18"/>
          <w:szCs w:val="18"/>
        </w:rPr>
        <w:t xml:space="preserve">CLUSTER orders USING ix_orders_cust;   -- one-off physical reorder (decays over time)</w:t>
      </w:r>
    </w:p>
    <w:p>
      <w:pPr>
        <w:shd w:fill="F4F4F4" w:color="auto" w:val="clear"/>
        <w:spacing w:after="0" w:before="0" w:line="240" w:lineRule="auto"/>
        <w:ind w:left="120"/>
      </w:pPr>
      <w:r>
        <w:rPr>
          <w:rFonts w:ascii="Courier New" w:cs="Courier New" w:eastAsia="Courier New" w:hAnsi="Courier New"/>
          <w:sz w:val="18"/>
          <w:szCs w:val="18"/>
        </w:rPr>
        <w:t xml:space="preserve">-- ...or covering (index-only):</w:t>
      </w:r>
    </w:p>
    <w:p>
      <w:pPr>
        <w:shd w:fill="F4F4F4" w:color="auto" w:val="clear"/>
        <w:spacing w:after="0" w:before="0" w:line="240" w:lineRule="auto"/>
        <w:ind w:left="120"/>
      </w:pPr>
      <w:r>
        <w:rPr>
          <w:rFonts w:ascii="Courier New" w:cs="Courier New" w:eastAsia="Courier New" w:hAnsi="Courier New"/>
          <w:sz w:val="18"/>
          <w:szCs w:val="18"/>
        </w:rPr>
        <w:t xml:space="preserve">CREATE INDEX ix_orders_cust_cover ON orders(customer_id) INCLUDE (order_date, amount, status);</w:t>
      </w:r>
    </w:p>
    <w:p>
      <w:pPr>
        <w:spacing w:after="60" w:before="0"/>
      </w:pPr>
    </w:p>
    <w:p>
      <w:pPr>
        <w:spacing w:after="40" w:before="40"/>
      </w:pPr>
      <w:r>
        <w:rPr>
          <w:b/>
          <w:bCs/>
        </w:rPr>
        <w:t xml:space="preserve">The principle to remember:</w:t>
      </w:r>
      <w:r>
        <w:t xml:space="preserve"> an </w:t>
      </w:r>
      <w:r>
        <w:rPr>
          <w:i/>
          <w:iCs/>
        </w:rPr>
        <w:t xml:space="preserve">index</w:t>
      </w:r>
      <w:r>
        <w:t xml:space="preserve"> is not what's slow for large results — </w:t>
      </w:r>
      <w:r>
        <w:rPr>
          <w:i/>
          <w:iCs/>
        </w:rPr>
        <w:t xml:space="preserve">random, per-row lookups from a non-covering secondary index</w:t>
      </w:r>
      <w:r>
        <w:t xml:space="preserve"> are. A </w:t>
      </w:r>
      <w:r>
        <w:rPr>
          <w:b/>
          <w:bCs/>
        </w:rPr>
        <w:t xml:space="preserve">clustered</w:t>
      </w:r>
      <w:r>
        <w:t xml:space="preserve"> index or a </w:t>
      </w:r>
      <w:r>
        <w:rPr>
          <w:b/>
          <w:bCs/>
        </w:rPr>
        <w:t xml:space="preserve">covering</w:t>
      </w:r>
      <w:r>
        <w:t xml:space="preserve"> index handed the very same millions of rows reads them contiguously and stays fast. So "is index jumping still bad on a bigger table?" → the jumping is bad in proportion to the rows you fetch, not the table size; and once you routinely fetch millions, you stop relying on jumps and instead store those rows adjacently (cluster / partition) or eliminate the jump (cover).</w:t>
      </w:r>
    </w:p>
    <w:p>
      <w:pPr>
        <w:pStyle w:val="Heading3"/>
      </w:pPr>
      <w:r>
        <w:t xml:space="preserve">Specialized index types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Need</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SQL Server</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PostgreSQL</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Sparse / conditional</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Filtered index</w:t>
            </w:r>
            <w:r>
              <w:t xml:space="preserve"> (</w:t>
            </w:r>
            <w:r>
              <w:rPr>
                <w:rFonts w:ascii="Courier New" w:cs="Courier New" w:eastAsia="Courier New" w:hAnsi="Courier New"/>
                <w:sz w:val="20"/>
                <w:szCs w:val="20"/>
                <w:shd w:fill="EFEFEF" w:color="auto" w:val="clear"/>
              </w:rPr>
              <w:t xml:space="preserve">WHERE</w:t>
            </w:r>
            <w:r>
              <w:t xml:space="preserv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Partial index</w:t>
            </w:r>
            <w:r>
              <w:t xml:space="preserve"> (</w:t>
            </w:r>
            <w:r>
              <w:rPr>
                <w:rFonts w:ascii="Courier New" w:cs="Courier New" w:eastAsia="Courier New" w:hAnsi="Courier New"/>
                <w:sz w:val="20"/>
                <w:szCs w:val="20"/>
                <w:shd w:fill="EFEFEF" w:color="auto" w:val="clear"/>
              </w:rPr>
              <w:t xml:space="preserve">WHERE</w:t>
            </w:r>
            <w:r>
              <w:t xml:space="preserv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Full-text search</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Full-Text Index</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GIN</w:t>
            </w:r>
            <w:r>
              <w:t xml:space="preserve"> (+ </w:t>
            </w:r>
            <w:r>
              <w:rPr>
                <w:rFonts w:ascii="Courier New" w:cs="Courier New" w:eastAsia="Courier New" w:hAnsi="Courier New"/>
                <w:sz w:val="20"/>
                <w:szCs w:val="20"/>
                <w:shd w:fill="EFEFEF" w:color="auto" w:val="clear"/>
              </w:rPr>
              <w:t xml:space="preserve">tsvector</w:t>
            </w:r>
            <w:r>
              <w:t xml:space="preserv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JSON / arrays / containment</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(limited; computed cols)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GIN</w:t>
            </w:r>
            <w:r>
              <w:t xml:space="preserve"> (jsonb, arrays)</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Geospatial / ranges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Spatial index</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GiST / SP-GiST</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Huge, naturally-ordered tables (time-series)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Columnstore (analytics)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BRIN</w:t>
            </w:r>
            <w:r>
              <w:t xml:space="preserve"> (tiny, block-range)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Analytics / scan-heavy</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Columnstore</w:t>
            </w:r>
            <w:r>
              <w:t xml:space="preserve"> (clustered/nonclustered)</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(use columnar extensions / partitioning)</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Hashing equality (niche)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Hash (In-Memory OLTP only)</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Hash</w:t>
            </w:r>
            <w:r>
              <w:t xml:space="preserve"> index</w:t>
            </w:r>
          </w:p>
        </w:tc>
      </w:tr>
    </w:tbl>
    <w:p>
      <w:pPr>
        <w:spacing w:after="80" w:before="0"/>
      </w:pPr>
    </w:p>
    <w:p>
      <w:pPr>
        <w:spacing w:after="40" w:before="40"/>
      </w:pPr>
      <w:r>
        <w:rPr>
          <w:b/>
          <w:bCs/>
        </w:rPr>
        <w:t xml:space="preserve">BRIN</w:t>
      </w:r>
      <w:r>
        <w:t xml:space="preserve"> is a favorite senior topic: tiny indexes that store min/max per block range — near-free to maintain, ideal for append-only, physically-ordered data (logs, events). They prune block ranges rather than pinpoint rows.</w:t>
      </w:r>
    </w:p>
    <w:p>
      <w:pPr>
        <w:pStyle w:val="Heading3"/>
      </w:pPr>
      <w:r>
        <w:t xml:space="preserve">When indexes hurt</w:t>
      </w:r>
    </w:p>
    <w:p>
      <w:pPr>
        <w:spacing w:after="40" w:before="40"/>
      </w:pPr>
      <w:r>
        <w:t xml:space="preserve">Every index is a </w:t>
      </w:r>
      <w:r>
        <w:rPr>
          <w:b/>
          <w:bCs/>
        </w:rPr>
        <w:t xml:space="preserve">write tax</w:t>
      </w:r>
      <w:r>
        <w:t xml:space="preserve">: each </w:t>
      </w:r>
      <w:r>
        <w:rPr>
          <w:rFonts w:ascii="Courier New" w:cs="Courier New" w:eastAsia="Courier New" w:hAnsi="Courier New"/>
          <w:sz w:val="20"/>
          <w:szCs w:val="20"/>
          <w:shd w:fill="EFEFEF" w:color="auto" w:val="clear"/>
        </w:rPr>
        <w:t xml:space="preserve">INSERT</w:t>
      </w:r>
      <w:r>
        <w:t xml:space="preserve">/</w:t>
      </w:r>
      <w:r>
        <w:rPr>
          <w:rFonts w:ascii="Courier New" w:cs="Courier New" w:eastAsia="Courier New" w:hAnsi="Courier New"/>
          <w:sz w:val="20"/>
          <w:szCs w:val="20"/>
          <w:shd w:fill="EFEFEF" w:color="auto" w:val="clear"/>
        </w:rPr>
        <w:t xml:space="preserve">UPDATE</w:t>
      </w:r>
      <w:r>
        <w:t xml:space="preserve">/</w:t>
      </w:r>
      <w:r>
        <w:rPr>
          <w:rFonts w:ascii="Courier New" w:cs="Courier New" w:eastAsia="Courier New" w:hAnsi="Courier New"/>
          <w:sz w:val="20"/>
          <w:szCs w:val="20"/>
          <w:shd w:fill="EFEFEF" w:color="auto" w:val="clear"/>
        </w:rPr>
        <w:t xml:space="preserve">DELETE</w:t>
      </w:r>
      <w:r>
        <w:t xml:space="preserve"> must maintain every affected index, plus storage and buffer-cache pressure. Symptoms of over-indexing: slow writes, lock contention on index pages, redundant/overlapping indexes. Senior move: </w:t>
      </w:r>
      <w:r>
        <w:rPr>
          <w:b/>
          <w:bCs/>
        </w:rPr>
        <w:t xml:space="preserve">audit for unused and duplicate indexes</w:t>
      </w:r>
      <w:r>
        <w:t xml:space="preserve"> (MSSQL </w:t>
      </w:r>
      <w:r>
        <w:rPr>
          <w:rFonts w:ascii="Courier New" w:cs="Courier New" w:eastAsia="Courier New" w:hAnsi="Courier New"/>
          <w:sz w:val="20"/>
          <w:szCs w:val="20"/>
          <w:shd w:fill="EFEFEF" w:color="auto" w:val="clear"/>
        </w:rPr>
        <w:t xml:space="preserve">sys.dm_db_index_usage_stats</w:t>
      </w:r>
      <w:r>
        <w:t xml:space="preserve">; Postgres </w:t>
      </w:r>
      <w:r>
        <w:rPr>
          <w:rFonts w:ascii="Courier New" w:cs="Courier New" w:eastAsia="Courier New" w:hAnsi="Courier New"/>
          <w:sz w:val="20"/>
          <w:szCs w:val="20"/>
          <w:shd w:fill="EFEFEF" w:color="auto" w:val="clear"/>
        </w:rPr>
        <w:t xml:space="preserve">pg_stat_user_indexes</w:t>
      </w:r>
      <w:r>
        <w:t xml:space="preserve"> where </w:t>
      </w:r>
      <w:r>
        <w:rPr>
          <w:rFonts w:ascii="Courier New" w:cs="Courier New" w:eastAsia="Courier New" w:hAnsi="Courier New"/>
          <w:sz w:val="20"/>
          <w:szCs w:val="20"/>
          <w:shd w:fill="EFEFEF" w:color="auto" w:val="clear"/>
        </w:rPr>
        <w:t xml:space="preserve">idx_scan = 0</w:t>
      </w:r>
      <w:r>
        <w:t xml:space="preserve">).</w:t>
      </w:r>
    </w:p>
    <w:p>
      <w:pPr>
        <w:pStyle w:val="Heading3"/>
      </w:pPr>
      <w:r>
        <w:t xml:space="preserve">Index maintenance — fragmentation vs bloat</w:t>
      </w:r>
    </w:p>
    <w:p>
      <w:pPr>
        <w:spacing w:after="40" w:before="40"/>
      </w:pPr>
      <w:r>
        <w:t xml:space="preserve">Indexes slowly "wear out" as you write to them — in both engines, but for different reasons and with different cleanup tools. Since you're new to this, here's what's actually happening underneath and what each command does.</w:t>
      </w:r>
    </w:p>
    <w:p>
      <w:pPr>
        <w:spacing w:after="40" w:before="40"/>
      </w:pPr>
      <w:r>
        <w:rPr>
          <w:b/>
          <w:bCs/>
        </w:rPr>
        <w:t xml:space="preserve">What goes wrong, in plain terms.</w:t>
      </w:r>
      <w:r>
        <w:t xml:space="preserve"> A table and its indexes live in fixed-size </w:t>
      </w:r>
      <w:r>
        <w:rPr>
          <w:b/>
          <w:bCs/>
        </w:rPr>
        <w:t xml:space="preserve">pages</w:t>
      </w:r>
      <w:r>
        <w:t xml:space="preserve">. When you insert a row into the middle of the sorted order, or update one so it no longer fits its page, the engine has to make room by splitting a full page into two half-full ones (a </w:t>
      </w:r>
      <w:r>
        <w:rPr>
          <w:b/>
          <w:bCs/>
        </w:rPr>
        <w:t xml:space="preserve">page split</w:t>
      </w:r>
      <w:r>
        <w:t xml:space="preserve">). Do that thousands of times and you get two named problems:</w:t>
      </w:r>
    </w:p>
    <w:p>
      <w:pPr>
        <w:pStyle w:val="ListParagraph"/>
        <w:numPr>
          <w:ilvl w:val="0"/>
          <w:numId w:val="3"/>
        </w:numPr>
        <w:spacing w:after="20" w:before="20"/>
      </w:pPr>
      <w:r>
        <w:rPr>
          <w:b/>
          <w:bCs/>
        </w:rPr>
        <w:t xml:space="preserve">Fragmentation (the SQL Server term):</w:t>
      </w:r>
      <w:r>
        <w:t xml:space="preserve"> pages drift out of physical order and sit half-empty, so a range scan that </w:t>
      </w:r>
      <w:r>
        <w:rPr>
          <w:i/>
          <w:iCs/>
        </w:rPr>
        <w:t xml:space="preserve">should</w:t>
      </w:r>
      <w:r>
        <w:t xml:space="preserve"> read 100 sequential pages now reads 180 scattered ones — more IO, slower scans, wasted space.</w:t>
      </w:r>
    </w:p>
    <w:p>
      <w:pPr>
        <w:pStyle w:val="ListParagraph"/>
        <w:numPr>
          <w:ilvl w:val="0"/>
          <w:numId w:val="3"/>
        </w:numPr>
        <w:spacing w:after="20" w:before="20"/>
      </w:pPr>
      <w:r>
        <w:rPr>
          <w:b/>
          <w:bCs/>
        </w:rPr>
        <w:t xml:space="preserve">Bloat (the PostgreSQL term):</w:t>
      </w:r>
      <w:r>
        <w:t xml:space="preserve"> because of MVCC, an </w:t>
      </w:r>
      <w:r>
        <w:rPr>
          <w:rFonts w:ascii="Courier New" w:cs="Courier New" w:eastAsia="Courier New" w:hAnsi="Courier New"/>
          <w:sz w:val="20"/>
          <w:szCs w:val="20"/>
          <w:shd w:fill="EFEFEF" w:color="auto" w:val="clear"/>
        </w:rPr>
        <w:t xml:space="preserve">UPDATE</w:t>
      </w:r>
      <w:r>
        <w:t xml:space="preserve"> or </w:t>
      </w:r>
      <w:r>
        <w:rPr>
          <w:rFonts w:ascii="Courier New" w:cs="Courier New" w:eastAsia="Courier New" w:hAnsi="Courier New"/>
          <w:sz w:val="20"/>
          <w:szCs w:val="20"/>
          <w:shd w:fill="EFEFEF" w:color="auto" w:val="clear"/>
        </w:rPr>
        <w:t xml:space="preserve">DELETE</w:t>
      </w:r>
      <w:r>
        <w:t xml:space="preserve"> doesn't overwrite a row — it leaves the old version behind as a </w:t>
      </w:r>
      <w:r>
        <w:rPr>
          <w:b/>
          <w:bCs/>
        </w:rPr>
        <w:t xml:space="preserve">dead tuple</w:t>
      </w:r>
      <w:r>
        <w:t xml:space="preserve"> and writes a new one. Until something cleans those up, the table and its indexes keep growing, padded with "corpses" that still occupy pages.</w:t>
      </w:r>
    </w:p>
    <w:p>
      <w:pPr>
        <w:spacing w:after="40" w:before="40"/>
      </w:pPr>
      <w:r>
        <w:rPr>
          <w:b/>
          <w:bCs/>
        </w:rPr>
        <w:t xml:space="preserve">The SQL Server cleanup commands</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ALTER INDEX ... REORGANIZE</w:t>
      </w:r>
      <w:r>
        <w:t xml:space="preserve"> — the </w:t>
      </w:r>
      <w:r>
        <w:rPr>
          <w:i/>
          <w:iCs/>
        </w:rPr>
        <w:t xml:space="preserve">light</w:t>
      </w:r>
      <w:r>
        <w:t xml:space="preserve"> option. Tidies and compacts the index in place, page by page, while staying </w:t>
      </w:r>
      <w:r>
        <w:rPr>
          <w:b/>
          <w:bCs/>
        </w:rPr>
        <w:t xml:space="preserve">online</w:t>
      </w:r>
      <w:r>
        <w:t xml:space="preserve"> (queries keep running, minimal locking). Right for light-to-moderate fragmentation. Think "tidy the shop without closing it."</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ALTER INDEX ... REBUILD</w:t>
      </w:r>
      <w:r>
        <w:t xml:space="preserve"> — the </w:t>
      </w:r>
      <w:r>
        <w:rPr>
          <w:i/>
          <w:iCs/>
        </w:rPr>
        <w:t xml:space="preserve">heavy</w:t>
      </w:r>
      <w:r>
        <w:t xml:space="preserve"> option. Drops and recreates the index from scratch into a perfectly compact, in-order structure, and </w:t>
      </w:r>
      <w:r>
        <w:rPr>
          <w:b/>
          <w:bCs/>
        </w:rPr>
        <w:t xml:space="preserve">refreshes its statistics for free</w:t>
      </w:r>
      <w:r>
        <w:t xml:space="preserve">. More resource-intensive and — unless you're on Enterprise edition's online rebuild — it </w:t>
      </w:r>
      <w:r>
        <w:rPr>
          <w:b/>
          <w:bCs/>
        </w:rPr>
        <w:t xml:space="preserve">locks the table</w:t>
      </w:r>
      <w:r>
        <w:t xml:space="preserve"> while running. Right for heavy fragmentation. Think "gut-renovate overnight."</w:t>
      </w:r>
    </w:p>
    <w:p>
      <w:pPr>
        <w:spacing w:after="40" w:before="40"/>
      </w:pPr>
      <w:r>
        <w:rPr>
          <w:b/>
          <w:bCs/>
        </w:rPr>
        <w:t xml:space="preserve">The PostgreSQL cleanup commands</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VACUUM</w:t>
      </w:r>
      <w:r>
        <w:t xml:space="preserve"> — the everyday cleaner. It finds dead tuples and </w:t>
      </w:r>
      <w:r>
        <w:rPr>
          <w:b/>
          <w:bCs/>
        </w:rPr>
        <w:t xml:space="preserve">marks their space as reusable</w:t>
      </w:r>
      <w:r>
        <w:t xml:space="preserve"> by future writes. It does </w:t>
      </w:r>
      <w:r>
        <w:rPr>
          <w:i/>
          <w:iCs/>
        </w:rPr>
        <w:t xml:space="preserve">not</w:t>
      </w:r>
      <w:r>
        <w:t xml:space="preserve"> shrink the file on disk and does </w:t>
      </w:r>
      <w:r>
        <w:rPr>
          <w:i/>
          <w:iCs/>
        </w:rPr>
        <w:t xml:space="preserve">not</w:t>
      </w:r>
      <w:r>
        <w:t xml:space="preserve"> lock the table — it runs alongside normal traffic. This is what keeps bloat in check day to day.</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ANALYZE</w:t>
      </w:r>
      <w:r>
        <w:t xml:space="preserve"> — related but separate: it </w:t>
      </w:r>
      <w:r>
        <w:rPr>
          <w:b/>
          <w:bCs/>
        </w:rPr>
        <w:t xml:space="preserve">refreshes the statistics</w:t>
      </w:r>
      <w:r>
        <w:t xml:space="preserve"> the optimizer depends on (the histograms from section 1). Commonly run together as </w:t>
      </w:r>
      <w:r>
        <w:rPr>
          <w:rFonts w:ascii="Courier New" w:cs="Courier New" w:eastAsia="Courier New" w:hAnsi="Courier New"/>
          <w:sz w:val="20"/>
          <w:szCs w:val="20"/>
          <w:shd w:fill="EFEFEF" w:color="auto" w:val="clear"/>
        </w:rPr>
        <w:t xml:space="preserve">VACUUM ANALYZE</w:t>
      </w:r>
      <w:r>
        <w:t xml:space="preserve">. Stale stats cause the bad-plan problems above, so this matters just as much as reclaiming space.</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autovacuum</w:t>
      </w:r>
      <w:r>
        <w:t xml:space="preserve"> — a background process that runs </w:t>
      </w:r>
      <w:r>
        <w:rPr>
          <w:rFonts w:ascii="Courier New" w:cs="Courier New" w:eastAsia="Courier New" w:hAnsi="Courier New"/>
          <w:sz w:val="20"/>
          <w:szCs w:val="20"/>
          <w:shd w:fill="EFEFEF" w:color="auto" w:val="clear"/>
        </w:rPr>
        <w:t xml:space="preserve">VACUUM</w:t>
      </w:r>
      <w:r>
        <w:t xml:space="preserve"> and </w:t>
      </w:r>
      <w:r>
        <w:rPr>
          <w:rFonts w:ascii="Courier New" w:cs="Courier New" w:eastAsia="Courier New" w:hAnsi="Courier New"/>
          <w:sz w:val="20"/>
          <w:szCs w:val="20"/>
          <w:shd w:fill="EFEFEF" w:color="auto" w:val="clear"/>
        </w:rPr>
        <w:t xml:space="preserve">ANALYZE</w:t>
      </w:r>
      <w:r>
        <w:t xml:space="preserve"> automatically once a table has changed "enough." In practice you rarely run VACUUM by hand; you make sure autovacuum is keeping up. </w:t>
      </w:r>
      <w:r>
        <w:rPr>
          <w:b/>
          <w:bCs/>
        </w:rPr>
        <w:t xml:space="preserve">A high-write table that autovacuum can't keep pace with is one of the most common Postgres production fires</w:t>
      </w:r>
      <w:r>
        <w:t xml:space="preserve"> — bloat snowballs and everything slows.</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VACUUM FULL</w:t>
      </w:r>
      <w:r>
        <w:t xml:space="preserve"> — the heavy hammer: it </w:t>
      </w:r>
      <w:r>
        <w:rPr>
          <w:b/>
          <w:bCs/>
        </w:rPr>
        <w:t xml:space="preserve">physically rewrites the entire table</w:t>
      </w:r>
      <w:r>
        <w:t xml:space="preserve"> to reclaim disk space and purge all dead tuples, but it takes an </w:t>
      </w:r>
      <w:r>
        <w:rPr>
          <w:b/>
          <w:bCs/>
        </w:rPr>
        <w:t xml:space="preserve">exclusive lock</w:t>
      </w:r>
      <w:r>
        <w:t xml:space="preserve"> (the table is unavailable while it runs). Use sparingly, in a maintenance window.</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REINDEX</w:t>
      </w:r>
      <w:r>
        <w:t xml:space="preserve"> — rebuilds an index from scratch (the Postgres analogue of SQL Server's </w:t>
      </w:r>
      <w:r>
        <w:rPr>
          <w:rFonts w:ascii="Courier New" w:cs="Courier New" w:eastAsia="Courier New" w:hAnsi="Courier New"/>
          <w:sz w:val="20"/>
          <w:szCs w:val="20"/>
          <w:shd w:fill="EFEFEF" w:color="auto" w:val="clear"/>
        </w:rPr>
        <w:t xml:space="preserve">REBUILD</w:t>
      </w:r>
      <w:r>
        <w:t xml:space="preserve">) to fix a bloated or corrupted index. Also locking, unless you use </w:t>
      </w:r>
      <w:r>
        <w:rPr>
          <w:rFonts w:ascii="Courier New" w:cs="Courier New" w:eastAsia="Courier New" w:hAnsi="Courier New"/>
          <w:sz w:val="20"/>
          <w:szCs w:val="20"/>
          <w:shd w:fill="EFEFEF" w:color="auto" w:val="clear"/>
        </w:rPr>
        <w:t xml:space="preserve">REINDEX ... CONCURRENTLY</w:t>
      </w:r>
      <w:r>
        <w:t xml:space="preserve">.</w:t>
      </w:r>
    </w:p>
    <w:p>
      <w:pPr>
        <w:spacing w:after="40" w:before="40"/>
      </w:pPr>
      <w:r>
        <w:rPr>
          <w:b/>
          <w:bCs/>
        </w:rPr>
        <w:t xml:space="preserve">The one-line mental model:</w:t>
      </w:r>
      <w:r>
        <w:t xml:space="preserve"> SQL Server fragmentation → </w:t>
      </w:r>
      <w:r>
        <w:rPr>
          <w:rFonts w:ascii="Courier New" w:cs="Courier New" w:eastAsia="Courier New" w:hAnsi="Courier New"/>
          <w:sz w:val="20"/>
          <w:szCs w:val="20"/>
          <w:shd w:fill="EFEFEF" w:color="auto" w:val="clear"/>
        </w:rPr>
        <w:t xml:space="preserve">REORGANIZE</w:t>
      </w:r>
      <w:r>
        <w:t xml:space="preserve"> (gentle) or </w:t>
      </w:r>
      <w:r>
        <w:rPr>
          <w:rFonts w:ascii="Courier New" w:cs="Courier New" w:eastAsia="Courier New" w:hAnsi="Courier New"/>
          <w:sz w:val="20"/>
          <w:szCs w:val="20"/>
          <w:shd w:fill="EFEFEF" w:color="auto" w:val="clear"/>
        </w:rPr>
        <w:t xml:space="preserve">REBUILD</w:t>
      </w:r>
      <w:r>
        <w:t xml:space="preserve"> (thorough). Postgres bloat → routine </w:t>
      </w:r>
      <w:r>
        <w:rPr>
          <w:rFonts w:ascii="Courier New" w:cs="Courier New" w:eastAsia="Courier New" w:hAnsi="Courier New"/>
          <w:sz w:val="20"/>
          <w:szCs w:val="20"/>
          <w:shd w:fill="EFEFEF" w:color="auto" w:val="clear"/>
        </w:rPr>
        <w:t xml:space="preserve">VACUUM</w:t>
      </w:r>
      <w:r>
        <w:t xml:space="preserve"> while keeping </w:t>
      </w:r>
      <w:r>
        <w:rPr>
          <w:rFonts w:ascii="Courier New" w:cs="Courier New" w:eastAsia="Courier New" w:hAnsi="Courier New"/>
          <w:sz w:val="20"/>
          <w:szCs w:val="20"/>
          <w:shd w:fill="EFEFEF" w:color="auto" w:val="clear"/>
        </w:rPr>
        <w:t xml:space="preserve">autovacuum</w:t>
      </w:r>
      <w:r>
        <w:t xml:space="preserve"> healthy, with </w:t>
      </w:r>
      <w:r>
        <w:rPr>
          <w:rFonts w:ascii="Courier New" w:cs="Courier New" w:eastAsia="Courier New" w:hAnsi="Courier New"/>
          <w:sz w:val="20"/>
          <w:szCs w:val="20"/>
          <w:shd w:fill="EFEFEF" w:color="auto" w:val="clear"/>
        </w:rPr>
        <w:t xml:space="preserve">VACUUM FULL</w:t>
      </w:r>
      <w:r>
        <w:t xml:space="preserve"> / </w:t>
      </w:r>
      <w:r>
        <w:rPr>
          <w:rFonts w:ascii="Courier New" w:cs="Courier New" w:eastAsia="Courier New" w:hAnsi="Courier New"/>
          <w:sz w:val="20"/>
          <w:szCs w:val="20"/>
          <w:shd w:fill="EFEFEF" w:color="auto" w:val="clear"/>
        </w:rPr>
        <w:t xml:space="preserve">REINDEX</w:t>
      </w:r>
      <w:r>
        <w:t xml:space="preserve"> reserved for when you actually need to physically reclaim space.</w:t>
      </w:r>
    </w:p>
    <w:p>
      <w:pPr>
        <w:pStyle w:val="Heading2"/>
      </w:pPr>
      <w:bookmarkStart w:name="sec2" w:id="3"/>
      <w:r>
        <w:t xml:space="preserve">3. Reading Execution Plans</w:t>
      </w:r>
      <w:bookmarkEnd w:id="3"/>
    </w:p>
    <w:p>
      <w:pPr>
        <w:pStyle w:val="Heading3"/>
      </w:pPr>
      <w:r>
        <w:t xml:space="preserve">Getting the plan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 </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SQL Server</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PostgreSQL</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Estimated plan (no execution)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SET SHOWPLAN_XML ON</w:t>
            </w:r>
            <w:r>
              <w:t xml:space="preserve"> / Ctrl+L in SSMS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EXPLAIN &lt;query&gt;</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Actual plan (runs it)</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"Include Actual Execution Plan" / </w:t>
            </w:r>
            <w:r>
              <w:rPr>
                <w:rFonts w:ascii="Courier New" w:cs="Courier New" w:eastAsia="Courier New" w:hAnsi="Courier New"/>
                <w:sz w:val="20"/>
                <w:szCs w:val="20"/>
                <w:shd w:fill="EFEFEF" w:color="auto" w:val="clear"/>
              </w:rPr>
              <w:t xml:space="preserve">SET STATISTICS PROFILE ON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EXPLAIN (ANALYZE, BUFFERS) &lt;query&gt;</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IO / timing</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SET STATISTICS IO, TIME ON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BUFFERS</w:t>
            </w:r>
            <w:r>
              <w:t xml:space="preserve"> option shows shared/temp block hits</w:t>
            </w:r>
          </w:p>
        </w:tc>
      </w:tr>
    </w:tbl>
    <w:p>
      <w:pPr>
        <w:spacing w:after="80" w:before="0"/>
      </w:pPr>
    </w:p>
    <w:p>
      <w:pPr>
        <w:pBdr>
          <w:left w:val="single" w:color="4472C4" w:sz="18" w:space="10"/>
        </w:pBdr>
        <w:shd w:fill="F2F6FC" w:color="auto" w:val="clear"/>
        <w:spacing w:after="40" w:before="40"/>
        <w:ind w:left="240"/>
      </w:pPr>
      <w:r>
        <w:rPr>
          <w:b/>
          <w:bCs/>
          <w:i/>
          <w:iCs/>
        </w:rPr>
        <w:t xml:space="preserve">Gotcha:</w:t>
      </w:r>
      <w:r>
        <w:rPr>
          <w:i/>
          <w:iCs/>
        </w:rPr>
        <w:t xml:space="preserve"> </w:t>
      </w:r>
      <w:r>
        <w:rPr>
          <w:rFonts w:ascii="Courier New" w:cs="Courier New" w:eastAsia="Courier New" w:hAnsi="Courier New"/>
          <w:i/>
          <w:iCs/>
          <w:sz w:val="20"/>
          <w:szCs w:val="20"/>
          <w:shd w:fill="EFEFEF" w:color="auto" w:val="clear"/>
        </w:rPr>
        <w:t xml:space="preserve">EXPLAIN ANALYZE</w:t>
      </w:r>
      <w:r>
        <w:rPr>
          <w:i/>
          <w:iCs/>
        </w:rPr>
        <w:t xml:space="preserve"> in Postgres </w:t>
      </w:r>
      <w:r>
        <w:rPr>
          <w:b/>
          <w:bCs/>
          <w:i/>
          <w:iCs/>
        </w:rPr>
        <w:t xml:space="preserve">actually executes</w:t>
      </w:r>
      <w:r>
        <w:rPr>
          <w:i/>
          <w:iCs/>
        </w:rPr>
        <w:t xml:space="preserve"> the query (including </w:t>
      </w:r>
      <w:r>
        <w:rPr>
          <w:rFonts w:ascii="Courier New" w:cs="Courier New" w:eastAsia="Courier New" w:hAnsi="Courier New"/>
          <w:i/>
          <w:iCs/>
          <w:sz w:val="20"/>
          <w:szCs w:val="20"/>
          <w:shd w:fill="EFEFEF" w:color="auto" w:val="clear"/>
        </w:rPr>
        <w:t xml:space="preserve">INSERT</w:t>
      </w:r>
      <w:r>
        <w:rPr>
          <w:i/>
          <w:iCs/>
        </w:rPr>
        <w:t xml:space="preserve">/</w:t>
      </w:r>
      <w:r>
        <w:rPr>
          <w:rFonts w:ascii="Courier New" w:cs="Courier New" w:eastAsia="Courier New" w:hAnsi="Courier New"/>
          <w:i/>
          <w:iCs/>
          <w:sz w:val="20"/>
          <w:szCs w:val="20"/>
          <w:shd w:fill="EFEFEF" w:color="auto" w:val="clear"/>
        </w:rPr>
        <w:t xml:space="preserve">UPDATE</w:t>
      </w:r>
      <w:r>
        <w:rPr>
          <w:i/>
          <w:iCs/>
        </w:rPr>
        <w:t xml:space="preserve">/</w:t>
      </w:r>
      <w:r>
        <w:rPr>
          <w:rFonts w:ascii="Courier New" w:cs="Courier New" w:eastAsia="Courier New" w:hAnsi="Courier New"/>
          <w:i/>
          <w:iCs/>
          <w:sz w:val="20"/>
          <w:szCs w:val="20"/>
          <w:shd w:fill="EFEFEF" w:color="auto" w:val="clear"/>
        </w:rPr>
        <w:t xml:space="preserve">DELETE</w:t>
      </w:r>
      <w:r>
        <w:rPr>
          <w:i/>
          <w:iCs/>
        </w:rPr>
        <w:t xml:space="preserve">!). Wrap mutations in </w:t>
      </w:r>
      <w:r>
        <w:rPr>
          <w:rFonts w:ascii="Courier New" w:cs="Courier New" w:eastAsia="Courier New" w:hAnsi="Courier New"/>
          <w:i/>
          <w:iCs/>
          <w:sz w:val="20"/>
          <w:szCs w:val="20"/>
          <w:shd w:fill="EFEFEF" w:color="auto" w:val="clear"/>
        </w:rPr>
        <w:t xml:space="preserve">BEGIN; ... ROLLBACK;</w:t>
      </w:r>
      <w:r>
        <w:rPr>
          <w:i/>
          <w:iCs/>
        </w:rPr>
        <w:t xml:space="preserve"> when profiling.</w:t>
      </w:r>
    </w:p>
    <w:p>
      <w:pPr>
        <w:pStyle w:val="Heading3"/>
      </w:pPr>
      <w:r>
        <w:t xml:space="preserve">Estimated vs actual — always compare</w:t>
      </w:r>
    </w:p>
    <w:p>
      <w:pPr>
        <w:spacing w:after="40" w:before="40"/>
      </w:pPr>
      <w:r>
        <w:t xml:space="preserve">The most valuable habit: </w:t>
      </w:r>
      <w:r>
        <w:rPr>
          <w:b/>
          <w:bCs/>
        </w:rPr>
        <w:t xml:space="preserve">compare estimated rows to actual rows at each operator.</w:t>
      </w:r>
      <w:r>
        <w:t xml:space="preserve"> A large divergence (e.g., est 1, actual 2,000,000) pinpoints where the optimizer was misled — and that node is usually where the wrong join/algorithm got chosen.</w:t>
      </w:r>
    </w:p>
    <w:p>
      <w:pPr>
        <w:pStyle w:val="Heading3"/>
      </w:pPr>
      <w:r>
        <w:t xml:space="preserve">Reading order</w:t>
      </w:r>
    </w:p>
    <w:p>
      <w:pPr>
        <w:spacing w:after="40" w:before="40"/>
      </w:pPr>
      <w:r>
        <w:t xml:space="preserve">A plan is a </w:t>
      </w:r>
      <w:r>
        <w:rPr>
          <w:b/>
          <w:bCs/>
        </w:rPr>
        <w:t xml:space="preserve">tree of operators</w:t>
      </w:r>
      <w:r>
        <w:t xml:space="preserve">: each one pulls rows from its child(ren), does its job, and passes rows up to its parent. The whole trick is knowing where execution </w:t>
      </w:r>
      <w:r>
        <w:rPr>
          <w:i/>
          <w:iCs/>
        </w:rPr>
        <w:t xml:space="preserve">starts</w:t>
      </w:r>
      <w:r>
        <w:t xml:space="preserve">.</w:t>
      </w:r>
    </w:p>
    <w:p>
      <w:pPr>
        <w:spacing w:after="40" w:before="40"/>
      </w:pPr>
      <w:r>
        <w:rPr>
          <w:b/>
          <w:bCs/>
        </w:rPr>
        <w:t xml:space="preserve">PostgreSQL (text plan):</w:t>
      </w:r>
      <w:r>
        <w:t xml:space="preserve"> the </w:t>
      </w:r>
      <w:r>
        <w:rPr>
          <w:b/>
          <w:bCs/>
        </w:rPr>
        <w:t xml:space="preserve">most-indented node runs first</w:t>
      </w:r>
      <w:r>
        <w:t xml:space="preserve">, and rows bubble </w:t>
      </w:r>
      <w:r>
        <w:rPr>
          <w:i/>
          <w:iCs/>
        </w:rPr>
        <w:t xml:space="preserve">upward</w:t>
      </w:r>
      <w:r>
        <w:t xml:space="preserve"> to less-indented parents — so you read it inside-out. A real example from </w:t>
      </w:r>
      <w:r>
        <w:rPr>
          <w:rFonts w:ascii="Courier New" w:cs="Courier New" w:eastAsia="Courier New" w:hAnsi="Courier New"/>
          <w:sz w:val="20"/>
          <w:szCs w:val="20"/>
          <w:shd w:fill="EFEFEF" w:color="auto" w:val="clear"/>
        </w:rPr>
        <w:t xml:space="preserve">EXPLAIN (ANALYZE)</w:t>
      </w:r>
      <w:r>
        <w:t xml:space="preserve">:</w:t>
      </w:r>
    </w:p>
    <w:p>
      <w:pPr>
        <w:spacing w:after="0" w:before="60"/>
      </w:pPr>
    </w:p>
    <w:p>
      <w:pPr>
        <w:shd w:fill="F4F4F4" w:color="auto" w:val="clear"/>
        <w:spacing w:after="0" w:before="0" w:line="240" w:lineRule="auto"/>
        <w:ind w:left="120"/>
      </w:pPr>
      <w:r>
        <w:rPr>
          <w:rFonts w:ascii="Courier New" w:cs="Courier New" w:eastAsia="Courier New" w:hAnsi="Courier New"/>
          <w:sz w:val="18"/>
          <w:szCs w:val="18"/>
        </w:rPr>
        <w:t xml:space="preserve">Nested Loop  (cost=0.43..2200 rows=12) (actual time=0.05..148 rows=98000 loops=1)</w:t>
      </w:r>
    </w:p>
    <w:p>
      <w:pPr>
        <w:shd w:fill="F4F4F4" w:color="auto" w:val="clear"/>
        <w:spacing w:after="0" w:before="0" w:line="240" w:lineRule="auto"/>
        <w:ind w:left="120"/>
      </w:pPr>
      <w:r>
        <w:rPr>
          <w:rFonts w:ascii="Courier New" w:cs="Courier New" w:eastAsia="Courier New" w:hAnsi="Courier New"/>
          <w:sz w:val="18"/>
          <w:szCs w:val="18"/>
        </w:rPr>
        <w:t xml:space="preserve">  -&gt;  Seq Scan on orders o  (cost=0.00..1850 rows=12) (actual rows=98000 loops=1)</w:t>
      </w:r>
    </w:p>
    <w:p>
      <w:pPr>
        <w:shd w:fill="F4F4F4" w:color="auto" w:val="clear"/>
        <w:spacing w:after="0" w:before="0" w:line="240" w:lineRule="auto"/>
        <w:ind w:left="120"/>
      </w:pPr>
      <w:r>
        <w:rPr>
          <w:rFonts w:ascii="Courier New" w:cs="Courier New" w:eastAsia="Courier New" w:hAnsi="Courier New"/>
          <w:sz w:val="18"/>
          <w:szCs w:val="18"/>
        </w:rPr>
        <w:t xml:space="preserve">        Filter: (status = 'pending')</w:t>
      </w:r>
    </w:p>
    <w:p>
      <w:pPr>
        <w:shd w:fill="F4F4F4" w:color="auto" w:val="clear"/>
        <w:spacing w:after="0" w:before="0" w:line="240" w:lineRule="auto"/>
        <w:ind w:left="120"/>
      </w:pPr>
      <w:r>
        <w:rPr>
          <w:rFonts w:ascii="Courier New" w:cs="Courier New" w:eastAsia="Courier New" w:hAnsi="Courier New"/>
          <w:sz w:val="18"/>
          <w:szCs w:val="18"/>
        </w:rPr>
        <w:t xml:space="preserve">        Rows Removed by Filter: 2000</w:t>
      </w:r>
    </w:p>
    <w:p>
      <w:pPr>
        <w:shd w:fill="F4F4F4" w:color="auto" w:val="clear"/>
        <w:spacing w:after="0" w:before="0" w:line="240" w:lineRule="auto"/>
        <w:ind w:left="120"/>
      </w:pPr>
      <w:r>
        <w:rPr>
          <w:rFonts w:ascii="Courier New" w:cs="Courier New" w:eastAsia="Courier New" w:hAnsi="Courier New"/>
          <w:sz w:val="18"/>
          <w:szCs w:val="18"/>
        </w:rPr>
        <w:t xml:space="preserve">  -&gt;  Index Scan using customers_pk on customers c  (actual rows=1 loops=98000)</w:t>
      </w:r>
    </w:p>
    <w:p>
      <w:pPr>
        <w:shd w:fill="F4F4F4" w:color="auto" w:val="clear"/>
        <w:spacing w:after="0" w:before="0" w:line="240" w:lineRule="auto"/>
        <w:ind w:left="120"/>
      </w:pPr>
      <w:r>
        <w:rPr>
          <w:rFonts w:ascii="Courier New" w:cs="Courier New" w:eastAsia="Courier New" w:hAnsi="Courier New"/>
          <w:sz w:val="18"/>
          <w:szCs w:val="18"/>
        </w:rPr>
        <w:t xml:space="preserve">        Index Cond: (c.id = o.customer_id)</w:t>
      </w:r>
    </w:p>
    <w:p>
      <w:pPr>
        <w:spacing w:after="60" w:before="0"/>
      </w:pPr>
    </w:p>
    <w:p>
      <w:pPr>
        <w:spacing w:after="40" w:before="40"/>
      </w:pPr>
      <w:r>
        <w:t xml:space="preserve">Reading inside-out: the </w:t>
      </w:r>
      <w:r>
        <w:rPr>
          <w:b/>
          <w:bCs/>
        </w:rPr>
        <w:t xml:space="preserve">Seq Scan on </w:t>
      </w:r>
      <w:r>
        <w:rPr>
          <w:rFonts w:ascii="Courier New" w:cs="Courier New" w:eastAsia="Courier New" w:hAnsi="Courier New"/>
          <w:b/>
          <w:bCs/>
          <w:sz w:val="20"/>
          <w:szCs w:val="20"/>
          <w:shd w:fill="EFEFEF" w:color="auto" w:val="clear"/>
        </w:rPr>
        <w:t xml:space="preserve">orders</w:t>
      </w:r>
      <w:r>
        <w:t xml:space="preserve"> runs first, filtering to </w:t>
      </w:r>
      <w:r>
        <w:rPr>
          <w:rFonts w:ascii="Courier New" w:cs="Courier New" w:eastAsia="Courier New" w:hAnsi="Courier New"/>
          <w:sz w:val="20"/>
          <w:szCs w:val="20"/>
          <w:shd w:fill="EFEFEF" w:color="auto" w:val="clear"/>
        </w:rPr>
        <w:t xml:space="preserve">status = 'pending'</w:t>
      </w:r>
      <w:r>
        <w:t xml:space="preserve">. Its rows feed the </w:t>
      </w:r>
      <w:r>
        <w:rPr>
          <w:b/>
          <w:bCs/>
        </w:rPr>
        <w:t xml:space="preserve">Nested Loop</w:t>
      </w:r>
      <w:r>
        <w:t xml:space="preserve">, which — </w:t>
      </w:r>
      <w:r>
        <w:rPr>
          <w:i/>
          <w:iCs/>
        </w:rPr>
        <w:t xml:space="preserve">for every row from orders</w:t>
      </w:r>
      <w:r>
        <w:t xml:space="preserve"> — runs the </w:t>
      </w:r>
      <w:r>
        <w:rPr>
          <w:b/>
          <w:bCs/>
        </w:rPr>
        <w:t xml:space="preserve">Index Scan on </w:t>
      </w:r>
      <w:r>
        <w:rPr>
          <w:rFonts w:ascii="Courier New" w:cs="Courier New" w:eastAsia="Courier New" w:hAnsi="Courier New"/>
          <w:b/>
          <w:bCs/>
          <w:sz w:val="20"/>
          <w:szCs w:val="20"/>
          <w:shd w:fill="EFEFEF" w:color="auto" w:val="clear"/>
        </w:rPr>
        <w:t xml:space="preserve">customers</w:t>
      </w:r>
      <w:r>
        <w:t xml:space="preserve"> to find the match. The </w:t>
      </w:r>
      <w:r>
        <w:rPr>
          <w:rFonts w:ascii="Courier New" w:cs="Courier New" w:eastAsia="Courier New" w:hAnsi="Courier New"/>
          <w:sz w:val="20"/>
          <w:szCs w:val="20"/>
          <w:shd w:fill="EFEFEF" w:color="auto" w:val="clear"/>
        </w:rPr>
        <w:t xml:space="preserve">loops=98000</w:t>
      </w:r>
      <w:r>
        <w:t xml:space="preserve"> on the inner node is the tell: that lookup ran 98,000 times.</w:t>
      </w:r>
    </w:p>
    <w:p>
      <w:pPr>
        <w:spacing w:after="40" w:before="40"/>
      </w:pPr>
      <w:r>
        <w:t xml:space="preserve">Now the senior read. The Seq Scan </w:t>
      </w:r>
      <w:r>
        <w:rPr>
          <w:b/>
          <w:bCs/>
        </w:rPr>
        <w:t xml:space="preserve">estimated </w:t>
      </w:r>
      <w:r>
        <w:rPr>
          <w:rFonts w:ascii="Courier New" w:cs="Courier New" w:eastAsia="Courier New" w:hAnsi="Courier New"/>
          <w:b/>
          <w:bCs/>
          <w:sz w:val="20"/>
          <w:szCs w:val="20"/>
          <w:shd w:fill="EFEFEF" w:color="auto" w:val="clear"/>
        </w:rPr>
        <w:t xml:space="preserve">rows=12</w:t>
      </w:r>
      <w:r>
        <w:rPr>
          <w:b/>
          <w:bCs/>
        </w:rPr>
        <w:t xml:space="preserve"> but actually returned </w:t>
      </w:r>
      <w:r>
        <w:rPr>
          <w:rFonts w:ascii="Courier New" w:cs="Courier New" w:eastAsia="Courier New" w:hAnsi="Courier New"/>
          <w:b/>
          <w:bCs/>
          <w:sz w:val="20"/>
          <w:szCs w:val="20"/>
          <w:shd w:fill="EFEFEF" w:color="auto" w:val="clear"/>
        </w:rPr>
        <w:t xml:space="preserve">rows=98000</w:t>
      </w:r>
      <w:r>
        <w:t xml:space="preserve"> — a huge misestimate (exactly the cardinality problem from section 1). Believing 12 rows, the optimizer chose a nested loop (12 cheap lookups); in reality it performed 98,000. The fix isn't a join hint — it's chasing down </w:t>
      </w:r>
      <w:r>
        <w:rPr>
          <w:i/>
          <w:iCs/>
        </w:rPr>
        <w:t xml:space="preserve">why</w:t>
      </w:r>
      <w:r>
        <w:t xml:space="preserve"> it estimated 12 (stale stats? a non-SARGable filter?). The </w:t>
      </w:r>
      <w:r>
        <w:rPr>
          <w:rFonts w:ascii="Courier New" w:cs="Courier New" w:eastAsia="Courier New" w:hAnsi="Courier New"/>
          <w:b/>
          <w:bCs/>
          <w:sz w:val="20"/>
          <w:szCs w:val="20"/>
          <w:shd w:fill="EFEFEF" w:color="auto" w:val="clear"/>
        </w:rPr>
        <w:t xml:space="preserve">Rows Removed by Filter: 2000</w:t>
      </w:r>
      <w:r>
        <w:t xml:space="preserve"> line is a second clue: rows read only to be thrown away, hinting that an index on </w:t>
      </w:r>
      <w:r>
        <w:rPr>
          <w:rFonts w:ascii="Courier New" w:cs="Courier New" w:eastAsia="Courier New" w:hAnsi="Courier New"/>
          <w:sz w:val="20"/>
          <w:szCs w:val="20"/>
          <w:shd w:fill="EFEFEF" w:color="auto" w:val="clear"/>
        </w:rPr>
        <w:t xml:space="preserve">status</w:t>
      </w:r>
      <w:r>
        <w:t xml:space="preserve"> could help.</w:t>
      </w:r>
    </w:p>
    <w:p>
      <w:pPr>
        <w:spacing w:after="40" w:before="40"/>
      </w:pPr>
      <w:r>
        <w:rPr>
          <w:b/>
          <w:bCs/>
        </w:rPr>
        <w:t xml:space="preserve">SQL Server (graphical plan):</w:t>
      </w:r>
      <w:r>
        <w:t xml:space="preserve"> read </w:t>
      </w:r>
      <w:r>
        <w:rPr>
          <w:b/>
          <w:bCs/>
        </w:rPr>
        <w:t xml:space="preserve">right-to-left, top-to-bottom</w:t>
      </w:r>
      <w:r>
        <w:t xml:space="preserve"> — the rightmost operators are the leaves that run first, and data flows leftward into the joins and finally into the SELECT. </w:t>
      </w:r>
      <w:r>
        <w:rPr>
          <w:b/>
          <w:bCs/>
        </w:rPr>
        <w:t xml:space="preserve">Arrow thickness is proportional to row count</w:t>
      </w:r>
      <w:r>
        <w:t xml:space="preserve">, so a thin arrow swelling into a thick one downstream visually marks where rows explode. Hover any operator to compare its </w:t>
      </w:r>
      <w:r>
        <w:rPr>
          <w:i/>
          <w:iCs/>
        </w:rPr>
        <w:t xml:space="preserve">Estimated</w:t>
      </w:r>
      <w:r>
        <w:t xml:space="preserve"> vs </w:t>
      </w:r>
      <w:r>
        <w:rPr>
          <w:i/>
          <w:iCs/>
        </w:rPr>
        <w:t xml:space="preserve">Actual Number of Rows</w:t>
      </w:r>
      <w:r>
        <w:t xml:space="preserve"> — the same check, just in a GUI.</w:t>
      </w:r>
    </w:p>
    <w:p>
      <w:pPr>
        <w:pStyle w:val="Heading3"/>
      </w:pPr>
      <w:r>
        <w:t xml:space="preserve">Operators you must recognize</w:t>
      </w:r>
    </w:p>
    <w:p>
      <w:pPr>
        <w:spacing w:after="40" w:before="40"/>
      </w:pPr>
      <w:r>
        <w:t xml:space="preserve">For each operator, three questions make it useful instead of intimidating: </w:t>
      </w:r>
      <w:r>
        <w:rPr>
          <w:i/>
          <w:iCs/>
        </w:rPr>
        <w:t xml:space="preserve">what does it physically do, when does the optimizer pick it, and what does seeing it tell me?</w:t>
      </w:r>
    </w:p>
    <w:p>
      <w:pPr>
        <w:spacing w:after="40" w:before="40"/>
      </w:pPr>
      <w:r>
        <w:rPr>
          <w:b/>
          <w:bCs/>
        </w:rPr>
        <w:t xml:space="preserve">Reading from a table or index</w:t>
      </w:r>
    </w:p>
    <w:p>
      <w:pPr>
        <w:pStyle w:val="ListParagraph"/>
        <w:numPr>
          <w:ilvl w:val="0"/>
          <w:numId w:val="3"/>
        </w:numPr>
        <w:spacing w:after="20" w:before="20"/>
      </w:pPr>
      <w:r>
        <w:rPr>
          <w:b/>
          <w:bCs/>
        </w:rPr>
        <w:t xml:space="preserve">Seq Scan (PG) / Table Scan / Clustered Index Scan (MSSQL)</w:t>
      </w:r>
      <w:r>
        <w:t xml:space="preserve"> — reads </w:t>
      </w:r>
      <w:r>
        <w:rPr>
          <w:b/>
          <w:bCs/>
        </w:rPr>
        <w:t xml:space="preserve">every page</w:t>
      </w:r>
      <w:r>
        <w:t xml:space="preserve"> of the object. Chosen when there's no useful index, or when the query needs most of the rows anyway (sequential IO beats millions of random lookups). On a small table or a "return most rows" query, fine. On a </w:t>
      </w:r>
      <w:r>
        <w:rPr>
          <w:b/>
          <w:bCs/>
        </w:rPr>
        <w:t xml:space="preserve">large</w:t>
      </w:r>
      <w:r>
        <w:t xml:space="preserve"> table with a </w:t>
      </w:r>
      <w:r>
        <w:rPr>
          <w:b/>
          <w:bCs/>
        </w:rPr>
        <w:t xml:space="preserve">selective</w:t>
      </w:r>
      <w:r>
        <w:t xml:space="preserve"> </w:t>
      </w:r>
      <w:r>
        <w:rPr>
          <w:rFonts w:ascii="Courier New" w:cs="Courier New" w:eastAsia="Courier New" w:hAnsi="Courier New"/>
          <w:sz w:val="20"/>
          <w:szCs w:val="20"/>
          <w:shd w:fill="EFEFEF" w:color="auto" w:val="clear"/>
        </w:rPr>
        <w:t xml:space="preserve">WHERE</w:t>
      </w:r>
      <w:r>
        <w:t xml:space="preserve">, it's the classic "missing or unused index" red flag — check whether the predicate is SARGable.</w:t>
      </w:r>
    </w:p>
    <w:p>
      <w:pPr>
        <w:pStyle w:val="ListParagraph"/>
        <w:numPr>
          <w:ilvl w:val="0"/>
          <w:numId w:val="3"/>
        </w:numPr>
        <w:spacing w:after="20" w:before="20"/>
      </w:pPr>
      <w:r>
        <w:rPr>
          <w:b/>
          <w:bCs/>
        </w:rPr>
        <w:t xml:space="preserve">Index Seek (MSSQL) / Index Scan with an Index Cond (PG)</w:t>
      </w:r>
      <w:r>
        <w:t xml:space="preserve"> — navigates the B-tree </w:t>
      </w:r>
      <w:r>
        <w:rPr>
          <w:b/>
          <w:bCs/>
        </w:rPr>
        <w:t xml:space="preserve">straight to the matching range</w:t>
      </w:r>
      <w:r>
        <w:t xml:space="preserve"> instead of reading everything; what you usually want for selective lookups. In Postgres, watch the difference between </w:t>
      </w:r>
      <w:r>
        <w:rPr>
          <w:rFonts w:ascii="Courier New" w:cs="Courier New" w:eastAsia="Courier New" w:hAnsi="Courier New"/>
          <w:b/>
          <w:bCs/>
          <w:sz w:val="20"/>
          <w:szCs w:val="20"/>
          <w:shd w:fill="EFEFEF" w:color="auto" w:val="clear"/>
        </w:rPr>
        <w:t xml:space="preserve">Index Cond</w:t>
      </w:r>
      <w:r>
        <w:t xml:space="preserve"> (the predicate the index used to </w:t>
      </w:r>
      <w:r>
        <w:rPr>
          <w:i/>
          <w:iCs/>
        </w:rPr>
        <w:t xml:space="preserve">seek</w:t>
      </w:r>
      <w:r>
        <w:t xml:space="preserve"> — good) and </w:t>
      </w:r>
      <w:r>
        <w:rPr>
          <w:rFonts w:ascii="Courier New" w:cs="Courier New" w:eastAsia="Courier New" w:hAnsi="Courier New"/>
          <w:b/>
          <w:bCs/>
          <w:sz w:val="20"/>
          <w:szCs w:val="20"/>
          <w:shd w:fill="EFEFEF" w:color="auto" w:val="clear"/>
        </w:rPr>
        <w:t xml:space="preserve">Filter</w:t>
      </w:r>
      <w:r>
        <w:t xml:space="preserve"> (a predicate applied </w:t>
      </w:r>
      <w:r>
        <w:rPr>
          <w:i/>
          <w:iCs/>
        </w:rPr>
        <w:t xml:space="preserve">after</w:t>
      </w:r>
      <w:r>
        <w:t xml:space="preserve"> fetching rows, with </w:t>
      </w:r>
      <w:r>
        <w:rPr>
          <w:rFonts w:ascii="Courier New" w:cs="Courier New" w:eastAsia="Courier New" w:hAnsi="Courier New"/>
          <w:sz w:val="20"/>
          <w:szCs w:val="20"/>
          <w:shd w:fill="EFEFEF" w:color="auto" w:val="clear"/>
        </w:rPr>
        <w:t xml:space="preserve">Rows Removed by Filter</w:t>
      </w:r>
      <w:r>
        <w:t xml:space="preserve"> showing the waste — a sign the index didn't fully handle the condition).</w:t>
      </w:r>
    </w:p>
    <w:p>
      <w:pPr>
        <w:pStyle w:val="ListParagraph"/>
        <w:numPr>
          <w:ilvl w:val="0"/>
          <w:numId w:val="3"/>
        </w:numPr>
        <w:spacing w:after="20" w:before="20"/>
      </w:pPr>
      <w:r>
        <w:rPr>
          <w:b/>
          <w:bCs/>
        </w:rPr>
        <w:t xml:space="preserve">Index-Only Scan (PG) / covering index seek (MSSQL)</w:t>
      </w:r>
      <w:r>
        <w:t xml:space="preserve"> — the </w:t>
      </w:r>
      <w:r>
        <w:rPr>
          <w:b/>
          <w:bCs/>
        </w:rPr>
        <w:t xml:space="preserve">best case</w:t>
      </w:r>
      <w:r>
        <w:t xml:space="preserve">: every column the query needs lives in the index, so the table is never touched. In Postgres this also needs the visibility map to be current, so heavy writes can force a fallback to table fetches until </w:t>
      </w:r>
      <w:r>
        <w:rPr>
          <w:rFonts w:ascii="Courier New" w:cs="Courier New" w:eastAsia="Courier New" w:hAnsi="Courier New"/>
          <w:sz w:val="20"/>
          <w:szCs w:val="20"/>
          <w:shd w:fill="EFEFEF" w:color="auto" w:val="clear"/>
        </w:rPr>
        <w:t xml:space="preserve">VACUUM</w:t>
      </w:r>
      <w:r>
        <w:t xml:space="preserve"> runs.</w:t>
      </w:r>
    </w:p>
    <w:p>
      <w:pPr>
        <w:pStyle w:val="ListParagraph"/>
        <w:numPr>
          <w:ilvl w:val="0"/>
          <w:numId w:val="3"/>
        </w:numPr>
        <w:spacing w:after="20" w:before="20"/>
      </w:pPr>
      <w:r>
        <w:rPr>
          <w:b/>
          <w:bCs/>
        </w:rPr>
        <w:t xml:space="preserve">Key Lookup / RID Lookup (MSSQL) / the table fetch behind a PG Index Scan</w:t>
      </w:r>
      <w:r>
        <w:t xml:space="preserve"> — after finding rows through a </w:t>
      </w:r>
      <w:r>
        <w:rPr>
          <w:b/>
          <w:bCs/>
        </w:rPr>
        <w:t xml:space="preserve">non-covering</w:t>
      </w:r>
      <w:r>
        <w:t xml:space="preserve"> index, the engine jumps back to the table once </w:t>
      </w:r>
      <w:r>
        <w:rPr>
          <w:i/>
          <w:iCs/>
        </w:rPr>
        <w:t xml:space="preserve">per row</w:t>
      </w:r>
      <w:r>
        <w:t xml:space="preserve"> for the missing columns. Cheap for a few rows, but </w:t>
      </w:r>
      <w:r>
        <w:rPr>
          <w:b/>
          <w:bCs/>
        </w:rPr>
        <w:t xml:space="preserve">the cost grows linearly with row count</w:t>
      </w:r>
      <w:r>
        <w:t xml:space="preserve">, so past a tipping point the optimizer gives up and just scans. An index seek </w:t>
      </w:r>
      <w:r>
        <w:rPr>
          <w:b/>
          <w:bCs/>
        </w:rPr>
        <w:t xml:space="preserve">plus</w:t>
      </w:r>
      <w:r>
        <w:t xml:space="preserve"> a key lookup carrying a fat row count is the textbook "add the missing columns to the index (cover it)" signal.</w:t>
      </w:r>
    </w:p>
    <w:p>
      <w:pPr>
        <w:pStyle w:val="ListParagraph"/>
        <w:numPr>
          <w:ilvl w:val="0"/>
          <w:numId w:val="3"/>
        </w:numPr>
        <w:spacing w:after="20" w:before="20"/>
      </w:pPr>
      <w:r>
        <w:rPr>
          <w:b/>
          <w:bCs/>
        </w:rPr>
        <w:t xml:space="preserve">Bitmap Index Scan + Bitmap Heap Scan (PG, always as a pair)</w:t>
      </w:r>
      <w:r>
        <w:t xml:space="preserve"> — Postgres's answer to "the index matches a </w:t>
      </w:r>
      <w:r>
        <w:rPr>
          <w:i/>
          <w:iCs/>
        </w:rPr>
        <w:t xml:space="preserve">medium</w:t>
      </w:r>
      <w:r>
        <w:t xml:space="preserve"> number of rows." It first builds an in-memory </w:t>
      </w:r>
      <w:r>
        <w:rPr>
          <w:b/>
          <w:bCs/>
        </w:rPr>
        <w:t xml:space="preserve">bitmap</w:t>
      </w:r>
      <w:r>
        <w:t xml:space="preserve"> of which pages hold matches (Bitmap Index Scan), then reads those pages in </w:t>
      </w:r>
      <w:r>
        <w:rPr>
          <w:b/>
          <w:bCs/>
        </w:rPr>
        <w:t xml:space="preserve">physical order</w:t>
      </w:r>
      <w:r>
        <w:t xml:space="preserve"> (Bitmap Heap Scan), turning scattered random reads into a near-sequential pass. It means "too many rows for a plain seek, too few for a full scan" — usually healthy; the </w:t>
      </w:r>
      <w:r>
        <w:rPr>
          <w:rFonts w:ascii="Courier New" w:cs="Courier New" w:eastAsia="Courier New" w:hAnsi="Courier New"/>
          <w:sz w:val="20"/>
          <w:szCs w:val="20"/>
          <w:shd w:fill="EFEFEF" w:color="auto" w:val="clear"/>
        </w:rPr>
        <w:t xml:space="preserve">Recheck Cond</w:t>
      </w:r>
      <w:r>
        <w:t xml:space="preserve"> line on it is normal.</w:t>
      </w:r>
    </w:p>
    <w:p>
      <w:pPr>
        <w:spacing w:after="40" w:before="40"/>
      </w:pPr>
      <w:r>
        <w:rPr>
          <w:b/>
          <w:bCs/>
        </w:rPr>
        <w:t xml:space="preserve">Combining tables (joins)</w:t>
      </w:r>
      <w:r>
        <w:t xml:space="preserve"> — the optimizer's choice here is driven almost entirely by the </w:t>
      </w:r>
      <w:r>
        <w:rPr>
          <w:b/>
          <w:bCs/>
        </w:rPr>
        <w:t xml:space="preserve">estimated row counts</w:t>
      </w:r>
      <w:r>
        <w:t xml:space="preserve"> on each side: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Join</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Good when</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Cost shape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Nested Loop</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Small outer input + </w:t>
            </w:r>
            <w:r>
              <w:rPr>
                <w:b/>
                <w:bCs/>
              </w:rPr>
              <w:t xml:space="preserve">indexed</w:t>
            </w:r>
            <w:r>
              <w:t xml:space="preserve"> inner</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i/>
                <w:iCs/>
              </w:rPr>
              <w:t xml:space="preserve">outer rows x lookup cost</w:t>
            </w:r>
            <w:r>
              <w:t xml:space="preserve"> — great when small, deadly when large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Hash Join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Large, unsorted inputs, </w:t>
            </w:r>
            <w:r>
              <w:rPr>
                <w:b/>
                <w:bCs/>
              </w:rPr>
              <w:t xml:space="preserve">equi-join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Builds a hash table (needs memory); no ordering required</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Merge Join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Both inputs </w:t>
            </w:r>
            <w:r>
              <w:rPr>
                <w:b/>
                <w:bCs/>
              </w:rPr>
              <w:t xml:space="preserve">already sorted</w:t>
            </w:r>
            <w:r>
              <w:t xml:space="preserve"> on the join key (equi or range)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Cheap if an index supplies the order; pays for any explicit sort</w:t>
            </w:r>
          </w:p>
        </w:tc>
      </w:tr>
    </w:tbl>
    <w:p>
      <w:pPr>
        <w:spacing w:after="80" w:before="0"/>
      </w:pPr>
    </w:p>
    <w:p>
      <w:pPr>
        <w:spacing w:after="40" w:before="40"/>
      </w:pPr>
      <w:r>
        <w:t xml:space="preserve">A </w:t>
      </w:r>
      <w:r>
        <w:rPr>
          <w:i/>
          <w:iCs/>
        </w:rPr>
        <w:t xml:space="preserve">wrong</w:t>
      </w:r>
      <w:r>
        <w:t xml:space="preserve"> join choice is almost always a </w:t>
      </w:r>
      <w:r>
        <w:rPr>
          <w:b/>
          <w:bCs/>
        </w:rPr>
        <w:t xml:space="preserve">symptom of a bad row estimate</w:t>
      </w:r>
      <w:r>
        <w:t xml:space="preserve"> on one of its inputs, not a fault in the join operator itself — which is why the estimate-vs-actual check from section 1 comes first. A nested loop picked from a too-low estimate is the canonical "ran fine for months, then fell over" failure.</w:t>
      </w:r>
    </w:p>
    <w:p>
      <w:pPr>
        <w:spacing w:after="40" w:before="40"/>
      </w:pPr>
      <w:r>
        <w:rPr>
          <w:b/>
          <w:bCs/>
        </w:rPr>
        <w:t xml:space="preserve">Aggregating and sorting</w:t>
      </w:r>
    </w:p>
    <w:p>
      <w:pPr>
        <w:pStyle w:val="ListParagraph"/>
        <w:numPr>
          <w:ilvl w:val="0"/>
          <w:numId w:val="3"/>
        </w:numPr>
        <w:spacing w:after="20" w:before="20"/>
      </w:pPr>
      <w:r>
        <w:rPr>
          <w:b/>
          <w:bCs/>
        </w:rPr>
        <w:t xml:space="preserve">Sort</w:t>
      </w:r>
      <w:r>
        <w:t xml:space="preserve"> — orders rows for an </w:t>
      </w:r>
      <w:r>
        <w:rPr>
          <w:rFonts w:ascii="Courier New" w:cs="Courier New" w:eastAsia="Courier New" w:hAnsi="Courier New"/>
          <w:sz w:val="20"/>
          <w:szCs w:val="20"/>
          <w:shd w:fill="EFEFEF" w:color="auto" w:val="clear"/>
        </w:rPr>
        <w:t xml:space="preserve">ORDER BY</w:t>
      </w:r>
      <w:r>
        <w:t xml:space="preserve">, a merge join, or a grouped aggregate. It's </w:t>
      </w:r>
      <w:r>
        <w:rPr>
          <w:i/>
          <w:iCs/>
        </w:rPr>
        <w:t xml:space="preserve">blocking</w:t>
      </w:r>
      <w:r>
        <w:t xml:space="preserve">: it must read all its input before emitting anything. If the rows exceed the memory budget (</w:t>
      </w:r>
      <w:r>
        <w:rPr>
          <w:rFonts w:ascii="Courier New" w:cs="Courier New" w:eastAsia="Courier New" w:hAnsi="Courier New"/>
          <w:sz w:val="20"/>
          <w:szCs w:val="20"/>
          <w:shd w:fill="EFEFEF" w:color="auto" w:val="clear"/>
        </w:rPr>
        <w:t xml:space="preserve">work_mem</w:t>
      </w:r>
      <w:r>
        <w:t xml:space="preserve"> in PG, the memory grant in MSSQL) it </w:t>
      </w:r>
      <w:r>
        <w:rPr>
          <w:b/>
          <w:bCs/>
        </w:rPr>
        <w:t xml:space="preserve">spills to disk</w:t>
      </w:r>
      <w:r>
        <w:t xml:space="preserve"> — shown as </w:t>
      </w:r>
      <w:r>
        <w:rPr>
          <w:rFonts w:ascii="Courier New" w:cs="Courier New" w:eastAsia="Courier New" w:hAnsi="Courier New"/>
          <w:sz w:val="20"/>
          <w:szCs w:val="20"/>
          <w:shd w:fill="EFEFEF" w:color="auto" w:val="clear"/>
        </w:rPr>
        <w:t xml:space="preserve">external merge Disk: NNNN kB</w:t>
      </w:r>
      <w:r>
        <w:t xml:space="preserve"> (PG) or a </w:t>
      </w:r>
      <w:r>
        <w:rPr>
          <w:b/>
          <w:bCs/>
        </w:rPr>
        <w:t xml:space="preserve">Sort Warning</w:t>
      </w:r>
      <w:r>
        <w:t xml:space="preserve"> (MSSQL). A spilling Sort on a hot query is a strong target: a covering index already in sort order can remove the Sort entirely.</w:t>
      </w:r>
    </w:p>
    <w:p>
      <w:pPr>
        <w:pStyle w:val="ListParagraph"/>
        <w:numPr>
          <w:ilvl w:val="0"/>
          <w:numId w:val="3"/>
        </w:numPr>
        <w:spacing w:after="20" w:before="20"/>
      </w:pPr>
      <w:r>
        <w:rPr>
          <w:b/>
          <w:bCs/>
        </w:rPr>
        <w:t xml:space="preserve">Hash Aggregate vs Stream/Group Aggregate</w:t>
      </w:r>
      <w:r>
        <w:t xml:space="preserve"> — for </w:t>
      </w:r>
      <w:r>
        <w:rPr>
          <w:rFonts w:ascii="Courier New" w:cs="Courier New" w:eastAsia="Courier New" w:hAnsi="Courier New"/>
          <w:sz w:val="20"/>
          <w:szCs w:val="20"/>
          <w:shd w:fill="EFEFEF" w:color="auto" w:val="clear"/>
        </w:rPr>
        <w:t xml:space="preserve">GROUP BY</w:t>
      </w:r>
      <w:r>
        <w:t xml:space="preserve">, a </w:t>
      </w:r>
      <w:r>
        <w:rPr>
          <w:b/>
          <w:bCs/>
        </w:rPr>
        <w:t xml:space="preserve">Hash Aggregate</w:t>
      </w:r>
      <w:r>
        <w:t xml:space="preserve"> builds a hash table of groups and needs no input order, while a </w:t>
      </w:r>
      <w:r>
        <w:rPr>
          <w:b/>
          <w:bCs/>
        </w:rPr>
        <w:t xml:space="preserve">Stream/Group Aggregate</w:t>
      </w:r>
      <w:r>
        <w:t xml:space="preserve"> relies on the input already being sorted by the grouping key (cheap when an index provides that order). A Hash Aggregate that spills to disk is the aggregation version of a spilling sort.</w:t>
      </w:r>
    </w:p>
    <w:p>
      <w:pPr>
        <w:spacing w:after="40" w:before="40"/>
      </w:pPr>
      <w:r>
        <w:rPr>
          <w:b/>
          <w:bCs/>
        </w:rPr>
        <w:t xml:space="preserve">Other operators worth knowing</w:t>
      </w:r>
    </w:p>
    <w:p>
      <w:pPr>
        <w:pStyle w:val="ListParagraph"/>
        <w:numPr>
          <w:ilvl w:val="0"/>
          <w:numId w:val="3"/>
        </w:numPr>
        <w:spacing w:after="20" w:before="20"/>
      </w:pPr>
      <w:r>
        <w:rPr>
          <w:b/>
          <w:bCs/>
        </w:rPr>
        <w:t xml:space="preserve">Materialize / Eager Spool (MSSQL) / Memoize (PG)</w:t>
      </w:r>
      <w:r>
        <w:t xml:space="preserve"> — the engine </w:t>
      </w:r>
      <w:r>
        <w:rPr>
          <w:b/>
          <w:bCs/>
        </w:rPr>
        <w:t xml:space="preserve">caches</w:t>
      </w:r>
      <w:r>
        <w:t xml:space="preserve"> an intermediate result to avoid recomputing it on repeated access (e.g., the inner side of a nested loop). Usually helpful, but a large Eager Spool can also flag a missing index that would have made the re-fetch cheap.</w:t>
      </w:r>
    </w:p>
    <w:p>
      <w:pPr>
        <w:pStyle w:val="ListParagraph"/>
        <w:numPr>
          <w:ilvl w:val="0"/>
          <w:numId w:val="3"/>
        </w:numPr>
        <w:spacing w:after="20" w:before="20"/>
      </w:pPr>
      <w:r>
        <w:rPr>
          <w:b/>
          <w:bCs/>
        </w:rPr>
        <w:t xml:space="preserve">Gather / Gather Merge (PG) / Parallelism exchange (MSSQL)</w:t>
      </w:r>
      <w:r>
        <w:t xml:space="preserve"> — marks where the query </w:t>
      </w:r>
      <w:r>
        <w:rPr>
          <w:b/>
          <w:bCs/>
        </w:rPr>
        <w:t xml:space="preserve">fans out across worker threads</w:t>
      </w:r>
      <w:r>
        <w:t xml:space="preserve"> and merges their results. Great for big scans and aggregates; for short OLTP queries the coordination overhead can actually </w:t>
      </w:r>
      <w:r>
        <w:rPr>
          <w:i/>
          <w:iCs/>
        </w:rPr>
        <w:t xml:space="preserve">hurt</w:t>
      </w:r>
      <w:r>
        <w:t xml:space="preserve">, and uneven work across workers leaves one straggler holding things up.</w:t>
      </w:r>
    </w:p>
    <w:p>
      <w:pPr>
        <w:pStyle w:val="ListParagraph"/>
        <w:numPr>
          <w:ilvl w:val="0"/>
          <w:numId w:val="3"/>
        </w:numPr>
        <w:spacing w:after="20" w:before="20"/>
      </w:pPr>
      <w:r>
        <w:rPr>
          <w:b/>
          <w:bCs/>
        </w:rPr>
        <w:t xml:space="preserve">Filter (PG) / Predicate, as opposed to Seek Predicate (MSSQL)</w:t>
      </w:r>
      <w:r>
        <w:t xml:space="preserve"> — a </w:t>
      </w:r>
      <w:r>
        <w:rPr>
          <w:b/>
          <w:bCs/>
        </w:rPr>
        <w:t xml:space="preserve">residual predicate</w:t>
      </w:r>
      <w:r>
        <w:t xml:space="preserve"> evaluated on rows </w:t>
      </w:r>
      <w:r>
        <w:rPr>
          <w:i/>
          <w:iCs/>
        </w:rPr>
        <w:t xml:space="preserve">after</w:t>
      </w:r>
      <w:r>
        <w:t xml:space="preserve"> they're read rather than used to narrow the read. A high </w:t>
      </w:r>
      <w:r>
        <w:rPr>
          <w:rFonts w:ascii="Courier New" w:cs="Courier New" w:eastAsia="Courier New" w:hAnsi="Courier New"/>
          <w:sz w:val="20"/>
          <w:szCs w:val="20"/>
          <w:shd w:fill="EFEFEF" w:color="auto" w:val="clear"/>
        </w:rPr>
        <w:t xml:space="preserve">Rows Removed by Filter</w:t>
      </w:r>
      <w:r>
        <w:t xml:space="preserve"> means rows were fetched only to be discarded — an indexing opportunity.</w:t>
      </w:r>
    </w:p>
    <w:p>
      <w:pPr>
        <w:spacing w:after="40" w:before="40"/>
      </w:pPr>
      <w:r>
        <w:rPr>
          <w:b/>
          <w:bCs/>
        </w:rPr>
        <w:t xml:space="preserve">The habit that ties it together:</w:t>
      </w:r>
      <w:r>
        <w:t xml:space="preserve"> don't just name the operators — read each one's </w:t>
      </w:r>
      <w:r>
        <w:rPr>
          <w:b/>
          <w:bCs/>
        </w:rPr>
        <w:t xml:space="preserve">estimated vs actual rows</w:t>
      </w:r>
      <w:r>
        <w:t xml:space="preserve">, its </w:t>
      </w:r>
      <w:r>
        <w:rPr>
          <w:rFonts w:ascii="Courier New" w:cs="Courier New" w:eastAsia="Courier New" w:hAnsi="Courier New"/>
          <w:b/>
          <w:bCs/>
          <w:sz w:val="20"/>
          <w:szCs w:val="20"/>
          <w:shd w:fill="EFEFEF" w:color="auto" w:val="clear"/>
        </w:rPr>
        <w:t xml:space="preserve">loops</w:t>
      </w:r>
      <w:r>
        <w:t xml:space="preserve">, and its </w:t>
      </w:r>
      <w:r>
        <w:rPr>
          <w:rFonts w:ascii="Courier New" w:cs="Courier New" w:eastAsia="Courier New" w:hAnsi="Courier New"/>
          <w:b/>
          <w:bCs/>
          <w:sz w:val="20"/>
          <w:szCs w:val="20"/>
          <w:shd w:fill="EFEFEF" w:color="auto" w:val="clear"/>
        </w:rPr>
        <w:t xml:space="preserve">Rows Removed</w:t>
      </w:r>
      <w:r>
        <w:t xml:space="preserve">. The most </w:t>
      </w:r>
      <w:r>
        <w:rPr>
          <w:i/>
          <w:iCs/>
        </w:rPr>
        <w:t xml:space="preserve">expensive-looking</w:t>
      </w:r>
      <w:r>
        <w:t xml:space="preserve"> operator is rarely the real problem; the operator whose estimate was wildly wrong — and so triggered a bad choice above it — usually is.</w:t>
      </w:r>
    </w:p>
    <w:p>
      <w:pPr>
        <w:pStyle w:val="Heading3"/>
      </w:pPr>
      <w:r>
        <w:t xml:space="preserve">Plan caching &amp; the parameter problem</w:t>
      </w:r>
    </w:p>
    <w:p>
      <w:pPr>
        <w:spacing w:after="40" w:before="40"/>
      </w:pPr>
      <w:r>
        <w:t xml:space="preserve">Both engines cache plans to avoid re-optimizing. The trap is </w:t>
      </w:r>
      <w:r>
        <w:rPr>
          <w:b/>
          <w:bCs/>
        </w:rPr>
        <w:t xml:space="preserve">one cached plan being wrong for other parameter values</w:t>
      </w:r>
      <w:r>
        <w:t xml:space="preserve"> on skewed data.</w:t>
      </w:r>
    </w:p>
    <w:p>
      <w:pPr>
        <w:spacing w:after="40" w:before="40"/>
      </w:pPr>
      <w:r>
        <w:rPr>
          <w:b/>
          <w:bCs/>
        </w:rPr>
        <w:t xml:space="preserve">Why the same cached plan can be fast on one run and disastrous on the next.</w:t>
      </w:r>
      <w:r>
        <w:t xml:space="preserve"> Take </w:t>
      </w:r>
      <w:r>
        <w:rPr>
          <w:rFonts w:ascii="Courier New" w:cs="Courier New" w:eastAsia="Courier New" w:hAnsi="Courier New"/>
          <w:sz w:val="20"/>
          <w:szCs w:val="20"/>
          <w:shd w:fill="EFEFEF" w:color="auto" w:val="clear"/>
        </w:rPr>
        <w:t xml:space="preserve">SELECT * FROM orders WHERE customer_id = @cust</w:t>
      </w:r>
      <w:r>
        <w:t xml:space="preserve"> on skewed data — most customers have a handful of orders, but customer 7 is a wholesale account with millions. There are two completely different ways to run it:</w:t>
      </w:r>
    </w:p>
    <w:p>
      <w:pPr>
        <w:pStyle w:val="ListParagraph"/>
        <w:numPr>
          <w:ilvl w:val="0"/>
          <w:numId w:val="3"/>
        </w:numPr>
        <w:spacing w:after="20" w:before="20"/>
      </w:pPr>
      <w:r>
        <w:rPr>
          <w:b/>
          <w:bCs/>
        </w:rPr>
        <w:t xml:space="preserve">Way 1 — Index Seek + key lookup per row.</w:t>
      </w:r>
      <w:r>
        <w:t xml:space="preserve"> Use the small index on </w:t>
      </w:r>
      <w:r>
        <w:rPr>
          <w:rFonts w:ascii="Courier New" w:cs="Courier New" w:eastAsia="Courier New" w:hAnsi="Courier New"/>
          <w:sz w:val="20"/>
          <w:szCs w:val="20"/>
          <w:shd w:fill="EFEFEF" w:color="auto" w:val="clear"/>
        </w:rPr>
        <w:t xml:space="preserve">customer_id</w:t>
      </w:r>
      <w:r>
        <w:t xml:space="preserve"> to find the matching rows' locations, then make </w:t>
      </w:r>
      <w:r>
        <w:rPr>
          <w:b/>
          <w:bCs/>
        </w:rPr>
        <w:t xml:space="preserve">one trip back to the table per matching row</w:t>
      </w:r>
      <w:r>
        <w:t xml:space="preserve"> to fetch it. The cost scales with the number of matching rows: 3 rows = 3 fetches (fast); 4,000,000 rows = 4,000,000 random fetches (catastrophic).</w:t>
      </w:r>
    </w:p>
    <w:p>
      <w:pPr>
        <w:pStyle w:val="ListParagraph"/>
        <w:numPr>
          <w:ilvl w:val="0"/>
          <w:numId w:val="3"/>
        </w:numPr>
        <w:spacing w:after="20" w:before="20"/>
      </w:pPr>
      <w:r>
        <w:rPr>
          <w:b/>
          <w:bCs/>
        </w:rPr>
        <w:t xml:space="preserve">Way 2 — Table / Clustered Scan.</w:t>
      </w:r>
      <w:r>
        <w:t xml:space="preserve"> Ignore the index and read the whole table once, sequentially, keeping the matches. Wasteful for 3 rows (you read everything to find almost nothing), but far faster for 4,000,000 (one sequential pass beats millions of random fetches).</w:t>
      </w:r>
    </w:p>
    <w:p>
      <w:pPr>
        <w:spacing w:after="40" w:before="40"/>
      </w:pPr>
      <w:r>
        <w:t xml:space="preserve">The rule the optimizer follows: </w:t>
      </w:r>
      <w:r>
        <w:rPr>
          <w:b/>
          <w:bCs/>
        </w:rPr>
        <w:t xml:space="preserve">few matching rows → Way 1; many → Way 2</w:t>
      </w:r>
      <w:r>
        <w:t xml:space="preserve">, and the only deciding factor is </w:t>
      </w:r>
      <w:r>
        <w:rPr>
          <w:i/>
          <w:iCs/>
        </w:rPr>
        <w:t xml:space="preserve">how many rows the parameter matches</w:t>
      </w:r>
      <w:r>
        <w:t xml:space="preserve">. The catch is that the engine compiles the plan </w:t>
      </w:r>
      <w:r>
        <w:rPr>
          <w:b/>
          <w:bCs/>
        </w:rPr>
        <w:t xml:space="preserve">once</w:t>
      </w:r>
      <w:r>
        <w:t xml:space="preserve"> and then freezes it:</w:t>
      </w:r>
    </w:p>
    <w:p>
      <w:pPr>
        <w:pStyle w:val="ListParagraph"/>
        <w:numPr>
          <w:ilvl w:val="0"/>
          <w:numId w:val="3"/>
        </w:numPr>
        <w:spacing w:after="20" w:before="20"/>
      </w:pPr>
      <w:r>
        <w:t xml:space="preserve">First call with </w:t>
      </w:r>
      <w:r>
        <w:rPr>
          <w:rFonts w:ascii="Courier New" w:cs="Courier New" w:eastAsia="Courier New" w:hAnsi="Courier New"/>
          <w:sz w:val="20"/>
          <w:szCs w:val="20"/>
          <w:shd w:fill="EFEFEF" w:color="auto" w:val="clear"/>
        </w:rPr>
        <w:t xml:space="preserve">@cust = 42</w:t>
      </w:r>
      <w:r>
        <w:t xml:space="preserve"> (3 rows) → the optimizer picks </w:t>
      </w:r>
      <w:r>
        <w:rPr>
          <w:b/>
          <w:bCs/>
        </w:rPr>
        <w:t xml:space="preserve">Way 1</w:t>
      </w:r>
      <w:r>
        <w:t xml:space="preserve"> and caches it.</w:t>
      </w:r>
    </w:p>
    <w:p>
      <w:pPr>
        <w:pStyle w:val="ListParagraph"/>
        <w:numPr>
          <w:ilvl w:val="0"/>
          <w:numId w:val="3"/>
        </w:numPr>
        <w:spacing w:after="20" w:before="20"/>
      </w:pPr>
      <w:r>
        <w:t xml:space="preserve">Next call with </w:t>
      </w:r>
      <w:r>
        <w:rPr>
          <w:rFonts w:ascii="Courier New" w:cs="Courier New" w:eastAsia="Courier New" w:hAnsi="Courier New"/>
          <w:sz w:val="20"/>
          <w:szCs w:val="20"/>
          <w:shd w:fill="EFEFEF" w:color="auto" w:val="clear"/>
        </w:rPr>
        <w:t xml:space="preserve">@cust = 7</w:t>
      </w:r>
      <w:r>
        <w:t xml:space="preserve"> (4,000,000 rows) → the frozen </w:t>
      </w:r>
      <w:r>
        <w:rPr>
          <w:b/>
          <w:bCs/>
        </w:rPr>
        <w:t xml:space="preserve">Way 1</w:t>
      </w:r>
      <w:r>
        <w:t xml:space="preserve"> plan is reused → 4,000,000 per-row fetches. A fresh compile for customer 7 would have chosen </w:t>
      </w:r>
      <w:r>
        <w:rPr>
          <w:b/>
          <w:bCs/>
        </w:rPr>
        <w:t xml:space="preserve">Way 2</w:t>
      </w:r>
      <w:r>
        <w:t xml:space="preserve"> instead.</w:t>
      </w:r>
    </w:p>
    <w:p>
      <w:pPr>
        <w:spacing w:after="40" w:before="40"/>
      </w:pPr>
      <w:r>
        <w:t xml:space="preserve">The strategy is frozen, but the volume of data flowing through it changes with the parameter — and a "one trip per row" plan that is perfect at 3 rows is ruinous at 4 million. (Librarian version: Way 1 is fetching each book on a list from its exact shelf — brilliant for a 3-book list, insane for 4 million; Way 2 is sweeping every aisle once — silly for 3 books, unbeatable for 4 million.)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 </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SQL Server</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PostgreSQL</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Name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Parameter sniffing</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Generic vs custom plans (prepared statements)</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Mechanism</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Plan compiled for the </w:t>
            </w:r>
            <w:r>
              <w:rPr>
                <w:b/>
                <w:bCs/>
              </w:rPr>
              <w:t xml:space="preserve">first</w:t>
            </w:r>
            <w:r>
              <w:t xml:space="preserve"> parameter values, reused for all</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After ~5 custom plans, may switch to a </w:t>
            </w:r>
            <w:r>
              <w:rPr>
                <w:b/>
                <w:bCs/>
              </w:rPr>
              <w:t xml:space="preserve">generic</w:t>
            </w:r>
            <w:r>
              <w:t xml:space="preserve"> plan</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Levers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OPTION (RECOMPILE)</w:t>
            </w:r>
            <w:r>
              <w:t xml:space="preserve">, </w:t>
            </w:r>
            <w:r>
              <w:rPr>
                <w:rFonts w:ascii="Courier New" w:cs="Courier New" w:eastAsia="Courier New" w:hAnsi="Courier New"/>
                <w:sz w:val="20"/>
                <w:szCs w:val="20"/>
                <w:shd w:fill="EFEFEF" w:color="auto" w:val="clear"/>
              </w:rPr>
              <w:t xml:space="preserve">OPTIMIZE FOR (@p = ...)</w:t>
            </w:r>
            <w:r>
              <w:t xml:space="preserve">, </w:t>
            </w:r>
            <w:r>
              <w:rPr>
                <w:rFonts w:ascii="Courier New" w:cs="Courier New" w:eastAsia="Courier New" w:hAnsi="Courier New"/>
                <w:sz w:val="20"/>
                <w:szCs w:val="20"/>
                <w:shd w:fill="EFEFEF" w:color="auto" w:val="clear"/>
              </w:rPr>
              <w:t xml:space="preserve">OPTIMIZE FOR UNKNOWN</w:t>
            </w:r>
            <w:r>
              <w:t xml:space="preserve">, Query Store plan forcing</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plan_cache_mode = force_custom_plan</w:t>
            </w:r>
            <w:r>
              <w:t xml:space="preserve"> / </w:t>
            </w:r>
            <w:r>
              <w:rPr>
                <w:rFonts w:ascii="Courier New" w:cs="Courier New" w:eastAsia="Courier New" w:hAnsi="Courier New"/>
                <w:sz w:val="20"/>
                <w:szCs w:val="20"/>
                <w:shd w:fill="EFEFEF" w:color="auto" w:val="clear"/>
              </w:rPr>
              <w:t xml:space="preserve">force_generic_plan</w:t>
            </w:r>
            <w:r>
              <w:t xml:space="preserve"> (PG12+)</w:t>
            </w:r>
          </w:p>
        </w:tc>
      </w:tr>
    </w:tbl>
    <w:p>
      <w:pPr>
        <w:spacing w:after="80" w:before="0"/>
      </w:pPr>
    </w:p>
    <w:p>
      <w:pPr>
        <w:pBdr>
          <w:left w:val="single" w:color="4472C4" w:sz="18" w:space="10"/>
        </w:pBdr>
        <w:shd w:fill="F2F6FC" w:color="auto" w:val="clear"/>
        <w:spacing w:after="40" w:before="40"/>
        <w:ind w:left="240"/>
      </w:pPr>
      <w:r>
        <w:rPr>
          <w:b/>
          <w:bCs/>
          <w:i/>
          <w:iCs/>
        </w:rPr>
        <w:t xml:space="preserve">Interview line:</w:t>
      </w:r>
      <w:r>
        <w:rPr>
          <w:i/>
          <w:iCs/>
        </w:rPr>
        <w:t xml:space="preserve"> "Parameter sniffing isn't a bug — caching the first plan is usually the right call. It only bites when data is skewed and the first-seen value isn't representative."</w:t>
      </w:r>
    </w:p>
    <w:p>
      <w:pPr>
        <w:pStyle w:val="Heading2"/>
      </w:pPr>
      <w:bookmarkStart w:name="sec3" w:id="4"/>
      <w:r>
        <w:t xml:space="preserve">4. Concurrency, Locking &amp; Isolation</w:t>
      </w:r>
      <w:bookmarkEnd w:id="4"/>
    </w:p>
    <w:p>
      <w:pPr>
        <w:pStyle w:val="Heading3"/>
      </w:pPr>
      <w:r>
        <w:t xml:space="preserve">ACID, briefly</w:t>
      </w:r>
    </w:p>
    <w:p>
      <w:pPr>
        <w:spacing w:after="40" w:before="40"/>
      </w:pPr>
      <w:r>
        <w:rPr>
          <w:b/>
          <w:bCs/>
        </w:rPr>
        <w:t xml:space="preserve">A</w:t>
      </w:r>
      <w:r>
        <w:t xml:space="preserve">tomic (all-or-nothing), </w:t>
      </w:r>
      <w:r>
        <w:rPr>
          <w:b/>
          <w:bCs/>
        </w:rPr>
        <w:t xml:space="preserve">C</w:t>
      </w:r>
      <w:r>
        <w:t xml:space="preserve">onsistent (constraints hold), </w:t>
      </w:r>
      <w:r>
        <w:rPr>
          <w:b/>
          <w:bCs/>
        </w:rPr>
        <w:t xml:space="preserve">I</w:t>
      </w:r>
      <w:r>
        <w:t xml:space="preserve">solated (concurrent txns don't corrupt each other), </w:t>
      </w:r>
      <w:r>
        <w:rPr>
          <w:b/>
          <w:bCs/>
        </w:rPr>
        <w:t xml:space="preserve">D</w:t>
      </w:r>
      <w:r>
        <w:t xml:space="preserve">urable (committed = survives crash). Isolation is the dial with the most performance trade-offs.</w:t>
      </w:r>
    </w:p>
    <w:p>
      <w:pPr>
        <w:pStyle w:val="Heading3"/>
      </w:pPr>
      <w:r>
        <w:t xml:space="preserve">Isolation levels and the anomalies they prevent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tblGrid>
      <w:tr>
        <w:trPr>
          <w:tblHeader/>
        </w:trPr>
        <w:tc>
          <w:tcPr>
            <w:tcW w:type="dxa" w:w="288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Level</w:t>
            </w:r>
          </w:p>
        </w:tc>
        <w:tc>
          <w:tcPr>
            <w:tcW w:type="dxa" w:w="288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Dirty read</w:t>
            </w:r>
          </w:p>
        </w:tc>
        <w:tc>
          <w:tcPr>
            <w:tcW w:type="dxa" w:w="288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Non-repeatable read</w:t>
            </w:r>
          </w:p>
        </w:tc>
        <w:tc>
          <w:tcPr>
            <w:tcW w:type="dxa" w:w="288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Phantom read</w:t>
            </w:r>
          </w:p>
        </w:tc>
      </w:tr>
      <w:tr>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Read Uncommitted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allowed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allowed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allowed</w:t>
            </w:r>
          </w:p>
        </w:tc>
      </w:tr>
      <w:tr>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Read Committed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prevented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allowed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allowed</w:t>
            </w:r>
          </w:p>
        </w:tc>
      </w:tr>
      <w:tr>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Repeatable Read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prevented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prevented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allowed*</w:t>
            </w:r>
          </w:p>
        </w:tc>
      </w:tr>
      <w:tr>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Serializable</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prevented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prevented</w:t>
            </w:r>
          </w:p>
        </w:tc>
        <w:tc>
          <w:tcPr>
            <w:tcW w:type="dxa" w:w="288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prevented</w:t>
            </w:r>
          </w:p>
        </w:tc>
      </w:tr>
    </w:tbl>
    <w:p>
      <w:pPr>
        <w:spacing w:after="80" w:before="0"/>
      </w:pPr>
    </w:p>
    <w:p>
      <w:pPr>
        <w:pStyle w:val="ListParagraph"/>
        <w:numPr>
          <w:ilvl w:val="0"/>
          <w:numId w:val="3"/>
        </w:numPr>
        <w:spacing w:after="20" w:before="20"/>
      </w:pPr>
      <w:r>
        <w:rPr>
          <w:b/>
          <w:bCs/>
        </w:rPr>
        <w:t xml:space="preserve">Dirty read</w:t>
      </w:r>
      <w:r>
        <w:t xml:space="preserve">: see another txn's uncommitted change.</w:t>
      </w:r>
    </w:p>
    <w:p>
      <w:pPr>
        <w:pStyle w:val="ListParagraph"/>
        <w:numPr>
          <w:ilvl w:val="0"/>
          <w:numId w:val="3"/>
        </w:numPr>
        <w:spacing w:after="20" w:before="20"/>
      </w:pPr>
      <w:r>
        <w:rPr>
          <w:b/>
          <w:bCs/>
        </w:rPr>
        <w:t xml:space="preserve">Non-repeatable read</w:t>
      </w:r>
      <w:r>
        <w:t xml:space="preserve">: re-read a row, value changed (someone updated+committed in between).</w:t>
      </w:r>
    </w:p>
    <w:p>
      <w:pPr>
        <w:pStyle w:val="ListParagraph"/>
        <w:numPr>
          <w:ilvl w:val="0"/>
          <w:numId w:val="3"/>
        </w:numPr>
        <w:spacing w:after="20" w:before="20"/>
      </w:pPr>
      <w:r>
        <w:rPr>
          <w:b/>
          <w:bCs/>
        </w:rPr>
        <w:t xml:space="preserve">Phantom read</w:t>
      </w:r>
      <w:r>
        <w:t xml:space="preserve">: re-run a range query, new rows appeared.</w:t>
      </w:r>
    </w:p>
    <w:p>
      <w:pPr>
        <w:pStyle w:val="ListParagraph"/>
        <w:numPr>
          <w:ilvl w:val="0"/>
          <w:numId w:val="3"/>
        </w:numPr>
        <w:spacing w:after="20" w:before="20"/>
      </w:pPr>
      <w:r>
        <w:rPr>
          <w:b/>
          <w:bCs/>
        </w:rPr>
        <w:t xml:space="preserve">Lost update / write skew</w:t>
      </w:r>
      <w:r>
        <w:t xml:space="preserve">: two txns read-then-write based on stale reads; only fully prevented at Serializable.</w:t>
      </w:r>
    </w:p>
    <w:p>
      <w:pPr>
        <w:spacing w:after="40" w:before="40"/>
      </w:pPr>
      <w:r>
        <w:t xml:space="preserve">* Per the SQL standard. </w:t>
      </w:r>
      <w:r>
        <w:rPr>
          <w:b/>
          <w:bCs/>
        </w:rPr>
        <w:t xml:space="preserve">Postgres is stricter</w:t>
      </w:r>
      <w:r>
        <w:t xml:space="preserve">: its Repeatable Read is snapshot-based and </w:t>
      </w:r>
      <w:r>
        <w:rPr>
          <w:b/>
          <w:bCs/>
        </w:rPr>
        <w:t xml:space="preserve">also prevents phantoms</w:t>
      </w:r>
      <w:r>
        <w:t xml:space="preserve">.</w:t>
      </w:r>
    </w:p>
    <w:p>
      <w:pPr>
        <w:pStyle w:val="Heading3"/>
      </w:pPr>
      <w:r>
        <w:t xml:space="preserve">Two big engine divergences (high-value)</w:t>
      </w:r>
    </w:p>
    <w:p>
      <w:pPr>
        <w:spacing w:after="40" w:before="40"/>
      </w:pPr>
      <w:r>
        <w:rPr>
          <w:b/>
          <w:bCs/>
        </w:rPr>
        <w:t xml:space="preserve">(a) MVCC vs locking for reads</w:t>
      </w:r>
    </w:p>
    <w:p>
      <w:pPr>
        <w:pStyle w:val="ListParagraph"/>
        <w:numPr>
          <w:ilvl w:val="0"/>
          <w:numId w:val="3"/>
        </w:numPr>
        <w:spacing w:after="20" w:before="20"/>
      </w:pPr>
      <w:r>
        <w:rPr>
          <w:b/>
          <w:bCs/>
        </w:rPr>
        <w:t xml:space="preserve">PostgreSQL</w:t>
      </w:r>
      <w:r>
        <w:t xml:space="preserve">: </w:t>
      </w:r>
      <w:r>
        <w:rPr>
          <w:b/>
          <w:bCs/>
        </w:rPr>
        <w:t xml:space="preserve">MVCC always.</w:t>
      </w:r>
      <w:r>
        <w:t xml:space="preserve"> Writers create new row versions; readers see a consistent snapshot. </w:t>
      </w:r>
      <w:r>
        <w:rPr>
          <w:b/>
          <w:bCs/>
        </w:rPr>
        <w:t xml:space="preserve">Readers never block writers and writers never block readers.</w:t>
      </w:r>
      <w:r>
        <w:t xml:space="preserve"> Dead versions are cleaned by </w:t>
      </w:r>
      <w:r>
        <w:rPr>
          <w:rFonts w:ascii="Courier New" w:cs="Courier New" w:eastAsia="Courier New" w:hAnsi="Courier New"/>
          <w:sz w:val="20"/>
          <w:szCs w:val="20"/>
          <w:shd w:fill="EFEFEF" w:color="auto" w:val="clear"/>
        </w:rPr>
        <w:t xml:space="preserve">VACUUM</w:t>
      </w:r>
      <w:r>
        <w:t xml:space="preserve">.</w:t>
      </w:r>
    </w:p>
    <w:p>
      <w:pPr>
        <w:pStyle w:val="ListParagraph"/>
        <w:numPr>
          <w:ilvl w:val="0"/>
          <w:numId w:val="3"/>
        </w:numPr>
        <w:spacing w:after="20" w:before="20"/>
      </w:pPr>
      <w:r>
        <w:rPr>
          <w:b/>
          <w:bCs/>
        </w:rPr>
        <w:t xml:space="preserve">SQL Server</w:t>
      </w:r>
      <w:r>
        <w:t xml:space="preserve">: default Read Committed uses </w:t>
      </w:r>
      <w:r>
        <w:rPr>
          <w:b/>
          <w:bCs/>
        </w:rPr>
        <w:t xml:space="preserve">shared locks</w:t>
      </w:r>
      <w:r>
        <w:t xml:space="preserve"> — so readers </w:t>
      </w:r>
      <w:r>
        <w:rPr>
          <w:i/>
          <w:iCs/>
        </w:rPr>
        <w:t xml:space="preserve">can</w:t>
      </w:r>
      <w:r>
        <w:t xml:space="preserve"> block writers and vice versa. Enabling </w:t>
      </w:r>
      <w:r>
        <w:rPr>
          <w:b/>
          <w:bCs/>
        </w:rPr>
        <w:t xml:space="preserve">RCSI</w:t>
      </w:r>
      <w:r>
        <w:t xml:space="preserve"> (Read Committed Snapshot Isolation) or </w:t>
      </w:r>
      <w:r>
        <w:rPr>
          <w:b/>
          <w:bCs/>
        </w:rPr>
        <w:t xml:space="preserve">Snapshot Isolation</w:t>
      </w:r>
      <w:r>
        <w:t xml:space="preserve"> switches to row-versioning (versions kept in </w:t>
      </w:r>
      <w:r>
        <w:rPr>
          <w:b/>
          <w:bCs/>
        </w:rPr>
        <w:t xml:space="preserve">tempdb</w:t>
      </w:r>
      <w:r>
        <w:t xml:space="preserve">), giving Postgres-like non-blocking reads.</w:t>
      </w:r>
    </w:p>
    <w:p>
      <w:pPr>
        <w:pBdr>
          <w:left w:val="single" w:color="4472C4" w:sz="18" w:space="10"/>
        </w:pBdr>
        <w:shd w:fill="F2F6FC" w:color="auto" w:val="clear"/>
        <w:spacing w:after="40" w:before="40"/>
        <w:ind w:left="240"/>
      </w:pPr>
      <w:r>
        <w:rPr>
          <w:b/>
          <w:bCs/>
          <w:i/>
          <w:iCs/>
        </w:rPr>
        <w:t xml:space="preserve">Interview line:</w:t>
      </w:r>
      <w:r>
        <w:rPr>
          <w:i/>
          <w:iCs/>
        </w:rPr>
        <w:t xml:space="preserve"> "In Postgres, MVCC is the engine's native behavior. In SQL Server it's opt-in via RCSI/SI; out of the box, SQL Server's default isolation can have readers and writers blocking each other."</w:t>
      </w:r>
    </w:p>
    <w:p>
      <w:pPr>
        <w:spacing w:after="40" w:before="40"/>
      </w:pPr>
      <w:r>
        <w:rPr>
          <w:b/>
          <w:bCs/>
        </w:rPr>
        <w:t xml:space="preserve">(b) "Read Uncommitted" and "Repeatable Read" don't mean the same thing</w:t>
      </w:r>
    </w:p>
    <w:p>
      <w:pPr>
        <w:pStyle w:val="ListParagraph"/>
        <w:numPr>
          <w:ilvl w:val="0"/>
          <w:numId w:val="3"/>
        </w:numPr>
        <w:spacing w:after="20" w:before="20"/>
      </w:pPr>
      <w:r>
        <w:t xml:space="preserve">Postgres </w:t>
      </w:r>
      <w:r>
        <w:rPr>
          <w:b/>
          <w:bCs/>
        </w:rPr>
        <w:t xml:space="preserve">has no true Read Uncommitted</w:t>
      </w:r>
      <w:r>
        <w:t xml:space="preserve"> — request it and you get Read Committed behavior (MVCC never exposes dirty data).</w:t>
      </w:r>
    </w:p>
    <w:p>
      <w:pPr>
        <w:pStyle w:val="ListParagraph"/>
        <w:numPr>
          <w:ilvl w:val="0"/>
          <w:numId w:val="3"/>
        </w:numPr>
        <w:spacing w:after="20" w:before="20"/>
      </w:pPr>
      <w:r>
        <w:t xml:space="preserve">Postgres </w:t>
      </w:r>
      <w:r>
        <w:rPr>
          <w:b/>
          <w:bCs/>
        </w:rPr>
        <w:t xml:space="preserve">Repeatable Read ≈ Snapshot Isolation</w:t>
      </w:r>
      <w:r>
        <w:t xml:space="preserve"> and prevents phantoms; SQL Server RR (lock-based) allows phantoms unless you go Serializable.</w:t>
      </w:r>
    </w:p>
    <w:p>
      <w:pPr>
        <w:pStyle w:val="Heading3"/>
      </w:pPr>
      <w:r>
        <w:t xml:space="preserve">Lock types &amp; granularity (lock-based engines)</w:t>
      </w:r>
    </w:p>
    <w:p>
      <w:pPr>
        <w:pStyle w:val="ListParagraph"/>
        <w:numPr>
          <w:ilvl w:val="0"/>
          <w:numId w:val="3"/>
        </w:numPr>
        <w:spacing w:after="20" w:before="20"/>
      </w:pPr>
      <w:r>
        <w:rPr>
          <w:b/>
          <w:bCs/>
        </w:rPr>
        <w:t xml:space="preserve">Shared (S)</w:t>
      </w:r>
      <w:r>
        <w:t xml:space="preserve"> for reads, </w:t>
      </w:r>
      <w:r>
        <w:rPr>
          <w:b/>
          <w:bCs/>
        </w:rPr>
        <w:t xml:space="preserve">Exclusive (X)</w:t>
      </w:r>
      <w:r>
        <w:t xml:space="preserve"> for writes, </w:t>
      </w:r>
      <w:r>
        <w:rPr>
          <w:b/>
          <w:bCs/>
        </w:rPr>
        <w:t xml:space="preserve">Update (U)</w:t>
      </w:r>
      <w:r>
        <w:t xml:space="preserve"> to avoid conversion deadlocks, </w:t>
      </w:r>
      <w:r>
        <w:rPr>
          <w:b/>
          <w:bCs/>
        </w:rPr>
        <w:t xml:space="preserve">Intent (IS/IX)</w:t>
      </w:r>
      <w:r>
        <w:t xml:space="preserve"> locks signal intent at coarser levels.</w:t>
      </w:r>
    </w:p>
    <w:p>
      <w:pPr>
        <w:pStyle w:val="ListParagraph"/>
        <w:numPr>
          <w:ilvl w:val="0"/>
          <w:numId w:val="3"/>
        </w:numPr>
        <w:spacing w:after="20" w:before="20"/>
      </w:pPr>
      <w:r>
        <w:rPr>
          <w:b/>
          <w:bCs/>
        </w:rPr>
        <w:t xml:space="preserve">Granularity</w:t>
      </w:r>
      <w:r>
        <w:t xml:space="preserve">: row → page → table. Finer = more concurrency but more lock overhead.</w:t>
      </w:r>
    </w:p>
    <w:p>
      <w:pPr>
        <w:pStyle w:val="ListParagraph"/>
        <w:numPr>
          <w:ilvl w:val="0"/>
          <w:numId w:val="3"/>
        </w:numPr>
        <w:spacing w:after="20" w:before="20"/>
      </w:pPr>
      <w:r>
        <w:rPr>
          <w:b/>
          <w:bCs/>
        </w:rPr>
        <w:t xml:space="preserve">Lock escalation (SQL Server)</w:t>
      </w:r>
      <w:r>
        <w:t xml:space="preserve">: ~5,000 locks on an object → escalate to a </w:t>
      </w:r>
      <w:r>
        <w:rPr>
          <w:b/>
          <w:bCs/>
        </w:rPr>
        <w:t xml:space="preserve">table lock</w:t>
      </w:r>
      <w:r>
        <w:t xml:space="preserve">, killing concurrency. Postgres uses row locks stored </w:t>
      </w:r>
      <w:r>
        <w:rPr>
          <w:b/>
          <w:bCs/>
        </w:rPr>
        <w:t xml:space="preserve">in the tuple</w:t>
      </w:r>
      <w:r>
        <w:t xml:space="preserve"> and </w:t>
      </w:r>
      <w:r>
        <w:rPr>
          <w:b/>
          <w:bCs/>
        </w:rPr>
        <w:t xml:space="preserve">does not escalate</w:t>
      </w:r>
      <w:r>
        <w:t xml:space="preserve"> the same way (no central lock-count pressure for row locks).</w:t>
      </w:r>
    </w:p>
    <w:p>
      <w:pPr>
        <w:pStyle w:val="Heading3"/>
      </w:pPr>
      <w:r>
        <w:t xml:space="preserve">Deadlocks vs blocking</w:t>
      </w:r>
    </w:p>
    <w:p>
      <w:pPr>
        <w:pStyle w:val="ListParagraph"/>
        <w:numPr>
          <w:ilvl w:val="0"/>
          <w:numId w:val="3"/>
        </w:numPr>
        <w:spacing w:after="20" w:before="20"/>
      </w:pPr>
      <w:r>
        <w:rPr>
          <w:b/>
          <w:bCs/>
        </w:rPr>
        <w:t xml:space="preserve">Blocking</w:t>
      </w:r>
      <w:r>
        <w:t xml:space="preserve">: txn A waits for a lock B holds. Resolves when B finishes. (Slow, not fatal.)</w:t>
      </w:r>
    </w:p>
    <w:p>
      <w:pPr>
        <w:pStyle w:val="ListParagraph"/>
        <w:numPr>
          <w:ilvl w:val="0"/>
          <w:numId w:val="3"/>
        </w:numPr>
        <w:spacing w:after="20" w:before="20"/>
      </w:pPr>
      <w:r>
        <w:rPr>
          <w:b/>
          <w:bCs/>
        </w:rPr>
        <w:t xml:space="preserve">Deadlock</w:t>
      </w:r>
      <w:r>
        <w:t xml:space="preserve">: a </w:t>
      </w:r>
      <w:r>
        <w:rPr>
          <w:b/>
          <w:bCs/>
        </w:rPr>
        <w:t xml:space="preserve">cycle</w:t>
      </w:r>
      <w:r>
        <w:t xml:space="preserve"> — A waits on B, B waits on A. The engine </w:t>
      </w:r>
      <w:r>
        <w:rPr>
          <w:b/>
          <w:bCs/>
        </w:rPr>
        <w:t xml:space="preserve">detects the cycle and kills a victim</w:t>
      </w:r>
      <w:r>
        <w:t xml:space="preserve"> (the cheaper one to roll back). The app must </w:t>
      </w:r>
      <w:r>
        <w:rPr>
          <w:b/>
          <w:bCs/>
        </w:rPr>
        <w:t xml:space="preserve">retry</w:t>
      </w:r>
      <w:r>
        <w:t xml:space="preserve">.</w:t>
      </w:r>
    </w:p>
    <w:p>
      <w:pPr>
        <w:pStyle w:val="ListParagraph"/>
        <w:numPr>
          <w:ilvl w:val="0"/>
          <w:numId w:val="3"/>
        </w:numPr>
        <w:spacing w:after="20" w:before="20"/>
      </w:pPr>
      <w:r>
        <w:rPr>
          <w:b/>
          <w:bCs/>
        </w:rPr>
        <w:t xml:space="preserve">Prevention</w:t>
      </w:r>
      <w:r>
        <w:t xml:space="preserve">: (1) </w:t>
      </w:r>
      <w:r>
        <w:rPr>
          <w:b/>
          <w:bCs/>
        </w:rPr>
        <w:t xml:space="preserve">consistent lock ordering</w:t>
      </w:r>
      <w:r>
        <w:t xml:space="preserve"> across the codebase, (2) </w:t>
      </w:r>
      <w:r>
        <w:rPr>
          <w:b/>
          <w:bCs/>
        </w:rPr>
        <w:t xml:space="preserve">short transactions</w:t>
      </w:r>
      <w:r>
        <w:t xml:space="preserve">, (3) appropriate isolation (don't over-isolate), (4) </w:t>
      </w:r>
      <w:r>
        <w:rPr>
          <w:b/>
          <w:bCs/>
        </w:rPr>
        <w:t xml:space="preserve">indexes</w:t>
      </w:r>
      <w:r>
        <w:t xml:space="preserve"> so fewer rows get locked / lock scans narrow.</w:t>
      </w:r>
    </w:p>
    <w:p>
      <w:pPr>
        <w:pStyle w:val="Heading3"/>
      </w:pPr>
      <w:r>
        <w:t xml:space="preserve">Serializable: two philosophies</w:t>
      </w:r>
    </w:p>
    <w:p>
      <w:pPr>
        <w:pStyle w:val="ListParagraph"/>
        <w:numPr>
          <w:ilvl w:val="0"/>
          <w:numId w:val="3"/>
        </w:numPr>
        <w:spacing w:after="20" w:before="20"/>
      </w:pPr>
      <w:r>
        <w:rPr>
          <w:b/>
          <w:bCs/>
        </w:rPr>
        <w:t xml:space="preserve">PostgreSQL — SSI (Serializable Snapshot Isolation)</w:t>
      </w:r>
      <w:r>
        <w:t xml:space="preserve">: </w:t>
      </w:r>
      <w:r>
        <w:rPr>
          <w:i/>
          <w:iCs/>
        </w:rPr>
        <w:t xml:space="preserve">optimistic</w:t>
      </w:r>
      <w:r>
        <w:t xml:space="preserve">. Lets txns run, tracks read/write dependencies, and </w:t>
      </w:r>
      <w:r>
        <w:rPr>
          <w:b/>
          <w:bCs/>
        </w:rPr>
        <w:t xml:space="preserve">aborts</w:t>
      </w:r>
      <w:r>
        <w:t xml:space="preserve"> one with a </w:t>
      </w:r>
      <w:r>
        <w:rPr>
          <w:rFonts w:ascii="Courier New" w:cs="Courier New" w:eastAsia="Courier New" w:hAnsi="Courier New"/>
          <w:sz w:val="20"/>
          <w:szCs w:val="20"/>
          <w:shd w:fill="EFEFEF" w:color="auto" w:val="clear"/>
        </w:rPr>
        <w:t xml:space="preserve">serialization_failure</w:t>
      </w:r>
      <w:r>
        <w:t xml:space="preserve"> if a true conflict would break serializability. App must retry. No read locks → high concurrency, but you must handle retries.</w:t>
      </w:r>
    </w:p>
    <w:p>
      <w:pPr>
        <w:pStyle w:val="ListParagraph"/>
        <w:numPr>
          <w:ilvl w:val="0"/>
          <w:numId w:val="3"/>
        </w:numPr>
        <w:spacing w:after="20" w:before="20"/>
      </w:pPr>
      <w:r>
        <w:rPr>
          <w:b/>
          <w:bCs/>
        </w:rPr>
        <w:t xml:space="preserve">SQL Server — pessimistic</w:t>
      </w:r>
      <w:r>
        <w:t xml:space="preserve">: </w:t>
      </w:r>
      <w:r>
        <w:rPr>
          <w:b/>
          <w:bCs/>
        </w:rPr>
        <w:t xml:space="preserve">range locks</w:t>
      </w:r>
      <w:r>
        <w:t xml:space="preserve"> (key-range locking) physically prevent phantoms. More blocking, fewer retries.</w:t>
      </w:r>
    </w:p>
    <w:p>
      <w:pPr>
        <w:pStyle w:val="Heading3"/>
      </w:pPr>
      <w:r>
        <w:t xml:space="preserve">Long transactions: the silent killer</w:t>
      </w:r>
    </w:p>
    <w:p>
      <w:pPr>
        <w:pStyle w:val="ListParagraph"/>
        <w:numPr>
          <w:ilvl w:val="0"/>
          <w:numId w:val="3"/>
        </w:numPr>
        <w:spacing w:after="20" w:before="20"/>
      </w:pPr>
      <w:r>
        <w:rPr>
          <w:b/>
          <w:bCs/>
        </w:rPr>
        <w:t xml:space="preserve">Postgres</w:t>
      </w:r>
      <w:r>
        <w:t xml:space="preserve">: a long-open transaction holds back the </w:t>
      </w:r>
      <w:r>
        <w:rPr>
          <w:b/>
          <w:bCs/>
        </w:rPr>
        <w:t xml:space="preserve">oldest snapshot</w:t>
      </w:r>
      <w:r>
        <w:t xml:space="preserve">, so </w:t>
      </w:r>
      <w:r>
        <w:rPr>
          <w:rFonts w:ascii="Courier New" w:cs="Courier New" w:eastAsia="Courier New" w:hAnsi="Courier New"/>
          <w:sz w:val="20"/>
          <w:szCs w:val="20"/>
          <w:shd w:fill="EFEFEF" w:color="auto" w:val="clear"/>
        </w:rPr>
        <w:t xml:space="preserve">VACUUM</w:t>
      </w:r>
      <w:r>
        <w:t xml:space="preserve"> can't reclaim dead tuples → </w:t>
      </w:r>
      <w:r>
        <w:rPr>
          <w:b/>
          <w:bCs/>
        </w:rPr>
        <w:t xml:space="preserve">bloat</w:t>
      </w:r>
      <w:r>
        <w:t xml:space="preserve"> grows, performance degrades DB-wide. (Watch </w:t>
      </w:r>
      <w:r>
        <w:rPr>
          <w:rFonts w:ascii="Courier New" w:cs="Courier New" w:eastAsia="Courier New" w:hAnsi="Courier New"/>
          <w:sz w:val="20"/>
          <w:szCs w:val="20"/>
          <w:shd w:fill="EFEFEF" w:color="auto" w:val="clear"/>
        </w:rPr>
        <w:t xml:space="preserve">xmin</w:t>
      </w:r>
      <w:r>
        <w:t xml:space="preserve"> horizon / </w:t>
      </w:r>
      <w:r>
        <w:rPr>
          <w:rFonts w:ascii="Courier New" w:cs="Courier New" w:eastAsia="Courier New" w:hAnsi="Courier New"/>
          <w:sz w:val="20"/>
          <w:szCs w:val="20"/>
          <w:shd w:fill="EFEFEF" w:color="auto" w:val="clear"/>
        </w:rPr>
        <w:t xml:space="preserve">idle in transaction</w:t>
      </w:r>
      <w:r>
        <w:t xml:space="preserve">.)</w:t>
      </w:r>
    </w:p>
    <w:p>
      <w:pPr>
        <w:pStyle w:val="ListParagraph"/>
        <w:numPr>
          <w:ilvl w:val="0"/>
          <w:numId w:val="3"/>
        </w:numPr>
        <w:spacing w:after="20" w:before="20"/>
      </w:pPr>
      <w:r>
        <w:rPr>
          <w:b/>
          <w:bCs/>
        </w:rPr>
        <w:t xml:space="preserve">SQL Server</w:t>
      </w:r>
      <w:r>
        <w:t xml:space="preserve">: long txns under snapshot isolation grow the </w:t>
      </w:r>
      <w:r>
        <w:rPr>
          <w:b/>
          <w:bCs/>
        </w:rPr>
        <w:t xml:space="preserve">version store</w:t>
      </w:r>
      <w:r>
        <w:t xml:space="preserve"> in tempdb; under locking they hold locks longer and amplify blocking.</w:t>
      </w:r>
    </w:p>
    <w:p>
      <w:pPr>
        <w:pStyle w:val="Heading3"/>
      </w:pPr>
      <w:r>
        <w:t xml:space="preserve">Explicit row locking</w:t>
      </w:r>
    </w:p>
    <w:p>
      <w:pPr>
        <w:spacing w:after="0" w:before="60"/>
      </w:pPr>
    </w:p>
    <w:p>
      <w:pPr>
        <w:shd w:fill="F4F4F4" w:color="auto" w:val="clear"/>
        <w:spacing w:after="0" w:before="0" w:line="240" w:lineRule="auto"/>
        <w:ind w:left="120"/>
      </w:pPr>
      <w:r>
        <w:rPr>
          <w:rFonts w:ascii="Courier New" w:cs="Courier New" w:eastAsia="Courier New" w:hAnsi="Courier New"/>
          <w:sz w:val="18"/>
          <w:szCs w:val="18"/>
        </w:rPr>
        <w:t xml:space="preserve">SELECT ... FOR UPDATE        -- both: lock rows for a read-modify-write</w:t>
      </w:r>
    </w:p>
    <w:p>
      <w:pPr>
        <w:shd w:fill="F4F4F4" w:color="auto" w:val="clear"/>
        <w:spacing w:after="0" w:before="0" w:line="240" w:lineRule="auto"/>
        <w:ind w:left="120"/>
      </w:pPr>
      <w:r>
        <w:rPr>
          <w:rFonts w:ascii="Courier New" w:cs="Courier New" w:eastAsia="Courier New" w:hAnsi="Courier New"/>
          <w:sz w:val="18"/>
          <w:szCs w:val="18"/>
        </w:rPr>
        <w:t xml:space="preserve">SELECT ... FOR UPDATE SKIP LOCKED   -- queue/worker patterns (PG; MSSQL via READPAST hint)</w:t>
      </w:r>
    </w:p>
    <w:p>
      <w:pPr>
        <w:shd w:fill="F4F4F4" w:color="auto" w:val="clear"/>
        <w:spacing w:after="0" w:before="0" w:line="240" w:lineRule="auto"/>
        <w:ind w:left="120"/>
      </w:pPr>
      <w:r>
        <w:rPr>
          <w:rFonts w:ascii="Courier New" w:cs="Courier New" w:eastAsia="Courier New" w:hAnsi="Courier New"/>
          <w:sz w:val="18"/>
          <w:szCs w:val="18"/>
        </w:rPr>
        <w:t xml:space="preserve">-- MSSQL hints: WITH (UPDLOCK, HOLDLOCK), WITH (READPAST), WITH (NOLOCK = dirty read! avoid)</w:t>
      </w:r>
    </w:p>
    <w:p>
      <w:pPr>
        <w:spacing w:after="60" w:before="0"/>
      </w:pPr>
    </w:p>
    <w:p>
      <w:pPr>
        <w:spacing w:after="40" w:before="40"/>
      </w:pPr>
      <w:r>
        <w:rPr>
          <w:rFonts w:ascii="Courier New" w:cs="Courier New" w:eastAsia="Courier New" w:hAnsi="Courier New"/>
          <w:sz w:val="20"/>
          <w:szCs w:val="20"/>
          <w:shd w:fill="EFEFEF" w:color="auto" w:val="clear"/>
        </w:rPr>
        <w:t xml:space="preserve">SKIP LOCKED</w:t>
      </w:r>
      <w:r>
        <w:t xml:space="preserve"> / </w:t>
      </w:r>
      <w:r>
        <w:rPr>
          <w:rFonts w:ascii="Courier New" w:cs="Courier New" w:eastAsia="Courier New" w:hAnsi="Courier New"/>
          <w:sz w:val="20"/>
          <w:szCs w:val="20"/>
          <w:shd w:fill="EFEFEF" w:color="auto" w:val="clear"/>
        </w:rPr>
        <w:t xml:space="preserve">READPAST</w:t>
      </w:r>
      <w:r>
        <w:t xml:space="preserve"> is the right answer for </w:t>
      </w:r>
      <w:r>
        <w:rPr>
          <w:b/>
          <w:bCs/>
        </w:rPr>
        <w:t xml:space="preserve">"how do you build a job queue in SQL"</w:t>
      </w:r>
      <w:r>
        <w:t xml:space="preserve"> — workers grab unlocked rows without blocking each other.</w:t>
      </w:r>
    </w:p>
    <w:p>
      <w:pPr>
        <w:pStyle w:val="Heading2"/>
      </w:pPr>
      <w:bookmarkStart w:name="sec4" w:id="5"/>
      <w:r>
        <w:t xml:space="preserve">5. Schema Design &amp; Data Modeling</w:t>
      </w:r>
      <w:bookmarkEnd w:id="5"/>
    </w:p>
    <w:p>
      <w:pPr>
        <w:pStyle w:val="Heading3"/>
      </w:pPr>
      <w:r>
        <w:t xml:space="preserve">Normalization → then denormalize deliberately</w:t>
      </w:r>
    </w:p>
    <w:p>
      <w:pPr>
        <w:pStyle w:val="ListParagraph"/>
        <w:numPr>
          <w:ilvl w:val="0"/>
          <w:numId w:val="3"/>
        </w:numPr>
        <w:spacing w:after="20" w:before="20"/>
      </w:pPr>
      <w:r>
        <w:rPr>
          <w:b/>
          <w:bCs/>
        </w:rPr>
        <w:t xml:space="preserve">1NF</w:t>
      </w:r>
      <w:r>
        <w:t xml:space="preserve"> atomic values, no repeating groups. </w:t>
      </w:r>
      <w:r>
        <w:rPr>
          <w:b/>
          <w:bCs/>
        </w:rPr>
        <w:t xml:space="preserve">2NF</w:t>
      </w:r>
      <w:r>
        <w:t xml:space="preserve"> no partial dependency on part of a composite key. </w:t>
      </w:r>
      <w:r>
        <w:rPr>
          <w:b/>
          <w:bCs/>
        </w:rPr>
        <w:t xml:space="preserve">3NF/BCNF</w:t>
      </w:r>
      <w:r>
        <w:t xml:space="preserve"> no transitive dependencies (non-key depends only on the key).</w:t>
      </w:r>
    </w:p>
    <w:p>
      <w:pPr>
        <w:pStyle w:val="ListParagraph"/>
        <w:numPr>
          <w:ilvl w:val="0"/>
          <w:numId w:val="3"/>
        </w:numPr>
        <w:spacing w:after="20" w:before="20"/>
      </w:pPr>
      <w:r>
        <w:t xml:space="preserve">Normalize for </w:t>
      </w:r>
      <w:r>
        <w:rPr>
          <w:b/>
          <w:bCs/>
        </w:rPr>
        <w:t xml:space="preserve">write integrity</w:t>
      </w:r>
      <w:r>
        <w:t xml:space="preserve"> (no update anomalies, single source of truth). </w:t>
      </w:r>
      <w:r>
        <w:rPr>
          <w:b/>
          <w:bCs/>
        </w:rPr>
        <w:t xml:space="preserve">Denormalize for read performance</w:t>
      </w:r>
      <w:r>
        <w:t xml:space="preserve"> — but only with a known read pattern, and own the cost of keeping copies consistent (triggers, app logic, materialized views).</w:t>
      </w:r>
    </w:p>
    <w:p>
      <w:pPr>
        <w:pStyle w:val="ListParagraph"/>
        <w:numPr>
          <w:ilvl w:val="0"/>
          <w:numId w:val="3"/>
        </w:numPr>
        <w:spacing w:after="20" w:before="20"/>
      </w:pPr>
      <w:r>
        <w:rPr>
          <w:b/>
          <w:bCs/>
        </w:rPr>
        <w:t xml:space="preserve">OLTP</w:t>
      </w:r>
      <w:r>
        <w:t xml:space="preserve"> favors normalized (many small writes); </w:t>
      </w:r>
      <w:r>
        <w:rPr>
          <w:b/>
          <w:bCs/>
        </w:rPr>
        <w:t xml:space="preserve">OLAP/analytics</w:t>
      </w:r>
      <w:r>
        <w:t xml:space="preserve"> favors denormalized star/snowflake schemas (few big reads).</w:t>
      </w:r>
    </w:p>
    <w:p>
      <w:pPr>
        <w:pStyle w:val="Heading3"/>
      </w:pPr>
      <w:r>
        <w:t xml:space="preserve">Data types matter more than people think</w:t>
      </w:r>
    </w:p>
    <w:p>
      <w:pPr>
        <w:pStyle w:val="ListParagraph"/>
        <w:numPr>
          <w:ilvl w:val="0"/>
          <w:numId w:val="3"/>
        </w:numPr>
        <w:spacing w:after="20" w:before="20"/>
      </w:pPr>
      <w:r>
        <w:rPr>
          <w:b/>
          <w:bCs/>
        </w:rPr>
        <w:t xml:space="preserve">Right-size</w:t>
      </w:r>
      <w:r>
        <w:t xml:space="preserve">: narrower rows → more rows per page → fewer IOs and better cache hit ratio. Don't use </w:t>
      </w:r>
      <w:r>
        <w:rPr>
          <w:rFonts w:ascii="Courier New" w:cs="Courier New" w:eastAsia="Courier New" w:hAnsi="Courier New"/>
          <w:sz w:val="20"/>
          <w:szCs w:val="20"/>
          <w:shd w:fill="EFEFEF" w:color="auto" w:val="clear"/>
        </w:rPr>
        <w:t xml:space="preserve">BIGINT</w:t>
      </w:r>
      <w:r>
        <w:t xml:space="preserve"> where </w:t>
      </w:r>
      <w:r>
        <w:rPr>
          <w:rFonts w:ascii="Courier New" w:cs="Courier New" w:eastAsia="Courier New" w:hAnsi="Courier New"/>
          <w:sz w:val="20"/>
          <w:szCs w:val="20"/>
          <w:shd w:fill="EFEFEF" w:color="auto" w:val="clear"/>
        </w:rPr>
        <w:t xml:space="preserve">INT</w:t>
      </w:r>
      <w:r>
        <w:t xml:space="preserve"> suffices, or </w:t>
      </w:r>
      <w:r>
        <w:rPr>
          <w:rFonts w:ascii="Courier New" w:cs="Courier New" w:eastAsia="Courier New" w:hAnsi="Courier New"/>
          <w:sz w:val="20"/>
          <w:szCs w:val="20"/>
          <w:shd w:fill="EFEFEF" w:color="auto" w:val="clear"/>
        </w:rPr>
        <w:t xml:space="preserve">NVARCHAR(MAX)</w:t>
      </w:r>
      <w:r>
        <w:t xml:space="preserve"> for a 20-char code.</w:t>
      </w:r>
    </w:p>
    <w:p>
      <w:pPr>
        <w:pStyle w:val="ListParagraph"/>
        <w:numPr>
          <w:ilvl w:val="0"/>
          <w:numId w:val="3"/>
        </w:numPr>
        <w:spacing w:after="20" w:before="20"/>
      </w:pPr>
      <w:r>
        <w:rPr>
          <w:b/>
          <w:bCs/>
        </w:rPr>
        <w:t xml:space="preserve">Fixed vs variable length</w:t>
      </w:r>
      <w:r>
        <w:t xml:space="preserve">, alignment/padding (Postgres column ordering can reduce padding waste), and </w:t>
      </w:r>
      <w:r>
        <w:rPr>
          <w:rFonts w:ascii="Courier New" w:cs="Courier New" w:eastAsia="Courier New" w:hAnsi="Courier New"/>
          <w:sz w:val="20"/>
          <w:szCs w:val="20"/>
          <w:shd w:fill="EFEFEF" w:color="auto" w:val="clear"/>
        </w:rPr>
        <w:t xml:space="preserve">NULL</w:t>
      </w:r>
      <w:r>
        <w:t xml:space="preserve"> storage all affect row width.</w:t>
      </w:r>
    </w:p>
    <w:p>
      <w:pPr>
        <w:pStyle w:val="ListParagraph"/>
        <w:numPr>
          <w:ilvl w:val="0"/>
          <w:numId w:val="3"/>
        </w:numPr>
        <w:spacing w:after="20" w:before="20"/>
      </w:pPr>
      <w:r>
        <w:t xml:space="preserve">Choose types the optimizer reasons about well; avoid storing numbers/dates as strings (kills SARGability and stats quality).</w:t>
      </w:r>
    </w:p>
    <w:p>
      <w:pPr>
        <w:pStyle w:val="Heading3"/>
      </w:pPr>
      <w:r>
        <w:t xml:space="preserve">Keys: surrogate vs natural, and the UUID trap</w:t>
      </w:r>
    </w:p>
    <w:p>
      <w:pPr>
        <w:pStyle w:val="ListParagraph"/>
        <w:numPr>
          <w:ilvl w:val="0"/>
          <w:numId w:val="3"/>
        </w:numPr>
        <w:spacing w:after="20" w:before="20"/>
      </w:pPr>
      <w:r>
        <w:rPr>
          <w:b/>
          <w:bCs/>
        </w:rPr>
        <w:t xml:space="preserve">Surrogate keys</w:t>
      </w:r>
      <w:r>
        <w:t xml:space="preserve"> (auto-increment / identity / sequence) are narrow, monotonic, and index-friendly.</w:t>
      </w:r>
    </w:p>
    <w:p>
      <w:pPr>
        <w:pStyle w:val="ListParagraph"/>
        <w:numPr>
          <w:ilvl w:val="0"/>
          <w:numId w:val="3"/>
        </w:numPr>
        <w:spacing w:after="20" w:before="20"/>
      </w:pPr>
      <w:r>
        <w:rPr>
          <w:b/>
          <w:bCs/>
        </w:rPr>
        <w:t xml:space="preserve">Random UUIDs (v4) as a clustered/primary key</w:t>
      </w:r>
      <w:r>
        <w:t xml:space="preserve"> are a classic performance footgun:</w:t>
      </w:r>
    </w:p>
    <w:p>
      <w:pPr>
        <w:pStyle w:val="ListParagraph"/>
        <w:numPr>
          <w:ilvl w:val="0"/>
          <w:numId w:val="3"/>
        </w:numPr>
        <w:spacing w:after="20" w:before="20"/>
      </w:pPr>
      <w:r>
        <w:rPr>
          <w:b/>
          <w:bCs/>
        </w:rPr>
        <w:t xml:space="preserve">SQL Server</w:t>
      </w:r>
      <w:r>
        <w:t xml:space="preserve">: random inserts scatter across the clustered index → </w:t>
      </w:r>
      <w:r>
        <w:rPr>
          <w:b/>
          <w:bCs/>
        </w:rPr>
        <w:t xml:space="preserve">page splits</w:t>
      </w:r>
      <w:r>
        <w:t xml:space="preserve">, fragmentation, write amplification. Mitigate with </w:t>
      </w:r>
      <w:r>
        <w:rPr>
          <w:rFonts w:ascii="Courier New" w:cs="Courier New" w:eastAsia="Courier New" w:hAnsi="Courier New"/>
          <w:sz w:val="20"/>
          <w:szCs w:val="20"/>
          <w:shd w:fill="EFEFEF" w:color="auto" w:val="clear"/>
        </w:rPr>
        <w:t xml:space="preserve">NEWSEQUENTIALID()</w:t>
      </w:r>
      <w:r>
        <w:t xml:space="preserve">, a separate identity clustering key, or </w:t>
      </w:r>
      <w:r>
        <w:rPr>
          <w:b/>
          <w:bCs/>
        </w:rPr>
        <w:t xml:space="preserve">UUIDv7</w:t>
      </w:r>
      <w:r>
        <w:t xml:space="preserve"> (time-ordered).</w:t>
      </w:r>
    </w:p>
    <w:p>
      <w:pPr>
        <w:pStyle w:val="ListParagraph"/>
        <w:numPr>
          <w:ilvl w:val="0"/>
          <w:numId w:val="3"/>
        </w:numPr>
        <w:spacing w:after="20" w:before="20"/>
      </w:pPr>
      <w:r>
        <w:rPr>
          <w:b/>
          <w:bCs/>
        </w:rPr>
        <w:t xml:space="preserve">PostgreSQL</w:t>
      </w:r>
      <w:r>
        <w:t xml:space="preserve">: random UUIDs hurt </w:t>
      </w:r>
      <w:r>
        <w:rPr>
          <w:b/>
          <w:bCs/>
        </w:rPr>
        <w:t xml:space="preserve">index locality and cache hit ratio</w:t>
      </w:r>
      <w:r>
        <w:t xml:space="preserve"> and bloat WAL; </w:t>
      </w:r>
      <w:r>
        <w:rPr>
          <w:b/>
          <w:bCs/>
        </w:rPr>
        <w:t xml:space="preserve">UUIDv7</w:t>
      </w:r>
      <w:r>
        <w:t xml:space="preserve"> / sequential generation helps.</w:t>
      </w:r>
    </w:p>
    <w:p>
      <w:pPr>
        <w:pStyle w:val="ListParagraph"/>
        <w:numPr>
          <w:ilvl w:val="0"/>
          <w:numId w:val="3"/>
        </w:numPr>
        <w:spacing w:after="20" w:before="20"/>
      </w:pPr>
      <w:r>
        <w:rPr>
          <w:b/>
          <w:bCs/>
        </w:rPr>
        <w:t xml:space="preserve">Natural keys</w:t>
      </w:r>
      <w:r>
        <w:t xml:space="preserve"> can be fine for small, stable reference data, but a changing natural key cascades pain through every FK.</w:t>
      </w:r>
    </w:p>
    <w:p>
      <w:pPr>
        <w:pStyle w:val="Heading3"/>
      </w:pPr>
      <w:r>
        <w:t xml:space="preserve">Constraints are free optimizer hints</w:t>
      </w:r>
    </w:p>
    <w:p>
      <w:pPr>
        <w:spacing w:after="40" w:before="40"/>
      </w:pPr>
      <w:r>
        <w:t xml:space="preserve">Declared constraints give the optimizer </w:t>
      </w:r>
      <w:r>
        <w:rPr>
          <w:i/>
          <w:iCs/>
        </w:rPr>
        <w:t xml:space="preserve">information</w:t>
      </w:r>
      <w:r>
        <w:t xml:space="preserve">:</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NOT NULL</w:t>
      </w:r>
      <w:r>
        <w:t xml:space="preserve"> enables simplifications and better estimates.</w:t>
      </w:r>
    </w:p>
    <w:p>
      <w:pPr>
        <w:pStyle w:val="ListParagraph"/>
        <w:numPr>
          <w:ilvl w:val="0"/>
          <w:numId w:val="3"/>
        </w:numPr>
        <w:spacing w:after="20" w:before="20"/>
      </w:pPr>
      <w:r>
        <w:rPr>
          <w:b/>
          <w:bCs/>
        </w:rPr>
        <w:t xml:space="preserve">Foreign keys</w:t>
      </w:r>
      <w:r>
        <w:t xml:space="preserve"> (trusted) enable </w:t>
      </w:r>
      <w:r>
        <w:rPr>
          <w:b/>
          <w:bCs/>
        </w:rPr>
        <w:t xml:space="preserve">join elimination</w:t>
      </w:r>
      <w:r>
        <w:t xml:space="preserve"> (skip a joined table if no column is needed and the FK guarantees a match).</w:t>
      </w:r>
    </w:p>
    <w:p>
      <w:pPr>
        <w:pStyle w:val="ListParagraph"/>
        <w:numPr>
          <w:ilvl w:val="0"/>
          <w:numId w:val="3"/>
        </w:numPr>
        <w:spacing w:after="20" w:before="20"/>
      </w:pPr>
      <w:r>
        <w:rPr>
          <w:rFonts w:ascii="Courier New" w:cs="Courier New" w:eastAsia="Courier New" w:hAnsi="Courier New"/>
          <w:b/>
          <w:bCs/>
          <w:sz w:val="20"/>
          <w:szCs w:val="20"/>
          <w:shd w:fill="EFEFEF" w:color="auto" w:val="clear"/>
        </w:rPr>
        <w:t xml:space="preserve">CHECK</w:t>
      </w:r>
      <w:r>
        <w:t xml:space="preserve"> constraints enable </w:t>
      </w:r>
      <w:r>
        <w:rPr>
          <w:b/>
          <w:bCs/>
        </w:rPr>
        <w:t xml:space="preserve">partition pruning</w:t>
      </w:r>
      <w:r>
        <w:t xml:space="preserve"> and contradiction detection (the optimizer can skip partitions/branches that can't match).</w:t>
      </w:r>
    </w:p>
    <w:p>
      <w:pPr>
        <w:pBdr>
          <w:left w:val="single" w:color="4472C4" w:sz="18" w:space="10"/>
        </w:pBdr>
        <w:shd w:fill="F2F6FC" w:color="auto" w:val="clear"/>
        <w:spacing w:after="40" w:before="40"/>
        <w:ind w:left="240"/>
      </w:pPr>
      <w:r>
        <w:rPr>
          <w:i/>
          <w:iCs/>
        </w:rPr>
        <w:t xml:space="preserve">Senior note: in SQL Server, FKs/CHECKs added with </w:t>
      </w:r>
      <w:r>
        <w:rPr>
          <w:rFonts w:ascii="Courier New" w:cs="Courier New" w:eastAsia="Courier New" w:hAnsi="Courier New"/>
          <w:i/>
          <w:iCs/>
          <w:sz w:val="20"/>
          <w:szCs w:val="20"/>
          <w:shd w:fill="EFEFEF" w:color="auto" w:val="clear"/>
        </w:rPr>
        <w:t xml:space="preserve">WITH NOCHECK</w:t>
      </w:r>
      <w:r>
        <w:rPr>
          <w:i/>
          <w:iCs/>
        </w:rPr>
        <w:t xml:space="preserve"> are </w:t>
      </w:r>
      <w:r>
        <w:rPr>
          <w:b/>
          <w:bCs/>
          <w:i/>
          <w:iCs/>
        </w:rPr>
        <w:t xml:space="preserve">untrusted</w:t>
      </w:r>
      <w:r>
        <w:rPr>
          <w:i/>
          <w:iCs/>
        </w:rPr>
        <w:t xml:space="preserve"> and the optimizer ignores them. Verify constraints are trusted to get the benefit.</w:t>
      </w:r>
    </w:p>
    <w:p>
      <w:pPr>
        <w:pStyle w:val="Heading3"/>
      </w:pPr>
      <w:r>
        <w:t xml:space="preserve">Partitioning</w:t>
      </w:r>
    </w:p>
    <w:p>
      <w:pPr>
        <w:spacing w:after="40" w:before="40"/>
      </w:pPr>
      <w:r>
        <w:t xml:space="preserve">Split a large table by </w:t>
      </w:r>
      <w:r>
        <w:rPr>
          <w:b/>
          <w:bCs/>
        </w:rPr>
        <w:t xml:space="preserve">range</w:t>
      </w:r>
      <w:r>
        <w:t xml:space="preserve"> (dates), </w:t>
      </w:r>
      <w:r>
        <w:rPr>
          <w:b/>
          <w:bCs/>
        </w:rPr>
        <w:t xml:space="preserve">list</w:t>
      </w:r>
      <w:r>
        <w:t xml:space="preserve"> (region), or </w:t>
      </w:r>
      <w:r>
        <w:rPr>
          <w:b/>
          <w:bCs/>
        </w:rPr>
        <w:t xml:space="preserve">hash</w:t>
      </w:r>
      <w:r>
        <w:t xml:space="preserve">. The win is </w:t>
      </w:r>
      <w:r>
        <w:rPr>
          <w:b/>
          <w:bCs/>
        </w:rPr>
        <w:t xml:space="preserve">partition pruning</w:t>
      </w:r>
      <w:r>
        <w:t xml:space="preserve"> — the optimizer only touches relevant partitions — plus cheap bulk operations (drop/swap a whole partition instead of mass </w:t>
      </w:r>
      <w:r>
        <w:rPr>
          <w:rFonts w:ascii="Courier New" w:cs="Courier New" w:eastAsia="Courier New" w:hAnsi="Courier New"/>
          <w:sz w:val="20"/>
          <w:szCs w:val="20"/>
          <w:shd w:fill="EFEFEF" w:color="auto" w:val="clear"/>
        </w:rPr>
        <w:t xml:space="preserve">DELETE</w:t>
      </w:r>
      <w:r>
        <w:t xml:space="preserve">).</w:t>
      </w:r>
    </w:p>
    <w:p>
      <w:pPr>
        <w:pStyle w:val="ListParagraph"/>
        <w:numPr>
          <w:ilvl w:val="0"/>
          <w:numId w:val="3"/>
        </w:numPr>
        <w:spacing w:after="20" w:before="20"/>
      </w:pPr>
      <w:r>
        <w:rPr>
          <w:b/>
          <w:bCs/>
        </w:rPr>
        <w:t xml:space="preserve">PostgreSQL</w:t>
      </w:r>
      <w:r>
        <w:t xml:space="preserve">: declarative partitioning (PG10+); each partition is its own table; index per partition.</w:t>
      </w:r>
    </w:p>
    <w:p>
      <w:pPr>
        <w:pStyle w:val="ListParagraph"/>
        <w:numPr>
          <w:ilvl w:val="0"/>
          <w:numId w:val="3"/>
        </w:numPr>
        <w:spacing w:after="20" w:before="20"/>
      </w:pPr>
      <w:r>
        <w:rPr>
          <w:b/>
          <w:bCs/>
        </w:rPr>
        <w:t xml:space="preserve">SQL Server</w:t>
      </w:r>
      <w:r>
        <w:t xml:space="preserve">: partitioned tables via partition function/scheme; partition </w:t>
      </w:r>
      <w:r>
        <w:rPr>
          <w:b/>
          <w:bCs/>
        </w:rPr>
        <w:t xml:space="preserve">switching</w:t>
      </w:r>
      <w:r>
        <w:t xml:space="preserve"> for fast load/archive.</w:t>
      </w:r>
    </w:p>
    <w:p>
      <w:pPr>
        <w:spacing w:after="40" w:before="40"/>
      </w:pPr>
      <w:r>
        <w:t xml:space="preserve">Caveat: partitioning is for </w:t>
      </w:r>
      <w:r>
        <w:rPr>
          <w:b/>
          <w:bCs/>
        </w:rPr>
        <w:t xml:space="preserve">very large</w:t>
      </w:r>
      <w:r>
        <w:t xml:space="preserve"> tables and helps only when queries filter on the </w:t>
      </w:r>
      <w:r>
        <w:rPr>
          <w:b/>
          <w:bCs/>
        </w:rPr>
        <w:t xml:space="preserve">partition key</w:t>
      </w:r>
      <w:r>
        <w:t xml:space="preserve">. Over-partitioning small tables adds overhead with no benefit.</w:t>
      </w:r>
    </w:p>
    <w:p>
      <w:pPr>
        <w:pStyle w:val="Heading3"/>
      </w:pPr>
      <w:r>
        <w:t xml:space="preserve">Other modeling notes</w:t>
      </w:r>
    </w:p>
    <w:p>
      <w:pPr>
        <w:pStyle w:val="ListParagraph"/>
        <w:numPr>
          <w:ilvl w:val="0"/>
          <w:numId w:val="3"/>
        </w:numPr>
        <w:spacing w:after="20" w:before="20"/>
      </w:pPr>
      <w:r>
        <w:rPr>
          <w:b/>
          <w:bCs/>
        </w:rPr>
        <w:t xml:space="preserve">Wide vs narrow tables</w:t>
      </w:r>
      <w:r>
        <w:t xml:space="preserve">: vertical partitioning (splitting rarely-used wide columns into a side table) can shrink the hot row and improve cache density.</w:t>
      </w:r>
    </w:p>
    <w:p>
      <w:pPr>
        <w:pStyle w:val="ListParagraph"/>
        <w:numPr>
          <w:ilvl w:val="0"/>
          <w:numId w:val="3"/>
        </w:numPr>
        <w:spacing w:after="20" w:before="20"/>
      </w:pPr>
      <w:r>
        <w:rPr>
          <w:b/>
          <w:bCs/>
        </w:rPr>
        <w:t xml:space="preserve">EAV (Entity-Attribute-Value)</w:t>
      </w:r>
      <w:r>
        <w:t xml:space="preserve"> is a flexibility-for-performance trade that usually loses — poor stats, no good indexes, query gymnastics. Prefer JSON columns or proper columns.</w:t>
      </w:r>
    </w:p>
    <w:p>
      <w:pPr>
        <w:pStyle w:val="ListParagraph"/>
        <w:numPr>
          <w:ilvl w:val="0"/>
          <w:numId w:val="3"/>
        </w:numPr>
        <w:spacing w:after="20" w:before="20"/>
      </w:pPr>
      <w:r>
        <w:rPr>
          <w:b/>
          <w:bCs/>
        </w:rPr>
        <w:t xml:space="preserve">JSON/JSONB</w:t>
      </w:r>
      <w:r>
        <w:t xml:space="preserve">: great for sparse/variable attributes; in Postgres, </w:t>
      </w:r>
      <w:r>
        <w:rPr>
          <w:rFonts w:ascii="Courier New" w:cs="Courier New" w:eastAsia="Courier New" w:hAnsi="Courier New"/>
          <w:b/>
          <w:bCs/>
          <w:sz w:val="20"/>
          <w:szCs w:val="20"/>
          <w:shd w:fill="EFEFEF" w:color="auto" w:val="clear"/>
        </w:rPr>
        <w:t xml:space="preserve">jsonb</w:t>
      </w:r>
      <w:r>
        <w:rPr>
          <w:b/>
          <w:bCs/>
        </w:rPr>
        <w:t xml:space="preserve"> + GIN</w:t>
      </w:r>
      <w:r>
        <w:t xml:space="preserve"> is genuinely queryable. But you lose column-level stats and constraints; don't model your core relational data as a JSON blob.</w:t>
      </w:r>
    </w:p>
    <w:p>
      <w:pPr>
        <w:pStyle w:val="ListParagraph"/>
        <w:numPr>
          <w:ilvl w:val="0"/>
          <w:numId w:val="3"/>
        </w:numPr>
        <w:spacing w:after="20" w:before="20"/>
      </w:pPr>
      <w:r>
        <w:rPr>
          <w:b/>
          <w:bCs/>
        </w:rPr>
        <w:t xml:space="preserve">Materialized views</w:t>
      </w:r>
      <w:r>
        <w:t xml:space="preserve">: precomputed results for expensive aggregations; trade freshness (refresh cost) for read speed. (PG </w:t>
      </w:r>
      <w:r>
        <w:rPr>
          <w:rFonts w:ascii="Courier New" w:cs="Courier New" w:eastAsia="Courier New" w:hAnsi="Courier New"/>
          <w:sz w:val="20"/>
          <w:szCs w:val="20"/>
          <w:shd w:fill="EFEFEF" w:color="auto" w:val="clear"/>
        </w:rPr>
        <w:t xml:space="preserve">MATERIALIZED VIEW</w:t>
      </w:r>
      <w:r>
        <w:t xml:space="preserve"> + </w:t>
      </w:r>
      <w:r>
        <w:rPr>
          <w:rFonts w:ascii="Courier New" w:cs="Courier New" w:eastAsia="Courier New" w:hAnsi="Courier New"/>
          <w:sz w:val="20"/>
          <w:szCs w:val="20"/>
          <w:shd w:fill="EFEFEF" w:color="auto" w:val="clear"/>
        </w:rPr>
        <w:t xml:space="preserve">REFRESH</w:t>
      </w:r>
      <w:r>
        <w:t xml:space="preserve">; MSSQL </w:t>
      </w:r>
      <w:r>
        <w:rPr>
          <w:b/>
          <w:bCs/>
        </w:rPr>
        <w:t xml:space="preserve">indexed views</w:t>
      </w:r>
      <w:r>
        <w:t xml:space="preserve"> auto-maintained with strict rules.)</w:t>
      </w:r>
    </w:p>
    <w:p>
      <w:pPr>
        <w:pStyle w:val="Heading2"/>
      </w:pPr>
      <w:bookmarkStart w:name="sec5" w:id="6"/>
      <w:r>
        <w:t xml:space="preserve">6. Cross-Cutting Senior Concerns</w:t>
      </w:r>
      <w:bookmarkEnd w:id="6"/>
    </w:p>
    <w:p>
      <w:pPr>
        <w:pStyle w:val="Heading3"/>
      </w:pPr>
      <w:r>
        <w:t xml:space="preserve">Set-based vs RBAR</w:t>
      </w:r>
    </w:p>
    <w:p>
      <w:pPr>
        <w:spacing w:after="40" w:before="40"/>
      </w:pPr>
      <w:r>
        <w:rPr>
          <w:b/>
          <w:bCs/>
        </w:rPr>
        <w:t xml:space="preserve">RBAR</w:t>
      </w:r>
      <w:r>
        <w:t xml:space="preserve"> ("Row By Agonizing Row") — cursors/loops doing one row at a time — is the most common avoidable disaster. The engine is built to operate on </w:t>
      </w:r>
      <w:r>
        <w:rPr>
          <w:b/>
          <w:bCs/>
        </w:rPr>
        <w:t xml:space="preserve">sets</w:t>
      </w:r>
      <w:r>
        <w:t xml:space="preserve">; a single </w:t>
      </w:r>
      <w:r>
        <w:rPr>
          <w:rFonts w:ascii="Courier New" w:cs="Courier New" w:eastAsia="Courier New" w:hAnsi="Courier New"/>
          <w:sz w:val="20"/>
          <w:szCs w:val="20"/>
          <w:shd w:fill="EFEFEF" w:color="auto" w:val="clear"/>
        </w:rPr>
        <w:t xml:space="preserve">UPDATE ... FROM ... JOIN</w:t>
      </w:r>
      <w:r>
        <w:t xml:space="preserve"> beats a 100k-iteration loop by orders of magnitude.</w:t>
      </w:r>
    </w:p>
    <w:p>
      <w:pPr>
        <w:pStyle w:val="Heading3"/>
      </w:pPr>
      <w:r>
        <w:t xml:space="preserve">Pagination: keyset (seek) vs OFFSET</w:t>
      </w:r>
    </w:p>
    <w:p>
      <w:pPr>
        <w:spacing w:after="0" w:before="60"/>
      </w:pPr>
    </w:p>
    <w:p>
      <w:pPr>
        <w:shd w:fill="F4F4F4" w:color="auto" w:val="clear"/>
        <w:spacing w:after="0" w:before="0" w:line="240" w:lineRule="auto"/>
        <w:ind w:left="120"/>
      </w:pPr>
      <w:r>
        <w:rPr>
          <w:rFonts w:ascii="Courier New" w:cs="Courier New" w:eastAsia="Courier New" w:hAnsi="Courier New"/>
          <w:sz w:val="18"/>
          <w:szCs w:val="18"/>
        </w:rPr>
        <w:t xml:space="preserve">-- Slow at depth: OFFSET scans and discards N rows; page 10,000 reads 10,000×pagesize rows</w:t>
      </w:r>
    </w:p>
    <w:p>
      <w:pPr>
        <w:shd w:fill="F4F4F4" w:color="auto" w:val="clear"/>
        <w:spacing w:after="0" w:before="0" w:line="240" w:lineRule="auto"/>
        <w:ind w:left="120"/>
      </w:pPr>
      <w:r>
        <w:rPr>
          <w:rFonts w:ascii="Courier New" w:cs="Courier New" w:eastAsia="Courier New" w:hAnsi="Courier New"/>
          <w:sz w:val="18"/>
          <w:szCs w:val="18"/>
        </w:rPr>
        <w:t xml:space="preserve">SELECT ... ORDER BY created_at, id OFFSET 200000 LIMIT 20;</w:t>
      </w:r>
    </w:p>
    <w:p>
      <w:pPr>
        <w:shd w:fill="F4F4F4" w:color="auto" w:val="clear"/>
        <w:spacing w:after="0" w:before="0" w:line="240" w:lineRule="auto"/>
        <w:ind w:left="120"/>
      </w:pPr>
      <w:r>
        <w:rPr>
          <w:rFonts w:ascii="Courier New" w:cs="Courier New" w:eastAsia="Courier New" w:hAnsi="Courier New"/>
          <w:sz w:val="18"/>
          <w:szCs w:val="18"/>
        </w:rPr>
        <w:t xml:space="preserve"> </w:t>
      </w:r>
    </w:p>
    <w:p>
      <w:pPr>
        <w:shd w:fill="F4F4F4" w:color="auto" w:val="clear"/>
        <w:spacing w:after="0" w:before="0" w:line="240" w:lineRule="auto"/>
        <w:ind w:left="120"/>
      </w:pPr>
      <w:r>
        <w:rPr>
          <w:rFonts w:ascii="Courier New" w:cs="Courier New" w:eastAsia="Courier New" w:hAnsi="Courier New"/>
          <w:sz w:val="18"/>
          <w:szCs w:val="18"/>
        </w:rPr>
        <w:t xml:space="preserve">-- Keyset / seek method: O(pagesize) regardless of depth, uses the index</w:t>
      </w:r>
    </w:p>
    <w:p>
      <w:pPr>
        <w:shd w:fill="F4F4F4" w:color="auto" w:val="clear"/>
        <w:spacing w:after="0" w:before="0" w:line="240" w:lineRule="auto"/>
        <w:ind w:left="120"/>
      </w:pPr>
      <w:r>
        <w:rPr>
          <w:rFonts w:ascii="Courier New" w:cs="Courier New" w:eastAsia="Courier New" w:hAnsi="Courier New"/>
          <w:sz w:val="18"/>
          <w:szCs w:val="18"/>
        </w:rPr>
        <w:t xml:space="preserve">SELECT ... WHERE (created_at, id) &gt; (:last_ts, :last_id)</w:t>
      </w:r>
    </w:p>
    <w:p>
      <w:pPr>
        <w:shd w:fill="F4F4F4" w:color="auto" w:val="clear"/>
        <w:spacing w:after="0" w:before="0" w:line="240" w:lineRule="auto"/>
        <w:ind w:left="120"/>
      </w:pPr>
      <w:r>
        <w:rPr>
          <w:rFonts w:ascii="Courier New" w:cs="Courier New" w:eastAsia="Courier New" w:hAnsi="Courier New"/>
          <w:sz w:val="18"/>
          <w:szCs w:val="18"/>
        </w:rPr>
        <w:t xml:space="preserve">ORDER BY created_at, id LIMIT 20;</w:t>
      </w:r>
    </w:p>
    <w:p>
      <w:pPr>
        <w:spacing w:after="60" w:before="0"/>
      </w:pPr>
    </w:p>
    <w:p>
      <w:pPr>
        <w:spacing w:after="40" w:before="40"/>
      </w:pPr>
      <w:r>
        <w:rPr>
          <w:b/>
          <w:bCs/>
        </w:rPr>
        <w:t xml:space="preserve">Keyset pagination</w:t>
      </w:r>
      <w:r>
        <w:t xml:space="preserve"> is the standard senior answer for "infinite scroll over millions of rows."</w:t>
      </w:r>
    </w:p>
    <w:p>
      <w:pPr>
        <w:pStyle w:val="Heading3"/>
      </w:pPr>
      <w:r>
        <w:t xml:space="preserve">N+1 queries</w:t>
      </w:r>
    </w:p>
    <w:p>
      <w:pPr>
        <w:spacing w:after="40" w:before="40"/>
      </w:pPr>
      <w:r>
        <w:t xml:space="preserve">ORM loads a list (1 query), then lazy-loads each child (N queries). Fix with </w:t>
      </w:r>
      <w:r>
        <w:rPr>
          <w:b/>
          <w:bCs/>
        </w:rPr>
        <w:t xml:space="preserve">eager loading / joins / batched </w:t>
      </w:r>
      <w:r>
        <w:rPr>
          <w:rFonts w:ascii="Courier New" w:cs="Courier New" w:eastAsia="Courier New" w:hAnsi="Courier New"/>
          <w:b/>
          <w:bCs/>
          <w:sz w:val="20"/>
          <w:szCs w:val="20"/>
          <w:shd w:fill="EFEFEF" w:color="auto" w:val="clear"/>
        </w:rPr>
        <w:t xml:space="preserve">IN (...)</w:t>
      </w:r>
      <w:r>
        <w:t xml:space="preserve">. Surfaces in app traces as hundreds of near-identical small queries.</w:t>
      </w:r>
    </w:p>
    <w:p>
      <w:pPr>
        <w:pStyle w:val="Heading3"/>
      </w:pPr>
      <w:r>
        <w:t xml:space="preserve">Batching writes</w:t>
      </w:r>
    </w:p>
    <w:p>
      <w:pPr>
        <w:spacing w:after="40" w:before="40"/>
      </w:pPr>
      <w:r>
        <w:t xml:space="preserve">Don't send 10,000 single-row inserts. Use </w:t>
      </w:r>
      <w:r>
        <w:rPr>
          <w:b/>
          <w:bCs/>
        </w:rPr>
        <w:t xml:space="preserve">multi-row </w:t>
      </w:r>
      <w:r>
        <w:rPr>
          <w:rFonts w:ascii="Courier New" w:cs="Courier New" w:eastAsia="Courier New" w:hAnsi="Courier New"/>
          <w:b/>
          <w:bCs/>
          <w:sz w:val="20"/>
          <w:szCs w:val="20"/>
          <w:shd w:fill="EFEFEF" w:color="auto" w:val="clear"/>
        </w:rPr>
        <w:t xml:space="preserve">INSERT</w:t>
      </w:r>
      <w:r>
        <w:t xml:space="preserve">, </w:t>
      </w:r>
      <w:r>
        <w:rPr>
          <w:rFonts w:ascii="Courier New" w:cs="Courier New" w:eastAsia="Courier New" w:hAnsi="Courier New"/>
          <w:sz w:val="20"/>
          <w:szCs w:val="20"/>
          <w:shd w:fill="EFEFEF" w:color="auto" w:val="clear"/>
        </w:rPr>
        <w:t xml:space="preserve">COPY</w:t>
      </w:r>
      <w:r>
        <w:t xml:space="preserve"> (Postgres) / </w:t>
      </w:r>
      <w:r>
        <w:rPr>
          <w:rFonts w:ascii="Courier New" w:cs="Courier New" w:eastAsia="Courier New" w:hAnsi="Courier New"/>
          <w:sz w:val="20"/>
          <w:szCs w:val="20"/>
          <w:shd w:fill="EFEFEF" w:color="auto" w:val="clear"/>
        </w:rPr>
        <w:t xml:space="preserve">BULK INSERT</w:t>
      </w:r>
      <w:r>
        <w:t xml:space="preserve"> / bulk-copy (MSSQL), and commit in sensible batch sizes to bound transaction size and lock duration.</w:t>
      </w:r>
    </w:p>
    <w:p>
      <w:pPr>
        <w:pStyle w:val="Heading3"/>
      </w:pPr>
      <w:r>
        <w:t xml:space="preserve">Connection pooling</w:t>
      </w:r>
    </w:p>
    <w:p>
      <w:pPr>
        <w:spacing w:after="40" w:before="40"/>
      </w:pPr>
      <w:r>
        <w:t xml:space="preserve">Connections are expensive (Postgres especially — process-per-connection). Use a pool; in Postgres reach for </w:t>
      </w:r>
      <w:r>
        <w:rPr>
          <w:b/>
          <w:bCs/>
        </w:rPr>
        <w:t xml:space="preserve">PgBouncer</w:t>
      </w:r>
      <w:r>
        <w:t xml:space="preserve"> at scale. Too many connections → memory pressure and context-switch thrash, not more throughput.</w:t>
      </w:r>
    </w:p>
    <w:p>
      <w:pPr>
        <w:pStyle w:val="Heading3"/>
      </w:pPr>
      <w:r>
        <w:t xml:space="preserve">Statistics: keep them fresh</w:t>
      </w:r>
    </w:p>
    <w:p>
      <w:pPr>
        <w:spacing w:after="40" w:before="40"/>
      </w:pPr>
      <w:r>
        <w:t xml:space="preserve">The optimizer is only as good as its stats (histograms of value distribution).</w:t>
      </w:r>
    </w:p>
    <w:p>
      <w:pPr>
        <w:pStyle w:val="ListParagraph"/>
        <w:numPr>
          <w:ilvl w:val="0"/>
          <w:numId w:val="3"/>
        </w:numPr>
        <w:spacing w:after="20" w:before="20"/>
      </w:pPr>
      <w:r>
        <w:rPr>
          <w:b/>
          <w:bCs/>
        </w:rPr>
        <w:t xml:space="preserve">SQL Server</w:t>
      </w:r>
      <w:r>
        <w:t xml:space="preserve">: auto-create/auto-update stats (threshold-based); </w:t>
      </w:r>
      <w:r>
        <w:rPr>
          <w:rFonts w:ascii="Courier New" w:cs="Courier New" w:eastAsia="Courier New" w:hAnsi="Courier New"/>
          <w:sz w:val="20"/>
          <w:szCs w:val="20"/>
          <w:shd w:fill="EFEFEF" w:color="auto" w:val="clear"/>
        </w:rPr>
        <w:t xml:space="preserve">UPDATE STATISTICS</w:t>
      </w:r>
      <w:r>
        <w:t xml:space="preserve">, consider </w:t>
      </w:r>
      <w:r>
        <w:rPr>
          <w:rFonts w:ascii="Courier New" w:cs="Courier New" w:eastAsia="Courier New" w:hAnsi="Courier New"/>
          <w:sz w:val="20"/>
          <w:szCs w:val="20"/>
          <w:shd w:fill="EFEFEF" w:color="auto" w:val="clear"/>
        </w:rPr>
        <w:t xml:space="preserve">WITH FULLSCAN</w:t>
      </w:r>
      <w:r>
        <w:t xml:space="preserve"> on volatile big tables.</w:t>
      </w:r>
    </w:p>
    <w:p>
      <w:pPr>
        <w:pStyle w:val="ListParagraph"/>
        <w:numPr>
          <w:ilvl w:val="0"/>
          <w:numId w:val="3"/>
        </w:numPr>
        <w:spacing w:after="20" w:before="20"/>
      </w:pPr>
      <w:r>
        <w:rPr>
          <w:b/>
          <w:bCs/>
        </w:rPr>
        <w:t xml:space="preserve">PostgreSQL</w:t>
      </w:r>
      <w:r>
        <w:t xml:space="preserve">: </w:t>
      </w:r>
      <w:r>
        <w:rPr>
          <w:rFonts w:ascii="Courier New" w:cs="Courier New" w:eastAsia="Courier New" w:hAnsi="Courier New"/>
          <w:sz w:val="20"/>
          <w:szCs w:val="20"/>
          <w:shd w:fill="EFEFEF" w:color="auto" w:val="clear"/>
        </w:rPr>
        <w:t xml:space="preserve">ANALYZE</w:t>
      </w:r>
      <w:r>
        <w:t xml:space="preserve"> (autovacuum runs it); raise </w:t>
      </w:r>
      <w:r>
        <w:rPr>
          <w:rFonts w:ascii="Courier New" w:cs="Courier New" w:eastAsia="Courier New" w:hAnsi="Courier New"/>
          <w:sz w:val="20"/>
          <w:szCs w:val="20"/>
          <w:shd w:fill="EFEFEF" w:color="auto" w:val="clear"/>
        </w:rPr>
        <w:t xml:space="preserve">default_statistics_target</w:t>
      </w:r>
      <w:r>
        <w:t xml:space="preserve"> for skewed columns; use </w:t>
      </w:r>
      <w:r>
        <w:rPr>
          <w:b/>
          <w:bCs/>
        </w:rPr>
        <w:t xml:space="preserve">extended statistics</w:t>
      </w:r>
      <w:r>
        <w:t xml:space="preserve"> (</w:t>
      </w:r>
      <w:r>
        <w:rPr>
          <w:rFonts w:ascii="Courier New" w:cs="Courier New" w:eastAsia="Courier New" w:hAnsi="Courier New"/>
          <w:sz w:val="20"/>
          <w:szCs w:val="20"/>
          <w:shd w:fill="EFEFEF" w:color="auto" w:val="clear"/>
        </w:rPr>
        <w:t xml:space="preserve">CREATE STATISTICS</w:t>
      </w:r>
      <w:r>
        <w:t xml:space="preserve">) for </w:t>
      </w:r>
      <w:r>
        <w:rPr>
          <w:b/>
          <w:bCs/>
        </w:rPr>
        <w:t xml:space="preserve">correlated columns</w:t>
      </w:r>
      <w:r>
        <w:t xml:space="preserve"> the optimizer otherwise assumes independent.</w:t>
      </w:r>
    </w:p>
    <w:p>
      <w:pPr>
        <w:pBdr>
          <w:left w:val="single" w:color="4472C4" w:sz="18" w:space="10"/>
        </w:pBdr>
        <w:shd w:fill="F2F6FC" w:color="auto" w:val="clear"/>
        <w:spacing w:after="40" w:before="40"/>
        <w:ind w:left="240"/>
      </w:pPr>
      <w:r>
        <w:rPr>
          <w:b/>
          <w:bCs/>
          <w:i/>
          <w:iCs/>
        </w:rPr>
        <w:t xml:space="preserve">Correlated predicates</w:t>
      </w:r>
      <w:r>
        <w:rPr>
          <w:i/>
          <w:iCs/>
        </w:rPr>
        <w:t xml:space="preserve"> (e.g., </w:t>
      </w:r>
      <w:r>
        <w:rPr>
          <w:rFonts w:ascii="Courier New" w:cs="Courier New" w:eastAsia="Courier New" w:hAnsi="Courier New"/>
          <w:i/>
          <w:iCs/>
          <w:sz w:val="20"/>
          <w:szCs w:val="20"/>
          <w:shd w:fill="EFEFEF" w:color="auto" w:val="clear"/>
        </w:rPr>
        <w:t xml:space="preserve">city</w:t>
      </w:r>
      <w:r>
        <w:rPr>
          <w:i/>
          <w:iCs/>
        </w:rPr>
        <w:t xml:space="preserve"> and </w:t>
      </w:r>
      <w:r>
        <w:rPr>
          <w:rFonts w:ascii="Courier New" w:cs="Courier New" w:eastAsia="Courier New" w:hAnsi="Courier New"/>
          <w:i/>
          <w:iCs/>
          <w:sz w:val="20"/>
          <w:szCs w:val="20"/>
          <w:shd w:fill="EFEFEF" w:color="auto" w:val="clear"/>
        </w:rPr>
        <w:t xml:space="preserve">zip</w:t>
      </w:r>
      <w:r>
        <w:rPr>
          <w:i/>
          <w:iCs/>
        </w:rPr>
        <w:t xml:space="preserve">) break the independence assumption and cause underestimates — extended statistics (PG) / multi-column stats are the senior fix.</w:t>
      </w:r>
    </w:p>
    <w:p>
      <w:pPr>
        <w:pStyle w:val="Heading3"/>
      </w:pPr>
      <w:r>
        <w:t xml:space="preserve">Memory for sorts/hashes</w:t>
      </w:r>
    </w:p>
    <w:p>
      <w:pPr>
        <w:pStyle w:val="ListParagraph"/>
        <w:numPr>
          <w:ilvl w:val="0"/>
          <w:numId w:val="3"/>
        </w:numPr>
        <w:spacing w:after="20" w:before="20"/>
      </w:pPr>
      <w:r>
        <w:rPr>
          <w:b/>
          <w:bCs/>
        </w:rPr>
        <w:t xml:space="preserve">Postgres </w:t>
      </w:r>
      <w:r>
        <w:rPr>
          <w:rFonts w:ascii="Courier New" w:cs="Courier New" w:eastAsia="Courier New" w:hAnsi="Courier New"/>
          <w:b/>
          <w:bCs/>
          <w:sz w:val="20"/>
          <w:szCs w:val="20"/>
          <w:shd w:fill="EFEFEF" w:color="auto" w:val="clear"/>
        </w:rPr>
        <w:t xml:space="preserve">work_mem</w:t>
      </w:r>
      <w:r>
        <w:t xml:space="preserve">: per-operation sort/hash budget; too low → disk spills, too high × many connections → OOM.</w:t>
      </w:r>
    </w:p>
    <w:p>
      <w:pPr>
        <w:pStyle w:val="ListParagraph"/>
        <w:numPr>
          <w:ilvl w:val="0"/>
          <w:numId w:val="3"/>
        </w:numPr>
        <w:spacing w:after="20" w:before="20"/>
      </w:pPr>
      <w:r>
        <w:rPr>
          <w:b/>
          <w:bCs/>
        </w:rPr>
        <w:t xml:space="preserve">SQL Server memory grants</w:t>
      </w:r>
      <w:r>
        <w:t xml:space="preserve">: estimated from cardinality; a bad estimate causes either spills (too little) or grant bloat blocking other queries (too much).</w:t>
      </w:r>
    </w:p>
    <w:p>
      <w:pPr>
        <w:pStyle w:val="Heading3"/>
      </w:pPr>
      <w:r>
        <w:t xml:space="preserve">Observability — name the tools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Goal</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SQL Server</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PostgreSQL</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Find expensive queries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Query Store</w:t>
            </w:r>
            <w:r>
              <w:t xml:space="preserve">, </w:t>
            </w:r>
            <w:r>
              <w:rPr>
                <w:rFonts w:ascii="Courier New" w:cs="Courier New" w:eastAsia="Courier New" w:hAnsi="Courier New"/>
                <w:sz w:val="20"/>
                <w:szCs w:val="20"/>
                <w:shd w:fill="EFEFEF" w:color="auto" w:val="clear"/>
              </w:rPr>
              <w:t xml:space="preserve">sys.dm_exec_query_stats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b/>
                <w:bCs/>
                <w:sz w:val="20"/>
                <w:szCs w:val="20"/>
                <w:shd w:fill="EFEFEF" w:color="auto" w:val="clear"/>
              </w:rPr>
              <w:t xml:space="preserve">pg_stat_statements</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What's it waiting on?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Wait stats</w:t>
            </w:r>
            <w:r>
              <w:t xml:space="preserve"> (</w:t>
            </w:r>
            <w:r>
              <w:rPr>
                <w:rFonts w:ascii="Courier New" w:cs="Courier New" w:eastAsia="Courier New" w:hAnsi="Courier New"/>
                <w:sz w:val="20"/>
                <w:szCs w:val="20"/>
                <w:shd w:fill="EFEFEF" w:color="auto" w:val="clear"/>
              </w:rPr>
              <w:t xml:space="preserve">sys.dm_os_wait_stats</w:t>
            </w:r>
            <w:r>
              <w:t xml:space="preserve">), </w:t>
            </w:r>
            <w:r>
              <w:rPr>
                <w:rFonts w:ascii="Courier New" w:cs="Courier New" w:eastAsia="Courier New" w:hAnsi="Courier New"/>
                <w:sz w:val="20"/>
                <w:szCs w:val="20"/>
                <w:shd w:fill="EFEFEF" w:color="auto" w:val="clear"/>
              </w:rPr>
              <w:t xml:space="preserve">sys.dm_exec_requests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Wait events</w:t>
            </w:r>
            <w:r>
              <w:t xml:space="preserve"> (</w:t>
            </w:r>
            <w:r>
              <w:rPr>
                <w:rFonts w:ascii="Courier New" w:cs="Courier New" w:eastAsia="Courier New" w:hAnsi="Courier New"/>
                <w:sz w:val="20"/>
                <w:szCs w:val="20"/>
                <w:shd w:fill="EFEFEF" w:color="auto" w:val="clear"/>
              </w:rPr>
              <w:t xml:space="preserve">pg_stat_activity.wait_event</w:t>
            </w:r>
            <w:r>
              <w:t xml:space="preserve">), </w:t>
            </w:r>
            <w:r>
              <w:rPr>
                <w:rFonts w:ascii="Courier New" w:cs="Courier New" w:eastAsia="Courier New" w:hAnsi="Courier New"/>
                <w:sz w:val="20"/>
                <w:szCs w:val="20"/>
                <w:shd w:fill="EFEFEF" w:color="auto" w:val="clear"/>
              </w:rPr>
              <w:t xml:space="preserve">pg_wait_sampling</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Index usage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sys.dm_db_index_usage_stats</w:t>
            </w:r>
            <w:r>
              <w:t xml:space="preserve">, missing-index DMVs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pg_stat_user_indexes</w:t>
            </w:r>
            <w:r>
              <w:t xml:space="preserve">, </w:t>
            </w:r>
            <w:r>
              <w:rPr>
                <w:rFonts w:ascii="Courier New" w:cs="Courier New" w:eastAsia="Courier New" w:hAnsi="Courier New"/>
                <w:sz w:val="20"/>
                <w:szCs w:val="20"/>
                <w:shd w:fill="EFEFEF" w:color="auto" w:val="clear"/>
              </w:rPr>
              <w:t xml:space="preserve">pg_stat_user_tables</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Live blocking</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sys.dm_tran_locks</w:t>
            </w:r>
            <w:r>
              <w:t xml:space="preserve">, blocking chains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pg_locks</w:t>
            </w:r>
            <w:r>
              <w:t xml:space="preserve"> + </w:t>
            </w:r>
            <w:r>
              <w:rPr>
                <w:rFonts w:ascii="Courier New" w:cs="Courier New" w:eastAsia="Courier New" w:hAnsi="Courier New"/>
                <w:sz w:val="20"/>
                <w:szCs w:val="20"/>
                <w:shd w:fill="EFEFEF" w:color="auto" w:val="clear"/>
              </w:rPr>
              <w:t xml:space="preserve">pg_blocking_pids()</w:t>
            </w:r>
          </w:p>
        </w:tc>
      </w:tr>
    </w:tbl>
    <w:p>
      <w:pPr>
        <w:spacing w:after="80" w:before="0"/>
      </w:pPr>
    </w:p>
    <w:p>
      <w:pPr>
        <w:spacing w:after="40" w:before="40"/>
      </w:pPr>
      <w:r>
        <w:rPr>
          <w:b/>
          <w:bCs/>
        </w:rPr>
        <w:t xml:space="preserve">Wait-stats-driven tuning</w:t>
      </w:r>
      <w:r>
        <w:t xml:space="preserve"> ("what is the server waiting on, in aggregate?") is the senior methodology — it points you at the </w:t>
      </w:r>
      <w:r>
        <w:rPr>
          <w:i/>
          <w:iCs/>
        </w:rPr>
        <w:t xml:space="preserve">real</w:t>
      </w:r>
      <w:r>
        <w:t xml:space="preserve"> bottleneck (CPU, IO, locks, latches) instead of guessing.</w:t>
      </w:r>
    </w:p>
    <w:p>
      <w:pPr>
        <w:pStyle w:val="Heading3"/>
      </w:pPr>
      <w:r>
        <w:t xml:space="preserve">Scaling out</w:t>
      </w:r>
    </w:p>
    <w:p>
      <w:pPr>
        <w:spacing w:after="40" w:before="40"/>
      </w:pPr>
      <w:r>
        <w:t xml:space="preserve">Vertical first (it's simpler). Then: </w:t>
      </w:r>
      <w:r>
        <w:rPr>
          <w:b/>
          <w:bCs/>
        </w:rPr>
        <w:t xml:space="preserve">read replicas</w:t>
      </w:r>
      <w:r>
        <w:t xml:space="preserve"> for read-heavy load (mind replication lag and read-after-write), </w:t>
      </w:r>
      <w:r>
        <w:rPr>
          <w:b/>
          <w:bCs/>
        </w:rPr>
        <w:t xml:space="preserve">caching</w:t>
      </w:r>
      <w:r>
        <w:t xml:space="preserve"> (Redis/app cache) for hot reads, and </w:t>
      </w:r>
      <w:r>
        <w:rPr>
          <w:b/>
          <w:bCs/>
        </w:rPr>
        <w:t xml:space="preserve">sharding/partitioning</w:t>
      </w:r>
      <w:r>
        <w:t xml:space="preserve"> only when a single primary genuinely can't keep up — it adds major application complexity (cross-shard joins, distributed transactions).</w:t>
      </w:r>
    </w:p>
    <w:p>
      <w:pPr>
        <w:pStyle w:val="Heading2"/>
      </w:pPr>
      <w:bookmarkStart w:name="sec6" w:id="7"/>
      <w:r>
        <w:t xml:space="preserve">7. MSSQL ↔ Postgres Divergence Cheat Sheet</w:t>
      </w:r>
      <w:bookmarkEnd w:id="7"/>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40"/>
        <w:gridCol w:w="3840"/>
        <w:gridCol w:w="3840"/>
      </w:tblGrid>
      <w:tr>
        <w:trPr>
          <w:tblHeader/>
        </w:trPr>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Topic</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SQL Server</w:t>
            </w:r>
          </w:p>
        </w:tc>
        <w:tc>
          <w:tcPr>
            <w:tcW w:type="dxa" w:w="3840"/>
            <w:tcBorders>
              <w:top w:val="single" w:color="CCCCCC" w:sz="4"/>
              <w:left w:val="single" w:color="CCCCCC" w:sz="4"/>
              <w:bottom w:val="single" w:color="CCCCCC" w:sz="4"/>
              <w:right w:val="single" w:color="CCCCCC" w:sz="4"/>
            </w:tcBorders>
            <w:shd w:fill="D5E8F0" w:color="auto" w:val="clear"/>
            <w:tcMar>
              <w:top w:type="dxa" w:w="60"/>
              <w:left w:type="dxa" w:w="110"/>
              <w:bottom w:type="dxa" w:w="60"/>
              <w:right w:type="dxa" w:w="110"/>
            </w:tcMar>
            <w:vAlign w:val="center"/>
          </w:tcPr>
          <w:p>
            <w:pPr>
              <w:spacing w:after="0" w:before="0"/>
            </w:pPr>
            <w:r>
              <w:rPr>
                <w:b/>
                <w:bCs/>
              </w:rPr>
              <w:t xml:space="preserve">PostgreSQL</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Table physical order</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Clustered index (one/table) or heap</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Always heap; </w:t>
            </w:r>
            <w:r>
              <w:rPr>
                <w:rFonts w:ascii="Courier New" w:cs="Courier New" w:eastAsia="Courier New" w:hAnsi="Courier New"/>
                <w:sz w:val="20"/>
                <w:szCs w:val="20"/>
                <w:shd w:fill="EFEFEF" w:color="auto" w:val="clear"/>
              </w:rPr>
              <w:t xml:space="preserve">CLUSTER</w:t>
            </w:r>
            <w:r>
              <w:t xml:space="preserve"> is one-shot</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Concurrency model</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Lock-based by default; </w:t>
            </w:r>
            <w:r>
              <w:rPr>
                <w:b/>
                <w:bCs/>
              </w:rPr>
              <w:t xml:space="preserve">RCSI/SI</w:t>
            </w:r>
            <w:r>
              <w:t xml:space="preserve"> for versioning (tempdb)</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MVCC always</w:t>
            </w:r>
            <w:r>
              <w:t xml:space="preserve"> (versions in-table)</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Readers vs writers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Can block (default RC)</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Never block each other</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Read Uncommitted</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Real (dirty reads)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Behaves as Read Committed</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Repeatable Read</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Allows phantoms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Prevents phantoms (snapshot)</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Serializable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Pessimistic, key-range locks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Optimistic </w:t>
            </w:r>
            <w:r>
              <w:rPr>
                <w:b/>
                <w:bCs/>
              </w:rPr>
              <w:t xml:space="preserve">SSI</w:t>
            </w:r>
            <w:r>
              <w:t xml:space="preserve">, may abort+retry</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Lock escalation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Yes (~5,000 → table)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No row-lock escalation</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Dead-version cleanup</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Version store (tempdb) for SI</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VACUUM / autovacuum</w:t>
            </w:r>
            <w:r>
              <w:t xml:space="preserve"> (bloat risk)</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Covering index syntax</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INCLUDE (...)</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INCLUDE (...)</w:t>
            </w:r>
            <w:r>
              <w:t xml:space="preserve"> (PG11+)</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Conditional index</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Filtered</w:t>
            </w:r>
            <w:r>
              <w:t xml:space="preserve"> index</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Partial</w:t>
            </w:r>
            <w:r>
              <w:t xml:space="preserve"> index</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Plan reuse risk</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Parameter sniffing</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Generic vs custom plans</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Get actual plan</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"Actual Execution Plan" / </w:t>
            </w:r>
            <w:r>
              <w:rPr>
                <w:rFonts w:ascii="Courier New" w:cs="Courier New" w:eastAsia="Courier New" w:hAnsi="Courier New"/>
                <w:sz w:val="20"/>
                <w:szCs w:val="20"/>
                <w:shd w:fill="EFEFEF" w:color="auto" w:val="clear"/>
              </w:rPr>
              <w:t xml:space="preserve">STATISTICS PROFILE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EXPLAIN (ANALYZE, BUFFERS)</w:t>
            </w:r>
            <w:r>
              <w:t xml:space="preserve"> (runs it!)</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Index variety</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Rowstore, </w:t>
            </w:r>
            <w:r>
              <w:rPr>
                <w:b/>
                <w:bCs/>
              </w:rPr>
              <w:t xml:space="preserve">Columnstore</w:t>
            </w:r>
            <w:r>
              <w:t xml:space="preserve">, filtered, full-text, spatial</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B-tree, </w:t>
            </w:r>
            <w:r>
              <w:rPr>
                <w:b/>
                <w:bCs/>
              </w:rPr>
              <w:t xml:space="preserve">GIN, GiST, SP-GiST, BRIN</w:t>
            </w:r>
            <w:r>
              <w:t xml:space="preserve">, hash</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Refresh-cached aggregates</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Indexed views</w:t>
            </w:r>
            <w:r>
              <w:t xml:space="preserve"> (auto-maintained)</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b/>
                <w:bCs/>
              </w:rPr>
              <w:t xml:space="preserve">Materialized views</w:t>
            </w:r>
            <w:r>
              <w:t xml:space="preserve"> (manual refresh)</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Bulk load</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BULK INSERT</w:t>
            </w:r>
            <w:r>
              <w:t xml:space="preserve">, bcp</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COPY</w:t>
            </w:r>
          </w:p>
        </w:tc>
      </w:tr>
      <w:tr>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t xml:space="preserve">Identity</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IDENTITY</w:t>
            </w:r>
            <w:r>
              <w:t xml:space="preserve"> / </w:t>
            </w:r>
            <w:r>
              <w:rPr>
                <w:rFonts w:ascii="Courier New" w:cs="Courier New" w:eastAsia="Courier New" w:hAnsi="Courier New"/>
                <w:sz w:val="20"/>
                <w:szCs w:val="20"/>
                <w:shd w:fill="EFEFEF" w:color="auto" w:val="clear"/>
              </w:rPr>
              <w:t xml:space="preserve">SEQUENCE</w:t>
            </w:r>
          </w:p>
        </w:tc>
        <w:tc>
          <w:tcPr>
            <w:tcW w:type="dxa" w:w="384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before="0"/>
            </w:pPr>
            <w:r>
              <w:rPr>
                <w:rFonts w:ascii="Courier New" w:cs="Courier New" w:eastAsia="Courier New" w:hAnsi="Courier New"/>
                <w:sz w:val="20"/>
                <w:szCs w:val="20"/>
                <w:shd w:fill="EFEFEF" w:color="auto" w:val="clear"/>
              </w:rPr>
              <w:t xml:space="preserve">SERIAL</w:t>
            </w:r>
            <w:r>
              <w:t xml:space="preserve">/</w:t>
            </w:r>
            <w:r>
              <w:rPr>
                <w:rFonts w:ascii="Courier New" w:cs="Courier New" w:eastAsia="Courier New" w:hAnsi="Courier New"/>
                <w:sz w:val="20"/>
                <w:szCs w:val="20"/>
                <w:shd w:fill="EFEFEF" w:color="auto" w:val="clear"/>
              </w:rPr>
              <w:t xml:space="preserve">IDENTITY</w:t>
            </w:r>
            <w:r>
              <w:t xml:space="preserve"> / </w:t>
            </w:r>
            <w:r>
              <w:rPr>
                <w:rFonts w:ascii="Courier New" w:cs="Courier New" w:eastAsia="Courier New" w:hAnsi="Courier New"/>
                <w:sz w:val="20"/>
                <w:szCs w:val="20"/>
                <w:shd w:fill="EFEFEF" w:color="auto" w:val="clear"/>
              </w:rPr>
              <w:t xml:space="preserve">SEQUENCE</w:t>
            </w:r>
          </w:p>
        </w:tc>
      </w:tr>
    </w:tbl>
    <w:p>
      <w:pPr>
        <w:spacing w:after="80" w:before="0"/>
      </w:pPr>
    </w:p>
    <w:p>
      <w:pPr>
        <w:pStyle w:val="Heading2"/>
      </w:pPr>
      <w:bookmarkStart w:name="sec7" w:id="8"/>
      <w:r>
        <w:t xml:space="preserve">8. Rapid-Fire Q&amp;A</w:t>
      </w:r>
      <w:bookmarkEnd w:id="8"/>
    </w:p>
    <w:p>
      <w:pPr>
        <w:spacing w:after="40" w:before="40"/>
      </w:pPr>
      <w:r>
        <w:rPr>
          <w:b/>
          <w:bCs/>
        </w:rPr>
        <w:t xml:space="preserve">Why is my indexed query still doing a scan?</w:t>
      </w:r>
    </w:p>
    <w:p>
      <w:pPr>
        <w:spacing w:after="40" w:before="40"/>
      </w:pPr>
      <w:r>
        <w:t xml:space="preserve">Likely </w:t>
      </w:r>
      <w:r>
        <w:rPr>
          <w:b/>
          <w:bCs/>
        </w:rPr>
        <w:t xml:space="preserve">non-SARGable</w:t>
      </w:r>
      <w:r>
        <w:t xml:space="preserve"> predicate (function on the column / implicit conversion), </w:t>
      </w:r>
      <w:r>
        <w:rPr>
          <w:b/>
          <w:bCs/>
        </w:rPr>
        <w:t xml:space="preserve">low selectivity</w:t>
      </w:r>
      <w:r>
        <w:t xml:space="preserve"> (optimizer thinks a scan is cheaper), </w:t>
      </w:r>
      <w:r>
        <w:rPr>
          <w:b/>
          <w:bCs/>
        </w:rPr>
        <w:t xml:space="preserve">stale stats</w:t>
      </w:r>
      <w:r>
        <w:t xml:space="preserve"> causing a bad estimate, or the index doesn't match the predicate/order.</w:t>
      </w:r>
    </w:p>
    <w:p>
      <w:pPr>
        <w:spacing w:after="40" w:before="40"/>
      </w:pPr>
      <w:r>
        <w:rPr>
          <w:b/>
          <w:bCs/>
        </w:rPr>
        <w:t xml:space="preserve">Seek vs scan — which is "better"?</w:t>
      </w:r>
    </w:p>
    <w:p>
      <w:pPr>
        <w:spacing w:after="40" w:before="40"/>
      </w:pPr>
      <w:r>
        <w:t xml:space="preserve">Neither universally. </w:t>
      </w:r>
      <w:r>
        <w:rPr>
          <w:b/>
          <w:bCs/>
        </w:rPr>
        <w:t xml:space="preserve">Seek for few rows, scan for many.</w:t>
      </w:r>
      <w:r>
        <w:t xml:space="preserve"> Forcing a seek when most rows qualify can be slower than a scan.</w:t>
      </w:r>
    </w:p>
    <w:p>
      <w:pPr>
        <w:spacing w:after="40" w:before="40"/>
      </w:pPr>
      <w:r>
        <w:rPr>
          <w:b/>
          <w:bCs/>
        </w:rPr>
        <w:t xml:space="preserve">When does an index </w:t>
      </w:r>
      <w:r>
        <w:rPr>
          <w:b/>
          <w:bCs/>
          <w:i/>
          <w:iCs/>
        </w:rPr>
        <w:t xml:space="preserve">not</w:t>
      </w:r>
      <w:r>
        <w:rPr>
          <w:b/>
          <w:bCs/>
        </w:rPr>
        <w:t xml:space="preserve"> help?</w:t>
      </w:r>
    </w:p>
    <w:p>
      <w:pPr>
        <w:spacing w:after="40" w:before="40"/>
      </w:pPr>
      <w:r>
        <w:t xml:space="preserve">Low-cardinality columns, tiny tables, predicates that match most rows, non-SARGable filters, or write-heavy tables where the maintenance cost outweighs read gains.</w:t>
      </w:r>
    </w:p>
    <w:p>
      <w:pPr>
        <w:spacing w:after="40" w:before="40"/>
      </w:pPr>
      <w:r>
        <w:rPr>
          <w:b/>
          <w:bCs/>
        </w:rPr>
        <w:t xml:space="preserve">Nested loop vs hash vs merge join?</w:t>
      </w:r>
    </w:p>
    <w:p>
      <w:pPr>
        <w:spacing w:after="40" w:before="40"/>
      </w:pPr>
      <w:r>
        <w:t xml:space="preserve">Loop = small outer + indexed inner. Hash = large unsorted equi-join. Merge = both inputs already sorted on the key.</w:t>
      </w:r>
    </w:p>
    <w:p>
      <w:pPr>
        <w:spacing w:after="40" w:before="40"/>
      </w:pPr>
      <w:r>
        <w:rPr>
          <w:b/>
          <w:bCs/>
        </w:rPr>
        <w:t xml:space="preserve">What's a key/bookmark lookup and why care?</w:t>
      </w:r>
    </w:p>
    <w:p>
      <w:pPr>
        <w:spacing w:after="40" w:before="40"/>
      </w:pPr>
      <w:r>
        <w:t xml:space="preserve">Per-row jump from a non-covering index back to the table. Fine for few rows; at volume the optimizer abandons the index for a scan. Fix: make the index covering.</w:t>
      </w:r>
    </w:p>
    <w:p>
      <w:pPr>
        <w:spacing w:after="40" w:before="40"/>
      </w:pPr>
      <w:r>
        <w:rPr>
          <w:b/>
          <w:bCs/>
        </w:rPr>
        <w:t xml:space="preserve">Estimated vs actual rows diverge a lot — meaning?</w:t>
      </w:r>
    </w:p>
    <w:p>
      <w:pPr>
        <w:spacing w:after="40" w:before="40"/>
      </w:pPr>
      <w:r>
        <w:t xml:space="preserve">The optimizer was misled (stale stats, correlated columns, non-SARGable predicates). That node is where the wrong plan choice was made.</w:t>
      </w:r>
    </w:p>
    <w:p>
      <w:pPr>
        <w:spacing w:after="40" w:before="40"/>
      </w:pPr>
      <w:r>
        <w:rPr>
          <w:b/>
          <w:bCs/>
        </w:rPr>
        <w:t xml:space="preserve">Difference between blocking and deadlock?</w:t>
      </w:r>
    </w:p>
    <w:p>
      <w:pPr>
        <w:spacing w:after="40" w:before="40"/>
      </w:pPr>
      <w:r>
        <w:t xml:space="preserve">Blocking = waiting for a held lock (resolves on its own). Deadlock = a cycle the engine breaks by killing a victim; the app must retry.</w:t>
      </w:r>
    </w:p>
    <w:p>
      <w:pPr>
        <w:spacing w:after="40" w:before="40"/>
      </w:pPr>
      <w:r>
        <w:rPr>
          <w:b/>
          <w:bCs/>
        </w:rPr>
        <w:t xml:space="preserve">How do you prevent deadlocks?</w:t>
      </w:r>
    </w:p>
    <w:p>
      <w:pPr>
        <w:spacing w:after="40" w:before="40"/>
      </w:pPr>
      <w:r>
        <w:t xml:space="preserve">Consistent lock ordering, short transactions, right-sized isolation, and indexes to lock fewer rows.</w:t>
      </w:r>
    </w:p>
    <w:p>
      <w:pPr>
        <w:spacing w:after="40" w:before="40"/>
      </w:pPr>
      <w:r>
        <w:rPr>
          <w:b/>
          <w:bCs/>
        </w:rPr>
        <w:t xml:space="preserve">Cheapest way to make reads not block writes?</w:t>
      </w:r>
    </w:p>
    <w:p>
      <w:pPr>
        <w:spacing w:after="40" w:before="40"/>
      </w:pPr>
      <w:r>
        <w:t xml:space="preserve">Postgres: nothing — MVCC already does it. SQL Server: enable </w:t>
      </w:r>
      <w:r>
        <w:rPr>
          <w:b/>
          <w:bCs/>
        </w:rPr>
        <w:t xml:space="preserve">RCSI</w:t>
      </w:r>
      <w:r>
        <w:t xml:space="preserve">.</w:t>
      </w:r>
    </w:p>
    <w:p>
      <w:pPr>
        <w:spacing w:after="40" w:before="40"/>
      </w:pPr>
      <w:r>
        <w:rPr>
          <w:b/>
          <w:bCs/>
        </w:rPr>
        <w:t xml:space="preserve">OFFSET pagination is slow at page 5,000 — fix?</w:t>
      </w:r>
    </w:p>
    <w:p>
      <w:pPr>
        <w:spacing w:after="40" w:before="40"/>
      </w:pPr>
      <w:r>
        <w:rPr>
          <w:b/>
          <w:bCs/>
        </w:rPr>
        <w:t xml:space="preserve">Keyset/seek pagination</w:t>
      </w:r>
      <w:r>
        <w:t xml:space="preserve"> (</w:t>
      </w:r>
      <w:r>
        <w:rPr>
          <w:rFonts w:ascii="Courier New" w:cs="Courier New" w:eastAsia="Courier New" w:hAnsi="Courier New"/>
          <w:sz w:val="20"/>
          <w:szCs w:val="20"/>
          <w:shd w:fill="EFEFEF" w:color="auto" w:val="clear"/>
        </w:rPr>
        <w:t xml:space="preserve">WHERE (sort_key) &gt; (last_seen)</w:t>
      </w:r>
      <w:r>
        <w:t xml:space="preserve">), backed by an index on the sort columns.</w:t>
      </w:r>
    </w:p>
    <w:p>
      <w:pPr>
        <w:spacing w:after="40" w:before="40"/>
      </w:pPr>
      <w:r>
        <w:rPr>
          <w:b/>
          <w:bCs/>
        </w:rPr>
        <w:t xml:space="preserve">Build a SQL job queue without workers fighting?</w:t>
      </w:r>
    </w:p>
    <w:p>
      <w:pPr>
        <w:spacing w:after="40" w:before="40"/>
      </w:pPr>
      <w:r>
        <w:rPr>
          <w:rFonts w:ascii="Courier New" w:cs="Courier New" w:eastAsia="Courier New" w:hAnsi="Courier New"/>
          <w:sz w:val="20"/>
          <w:szCs w:val="20"/>
          <w:shd w:fill="EFEFEF" w:color="auto" w:val="clear"/>
        </w:rPr>
        <w:t xml:space="preserve">SELECT ... FOR UPDATE SKIP LOCKED</w:t>
      </w:r>
      <w:r>
        <w:t xml:space="preserve"> (Postgres) / </w:t>
      </w:r>
      <w:r>
        <w:rPr>
          <w:rFonts w:ascii="Courier New" w:cs="Courier New" w:eastAsia="Courier New" w:hAnsi="Courier New"/>
          <w:sz w:val="20"/>
          <w:szCs w:val="20"/>
          <w:shd w:fill="EFEFEF" w:color="auto" w:val="clear"/>
        </w:rPr>
        <w:t xml:space="preserve">WITH (READPAST, UPDLOCK)</w:t>
      </w:r>
      <w:r>
        <w:t xml:space="preserve"> (SQL Server).</w:t>
      </w:r>
    </w:p>
    <w:p>
      <w:pPr>
        <w:spacing w:after="40" w:before="40"/>
      </w:pPr>
      <w:r>
        <w:rPr>
          <w:b/>
          <w:bCs/>
        </w:rPr>
        <w:t xml:space="preserve">Random UUID primary key — what breaks?</w:t>
      </w:r>
    </w:p>
    <w:p>
      <w:pPr>
        <w:spacing w:after="40" w:before="40"/>
      </w:pPr>
      <w:r>
        <w:t xml:space="preserve">Index locality / page splits / fragmentation / WAL bloat. Use sequential IDs or </w:t>
      </w:r>
      <w:r>
        <w:rPr>
          <w:b/>
          <w:bCs/>
        </w:rPr>
        <w:t xml:space="preserve">UUIDv7</w:t>
      </w:r>
      <w:r>
        <w:t xml:space="preserve">.</w:t>
      </w:r>
    </w:p>
    <w:p>
      <w:pPr>
        <w:spacing w:after="40" w:before="40"/>
      </w:pPr>
      <w:r>
        <w:rPr>
          <w:b/>
          <w:bCs/>
        </w:rPr>
        <w:t xml:space="preserve">Why did a query that was fast for months suddenly get slow?</w:t>
      </w:r>
    </w:p>
    <w:p>
      <w:pPr>
        <w:spacing w:after="40" w:before="40"/>
      </w:pPr>
      <w:r>
        <w:t xml:space="preserve">Usually </w:t>
      </w:r>
      <w:r>
        <w:rPr>
          <w:b/>
          <w:bCs/>
        </w:rPr>
        <w:t xml:space="preserve">stale statistics → bad estimate → wrong plan</w:t>
      </w:r>
      <w:r>
        <w:t xml:space="preserve">, </w:t>
      </w:r>
      <w:r>
        <w:rPr>
          <w:b/>
          <w:bCs/>
        </w:rPr>
        <w:t xml:space="preserve">parameter sniffing</w:t>
      </w:r>
      <w:r>
        <w:t xml:space="preserve"> caching a skewed plan, data growth crossing a tipping point, or index/table bloat.</w:t>
      </w:r>
    </w:p>
    <w:p>
      <w:pPr>
        <w:spacing w:after="40" w:before="40"/>
      </w:pPr>
      <w:r>
        <w:rPr>
          <w:b/>
          <w:bCs/>
        </w:rPr>
        <w:t xml:space="preserve">What's the first thing you look at for a slow query?</w:t>
      </w:r>
    </w:p>
    <w:p>
      <w:pPr>
        <w:spacing w:after="40" w:before="40"/>
      </w:pPr>
      <w:r>
        <w:t xml:space="preserve">The </w:t>
      </w:r>
      <w:r>
        <w:rPr>
          <w:b/>
          <w:bCs/>
        </w:rPr>
        <w:t xml:space="preserve">actual execution plan</w:t>
      </w:r>
      <w:r>
        <w:t xml:space="preserve"> + estimated-vs-actual rows; in aggregate, </w:t>
      </w:r>
      <w:r>
        <w:rPr>
          <w:b/>
          <w:bCs/>
        </w:rPr>
        <w:t xml:space="preserve">wait stats / wait events</w:t>
      </w:r>
      <w:r>
        <w:t xml:space="preserve"> to find the systemic bottleneck.</w:t>
      </w:r>
    </w:p>
    <w:p>
      <w:pPr>
        <w:spacing w:after="40" w:before="40"/>
      </w:pPr>
      <w:r>
        <w:rPr>
          <w:b/>
          <w:bCs/>
        </w:rPr>
        <w:t xml:space="preserve">Normalize or denormalize?</w:t>
      </w:r>
    </w:p>
    <w:p>
      <w:pPr>
        <w:spacing w:after="40" w:before="40"/>
      </w:pPr>
      <w:r>
        <w:t xml:space="preserve">Normalize for write integrity; denormalize deliberately for a known read pattern, owning the consistency cost.</w:t>
      </w:r>
    </w:p>
    <w:p>
      <w:pPr>
        <w:spacing w:after="40" w:before="40"/>
      </w:pPr>
      <w:r>
        <w:rPr>
          <w:b/>
          <w:bCs/>
        </w:rPr>
        <w:t xml:space="preserve">Difference between </w:t>
      </w:r>
      <w:r>
        <w:rPr>
          <w:rFonts w:ascii="Courier New" w:cs="Courier New" w:eastAsia="Courier New" w:hAnsi="Courier New"/>
          <w:b/>
          <w:bCs/>
          <w:sz w:val="20"/>
          <w:szCs w:val="20"/>
          <w:shd w:fill="EFEFEF" w:color="auto" w:val="clear"/>
        </w:rPr>
        <w:t xml:space="preserve">WHERE</w:t>
      </w:r>
      <w:r>
        <w:rPr>
          <w:b/>
          <w:bCs/>
        </w:rPr>
        <w:t xml:space="preserve"> and </w:t>
      </w:r>
      <w:r>
        <w:rPr>
          <w:rFonts w:ascii="Courier New" w:cs="Courier New" w:eastAsia="Courier New" w:hAnsi="Courier New"/>
          <w:b/>
          <w:bCs/>
          <w:sz w:val="20"/>
          <w:szCs w:val="20"/>
          <w:shd w:fill="EFEFEF" w:color="auto" w:val="clear"/>
        </w:rPr>
        <w:t xml:space="preserve">HAVING</w:t>
      </w:r>
      <w:r>
        <w:rPr>
          <w:b/>
          <w:bCs/>
        </w:rPr>
        <w:t xml:space="preserve">?</w:t>
      </w:r>
    </w:p>
    <w:p>
      <w:pPr>
        <w:spacing w:after="40" w:before="40"/>
      </w:pPr>
      <w:r>
        <w:rPr>
          <w:rFonts w:ascii="Courier New" w:cs="Courier New" w:eastAsia="Courier New" w:hAnsi="Courier New"/>
          <w:sz w:val="20"/>
          <w:szCs w:val="20"/>
          <w:shd w:fill="EFEFEF" w:color="auto" w:val="clear"/>
        </w:rPr>
        <w:t xml:space="preserve">WHERE</w:t>
      </w:r>
      <w:r>
        <w:t xml:space="preserve"> filters rows </w:t>
      </w:r>
      <w:r>
        <w:rPr>
          <w:b/>
          <w:bCs/>
        </w:rPr>
        <w:t xml:space="preserve">before</w:t>
      </w:r>
      <w:r>
        <w:t xml:space="preserve"> grouping (can use indexes); </w:t>
      </w:r>
      <w:r>
        <w:rPr>
          <w:rFonts w:ascii="Courier New" w:cs="Courier New" w:eastAsia="Courier New" w:hAnsi="Courier New"/>
          <w:sz w:val="20"/>
          <w:szCs w:val="20"/>
          <w:shd w:fill="EFEFEF" w:color="auto" w:val="clear"/>
        </w:rPr>
        <w:t xml:space="preserve">HAVING</w:t>
      </w:r>
      <w:r>
        <w:t xml:space="preserve"> filters </w:t>
      </w:r>
      <w:r>
        <w:rPr>
          <w:b/>
          <w:bCs/>
        </w:rPr>
        <w:t xml:space="preserve">after</w:t>
      </w:r>
      <w:r>
        <w:t xml:space="preserve"> aggregation. Push predicates into </w:t>
      </w:r>
      <w:r>
        <w:rPr>
          <w:rFonts w:ascii="Courier New" w:cs="Courier New" w:eastAsia="Courier New" w:hAnsi="Courier New"/>
          <w:sz w:val="20"/>
          <w:szCs w:val="20"/>
          <w:shd w:fill="EFEFEF" w:color="auto" w:val="clear"/>
        </w:rPr>
        <w:t xml:space="preserve">WHERE</w:t>
      </w:r>
      <w:r>
        <w:t xml:space="preserve"> whenever possible.</w:t>
      </w:r>
    </w:p>
    <w:p>
      <w:pPr>
        <w:spacing w:after="40" w:before="40"/>
      </w:pPr>
      <w:r>
        <w:rPr>
          <w:rFonts w:ascii="Courier New" w:cs="Courier New" w:eastAsia="Courier New" w:hAnsi="Courier New"/>
          <w:b/>
          <w:bCs/>
          <w:sz w:val="20"/>
          <w:szCs w:val="20"/>
          <w:shd w:fill="EFEFEF" w:color="auto" w:val="clear"/>
        </w:rPr>
        <w:t xml:space="preserve">EXISTS</w:t>
      </w:r>
      <w:r>
        <w:rPr>
          <w:b/>
          <w:bCs/>
        </w:rPr>
        <w:t xml:space="preserve"> vs </w:t>
      </w:r>
      <w:r>
        <w:rPr>
          <w:rFonts w:ascii="Courier New" w:cs="Courier New" w:eastAsia="Courier New" w:hAnsi="Courier New"/>
          <w:b/>
          <w:bCs/>
          <w:sz w:val="20"/>
          <w:szCs w:val="20"/>
          <w:shd w:fill="EFEFEF" w:color="auto" w:val="clear"/>
        </w:rPr>
        <w:t xml:space="preserve">IN</w:t>
      </w:r>
      <w:r>
        <w:rPr>
          <w:b/>
          <w:bCs/>
        </w:rPr>
        <w:t xml:space="preserve"> vs </w:t>
      </w:r>
      <w:r>
        <w:rPr>
          <w:rFonts w:ascii="Courier New" w:cs="Courier New" w:eastAsia="Courier New" w:hAnsi="Courier New"/>
          <w:b/>
          <w:bCs/>
          <w:sz w:val="20"/>
          <w:szCs w:val="20"/>
          <w:shd w:fill="EFEFEF" w:color="auto" w:val="clear"/>
        </w:rPr>
        <w:t xml:space="preserve">JOIN</w:t>
      </w:r>
      <w:r>
        <w:rPr>
          <w:b/>
          <w:bCs/>
        </w:rPr>
        <w:t xml:space="preserve"> for membership?</w:t>
      </w:r>
    </w:p>
    <w:p>
      <w:pPr>
        <w:spacing w:after="40" w:before="40"/>
      </w:pPr>
      <w:r>
        <w:t xml:space="preserve">Modern optimizers often equalize them, but </w:t>
      </w:r>
      <w:r>
        <w:rPr>
          <w:rFonts w:ascii="Courier New" w:cs="Courier New" w:eastAsia="Courier New" w:hAnsi="Courier New"/>
          <w:sz w:val="20"/>
          <w:szCs w:val="20"/>
          <w:shd w:fill="EFEFEF" w:color="auto" w:val="clear"/>
        </w:rPr>
        <w:t xml:space="preserve">EXISTS</w:t>
      </w:r>
      <w:r>
        <w:t xml:space="preserve"> is safe with </w:t>
      </w:r>
      <w:r>
        <w:rPr>
          <w:rFonts w:ascii="Courier New" w:cs="Courier New" w:eastAsia="Courier New" w:hAnsi="Courier New"/>
          <w:sz w:val="20"/>
          <w:szCs w:val="20"/>
          <w:shd w:fill="EFEFEF" w:color="auto" w:val="clear"/>
        </w:rPr>
        <w:t xml:space="preserve">NULL</w:t>
      </w:r>
      <w:r>
        <w:t xml:space="preserve">s and can short-circuit; </w:t>
      </w:r>
      <w:r>
        <w:rPr>
          <w:rFonts w:ascii="Courier New" w:cs="Courier New" w:eastAsia="Courier New" w:hAnsi="Courier New"/>
          <w:sz w:val="20"/>
          <w:szCs w:val="20"/>
          <w:shd w:fill="EFEFEF" w:color="auto" w:val="clear"/>
        </w:rPr>
        <w:t xml:space="preserve">IN (subquery)</w:t>
      </w:r>
      <w:r>
        <w:t xml:space="preserve"> with </w:t>
      </w:r>
      <w:r>
        <w:rPr>
          <w:rFonts w:ascii="Courier New" w:cs="Courier New" w:eastAsia="Courier New" w:hAnsi="Courier New"/>
          <w:sz w:val="20"/>
          <w:szCs w:val="20"/>
          <w:shd w:fill="EFEFEF" w:color="auto" w:val="clear"/>
        </w:rPr>
        <w:t xml:space="preserve">NULL</w:t>
      </w:r>
      <w:r>
        <w:t xml:space="preserve">s in the list has surprising semantics; a </w:t>
      </w:r>
      <w:r>
        <w:rPr>
          <w:rFonts w:ascii="Courier New" w:cs="Courier New" w:eastAsia="Courier New" w:hAnsi="Courier New"/>
          <w:sz w:val="20"/>
          <w:szCs w:val="20"/>
          <w:shd w:fill="EFEFEF" w:color="auto" w:val="clear"/>
        </w:rPr>
        <w:t xml:space="preserve">JOIN</w:t>
      </w:r>
      <w:r>
        <w:t xml:space="preserve"> can duplicate rows if the right side isn't unique. Choose by semantics first.</w:t>
      </w:r>
    </w:p>
    <w:p>
      <w:pPr>
        <w:pStyle w:val="Heading2"/>
      </w:pPr>
      <w:bookmarkStart w:name="sec8" w:id="9"/>
      <w:r>
        <w:t xml:space="preserve">9. Anti-Patterns Checklist</w:t>
      </w:r>
      <w:bookmarkEnd w:id="9"/>
    </w:p>
    <w:p>
      <w:pPr>
        <w:pStyle w:val="ListParagraph"/>
        <w:numPr>
          <w:ilvl w:val="0"/>
          <w:numId w:val="3"/>
        </w:numPr>
        <w:spacing w:after="20" w:before="20"/>
      </w:pPr>
      <w:r>
        <w:t xml:space="preserve">❌ Function/expression on an </w:t>
      </w:r>
      <w:r>
        <w:rPr>
          <w:b/>
          <w:bCs/>
        </w:rPr>
        <w:t xml:space="preserve">indexed column</w:t>
      </w:r>
      <w:r>
        <w:t xml:space="preserve"> in </w:t>
      </w:r>
      <w:r>
        <w:rPr>
          <w:rFonts w:ascii="Courier New" w:cs="Courier New" w:eastAsia="Courier New" w:hAnsi="Courier New"/>
          <w:sz w:val="20"/>
          <w:szCs w:val="20"/>
          <w:shd w:fill="EFEFEF" w:color="auto" w:val="clear"/>
        </w:rPr>
        <w:t xml:space="preserve">WHERE</w:t>
      </w:r>
      <w:r>
        <w:t xml:space="preserve"> (non-SARGable)</w:t>
      </w:r>
    </w:p>
    <w:p>
      <w:pPr>
        <w:pStyle w:val="ListParagraph"/>
        <w:numPr>
          <w:ilvl w:val="0"/>
          <w:numId w:val="3"/>
        </w:numPr>
        <w:spacing w:after="20" w:before="20"/>
      </w:pPr>
      <w:r>
        <w:t xml:space="preserve">❌ Implicit type conversion on a join/filter column</w:t>
      </w:r>
    </w:p>
    <w:p>
      <w:pPr>
        <w:pStyle w:val="ListParagraph"/>
        <w:numPr>
          <w:ilvl w:val="0"/>
          <w:numId w:val="3"/>
        </w:numPr>
        <w:spacing w:after="20" w:before="20"/>
      </w:pPr>
      <w:r>
        <w:t xml:space="preserve">❌ </w:t>
      </w:r>
      <w:r>
        <w:rPr>
          <w:rFonts w:ascii="Courier New" w:cs="Courier New" w:eastAsia="Courier New" w:hAnsi="Courier New"/>
          <w:sz w:val="20"/>
          <w:szCs w:val="20"/>
          <w:shd w:fill="EFEFEF" w:color="auto" w:val="clear"/>
        </w:rPr>
        <w:t xml:space="preserve">SELECT *</w:t>
      </w:r>
      <w:r>
        <w:t xml:space="preserve"> (defeats covering indexes, ships unneeded columns, breaks on schema change)</w:t>
      </w:r>
    </w:p>
    <w:p>
      <w:pPr>
        <w:pStyle w:val="ListParagraph"/>
        <w:numPr>
          <w:ilvl w:val="0"/>
          <w:numId w:val="3"/>
        </w:numPr>
        <w:spacing w:after="20" w:before="20"/>
      </w:pPr>
      <w:r>
        <w:t xml:space="preserve">❌ </w:t>
      </w:r>
      <w:r>
        <w:rPr>
          <w:rFonts w:ascii="Courier New" w:cs="Courier New" w:eastAsia="Courier New" w:hAnsi="Courier New"/>
          <w:sz w:val="20"/>
          <w:szCs w:val="20"/>
          <w:shd w:fill="EFEFEF" w:color="auto" w:val="clear"/>
        </w:rPr>
        <w:t xml:space="preserve">OFFSET</w:t>
      </w:r>
      <w:r>
        <w:t xml:space="preserve"> for deep pagination</w:t>
      </w:r>
    </w:p>
    <w:p>
      <w:pPr>
        <w:pStyle w:val="ListParagraph"/>
        <w:numPr>
          <w:ilvl w:val="0"/>
          <w:numId w:val="3"/>
        </w:numPr>
        <w:spacing w:after="20" w:before="20"/>
      </w:pPr>
      <w:r>
        <w:t xml:space="preserve">❌ Random UUIDv4 as clustered/primary key</w:t>
      </w:r>
    </w:p>
    <w:p>
      <w:pPr>
        <w:pStyle w:val="ListParagraph"/>
        <w:numPr>
          <w:ilvl w:val="0"/>
          <w:numId w:val="3"/>
        </w:numPr>
        <w:spacing w:after="20" w:before="20"/>
      </w:pPr>
      <w:r>
        <w:t xml:space="preserve">❌ Cursors / row-by-row loops where set-based works (RBAR)</w:t>
      </w:r>
    </w:p>
    <w:p>
      <w:pPr>
        <w:pStyle w:val="ListParagraph"/>
        <w:numPr>
          <w:ilvl w:val="0"/>
          <w:numId w:val="3"/>
        </w:numPr>
        <w:spacing w:after="20" w:before="20"/>
      </w:pPr>
      <w:r>
        <w:t xml:space="preserve">❌ N+1 query patterns from ORMs</w:t>
      </w:r>
    </w:p>
    <w:p>
      <w:pPr>
        <w:pStyle w:val="ListParagraph"/>
        <w:numPr>
          <w:ilvl w:val="0"/>
          <w:numId w:val="3"/>
        </w:numPr>
        <w:spacing w:after="20" w:before="20"/>
      </w:pPr>
      <w:r>
        <w:t xml:space="preserve">❌ Over-indexing (duplicate/unused indexes taxing every write)</w:t>
      </w:r>
    </w:p>
    <w:p>
      <w:pPr>
        <w:pStyle w:val="ListParagraph"/>
        <w:numPr>
          <w:ilvl w:val="0"/>
          <w:numId w:val="3"/>
        </w:numPr>
        <w:spacing w:after="20" w:before="20"/>
      </w:pPr>
      <w:r>
        <w:t xml:space="preserve">❌ </w:t>
      </w:r>
      <w:r>
        <w:rPr>
          <w:rFonts w:ascii="Courier New" w:cs="Courier New" w:eastAsia="Courier New" w:hAnsi="Courier New"/>
          <w:sz w:val="20"/>
          <w:szCs w:val="20"/>
          <w:shd w:fill="EFEFEF" w:color="auto" w:val="clear"/>
        </w:rPr>
        <w:t xml:space="preserve">WITH (NOLOCK)</w:t>
      </w:r>
      <w:r>
        <w:t xml:space="preserve"> / Read Uncommitted to "fix" blocking (you've traded correctness for speed)</w:t>
      </w:r>
    </w:p>
    <w:p>
      <w:pPr>
        <w:pStyle w:val="ListParagraph"/>
        <w:numPr>
          <w:ilvl w:val="0"/>
          <w:numId w:val="3"/>
        </w:numPr>
        <w:spacing w:after="20" w:before="20"/>
      </w:pPr>
      <w:r>
        <w:t xml:space="preserve">❌ Long-running / </w:t>
      </w:r>
      <w:r>
        <w:rPr>
          <w:rFonts w:ascii="Courier New" w:cs="Courier New" w:eastAsia="Courier New" w:hAnsi="Courier New"/>
          <w:sz w:val="20"/>
          <w:szCs w:val="20"/>
          <w:shd w:fill="EFEFEF" w:color="auto" w:val="clear"/>
        </w:rPr>
        <w:t xml:space="preserve">idle in transaction</w:t>
      </w:r>
      <w:r>
        <w:t xml:space="preserve"> transactions (bloat in PG; version store + locks in MSSQL)</w:t>
      </w:r>
    </w:p>
    <w:p>
      <w:pPr>
        <w:pStyle w:val="ListParagraph"/>
        <w:numPr>
          <w:ilvl w:val="0"/>
          <w:numId w:val="3"/>
        </w:numPr>
        <w:spacing w:after="20" w:before="20"/>
      </w:pPr>
      <w:r>
        <w:t xml:space="preserve">❌ Wrapping huge work in one giant transaction (lock duration, log/WAL growth)</w:t>
      </w:r>
    </w:p>
    <w:p>
      <w:pPr>
        <w:pStyle w:val="ListParagraph"/>
        <w:numPr>
          <w:ilvl w:val="0"/>
          <w:numId w:val="3"/>
        </w:numPr>
        <w:spacing w:after="20" w:before="20"/>
      </w:pPr>
      <w:r>
        <w:t xml:space="preserve">❌ Storing dates/numbers as strings</w:t>
      </w:r>
    </w:p>
    <w:p>
      <w:pPr>
        <w:pStyle w:val="ListParagraph"/>
        <w:numPr>
          <w:ilvl w:val="0"/>
          <w:numId w:val="3"/>
        </w:numPr>
        <w:spacing w:after="20" w:before="20"/>
      </w:pPr>
      <w:r>
        <w:t xml:space="preserve">❌ Ignoring statistics maintenance</w:t>
      </w:r>
    </w:p>
    <w:p>
      <w:pPr>
        <w:pStyle w:val="ListParagraph"/>
        <w:numPr>
          <w:ilvl w:val="0"/>
          <w:numId w:val="3"/>
        </w:numPr>
        <w:spacing w:after="20" w:before="20"/>
      </w:pPr>
      <w:r>
        <w:t xml:space="preserve">❌ Leading-wildcard </w:t>
      </w:r>
      <w:r>
        <w:rPr>
          <w:rFonts w:ascii="Courier New" w:cs="Courier New" w:eastAsia="Courier New" w:hAnsi="Courier New"/>
          <w:sz w:val="20"/>
          <w:szCs w:val="20"/>
          <w:shd w:fill="EFEFEF" w:color="auto" w:val="clear"/>
        </w:rPr>
        <w:t xml:space="preserve">LIKE '%term'</w:t>
      </w:r>
      <w:r>
        <w:t xml:space="preserve"> (can't seek a B-tree)</w:t>
      </w:r>
    </w:p>
    <w:p>
      <w:pPr>
        <w:pStyle w:val="ListParagraph"/>
        <w:numPr>
          <w:ilvl w:val="0"/>
          <w:numId w:val="3"/>
        </w:numPr>
        <w:spacing w:after="20" w:before="20"/>
      </w:pPr>
      <w:r>
        <w:t xml:space="preserve">❌ EAV for core relational data</w:t>
      </w:r>
    </w:p>
    <w:p>
      <w:pPr>
        <w:pStyle w:val="Heading2"/>
      </w:pPr>
      <w:bookmarkStart w:name="sec9" w:id="10"/>
      <w:r>
        <w:t xml:space="preserve">10. The Diagnostic Playbook</w:t>
      </w:r>
      <w:bookmarkEnd w:id="10"/>
    </w:p>
    <w:p>
      <w:pPr>
        <w:spacing w:after="40" w:before="40"/>
      </w:pPr>
      <w:r>
        <w:t xml:space="preserve">A staff-level "this query is slow — walk me through it" answer, in order:</w:t>
      </w:r>
    </w:p>
    <w:p>
      <w:pPr>
        <w:pStyle w:val="ListParagraph"/>
        <w:numPr>
          <w:ilvl w:val="0"/>
          <w:numId w:val="6"/>
        </w:numPr>
        <w:spacing w:after="20" w:before="20"/>
      </w:pPr>
      <w:r>
        <w:rPr>
          <w:b/>
          <w:bCs/>
        </w:rPr>
        <w:t xml:space="preserve">Measure first.</w:t>
      </w:r>
      <w:r>
        <w:t xml:space="preserve"> Capture real elapsed time, IO, and rows (</w:t>
      </w:r>
      <w:r>
        <w:rPr>
          <w:rFonts w:ascii="Courier New" w:cs="Courier New" w:eastAsia="Courier New" w:hAnsi="Courier New"/>
          <w:sz w:val="20"/>
          <w:szCs w:val="20"/>
          <w:shd w:fill="EFEFEF" w:color="auto" w:val="clear"/>
        </w:rPr>
        <w:t xml:space="preserve">SET STATISTICS IO, TIME</w:t>
      </w:r>
      <w:r>
        <w:t xml:space="preserve"> / </w:t>
      </w:r>
      <w:r>
        <w:rPr>
          <w:rFonts w:ascii="Courier New" w:cs="Courier New" w:eastAsia="Courier New" w:hAnsi="Courier New"/>
          <w:sz w:val="20"/>
          <w:szCs w:val="20"/>
          <w:shd w:fill="EFEFEF" w:color="auto" w:val="clear"/>
        </w:rPr>
        <w:t xml:space="preserve">EXPLAIN (ANALYZE, BUFFERS)</w:t>
      </w:r>
      <w:r>
        <w:t xml:space="preserve">). Don't optimize on a hunch.</w:t>
      </w:r>
    </w:p>
    <w:p>
      <w:pPr>
        <w:pStyle w:val="ListParagraph"/>
        <w:numPr>
          <w:ilvl w:val="0"/>
          <w:numId w:val="6"/>
        </w:numPr>
        <w:spacing w:after="20" w:before="20"/>
      </w:pPr>
      <w:r>
        <w:rPr>
          <w:b/>
          <w:bCs/>
        </w:rPr>
        <w:t xml:space="preserve">Get the </w:t>
      </w:r>
      <w:r>
        <w:rPr>
          <w:b/>
          <w:bCs/>
          <w:i/>
          <w:iCs/>
        </w:rPr>
        <w:t xml:space="preserve">actual</w:t>
      </w:r>
      <w:r>
        <w:rPr>
          <w:b/>
          <w:bCs/>
        </w:rPr>
        <w:t xml:space="preserve"> execution plan</w:t>
      </w:r>
      <w:r>
        <w:t xml:space="preserve"> (not estimated). Identify the </w:t>
      </w:r>
      <w:r>
        <w:rPr>
          <w:b/>
          <w:bCs/>
        </w:rPr>
        <w:t xml:space="preserve">most expensive operator(s)</w:t>
      </w:r>
      <w:r>
        <w:t xml:space="preserve">.</w:t>
      </w:r>
    </w:p>
    <w:p>
      <w:pPr>
        <w:pStyle w:val="ListParagraph"/>
        <w:numPr>
          <w:ilvl w:val="0"/>
          <w:numId w:val="6"/>
        </w:numPr>
        <w:spacing w:after="20" w:before="20"/>
      </w:pPr>
      <w:r>
        <w:rPr>
          <w:b/>
          <w:bCs/>
        </w:rPr>
        <w:t xml:space="preserve">Compare estimated vs actual rows</w:t>
      </w:r>
      <w:r>
        <w:t xml:space="preserve"> at each node. Large divergence → suspect </w:t>
      </w:r>
      <w:r>
        <w:rPr>
          <w:b/>
          <w:bCs/>
        </w:rPr>
        <w:t xml:space="preserve">stale stats</w:t>
      </w:r>
      <w:r>
        <w:t xml:space="preserve">, </w:t>
      </w:r>
      <w:r>
        <w:rPr>
          <w:b/>
          <w:bCs/>
        </w:rPr>
        <w:t xml:space="preserve">correlated predicates</w:t>
      </w:r>
      <w:r>
        <w:t xml:space="preserve">, or </w:t>
      </w:r>
      <w:r>
        <w:rPr>
          <w:b/>
          <w:bCs/>
        </w:rPr>
        <w:t xml:space="preserve">non-SARGable filters</w:t>
      </w:r>
      <w:r>
        <w:t xml:space="preserve">.</w:t>
      </w:r>
    </w:p>
    <w:p>
      <w:pPr>
        <w:pStyle w:val="ListParagraph"/>
        <w:numPr>
          <w:ilvl w:val="0"/>
          <w:numId w:val="6"/>
        </w:numPr>
        <w:spacing w:after="20" w:before="20"/>
      </w:pPr>
      <w:r>
        <w:rPr>
          <w:b/>
          <w:bCs/>
        </w:rPr>
        <w:t xml:space="preserve">Check SARGability.</w:t>
      </w:r>
      <w:r>
        <w:t xml:space="preserve"> Functions on columns? Implicit conversions? Leading wildcards? Rewrite the predicate or add an </w:t>
      </w:r>
      <w:r>
        <w:rPr>
          <w:b/>
          <w:bCs/>
        </w:rPr>
        <w:t xml:space="preserve">expression index</w:t>
      </w:r>
      <w:r>
        <w:t xml:space="preserve">.</w:t>
      </w:r>
    </w:p>
    <w:p>
      <w:pPr>
        <w:pStyle w:val="ListParagraph"/>
        <w:numPr>
          <w:ilvl w:val="0"/>
          <w:numId w:val="6"/>
        </w:numPr>
        <w:spacing w:after="20" w:before="20"/>
      </w:pPr>
      <w:r>
        <w:rPr>
          <w:b/>
          <w:bCs/>
        </w:rPr>
        <w:t xml:space="preserve">Check indexing.</w:t>
      </w:r>
      <w:r>
        <w:t xml:space="preserve"> Is there a useful index for the predicate </w:t>
      </w:r>
      <w:r>
        <w:rPr>
          <w:b/>
          <w:bCs/>
        </w:rPr>
        <w:t xml:space="preserve">and</w:t>
      </w:r>
      <w:r>
        <w:t xml:space="preserve"> the join/sort? Is it </w:t>
      </w:r>
      <w:r>
        <w:rPr>
          <w:b/>
          <w:bCs/>
        </w:rPr>
        <w:t xml:space="preserve">covering</w:t>
      </w:r>
      <w:r>
        <w:t xml:space="preserve">? Is the </w:t>
      </w:r>
      <w:r>
        <w:rPr>
          <w:b/>
          <w:bCs/>
        </w:rPr>
        <w:t xml:space="preserve">column order</w:t>
      </w:r>
      <w:r>
        <w:t xml:space="preserve"> right (equality → range)? Any </w:t>
      </w:r>
      <w:r>
        <w:rPr>
          <w:b/>
          <w:bCs/>
        </w:rPr>
        <w:t xml:space="preserve">key lookups</w:t>
      </w:r>
      <w:r>
        <w:t xml:space="preserve"> at volume?</w:t>
      </w:r>
    </w:p>
    <w:p>
      <w:pPr>
        <w:pStyle w:val="ListParagraph"/>
        <w:numPr>
          <w:ilvl w:val="0"/>
          <w:numId w:val="6"/>
        </w:numPr>
        <w:spacing w:after="20" w:before="20"/>
      </w:pPr>
      <w:r>
        <w:rPr>
          <w:b/>
          <w:bCs/>
        </w:rPr>
        <w:t xml:space="preserve">Check the join strategy.</w:t>
      </w:r>
      <w:r>
        <w:t xml:space="preserve"> Wrong algorithm (e.g., nested loop on a now-large input) usually traces back to step 3's bad estimate.</w:t>
      </w:r>
    </w:p>
    <w:p>
      <w:pPr>
        <w:pStyle w:val="ListParagraph"/>
        <w:numPr>
          <w:ilvl w:val="0"/>
          <w:numId w:val="6"/>
        </w:numPr>
        <w:spacing w:after="20" w:before="20"/>
      </w:pPr>
      <w:r>
        <w:rPr>
          <w:b/>
          <w:bCs/>
        </w:rPr>
        <w:t xml:space="preserve">Check for spills.</w:t>
      </w:r>
      <w:r>
        <w:t xml:space="preserve"> Sort/hash spilling to tempdb/temp files → cardinality or memory (</w:t>
      </w:r>
      <w:r>
        <w:rPr>
          <w:rFonts w:ascii="Courier New" w:cs="Courier New" w:eastAsia="Courier New" w:hAnsi="Courier New"/>
          <w:sz w:val="20"/>
          <w:szCs w:val="20"/>
          <w:shd w:fill="EFEFEF" w:color="auto" w:val="clear"/>
        </w:rPr>
        <w:t xml:space="preserve">work_mem</w:t>
      </w:r>
      <w:r>
        <w:t xml:space="preserve"> / memory grant) issue.</w:t>
      </w:r>
    </w:p>
    <w:p>
      <w:pPr>
        <w:pStyle w:val="ListParagraph"/>
        <w:numPr>
          <w:ilvl w:val="0"/>
          <w:numId w:val="6"/>
        </w:numPr>
        <w:spacing w:after="20" w:before="20"/>
      </w:pPr>
      <w:r>
        <w:rPr>
          <w:b/>
          <w:bCs/>
        </w:rPr>
        <w:t xml:space="preserve">If intermittent, check concurrency.</w:t>
      </w:r>
      <w:r>
        <w:t xml:space="preserve"> Blocking chains, lock waits, deadlock graphs, lock escalation, long transactions.</w:t>
      </w:r>
    </w:p>
    <w:p>
      <w:pPr>
        <w:pStyle w:val="ListParagraph"/>
        <w:numPr>
          <w:ilvl w:val="0"/>
          <w:numId w:val="6"/>
        </w:numPr>
        <w:spacing w:after="20" w:before="20"/>
      </w:pPr>
      <w:r>
        <w:rPr>
          <w:b/>
          <w:bCs/>
        </w:rPr>
        <w:t xml:space="preserve">Consider a rewrite.</w:t>
      </w:r>
      <w:r>
        <w:t xml:space="preserve"> Set-based instead of RBAR; keyset instead of OFFSET; eliminate N+1; simplify or decompose.</w:t>
      </w:r>
    </w:p>
    <w:p>
      <w:pPr>
        <w:pStyle w:val="ListParagraph"/>
        <w:numPr>
          <w:ilvl w:val="0"/>
          <w:numId w:val="6"/>
        </w:numPr>
        <w:spacing w:after="20" w:before="20"/>
      </w:pPr>
      <w:r>
        <w:rPr>
          <w:b/>
          <w:bCs/>
        </w:rPr>
        <w:t xml:space="preserve">Consider schema.</w:t>
      </w:r>
      <w:r>
        <w:t xml:space="preserve"> Partitioning for huge tables, better data types, denormalization or a materialized view for a hot read path.</w:t>
      </w:r>
    </w:p>
    <w:p>
      <w:pPr>
        <w:pStyle w:val="ListParagraph"/>
        <w:numPr>
          <w:ilvl w:val="0"/>
          <w:numId w:val="6"/>
        </w:numPr>
        <w:spacing w:after="20" w:before="20"/>
      </w:pPr>
      <w:r>
        <w:rPr>
          <w:b/>
          <w:bCs/>
        </w:rPr>
        <w:t xml:space="preserve">Validate.</w:t>
      </w:r>
      <w:r>
        <w:t xml:space="preserve"> Re-run with before/after plans and timings; confirm the estimate/actual gap closed and the bad operator is gone. </w:t>
      </w:r>
      <w:r>
        <w:rPr>
          <w:b/>
          <w:bCs/>
        </w:rPr>
        <w:t xml:space="preserve">Watch it under production-like data volume</w:t>
      </w:r>
      <w:r>
        <w:t xml:space="preserve"> — fixes that work on 1k rows can fail at 10M.</w:t>
      </w:r>
    </w:p>
    <w:p>
      <w:pPr>
        <w:pBdr>
          <w:left w:val="single" w:color="4472C4" w:sz="18" w:space="10"/>
        </w:pBdr>
        <w:shd w:fill="F2F6FC" w:color="auto" w:val="clear"/>
        <w:spacing w:after="40" w:before="40"/>
        <w:ind w:left="240"/>
      </w:pPr>
      <w:r>
        <w:rPr>
          <w:b/>
          <w:bCs/>
          <w:i/>
          <w:iCs/>
        </w:rPr>
        <w:t xml:space="preserve">Framing for the interview:</w:t>
      </w:r>
      <w:r>
        <w:rPr>
          <w:i/>
          <w:iCs/>
        </w:rPr>
        <w:t xml:space="preserve"> narrate this as measure → read the plan → find the misestimate → fix the cause (stats / SARGability / index / rewrite / schema) → validate at scale. Showing a </w:t>
      </w:r>
      <w:r>
        <w:rPr>
          <w:b/>
          <w:bCs/>
          <w:i/>
          <w:iCs/>
        </w:rPr>
        <w:t xml:space="preserve">repeatable methodology</w:t>
      </w:r>
      <w:r>
        <w:rPr>
          <w:i/>
          <w:iCs/>
        </w:rPr>
        <w:t xml:space="preserve"> beats reciting tricks.</w:t>
      </w:r>
    </w:p>
    <w:p>
      <w:pPr>
        <w:spacing w:after="40" w:before="40"/>
      </w:pPr>
      <w:r>
        <w:rPr>
          <w:i/>
          <w:iCs/>
        </w:rPr>
        <w:t xml:space="preserve">End of map. Skim sections 7–10 the morning of the interview.</w:t>
      </w:r>
    </w:p>
    <w:sectPr>
      <w:footerReference w:type="default" r:id="rId7"/>
      <w:pgSz w:w="12240" w:h="15840" w:orient="portrait"/>
      <w:pgMar w:top="360" w:right="360" w:bottom="432" w:left="360" w:header="144" w:footer="21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SQL Performance Map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4"/>
      <w:szCs w:val="34"/>
    </w:rPr>
  </w:style>
  <w:style w:type="paragraph" w:styleId="Heading2">
    <w:name w:val="Heading 2"/>
    <w:basedOn w:val="Normal"/>
    <w:next w:val="Normal"/>
    <w:qFormat/>
    <w:pPr>
      <w:pBdr>
        <w:bottom w:val="single" w:color="D5E8F0" w:sz="6" w:space="4"/>
      </w:pBdr>
      <w:spacing w:after="140" w:before="26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2026-06-16T08:51:37.286Z</dcterms:created>
  <dcterms:modified xsi:type="dcterms:W3CDTF">2026-06-16T08:51:37.301Z</dcterms:modified>
</cp:coreProperties>
</file>

<file path=docProps/custom.xml><?xml version="1.0" encoding="utf-8"?>
<Properties xmlns="http://schemas.openxmlformats.org/officeDocument/2006/custom-properties" xmlns:vt="http://schemas.openxmlformats.org/officeDocument/2006/docPropsVTypes"/>
</file>