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A763F" w14:textId="77777777" w:rsidR="00F25B5F" w:rsidRDefault="00F25B5F">
      <w:pPr>
        <w:pStyle w:val="BodyText"/>
        <w:rPr>
          <w:b/>
          <w:lang w:val="en-IN"/>
        </w:rPr>
      </w:pPr>
    </w:p>
    <w:p w14:paraId="492728A7" w14:textId="77777777" w:rsidR="00F25B5F" w:rsidRDefault="00F5548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EXPORT VALUE DECLARATION</w:t>
      </w:r>
    </w:p>
    <w:p w14:paraId="7E4F595E" w14:textId="77777777" w:rsidR="00F25B5F" w:rsidRDefault="00F5548F">
      <w:pPr>
        <w:rPr>
          <w:b/>
          <w:color w:val="FF0000"/>
          <w:sz w:val="20"/>
          <w:szCs w:val="20"/>
        </w:rPr>
      </w:pPr>
      <w:r>
        <w:rPr>
          <w:b/>
          <w:sz w:val="20"/>
          <w:szCs w:val="20"/>
        </w:rPr>
        <w:t xml:space="preserve">                (See Rule 7 of Customs Valuation (Determination of Value of Export Goods) Rules, 2007)</w:t>
      </w:r>
    </w:p>
    <w:p w14:paraId="45246F06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Shipping Bill No. &amp; Date :- </w:t>
      </w:r>
      <w:r>
        <w:rPr>
          <w:b/>
          <w:bCs/>
        </w:rPr>
        <w:t>{{SB_NO}} &amp; {{SB_DAY}}</w:t>
      </w:r>
      <w:r>
        <w:rPr>
          <w:b/>
          <w:bCs/>
          <w:vertAlign w:val="superscript"/>
        </w:rPr>
        <w:t>{{SB_SUFFIX}}</w:t>
      </w:r>
      <w:r>
        <w:rPr>
          <w:b/>
          <w:bCs/>
        </w:rPr>
        <w:t xml:space="preserve"> {{SB_MONTH_YEAR}}</w:t>
      </w:r>
    </w:p>
    <w:p w14:paraId="21C40708" w14:textId="71E74C63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Invoice No. &amp; Date: </w:t>
      </w:r>
      <w:r>
        <w:rPr>
          <w:b/>
          <w:bCs/>
        </w:rPr>
        <w:t>-   {{INVOICE_NO}} DT: {{INVOICE_DAY}}</w:t>
      </w:r>
      <w:r>
        <w:rPr>
          <w:b/>
          <w:bCs/>
          <w:vertAlign w:val="superscript"/>
        </w:rPr>
        <w:t>{{INVOICE_SUFFIX}}</w:t>
      </w:r>
      <w:r>
        <w:rPr>
          <w:b/>
          <w:bCs/>
        </w:rPr>
        <w:t xml:space="preserve"> {{INVOICE_MONTH_YEAR}}</w:t>
      </w:r>
    </w:p>
    <w:p w14:paraId="784E8D2D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Nature of Transaction</w:t>
      </w:r>
    </w:p>
    <w:p w14:paraId="788AFE4A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Sale   </w:t>
      </w:r>
      <w:r>
        <w:rPr>
          <w:b/>
          <w:sz w:val="20"/>
          <w:szCs w:val="20"/>
          <w:bdr w:val="single" w:sz="4" w:space="0" w:color="auto"/>
        </w:rPr>
        <w:t xml:space="preserve">      √     </w:t>
      </w:r>
      <w:r>
        <w:rPr>
          <w:b/>
          <w:sz w:val="20"/>
          <w:szCs w:val="20"/>
        </w:rPr>
        <w:t xml:space="preserve">         Sale on consignment   </w:t>
      </w:r>
      <w:r>
        <w:rPr>
          <w:b/>
          <w:sz w:val="20"/>
          <w:szCs w:val="20"/>
          <w:bdr w:val="single" w:sz="4" w:space="0" w:color="auto"/>
        </w:rPr>
        <w:t xml:space="preserve">           </w:t>
      </w:r>
      <w:r>
        <w:rPr>
          <w:b/>
          <w:sz w:val="20"/>
          <w:szCs w:val="20"/>
        </w:rPr>
        <w:t xml:space="preserve">       Gift  </w:t>
      </w:r>
      <w:r>
        <w:rPr>
          <w:b/>
          <w:sz w:val="20"/>
          <w:szCs w:val="20"/>
          <w:bdr w:val="single" w:sz="4" w:space="0" w:color="auto"/>
        </w:rPr>
        <w:t xml:space="preserve">          </w:t>
      </w:r>
      <w:r>
        <w:rPr>
          <w:b/>
          <w:color w:val="FFFFFF"/>
          <w:sz w:val="20"/>
          <w:szCs w:val="20"/>
        </w:rPr>
        <w:t>.</w:t>
      </w:r>
      <w:r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  <w:bdr w:val="single" w:sz="4" w:space="0" w:color="auto"/>
        </w:rPr>
        <w:t xml:space="preserve">   </w:t>
      </w:r>
      <w:r>
        <w:rPr>
          <w:b/>
          <w:color w:val="FFFFFF"/>
          <w:sz w:val="20"/>
          <w:szCs w:val="20"/>
          <w:bdr w:val="single" w:sz="4" w:space="0" w:color="auto"/>
        </w:rPr>
        <w:t xml:space="preserve"> </w:t>
      </w:r>
      <w:r>
        <w:rPr>
          <w:b/>
          <w:sz w:val="20"/>
          <w:szCs w:val="20"/>
          <w:bdr w:val="single" w:sz="4" w:space="0" w:color="auto"/>
        </w:rPr>
        <w:t xml:space="preserve">   </w:t>
      </w:r>
      <w:r>
        <w:rPr>
          <w:b/>
          <w:sz w:val="20"/>
          <w:szCs w:val="20"/>
        </w:rPr>
        <w:t xml:space="preserve">  </w:t>
      </w:r>
    </w:p>
    <w:p w14:paraId="074A6255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Basis</w:t>
      </w:r>
    </w:p>
    <w:p w14:paraId="4BAB1DB0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Sample </w:t>
      </w:r>
      <w:r>
        <w:rPr>
          <w:b/>
          <w:sz w:val="20"/>
          <w:szCs w:val="20"/>
          <w:bdr w:val="single" w:sz="4" w:space="0" w:color="auto"/>
        </w:rPr>
        <w:t xml:space="preserve">           </w:t>
      </w:r>
      <w:r>
        <w:rPr>
          <w:b/>
          <w:sz w:val="20"/>
          <w:szCs w:val="20"/>
        </w:rPr>
        <w:t xml:space="preserve">                          Other  </w:t>
      </w:r>
      <w:r>
        <w:rPr>
          <w:b/>
          <w:sz w:val="20"/>
          <w:szCs w:val="20"/>
          <w:bdr w:val="single" w:sz="4" w:space="0" w:color="auto"/>
        </w:rPr>
        <w:t xml:space="preserve">            </w:t>
      </w:r>
      <w:r>
        <w:rPr>
          <w:b/>
          <w:sz w:val="20"/>
          <w:szCs w:val="20"/>
        </w:rPr>
        <w:t xml:space="preserve">          </w:t>
      </w:r>
      <w:r>
        <w:rPr>
          <w:b/>
          <w:color w:val="FFFFFF"/>
          <w:sz w:val="20"/>
          <w:szCs w:val="20"/>
        </w:rPr>
        <w:t>.</w:t>
      </w:r>
    </w:p>
    <w:p w14:paraId="7E9EB55C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4. Method of Valuation                Rule3  </w:t>
      </w:r>
      <w:r>
        <w:rPr>
          <w:b/>
          <w:sz w:val="20"/>
          <w:szCs w:val="20"/>
          <w:bdr w:val="single" w:sz="4" w:space="0" w:color="auto"/>
        </w:rPr>
        <w:t xml:space="preserve">         </w:t>
      </w:r>
      <w:r>
        <w:rPr>
          <w:b/>
          <w:sz w:val="20"/>
          <w:szCs w:val="20"/>
        </w:rPr>
        <w:t xml:space="preserve">             Rule4  </w:t>
      </w:r>
      <w:r>
        <w:rPr>
          <w:b/>
          <w:sz w:val="20"/>
          <w:szCs w:val="20"/>
          <w:bdr w:val="single" w:sz="4" w:space="0" w:color="auto"/>
        </w:rPr>
        <w:t xml:space="preserve">          </w:t>
      </w:r>
      <w:r>
        <w:rPr>
          <w:b/>
          <w:sz w:val="20"/>
          <w:szCs w:val="20"/>
        </w:rPr>
        <w:t xml:space="preserve">   Rule5 </w:t>
      </w:r>
      <w:r>
        <w:rPr>
          <w:b/>
          <w:sz w:val="20"/>
          <w:szCs w:val="20"/>
          <w:bdr w:val="single" w:sz="4" w:space="0" w:color="auto"/>
        </w:rPr>
        <w:t xml:space="preserve">         </w:t>
      </w:r>
      <w:r>
        <w:rPr>
          <w:b/>
          <w:sz w:val="20"/>
          <w:szCs w:val="20"/>
        </w:rPr>
        <w:t xml:space="preserve">  Rule6  </w:t>
      </w:r>
      <w:r>
        <w:rPr>
          <w:b/>
          <w:sz w:val="20"/>
          <w:szCs w:val="20"/>
          <w:bdr w:val="single" w:sz="4" w:space="0" w:color="auto"/>
        </w:rPr>
        <w:t xml:space="preserve">         </w:t>
      </w:r>
      <w:r>
        <w:rPr>
          <w:b/>
          <w:sz w:val="20"/>
          <w:szCs w:val="20"/>
        </w:rPr>
        <w:t xml:space="preserve"> </w:t>
      </w:r>
      <w:r>
        <w:rPr>
          <w:b/>
          <w:color w:val="FFFFFF"/>
          <w:sz w:val="20"/>
          <w:szCs w:val="20"/>
        </w:rPr>
        <w:t>.</w:t>
      </w:r>
      <w:r>
        <w:rPr>
          <w:b/>
          <w:sz w:val="20"/>
          <w:szCs w:val="20"/>
        </w:rPr>
        <w:t xml:space="preserve">   </w:t>
      </w:r>
    </w:p>
    <w:p w14:paraId="29A0951E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(See Export Valuation Rules)</w:t>
      </w:r>
    </w:p>
    <w:p w14:paraId="10855BC5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5. Whether Seller and buyer              yes </w:t>
      </w:r>
      <w:r>
        <w:rPr>
          <w:b/>
          <w:sz w:val="20"/>
          <w:szCs w:val="20"/>
          <w:bdr w:val="single" w:sz="4" w:space="0" w:color="auto"/>
        </w:rPr>
        <w:t xml:space="preserve">        </w:t>
      </w:r>
      <w:r>
        <w:rPr>
          <w:b/>
          <w:sz w:val="20"/>
          <w:szCs w:val="20"/>
        </w:rPr>
        <w:t xml:space="preserve">                No </w:t>
      </w:r>
      <w:r>
        <w:rPr>
          <w:b/>
          <w:sz w:val="20"/>
          <w:szCs w:val="20"/>
          <w:bdr w:val="single" w:sz="4" w:space="0" w:color="auto"/>
        </w:rPr>
        <w:t xml:space="preserve">    √    </w:t>
      </w:r>
      <w:r>
        <w:rPr>
          <w:b/>
          <w:sz w:val="20"/>
          <w:szCs w:val="20"/>
        </w:rPr>
        <w:t xml:space="preserve"> </w:t>
      </w:r>
      <w:r>
        <w:rPr>
          <w:b/>
          <w:color w:val="FFFFFF"/>
          <w:sz w:val="20"/>
          <w:szCs w:val="20"/>
        </w:rPr>
        <w:t xml:space="preserve">. </w:t>
      </w:r>
    </w:p>
    <w:p w14:paraId="671E4D0F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Are related</w:t>
      </w:r>
    </w:p>
    <w:p w14:paraId="107F3702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6. If yes, whether relationship          Yes   </w:t>
      </w:r>
      <w:r>
        <w:rPr>
          <w:b/>
          <w:sz w:val="20"/>
          <w:szCs w:val="20"/>
          <w:bdr w:val="single" w:sz="4" w:space="0" w:color="auto"/>
        </w:rPr>
        <w:t xml:space="preserve">        </w:t>
      </w:r>
      <w:r>
        <w:rPr>
          <w:b/>
          <w:sz w:val="20"/>
          <w:szCs w:val="20"/>
        </w:rPr>
        <w:t xml:space="preserve">                    No </w:t>
      </w:r>
      <w:r>
        <w:rPr>
          <w:b/>
          <w:sz w:val="20"/>
          <w:szCs w:val="20"/>
          <w:bdr w:val="single" w:sz="4" w:space="0" w:color="auto"/>
        </w:rPr>
        <w:t xml:space="preserve">     √   </w:t>
      </w:r>
      <w:r>
        <w:rPr>
          <w:b/>
          <w:sz w:val="20"/>
          <w:szCs w:val="20"/>
        </w:rPr>
        <w:t xml:space="preserve">     </w:t>
      </w:r>
      <w:r>
        <w:rPr>
          <w:b/>
          <w:color w:val="FFFFFF"/>
          <w:sz w:val="20"/>
          <w:szCs w:val="20"/>
        </w:rPr>
        <w:t xml:space="preserve">. </w:t>
      </w:r>
      <w:r>
        <w:rPr>
          <w:b/>
          <w:sz w:val="20"/>
          <w:szCs w:val="20"/>
        </w:rPr>
        <w:t xml:space="preserve">             </w:t>
      </w:r>
    </w:p>
    <w:p w14:paraId="7B6DF32F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Has influenced the price</w:t>
      </w:r>
    </w:p>
    <w:p w14:paraId="44173967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7. Terms of Payment: - </w:t>
      </w:r>
    </w:p>
    <w:p w14:paraId="4A01EA7A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8. Terms of Delivery: - </w:t>
      </w:r>
    </w:p>
    <w:p w14:paraId="468D1DCA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9. Previous exports of identical/similar goods, if any</w:t>
      </w:r>
    </w:p>
    <w:p w14:paraId="188E0D5D" w14:textId="0A7372E8" w:rsidR="00F25B5F" w:rsidRDefault="00216AD9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Shipping Bill No. &amp; Date :- </w:t>
      </w:r>
      <w:r>
        <w:rPr>
          <w:b/>
          <w:bCs/>
        </w:rPr>
        <w:t>{{SB_NO}} &amp; {{SB_DAY}}</w:t>
      </w:r>
      <w:r>
        <w:rPr>
          <w:b/>
          <w:bCs/>
          <w:vertAlign w:val="superscript"/>
        </w:rPr>
        <w:t>{{SB_SUFFIX}}</w:t>
      </w:r>
      <w:r>
        <w:rPr>
          <w:b/>
          <w:bCs/>
        </w:rPr>
        <w:t xml:space="preserve"> {{SB_MONTH_YEAR}}</w:t>
      </w:r>
    </w:p>
    <w:p w14:paraId="1CA3572B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Any other relevant information (attach separate sheet, if necessary)</w:t>
      </w:r>
    </w:p>
    <w:p w14:paraId="4153D0CE" w14:textId="77777777" w:rsidR="00F25B5F" w:rsidRDefault="00F25B5F">
      <w:pPr>
        <w:rPr>
          <w:b/>
          <w:sz w:val="20"/>
          <w:szCs w:val="20"/>
        </w:rPr>
      </w:pPr>
    </w:p>
    <w:p w14:paraId="477E53EA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DECLARATION    </w:t>
      </w:r>
    </w:p>
    <w:p w14:paraId="5466131F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I/We hereby declare that the information furnished above is true, complete and correct in very respect.</w:t>
      </w:r>
    </w:p>
    <w:p w14:paraId="6AF8614E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I/We also undertake to bring to the notice of proper officer any particulars which </w:t>
      </w:r>
    </w:p>
    <w:p w14:paraId="55B9CD65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Subsequently come to my/our knowledge which will have bearing on a value.</w:t>
      </w:r>
    </w:p>
    <w:p w14:paraId="5409706F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FOR,                    </w:t>
      </w:r>
      <w:r>
        <w:rPr>
          <w:b/>
          <w:bCs/>
          <w:sz w:val="20"/>
          <w:szCs w:val="20"/>
        </w:rPr>
        <w:t xml:space="preserve"> </w:t>
      </w:r>
      <w:r>
        <w:rPr>
          <w:b/>
        </w:rPr>
        <w:t xml:space="preserve">                                      </w:t>
      </w:r>
    </w:p>
    <w:p w14:paraId="092B3CE0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Authority sign</w:t>
      </w:r>
    </w:p>
    <w:p w14:paraId="5ACB1C17" w14:textId="77777777" w:rsidR="00F25B5F" w:rsidRDefault="00F5548F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</w:t>
      </w:r>
      <w:r>
        <w:rPr>
          <w:b/>
          <w:noProof/>
          <w:sz w:val="20"/>
          <w:szCs w:val="20"/>
          <w:lang w:val="en-US" w:eastAsia="en-US" w:bidi="mr-IN"/>
        </w:rPr>
        <w:drawing>
          <wp:inline distT="0" distB="0" distL="0" distR="0" wp14:anchorId="7C9DC5A2" wp14:editId="4BB3DE46">
            <wp:extent cx="876300" cy="30300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 - Rashm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046" cy="3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szCs w:val="20"/>
          <w:lang w:val="en-US" w:eastAsia="en-US" w:bidi="mr-IN"/>
        </w:rPr>
        <w:drawing>
          <wp:inline distT="0" distB="0" distL="114300" distR="114300" wp14:anchorId="4E62F82C" wp14:editId="45D79A88">
            <wp:extent cx="829945" cy="653415"/>
            <wp:effectExtent l="0" t="0" r="8255" b="13335"/>
            <wp:docPr id="2" name="Picture 2" descr="Screenshot (Stamp-Blue Oce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Stamp-Blue Ocean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7978" w14:textId="77777777" w:rsidR="00F25B5F" w:rsidRDefault="00F5548F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F25B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-1985" w:right="991" w:bottom="1134" w:left="1134" w:header="284" w:footer="1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722FE" w14:textId="77777777" w:rsidR="00F8198D" w:rsidRDefault="00F8198D">
      <w:pPr>
        <w:spacing w:line="240" w:lineRule="auto"/>
      </w:pPr>
      <w:r>
        <w:separator/>
      </w:r>
    </w:p>
  </w:endnote>
  <w:endnote w:type="continuationSeparator" w:id="0">
    <w:p w14:paraId="7602506D" w14:textId="77777777" w:rsidR="00F8198D" w:rsidRDefault="00F819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047FC" w14:textId="77777777" w:rsidR="003E6E84" w:rsidRDefault="003E6E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BD17" w14:textId="77777777" w:rsidR="00F25B5F" w:rsidRDefault="00F5548F">
    <w:pPr>
      <w:pStyle w:val="Footer"/>
      <w:ind w:right="-142" w:hanging="284"/>
      <w:jc w:val="center"/>
      <w:rPr>
        <w:rFonts w:ascii="Times New Roman" w:hAnsi="Times New Roman" w:cs="Times New Roman"/>
        <w:b/>
        <w:color w:val="131346"/>
        <w:sz w:val="24"/>
        <w:szCs w:val="24"/>
      </w:rPr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B66F6D6" wp14:editId="281835CD">
              <wp:simplePos x="0" y="0"/>
              <wp:positionH relativeFrom="page">
                <wp:posOffset>-64770</wp:posOffset>
              </wp:positionH>
              <wp:positionV relativeFrom="paragraph">
                <wp:posOffset>67945</wp:posOffset>
              </wp:positionV>
              <wp:extent cx="7919720" cy="35560"/>
              <wp:effectExtent l="0" t="0" r="24130" b="2159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19720" cy="35560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" o:spid="_x0000_s1026" o:spt="1" style="position:absolute;left:0pt;margin-left:-5.1pt;margin-top:5.35pt;height:2.8pt;width:623.6pt;mso-position-horizontal-relative:page;z-index:251662336;v-text-anchor:middle;mso-width-relative:page;mso-height-relative:page;" fillcolor="#131346" filled="t" stroked="t" coordsize="21600,21600" o:gfxdata="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iwHq/toAAAAKAQAADwAAAAAAAAABACAAAAAiAAAAZHJzL2Rvd25yZXYueG1sUEsBAhQA&#10;FAAAAAgAh07iQKkqJsxiAgAA9gQAAA4AAAAAAAAAAQAgAAAAKQEAAGRycy9lMm9Eb2MueG1sUEsF&#10;BgAAAAAGAAYAWQEAAP0FAAAAAA==&#10;">
              <v:fill on="t" focussize="0,0"/>
              <v:stroke weight="1pt" color="#131346 [3204]" miterlimit="8" joinstyle="miter"/>
              <v:imagedata o:title=""/>
              <o:lock v:ext="edit" aspectratio="f"/>
            </v:rect>
          </w:pict>
        </mc:Fallback>
      </mc:AlternateContent>
    </w:r>
  </w:p>
  <w:p w14:paraId="28BC3E31" w14:textId="77777777" w:rsidR="003E6E84" w:rsidRPr="003E6E84" w:rsidRDefault="003E6E84" w:rsidP="003E6E84">
    <w:pPr>
      <w:pStyle w:val="Footer"/>
      <w:ind w:right="-142"/>
      <w:rPr>
        <w:rFonts w:ascii="Times New Roman" w:hAnsi="Times New Roman" w:cs="Times New Roman"/>
        <w:b/>
        <w:color w:val="131346"/>
      </w:rPr>
    </w:pPr>
    <w:r w:rsidRPr="003E6E84">
      <w:rPr>
        <w:rFonts w:ascii="Times New Roman" w:hAnsi="Times New Roman" w:cs="Times New Roman"/>
        <w:b/>
        <w:color w:val="131346"/>
      </w:rPr>
      <w:t>Address: One HQ,#3 rd Floor,Office no. 301,Sr. no. 44 Part &amp;amp; 45 Part Baner Balewadi, Road,</w:t>
    </w:r>
  </w:p>
  <w:p w14:paraId="58AAA85A" w14:textId="77777777" w:rsidR="003E6E84" w:rsidRPr="003E6E84" w:rsidRDefault="003E6E84" w:rsidP="003E6E84">
    <w:pPr>
      <w:pStyle w:val="Footer"/>
      <w:ind w:right="-142"/>
      <w:rPr>
        <w:rFonts w:ascii="Times New Roman" w:hAnsi="Times New Roman" w:cs="Times New Roman"/>
        <w:b/>
        <w:color w:val="131346"/>
      </w:rPr>
    </w:pPr>
    <w:r w:rsidRPr="003E6E84">
      <w:rPr>
        <w:rFonts w:ascii="Times New Roman" w:hAnsi="Times New Roman" w:cs="Times New Roman"/>
        <w:b/>
        <w:color w:val="131346"/>
      </w:rPr>
      <w:t>Pune 411045 Maharashtra (State Code 27) India</w:t>
    </w:r>
  </w:p>
  <w:p w14:paraId="26097AA2" w14:textId="751E91D5" w:rsidR="003E6E84" w:rsidRPr="003E6E84" w:rsidRDefault="003E6E84" w:rsidP="003E6E84">
    <w:pPr>
      <w:pStyle w:val="Footer"/>
      <w:ind w:right="-142"/>
      <w:rPr>
        <w:rFonts w:ascii="Times New Roman" w:hAnsi="Times New Roman" w:cs="Times New Roman"/>
        <w:b/>
        <w:color w:val="131346"/>
      </w:rPr>
    </w:pPr>
    <w:r w:rsidRPr="003E6E84">
      <w:rPr>
        <w:rFonts w:ascii="Times New Roman" w:hAnsi="Times New Roman" w:cs="Times New Roman"/>
        <w:b/>
        <w:color w:val="131346"/>
      </w:rPr>
      <w:t>Phone: +91-9753210294</w:t>
    </w:r>
    <w:r w:rsidRPr="003E6E84">
      <w:rPr>
        <w:rFonts w:ascii="Times New Roman" w:hAnsi="Times New Roman" w:cs="Times New Roman"/>
        <w:b/>
        <w:color w:val="131346"/>
      </w:rPr>
      <w:t xml:space="preserve">                                                    </w:t>
    </w:r>
    <w:r w:rsidRPr="003E6E84">
      <w:rPr>
        <w:rFonts w:ascii="Times New Roman" w:hAnsi="Times New Roman" w:cs="Times New Roman"/>
        <w:b/>
        <w:color w:val="131346"/>
      </w:rPr>
      <w:t>Email: madhavgupta@blueocean.org.in</w:t>
    </w:r>
  </w:p>
  <w:p w14:paraId="403BB78D" w14:textId="04A36E3A" w:rsidR="00F25B5F" w:rsidRPr="003E6E84" w:rsidRDefault="003E6E84" w:rsidP="003E6E84">
    <w:pPr>
      <w:pStyle w:val="Footer"/>
      <w:ind w:right="-142"/>
      <w:rPr>
        <w:rFonts w:ascii="Times New Roman" w:hAnsi="Times New Roman" w:cs="Times New Roman"/>
        <w:b/>
        <w:color w:val="131346"/>
      </w:rPr>
    </w:pPr>
    <w:r w:rsidRPr="003E6E84">
      <w:rPr>
        <w:rFonts w:ascii="Times New Roman" w:hAnsi="Times New Roman" w:cs="Times New Roman"/>
        <w:b/>
        <w:color w:val="131346"/>
      </w:rPr>
      <w:t>Licence No.: 1631000310532884</w:t>
    </w:r>
    <w:r w:rsidRPr="003E6E84">
      <w:rPr>
        <w:rFonts w:ascii="Times New Roman" w:hAnsi="Times New Roman" w:cs="Times New Roman"/>
        <w:b/>
        <w:color w:val="131346"/>
      </w:rPr>
      <w:t xml:space="preserve">                                           </w:t>
    </w:r>
    <w:r w:rsidRPr="003E6E84">
      <w:rPr>
        <w:rFonts w:ascii="Times New Roman" w:hAnsi="Times New Roman" w:cs="Times New Roman"/>
        <w:b/>
        <w:color w:val="131346"/>
      </w:rPr>
      <w:t>GST Number: 27AXGPG2997R1ZJ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60916" w14:textId="77777777" w:rsidR="003E6E84" w:rsidRDefault="003E6E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5F6A7" w14:textId="77777777" w:rsidR="00F8198D" w:rsidRDefault="00F8198D">
      <w:pPr>
        <w:spacing w:after="0"/>
      </w:pPr>
      <w:r>
        <w:separator/>
      </w:r>
    </w:p>
  </w:footnote>
  <w:footnote w:type="continuationSeparator" w:id="0">
    <w:p w14:paraId="0BF9EAD0" w14:textId="77777777" w:rsidR="00F8198D" w:rsidRDefault="00F819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5A17E" w14:textId="77777777" w:rsidR="003E6E84" w:rsidRDefault="003E6E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D29A2" w14:textId="77777777" w:rsidR="00F25B5F" w:rsidRDefault="00F5548F">
    <w:pPr>
      <w:pStyle w:val="Header"/>
      <w:tabs>
        <w:tab w:val="clear" w:pos="4513"/>
        <w:tab w:val="clear" w:pos="9026"/>
        <w:tab w:val="center" w:pos="4890"/>
      </w:tabs>
      <w:jc w:val="center"/>
      <w:rPr>
        <w:rFonts w:ascii="Arial" w:hAnsi="Arial" w:cs="Arial"/>
        <w:color w:val="131346"/>
      </w:rPr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AB486D" wp14:editId="7806520A">
              <wp:simplePos x="0" y="0"/>
              <wp:positionH relativeFrom="margin">
                <wp:posOffset>5177790</wp:posOffset>
              </wp:positionH>
              <wp:positionV relativeFrom="paragraph">
                <wp:posOffset>314960</wp:posOffset>
              </wp:positionV>
              <wp:extent cx="1425575" cy="35052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575" cy="350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D4CCF1" w14:textId="77777777" w:rsidR="00F25B5F" w:rsidRDefault="00F5548F">
                          <w:pPr>
                            <w:rPr>
                              <w:rFonts w:ascii="Arial" w:hAnsi="Arial" w:cs="Arial"/>
                              <w:color w:val="131346"/>
                              <w:sz w:val="24"/>
                              <w:szCs w:val="36"/>
                              <w14:textOutline w14:w="9525" w14:cap="rnd" w14:cmpd="sng" w14:algn="ctr">
                                <w14:solidFill>
                                  <w14:srgbClr w14:val="131346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131346"/>
                              <w:sz w:val="24"/>
                              <w:szCs w:val="36"/>
                              <w14:textOutline w14:w="9525" w14:cap="rnd" w14:cmpd="sng" w14:algn="ctr">
                                <w14:solidFill>
                                  <w14:srgbClr w14:val="131346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“Creating Value”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B48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07.7pt;margin-top:24.8pt;width:112.25pt;height:27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" filled="f" stroked="f" strokeweight=".5pt">
              <v:textbox>
                <w:txbxContent>
                  <w:p w14:paraId="43D4CCF1" w14:textId="77777777" w:rsidR="00F25B5F" w:rsidRDefault="00F5548F">
                    <w:pPr>
                      <w:rPr>
                        <w:rFonts w:ascii="Arial" w:hAnsi="Arial" w:cs="Arial"/>
                        <w:color w:val="131346"/>
                        <w:sz w:val="24"/>
                        <w:szCs w:val="36"/>
                        <w14:textOutline w14:w="9525" w14:cap="rnd" w14:cmpd="sng" w14:algn="ctr">
                          <w14:solidFill>
                            <w14:srgbClr w14:val="131346"/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131346"/>
                        <w:sz w:val="24"/>
                        <w:szCs w:val="36"/>
                        <w14:textOutline w14:w="9525" w14:cap="rnd" w14:cmpd="sng" w14:algn="ctr">
                          <w14:solidFill>
                            <w14:srgbClr w14:val="131346"/>
                          </w14:solidFill>
                          <w14:prstDash w14:val="solid"/>
                          <w14:bevel/>
                        </w14:textOutline>
                      </w:rPr>
                      <w:t>“Creating Value”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 w:bidi="mr-IN"/>
      </w:rPr>
      <w:drawing>
        <wp:anchor distT="0" distB="0" distL="114300" distR="114300" simplePos="0" relativeHeight="251661312" behindDoc="0" locked="0" layoutInCell="1" allowOverlap="1" wp14:anchorId="25863EAC" wp14:editId="2A1F1BD6">
          <wp:simplePos x="0" y="0"/>
          <wp:positionH relativeFrom="column">
            <wp:posOffset>384810</wp:posOffset>
          </wp:positionH>
          <wp:positionV relativeFrom="paragraph">
            <wp:posOffset>-137160</wp:posOffset>
          </wp:positionV>
          <wp:extent cx="719455" cy="719455"/>
          <wp:effectExtent l="0" t="0" r="4445" b="4445"/>
          <wp:wrapNone/>
          <wp:docPr id="57" name="Picture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Picture 5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color w:val="131346"/>
        <w:sz w:val="72"/>
      </w:rPr>
      <w:t>B</w:t>
    </w:r>
    <w:r>
      <w:rPr>
        <w:rFonts w:ascii="Arial" w:hAnsi="Arial" w:cs="Arial"/>
        <w:color w:val="131346"/>
        <w:sz w:val="40"/>
        <w:szCs w:val="40"/>
      </w:rPr>
      <w:t>LUE</w:t>
    </w:r>
    <w:r>
      <w:rPr>
        <w:rFonts w:ascii="Arial" w:hAnsi="Arial" w:cs="Arial"/>
        <w:color w:val="131346"/>
        <w:sz w:val="44"/>
      </w:rPr>
      <w:t xml:space="preserve"> </w:t>
    </w:r>
    <w:r>
      <w:rPr>
        <w:rFonts w:ascii="Arial" w:hAnsi="Arial" w:cs="Arial"/>
        <w:color w:val="131346"/>
        <w:sz w:val="72"/>
        <w:szCs w:val="72"/>
      </w:rPr>
      <w:t>O</w:t>
    </w:r>
    <w:r>
      <w:rPr>
        <w:rFonts w:ascii="Arial" w:hAnsi="Arial" w:cs="Arial"/>
        <w:color w:val="131346"/>
        <w:sz w:val="40"/>
      </w:rPr>
      <w:t>CEAN</w:t>
    </w:r>
    <w:r>
      <w:rPr>
        <w:rFonts w:ascii="Arial" w:hAnsi="Arial" w:cs="Arial"/>
        <w:color w:val="131346"/>
        <w:sz w:val="44"/>
      </w:rPr>
      <w:t xml:space="preserve"> </w:t>
    </w:r>
    <w:r>
      <w:rPr>
        <w:rFonts w:ascii="Arial" w:hAnsi="Arial" w:cs="Arial"/>
        <w:color w:val="131346"/>
        <w:sz w:val="72"/>
        <w:szCs w:val="72"/>
      </w:rPr>
      <w:t>C</w:t>
    </w:r>
    <w:r>
      <w:rPr>
        <w:rFonts w:ascii="Arial" w:hAnsi="Arial" w:cs="Arial"/>
        <w:color w:val="131346"/>
        <w:sz w:val="40"/>
      </w:rPr>
      <w:t>ONSULTING</w:t>
    </w:r>
  </w:p>
  <w:p w14:paraId="60232DC7" w14:textId="77777777" w:rsidR="00F25B5F" w:rsidRDefault="00F5548F">
    <w:pPr>
      <w:pStyle w:val="Header"/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7BA1EF" wp14:editId="50000259">
              <wp:simplePos x="0" y="0"/>
              <wp:positionH relativeFrom="page">
                <wp:posOffset>-64770</wp:posOffset>
              </wp:positionH>
              <wp:positionV relativeFrom="paragraph">
                <wp:posOffset>141605</wp:posOffset>
              </wp:positionV>
              <wp:extent cx="7919720" cy="36195"/>
              <wp:effectExtent l="0" t="0" r="24130" b="2159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20000" cy="36000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4" o:spid="_x0000_s1026" o:spt="1" style="position:absolute;left:0pt;margin-left:-5.1pt;margin-top:11.15pt;height:2.85pt;width:623.6pt;mso-position-horizontal-relative:page;z-index:251660288;v-text-anchor:middle;mso-width-relative:page;mso-height-relative:page;" fillcolor="#131346" filled="t" stroked="t" coordsize="21600,21600" o:gfxdata="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f58kLZAAAACgEAAA8AAAAAAAAAAQAgAAAAIgAAAGRycy9kb3ducmV2LnhtbFBLAQIUABQAAAAI&#10;AIdO4kC1k0QJXgIAAPYEAAAOAAAAAAAAAAEAIAAAACgBAABkcnMvZTJvRG9jLnhtbFBLBQYAAAAA&#10;BgAGAFkBAAD4BQAAAAA=&#10;">
              <v:fill on="t" focussize="0,0"/>
              <v:stroke weight="1pt" color="#131346 [32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C9A3E" w14:textId="77777777" w:rsidR="003E6E84" w:rsidRDefault="003E6E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7AC"/>
    <w:rsid w:val="00064050"/>
    <w:rsid w:val="000673E4"/>
    <w:rsid w:val="00080949"/>
    <w:rsid w:val="000A0527"/>
    <w:rsid w:val="000A063D"/>
    <w:rsid w:val="000A26F1"/>
    <w:rsid w:val="000A559C"/>
    <w:rsid w:val="000A7245"/>
    <w:rsid w:val="000D28E8"/>
    <w:rsid w:val="000E790C"/>
    <w:rsid w:val="000F2C8C"/>
    <w:rsid w:val="000F5B46"/>
    <w:rsid w:val="001059D4"/>
    <w:rsid w:val="0011512C"/>
    <w:rsid w:val="00117BB4"/>
    <w:rsid w:val="00120011"/>
    <w:rsid w:val="00121C57"/>
    <w:rsid w:val="0012273B"/>
    <w:rsid w:val="001332CE"/>
    <w:rsid w:val="00154CA0"/>
    <w:rsid w:val="0017783E"/>
    <w:rsid w:val="001908D7"/>
    <w:rsid w:val="001A1AAC"/>
    <w:rsid w:val="001D3D79"/>
    <w:rsid w:val="001F261E"/>
    <w:rsid w:val="001F45F1"/>
    <w:rsid w:val="00216AD9"/>
    <w:rsid w:val="00224DAD"/>
    <w:rsid w:val="002360F8"/>
    <w:rsid w:val="00274689"/>
    <w:rsid w:val="00276E77"/>
    <w:rsid w:val="002854F0"/>
    <w:rsid w:val="00286182"/>
    <w:rsid w:val="00292324"/>
    <w:rsid w:val="002B3872"/>
    <w:rsid w:val="002E209A"/>
    <w:rsid w:val="002E7CA3"/>
    <w:rsid w:val="003257C6"/>
    <w:rsid w:val="00330FA0"/>
    <w:rsid w:val="00367FC3"/>
    <w:rsid w:val="00376BBE"/>
    <w:rsid w:val="0039524C"/>
    <w:rsid w:val="003B022E"/>
    <w:rsid w:val="003B3450"/>
    <w:rsid w:val="003D25E4"/>
    <w:rsid w:val="003D7A9E"/>
    <w:rsid w:val="003E6E84"/>
    <w:rsid w:val="00400F1C"/>
    <w:rsid w:val="004025D7"/>
    <w:rsid w:val="00405F6C"/>
    <w:rsid w:val="00423A22"/>
    <w:rsid w:val="00425F46"/>
    <w:rsid w:val="00433A38"/>
    <w:rsid w:val="00446887"/>
    <w:rsid w:val="0045676F"/>
    <w:rsid w:val="00470B2C"/>
    <w:rsid w:val="00494B4B"/>
    <w:rsid w:val="004A455D"/>
    <w:rsid w:val="004A63B0"/>
    <w:rsid w:val="004C57D1"/>
    <w:rsid w:val="004D3AEF"/>
    <w:rsid w:val="004D77E8"/>
    <w:rsid w:val="00502BFB"/>
    <w:rsid w:val="00507A5A"/>
    <w:rsid w:val="00524440"/>
    <w:rsid w:val="00547344"/>
    <w:rsid w:val="00552AC7"/>
    <w:rsid w:val="005537AC"/>
    <w:rsid w:val="00576A6D"/>
    <w:rsid w:val="005D0286"/>
    <w:rsid w:val="005F5747"/>
    <w:rsid w:val="00607A76"/>
    <w:rsid w:val="006173B9"/>
    <w:rsid w:val="00674A60"/>
    <w:rsid w:val="006D0DF1"/>
    <w:rsid w:val="006F7D7D"/>
    <w:rsid w:val="00717DEF"/>
    <w:rsid w:val="00722321"/>
    <w:rsid w:val="0073230B"/>
    <w:rsid w:val="0074108C"/>
    <w:rsid w:val="00751FA7"/>
    <w:rsid w:val="007729DF"/>
    <w:rsid w:val="007D2DB8"/>
    <w:rsid w:val="007D5597"/>
    <w:rsid w:val="007F157C"/>
    <w:rsid w:val="00806A91"/>
    <w:rsid w:val="008245D8"/>
    <w:rsid w:val="0084273F"/>
    <w:rsid w:val="00846AFA"/>
    <w:rsid w:val="00847A58"/>
    <w:rsid w:val="00852554"/>
    <w:rsid w:val="00856779"/>
    <w:rsid w:val="0086688C"/>
    <w:rsid w:val="00870D4D"/>
    <w:rsid w:val="0087441D"/>
    <w:rsid w:val="0088114F"/>
    <w:rsid w:val="008A0D8C"/>
    <w:rsid w:val="008B2A7B"/>
    <w:rsid w:val="008C68CA"/>
    <w:rsid w:val="00912ACF"/>
    <w:rsid w:val="00927803"/>
    <w:rsid w:val="0096395E"/>
    <w:rsid w:val="009B4CFF"/>
    <w:rsid w:val="009C24A7"/>
    <w:rsid w:val="009D30F9"/>
    <w:rsid w:val="009E22AB"/>
    <w:rsid w:val="009F0F8C"/>
    <w:rsid w:val="009F12EE"/>
    <w:rsid w:val="00A136DD"/>
    <w:rsid w:val="00A21F5A"/>
    <w:rsid w:val="00A25A01"/>
    <w:rsid w:val="00A31A5A"/>
    <w:rsid w:val="00A52B78"/>
    <w:rsid w:val="00A57F7A"/>
    <w:rsid w:val="00A7321E"/>
    <w:rsid w:val="00A92694"/>
    <w:rsid w:val="00AA1EA6"/>
    <w:rsid w:val="00AA7B76"/>
    <w:rsid w:val="00AB695C"/>
    <w:rsid w:val="00AC3B27"/>
    <w:rsid w:val="00AE2A13"/>
    <w:rsid w:val="00AF11F0"/>
    <w:rsid w:val="00B01FE8"/>
    <w:rsid w:val="00B21A2B"/>
    <w:rsid w:val="00B34E80"/>
    <w:rsid w:val="00B36FAB"/>
    <w:rsid w:val="00B571CA"/>
    <w:rsid w:val="00B66C4F"/>
    <w:rsid w:val="00BA13D8"/>
    <w:rsid w:val="00BB063D"/>
    <w:rsid w:val="00C07591"/>
    <w:rsid w:val="00C57F9D"/>
    <w:rsid w:val="00CA17EB"/>
    <w:rsid w:val="00CB64DC"/>
    <w:rsid w:val="00CE02E5"/>
    <w:rsid w:val="00D20E0B"/>
    <w:rsid w:val="00D21E80"/>
    <w:rsid w:val="00D33C7F"/>
    <w:rsid w:val="00D55284"/>
    <w:rsid w:val="00DB075D"/>
    <w:rsid w:val="00DC0131"/>
    <w:rsid w:val="00DC040F"/>
    <w:rsid w:val="00DC291C"/>
    <w:rsid w:val="00DC2E48"/>
    <w:rsid w:val="00DC3B59"/>
    <w:rsid w:val="00DF0D28"/>
    <w:rsid w:val="00E12E54"/>
    <w:rsid w:val="00E26DAD"/>
    <w:rsid w:val="00E4310A"/>
    <w:rsid w:val="00E8145C"/>
    <w:rsid w:val="00E91976"/>
    <w:rsid w:val="00EE589B"/>
    <w:rsid w:val="00EF492A"/>
    <w:rsid w:val="00F02A3F"/>
    <w:rsid w:val="00F06286"/>
    <w:rsid w:val="00F12BCA"/>
    <w:rsid w:val="00F25B5F"/>
    <w:rsid w:val="00F27EF3"/>
    <w:rsid w:val="00F376CD"/>
    <w:rsid w:val="00F4206D"/>
    <w:rsid w:val="00F52464"/>
    <w:rsid w:val="00F5548F"/>
    <w:rsid w:val="00F8198D"/>
    <w:rsid w:val="00FB1BAE"/>
    <w:rsid w:val="00FB2D44"/>
    <w:rsid w:val="00FC385A"/>
    <w:rsid w:val="00FD050C"/>
    <w:rsid w:val="00FD773E"/>
    <w:rsid w:val="04EF4D28"/>
    <w:rsid w:val="0B564A4E"/>
    <w:rsid w:val="145744F8"/>
    <w:rsid w:val="154D3D3E"/>
    <w:rsid w:val="15BF11B5"/>
    <w:rsid w:val="1818128C"/>
    <w:rsid w:val="23B53B2F"/>
    <w:rsid w:val="2E5D35EB"/>
    <w:rsid w:val="35304CD4"/>
    <w:rsid w:val="383407C4"/>
    <w:rsid w:val="3F097562"/>
    <w:rsid w:val="44C04B5B"/>
    <w:rsid w:val="475712E3"/>
    <w:rsid w:val="53703F8C"/>
    <w:rsid w:val="5B130002"/>
    <w:rsid w:val="5E9C53AA"/>
    <w:rsid w:val="5EB9212D"/>
    <w:rsid w:val="64122EF7"/>
    <w:rsid w:val="709C7D6C"/>
    <w:rsid w:val="7D48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280A6"/>
  <w15:docId w15:val="{E6DEC09E-A893-40ED-AA5F-5C9EBEFF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pPr>
      <w:spacing w:after="160" w:line="259" w:lineRule="auto"/>
    </w:pPr>
    <w:rPr>
      <w:sz w:val="22"/>
      <w:szCs w:val="22"/>
      <w:lang w:val="en-IN" w:eastAsia="ja-JP" w:bidi="ar-SA"/>
    </w:rPr>
  </w:style>
  <w:style w:type="paragraph" w:styleId="Heading1">
    <w:name w:val="heading 1"/>
    <w:basedOn w:val="Normal"/>
    <w:link w:val="Heading1Char"/>
    <w:autoRedefine/>
    <w:uiPriority w:val="1"/>
    <w:qFormat/>
    <w:pPr>
      <w:widowControl w:val="0"/>
      <w:autoSpaceDE w:val="0"/>
      <w:autoSpaceDN w:val="0"/>
      <w:spacing w:after="0" w:line="240" w:lineRule="auto"/>
      <w:ind w:left="100" w:right="1865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autoRedefine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paragraph" w:customStyle="1" w:styleId="TableParagraph">
    <w:name w:val="Table Paragraph"/>
    <w:basedOn w:val="Normal"/>
    <w:autoRedefine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 w:eastAsia="en-US"/>
    </w:rPr>
  </w:style>
  <w:style w:type="character" w:customStyle="1" w:styleId="Heading1Char">
    <w:name w:val="Heading 1 Char"/>
    <w:basedOn w:val="DefaultParagraphFont"/>
    <w:link w:val="Heading1"/>
    <w:autoRedefine/>
    <w:uiPriority w:val="1"/>
    <w:qFormat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autoRedefine/>
    <w:uiPriority w:val="1"/>
    <w:qFormat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ListParagraph">
    <w:name w:val="List Paragraph"/>
    <w:basedOn w:val="Normal"/>
    <w:autoRedefine/>
    <w:uiPriority w:val="1"/>
    <w:qFormat/>
    <w:pPr>
      <w:widowControl w:val="0"/>
      <w:autoSpaceDE w:val="0"/>
      <w:autoSpaceDN w:val="0"/>
      <w:spacing w:after="0" w:line="240" w:lineRule="auto"/>
      <w:ind w:left="821" w:hanging="360"/>
      <w:jc w:val="both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 Gupta</dc:creator>
  <cp:lastModifiedBy>Shreya Atole</cp:lastModifiedBy>
  <cp:revision>79</cp:revision>
  <cp:lastPrinted>2026-03-21T10:55:00Z</cp:lastPrinted>
  <dcterms:created xsi:type="dcterms:W3CDTF">2024-10-14T09:30:00Z</dcterms:created>
  <dcterms:modified xsi:type="dcterms:W3CDTF">2026-10-09T07:28:00Z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64B5D29005C04482BB9FF9992F424652_12</vt:lpwstr>
  </property>
</Properties>
</file>