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0B11" w:rsidRPr="00E17C3A" w:rsidRDefault="00810B11" w:rsidP="00931319">
      <w:pPr>
        <w:pStyle w:val="a5"/>
        <w:jc w:val="center"/>
        <w:rPr>
          <w:rFonts w:ascii="Times New Roman" w:hAnsi="Times New Roman" w:cs="Times New Roman"/>
          <w:sz w:val="40"/>
          <w:szCs w:val="40"/>
        </w:rPr>
      </w:pPr>
      <w:bookmarkStart w:id="0" w:name="_GoBack"/>
      <w:r w:rsidRPr="00E17C3A">
        <w:rPr>
          <w:rFonts w:ascii="Times New Roman" w:hAnsi="Times New Roman" w:cs="Times New Roman"/>
          <w:sz w:val="40"/>
          <w:szCs w:val="40"/>
        </w:rPr>
        <w:t>Исследовательский Центр Информационных Технологий</w:t>
      </w:r>
    </w:p>
    <w:p w:rsidR="00810B11" w:rsidRPr="00E17C3A" w:rsidRDefault="00810B11" w:rsidP="00810B11">
      <w:pPr>
        <w:rPr>
          <w:rFonts w:ascii="Times New Roman" w:hAnsi="Times New Roman" w:cs="Times New Roman"/>
          <w:sz w:val="24"/>
          <w:szCs w:val="24"/>
        </w:rPr>
      </w:pPr>
    </w:p>
    <w:p w:rsidR="00810B11" w:rsidRPr="000761E3" w:rsidRDefault="00CC64AD" w:rsidP="005E241A">
      <w:pPr>
        <w:spacing w:after="0"/>
        <w:rPr>
          <w:rFonts w:ascii="Times New Roman" w:hAnsi="Times New Roman" w:cs="Times New Roman"/>
          <w:sz w:val="24"/>
          <w:szCs w:val="24"/>
        </w:rPr>
      </w:pPr>
      <w:r w:rsidRPr="000761E3">
        <w:rPr>
          <w:rFonts w:ascii="Times New Roman" w:hAnsi="Times New Roman" w:cs="Times New Roman"/>
          <w:sz w:val="24"/>
          <w:szCs w:val="24"/>
        </w:rPr>
        <w:t xml:space="preserve">Исследовательский Центр Информационных Технологий является частью проекта </w:t>
      </w:r>
      <w:r w:rsidRPr="000761E3">
        <w:rPr>
          <w:rFonts w:ascii="Times New Roman" w:hAnsi="Times New Roman" w:cs="Times New Roman"/>
          <w:sz w:val="24"/>
          <w:szCs w:val="24"/>
          <w:lang w:val="en-US"/>
        </w:rPr>
        <w:t>IT</w:t>
      </w:r>
      <w:r w:rsidRPr="000761E3">
        <w:rPr>
          <w:rFonts w:ascii="Times New Roman" w:hAnsi="Times New Roman" w:cs="Times New Roman"/>
          <w:sz w:val="24"/>
          <w:szCs w:val="24"/>
        </w:rPr>
        <w:t>4</w:t>
      </w:r>
      <w:r w:rsidRPr="000761E3">
        <w:rPr>
          <w:rFonts w:ascii="Times New Roman" w:hAnsi="Times New Roman" w:cs="Times New Roman"/>
          <w:sz w:val="24"/>
          <w:szCs w:val="24"/>
          <w:lang w:val="en-US"/>
        </w:rPr>
        <w:t>Innovations</w:t>
      </w:r>
      <w:r w:rsidRPr="000761E3">
        <w:rPr>
          <w:rFonts w:ascii="Times New Roman" w:hAnsi="Times New Roman" w:cs="Times New Roman"/>
          <w:sz w:val="24"/>
          <w:szCs w:val="24"/>
        </w:rPr>
        <w:t xml:space="preserve">, </w:t>
      </w:r>
      <w:r w:rsidR="005A1732" w:rsidRPr="000761E3">
        <w:rPr>
          <w:rFonts w:ascii="Times New Roman" w:hAnsi="Times New Roman" w:cs="Times New Roman"/>
          <w:sz w:val="24"/>
          <w:szCs w:val="24"/>
        </w:rPr>
        <w:t xml:space="preserve">который нацелен на создание национального Центра Превосходства в области информационных технологий. Центр позволит укрепить концентрацию широкого спектра научных дисциплин, относящихся к информационным технологиям </w:t>
      </w:r>
      <w:r w:rsidR="009F10BC" w:rsidRPr="000761E3">
        <w:rPr>
          <w:rFonts w:ascii="Times New Roman" w:hAnsi="Times New Roman" w:cs="Times New Roman"/>
          <w:sz w:val="24"/>
          <w:szCs w:val="24"/>
        </w:rPr>
        <w:t xml:space="preserve">и, таким образом, достичь развития в соответствующих областях. Факультет Информационных Технологий </w:t>
      </w:r>
      <w:proofErr w:type="spellStart"/>
      <w:r w:rsidR="009F10BC" w:rsidRPr="000761E3">
        <w:rPr>
          <w:rFonts w:ascii="Times New Roman" w:hAnsi="Times New Roman" w:cs="Times New Roman"/>
          <w:sz w:val="24"/>
          <w:szCs w:val="24"/>
        </w:rPr>
        <w:t>Брненского</w:t>
      </w:r>
      <w:proofErr w:type="spellEnd"/>
      <w:r w:rsidR="009F10BC" w:rsidRPr="000761E3">
        <w:rPr>
          <w:rFonts w:ascii="Times New Roman" w:hAnsi="Times New Roman" w:cs="Times New Roman"/>
          <w:sz w:val="24"/>
          <w:szCs w:val="24"/>
        </w:rPr>
        <w:t xml:space="preserve"> Университета Технологий (</w:t>
      </w:r>
      <w:r w:rsidR="009F10BC" w:rsidRPr="000761E3">
        <w:rPr>
          <w:rFonts w:ascii="Times New Roman" w:hAnsi="Times New Roman" w:cs="Times New Roman"/>
          <w:sz w:val="24"/>
          <w:szCs w:val="24"/>
          <w:lang w:val="en-US"/>
        </w:rPr>
        <w:t>FIT</w:t>
      </w:r>
      <w:r w:rsidR="009F10BC" w:rsidRPr="000761E3">
        <w:rPr>
          <w:rFonts w:ascii="Times New Roman" w:hAnsi="Times New Roman" w:cs="Times New Roman"/>
          <w:sz w:val="24"/>
          <w:szCs w:val="24"/>
        </w:rPr>
        <w:t xml:space="preserve"> </w:t>
      </w:r>
      <w:r w:rsidR="009F10BC" w:rsidRPr="000761E3">
        <w:rPr>
          <w:rFonts w:ascii="Times New Roman" w:hAnsi="Times New Roman" w:cs="Times New Roman"/>
          <w:sz w:val="24"/>
          <w:szCs w:val="24"/>
          <w:lang w:val="en-US"/>
        </w:rPr>
        <w:t>BUT</w:t>
      </w:r>
      <w:r w:rsidR="009F10BC" w:rsidRPr="000761E3">
        <w:rPr>
          <w:rFonts w:ascii="Times New Roman" w:hAnsi="Times New Roman" w:cs="Times New Roman"/>
          <w:sz w:val="24"/>
          <w:szCs w:val="24"/>
        </w:rPr>
        <w:t xml:space="preserve">) участвует в проекте вместе с исследовательским руководителем этого проекта – </w:t>
      </w:r>
      <w:r w:rsidR="009F10BC" w:rsidRPr="000761E3">
        <w:rPr>
          <w:rFonts w:ascii="Times New Roman" w:hAnsi="Times New Roman" w:cs="Times New Roman"/>
          <w:sz w:val="24"/>
          <w:szCs w:val="24"/>
          <w:lang w:val="en-US"/>
        </w:rPr>
        <w:t>VSB</w:t>
      </w:r>
      <w:r w:rsidR="009F10BC" w:rsidRPr="000761E3">
        <w:rPr>
          <w:rFonts w:ascii="Times New Roman" w:hAnsi="Times New Roman" w:cs="Times New Roman"/>
          <w:sz w:val="24"/>
          <w:szCs w:val="24"/>
        </w:rPr>
        <w:t xml:space="preserve"> – Технический Университет Остравы</w:t>
      </w:r>
      <w:r w:rsidR="00002BA0" w:rsidRPr="000761E3">
        <w:rPr>
          <w:rFonts w:ascii="Times New Roman" w:hAnsi="Times New Roman" w:cs="Times New Roman"/>
          <w:sz w:val="24"/>
          <w:szCs w:val="24"/>
        </w:rPr>
        <w:t xml:space="preserve"> и другие партнеры – Университет Остравы, </w:t>
      </w:r>
      <w:proofErr w:type="spellStart"/>
      <w:r w:rsidR="00002BA0" w:rsidRPr="000761E3">
        <w:rPr>
          <w:rFonts w:ascii="Times New Roman" w:hAnsi="Times New Roman" w:cs="Times New Roman"/>
          <w:sz w:val="24"/>
          <w:szCs w:val="24"/>
        </w:rPr>
        <w:t>Силезийский</w:t>
      </w:r>
      <w:proofErr w:type="spellEnd"/>
      <w:r w:rsidR="00002BA0" w:rsidRPr="000761E3">
        <w:rPr>
          <w:rFonts w:ascii="Times New Roman" w:hAnsi="Times New Roman" w:cs="Times New Roman"/>
          <w:sz w:val="24"/>
          <w:szCs w:val="24"/>
        </w:rPr>
        <w:t xml:space="preserve"> Университет</w:t>
      </w:r>
      <w:r w:rsidR="009F10BC" w:rsidRPr="000761E3">
        <w:rPr>
          <w:rFonts w:ascii="Times New Roman" w:hAnsi="Times New Roman" w:cs="Times New Roman"/>
          <w:sz w:val="24"/>
          <w:szCs w:val="24"/>
        </w:rPr>
        <w:t xml:space="preserve"> </w:t>
      </w:r>
      <w:r w:rsidR="00002BA0" w:rsidRPr="000761E3">
        <w:rPr>
          <w:rFonts w:ascii="Times New Roman" w:hAnsi="Times New Roman" w:cs="Times New Roman"/>
          <w:sz w:val="24"/>
          <w:szCs w:val="24"/>
        </w:rPr>
        <w:t xml:space="preserve">в </w:t>
      </w:r>
      <w:proofErr w:type="spellStart"/>
      <w:r w:rsidR="00002BA0" w:rsidRPr="000761E3">
        <w:rPr>
          <w:rFonts w:ascii="Times New Roman" w:hAnsi="Times New Roman" w:cs="Times New Roman"/>
          <w:sz w:val="24"/>
          <w:szCs w:val="24"/>
        </w:rPr>
        <w:t>Опаве</w:t>
      </w:r>
      <w:proofErr w:type="spellEnd"/>
      <w:r w:rsidR="00002BA0" w:rsidRPr="000761E3">
        <w:rPr>
          <w:rFonts w:ascii="Times New Roman" w:hAnsi="Times New Roman" w:cs="Times New Roman"/>
          <w:sz w:val="24"/>
          <w:szCs w:val="24"/>
        </w:rPr>
        <w:t xml:space="preserve"> и Институт </w:t>
      </w:r>
      <w:proofErr w:type="spellStart"/>
      <w:r w:rsidR="00002BA0" w:rsidRPr="000761E3">
        <w:rPr>
          <w:rFonts w:ascii="Times New Roman" w:hAnsi="Times New Roman" w:cs="Times New Roman"/>
          <w:sz w:val="24"/>
          <w:szCs w:val="24"/>
        </w:rPr>
        <w:t>Геоники</w:t>
      </w:r>
      <w:proofErr w:type="spellEnd"/>
      <w:r w:rsidR="00002BA0" w:rsidRPr="000761E3">
        <w:rPr>
          <w:rFonts w:ascii="Times New Roman" w:hAnsi="Times New Roman" w:cs="Times New Roman"/>
          <w:sz w:val="24"/>
          <w:szCs w:val="24"/>
        </w:rPr>
        <w:t xml:space="preserve"> </w:t>
      </w:r>
      <w:r w:rsidR="00002BA0" w:rsidRPr="000761E3">
        <w:rPr>
          <w:rFonts w:ascii="Times New Roman" w:hAnsi="Times New Roman" w:cs="Times New Roman"/>
          <w:sz w:val="24"/>
          <w:szCs w:val="24"/>
          <w:lang w:val="en-US"/>
        </w:rPr>
        <w:t>AS</w:t>
      </w:r>
      <w:r w:rsidR="00002BA0" w:rsidRPr="000761E3">
        <w:rPr>
          <w:rFonts w:ascii="Times New Roman" w:hAnsi="Times New Roman" w:cs="Times New Roman"/>
          <w:sz w:val="24"/>
          <w:szCs w:val="24"/>
        </w:rPr>
        <w:t xml:space="preserve"> </w:t>
      </w:r>
      <w:r w:rsidR="00002BA0" w:rsidRPr="000761E3">
        <w:rPr>
          <w:rFonts w:ascii="Times New Roman" w:hAnsi="Times New Roman" w:cs="Times New Roman"/>
          <w:sz w:val="24"/>
          <w:szCs w:val="24"/>
          <w:lang w:val="en-US"/>
        </w:rPr>
        <w:t>CR</w:t>
      </w:r>
      <w:r w:rsidR="00002BA0" w:rsidRPr="000761E3">
        <w:rPr>
          <w:rFonts w:ascii="Times New Roman" w:hAnsi="Times New Roman" w:cs="Times New Roman"/>
          <w:sz w:val="24"/>
          <w:szCs w:val="24"/>
        </w:rPr>
        <w:t>.</w:t>
      </w:r>
    </w:p>
    <w:p w:rsidR="005E241A" w:rsidRPr="000761E3" w:rsidRDefault="005E241A" w:rsidP="005E241A">
      <w:pPr>
        <w:spacing w:after="0"/>
        <w:rPr>
          <w:rFonts w:ascii="Times New Roman" w:hAnsi="Times New Roman" w:cs="Times New Roman"/>
          <w:sz w:val="24"/>
          <w:szCs w:val="24"/>
        </w:rPr>
      </w:pPr>
    </w:p>
    <w:p w:rsidR="00810B11" w:rsidRPr="000761E3" w:rsidRDefault="00002BA0" w:rsidP="005E241A">
      <w:pPr>
        <w:spacing w:after="0" w:line="240" w:lineRule="auto"/>
        <w:rPr>
          <w:rFonts w:ascii="Times New Roman" w:hAnsi="Times New Roman" w:cs="Times New Roman"/>
          <w:sz w:val="24"/>
          <w:szCs w:val="24"/>
        </w:rPr>
      </w:pPr>
      <w:r w:rsidRPr="000761E3">
        <w:rPr>
          <w:rFonts w:ascii="Times New Roman" w:hAnsi="Times New Roman" w:cs="Times New Roman"/>
          <w:sz w:val="24"/>
          <w:szCs w:val="24"/>
        </w:rPr>
        <w:t xml:space="preserve">Частью проекта является приобретение высокопроизводительного суперкомпьютера, который планируется ввести в действие в 2014, в то время, когда он должен войти в топ 100 самых мощных суперкомпьютеров в мире. Этот компьютер будет размещен в </w:t>
      </w:r>
      <w:proofErr w:type="spellStart"/>
      <w:r w:rsidRPr="000761E3">
        <w:rPr>
          <w:rFonts w:ascii="Times New Roman" w:hAnsi="Times New Roman" w:cs="Times New Roman"/>
          <w:sz w:val="24"/>
          <w:szCs w:val="24"/>
        </w:rPr>
        <w:t>Остраве</w:t>
      </w:r>
      <w:proofErr w:type="spellEnd"/>
      <w:r w:rsidRPr="000761E3">
        <w:rPr>
          <w:rFonts w:ascii="Times New Roman" w:hAnsi="Times New Roman" w:cs="Times New Roman"/>
          <w:sz w:val="24"/>
          <w:szCs w:val="24"/>
        </w:rPr>
        <w:t>.</w:t>
      </w:r>
      <w:r w:rsidR="00810B11" w:rsidRPr="000761E3">
        <w:rPr>
          <w:rFonts w:ascii="Times New Roman" w:hAnsi="Times New Roman" w:cs="Times New Roman"/>
          <w:sz w:val="24"/>
          <w:szCs w:val="24"/>
        </w:rPr>
        <w:t xml:space="preserve"> </w:t>
      </w:r>
    </w:p>
    <w:p w:rsidR="00002BA0" w:rsidRDefault="00002BA0" w:rsidP="000761E3">
      <w:pPr>
        <w:spacing w:after="0" w:line="240" w:lineRule="auto"/>
        <w:rPr>
          <w:rFonts w:ascii="Times New Roman" w:hAnsi="Times New Roman" w:cs="Times New Roman"/>
          <w:sz w:val="24"/>
          <w:szCs w:val="24"/>
        </w:rPr>
      </w:pPr>
      <w:r w:rsidRPr="000761E3">
        <w:rPr>
          <w:rFonts w:ascii="Times New Roman" w:hAnsi="Times New Roman" w:cs="Times New Roman"/>
          <w:sz w:val="24"/>
          <w:szCs w:val="24"/>
          <w:lang w:val="en-US"/>
        </w:rPr>
        <w:t>FIT</w:t>
      </w:r>
      <w:r w:rsidRPr="000761E3">
        <w:rPr>
          <w:rFonts w:ascii="Times New Roman" w:hAnsi="Times New Roman" w:cs="Times New Roman"/>
          <w:sz w:val="24"/>
          <w:szCs w:val="24"/>
        </w:rPr>
        <w:t xml:space="preserve"> </w:t>
      </w:r>
      <w:r w:rsidRPr="000761E3">
        <w:rPr>
          <w:rFonts w:ascii="Times New Roman" w:hAnsi="Times New Roman" w:cs="Times New Roman"/>
          <w:sz w:val="24"/>
          <w:szCs w:val="24"/>
          <w:lang w:val="en-US"/>
        </w:rPr>
        <w:t>BUT</w:t>
      </w:r>
      <w:r w:rsidRPr="000761E3">
        <w:rPr>
          <w:rFonts w:ascii="Times New Roman" w:hAnsi="Times New Roman" w:cs="Times New Roman"/>
          <w:sz w:val="24"/>
          <w:szCs w:val="24"/>
        </w:rPr>
        <w:t xml:space="preserve"> принимает активное участие в проекте в качестве главы двух рабочих пакетов: «Распознавание и Представление Мультимедийной Информации» и «Безопасность и Безопасные Архитектуры, Сети и Протоколы». Целью </w:t>
      </w:r>
      <w:r w:rsidRPr="000761E3">
        <w:rPr>
          <w:rFonts w:ascii="Times New Roman" w:hAnsi="Times New Roman" w:cs="Times New Roman"/>
          <w:sz w:val="24"/>
          <w:szCs w:val="24"/>
          <w:lang w:val="en-US"/>
        </w:rPr>
        <w:t>FIT</w:t>
      </w:r>
      <w:r w:rsidRPr="000761E3">
        <w:rPr>
          <w:rFonts w:ascii="Times New Roman" w:hAnsi="Times New Roman" w:cs="Times New Roman"/>
          <w:sz w:val="24"/>
          <w:szCs w:val="24"/>
        </w:rPr>
        <w:t xml:space="preserve"> </w:t>
      </w:r>
      <w:r w:rsidRPr="000761E3">
        <w:rPr>
          <w:rFonts w:ascii="Times New Roman" w:hAnsi="Times New Roman" w:cs="Times New Roman"/>
          <w:sz w:val="24"/>
          <w:szCs w:val="24"/>
          <w:lang w:val="en-US"/>
        </w:rPr>
        <w:t>BUT</w:t>
      </w:r>
      <w:r w:rsidRPr="000761E3">
        <w:rPr>
          <w:rFonts w:ascii="Times New Roman" w:hAnsi="Times New Roman" w:cs="Times New Roman"/>
          <w:sz w:val="24"/>
          <w:szCs w:val="24"/>
        </w:rPr>
        <w:t xml:space="preserve"> в проекте является укрепление сотрудничества с промышленностью.</w:t>
      </w:r>
    </w:p>
    <w:p w:rsidR="000761E3" w:rsidRPr="000761E3" w:rsidRDefault="000761E3" w:rsidP="000761E3">
      <w:pPr>
        <w:spacing w:after="0" w:line="240" w:lineRule="auto"/>
        <w:rPr>
          <w:rFonts w:ascii="Times New Roman" w:hAnsi="Times New Roman" w:cs="Times New Roman"/>
          <w:sz w:val="24"/>
          <w:szCs w:val="24"/>
        </w:rPr>
      </w:pPr>
    </w:p>
    <w:p w:rsidR="000761E3" w:rsidRDefault="00002BA0" w:rsidP="000761E3">
      <w:pPr>
        <w:spacing w:after="0"/>
        <w:rPr>
          <w:rStyle w:val="tlid-translation"/>
          <w:rFonts w:ascii="Times New Roman" w:hAnsi="Times New Roman" w:cs="Times New Roman"/>
          <w:sz w:val="24"/>
          <w:szCs w:val="24"/>
        </w:rPr>
      </w:pPr>
      <w:r w:rsidRPr="000761E3">
        <w:rPr>
          <w:rFonts w:ascii="Times New Roman" w:hAnsi="Times New Roman" w:cs="Times New Roman"/>
          <w:sz w:val="24"/>
          <w:szCs w:val="24"/>
        </w:rPr>
        <w:t xml:space="preserve">Исследовательская группа по </w:t>
      </w:r>
      <w:r w:rsidR="00727243" w:rsidRPr="000761E3">
        <w:rPr>
          <w:rFonts w:ascii="Times New Roman" w:hAnsi="Times New Roman" w:cs="Times New Roman"/>
          <w:sz w:val="24"/>
          <w:szCs w:val="24"/>
        </w:rPr>
        <w:t>«</w:t>
      </w:r>
      <w:r w:rsidRPr="000761E3">
        <w:rPr>
          <w:rFonts w:ascii="Times New Roman" w:hAnsi="Times New Roman" w:cs="Times New Roman"/>
          <w:sz w:val="24"/>
          <w:szCs w:val="24"/>
        </w:rPr>
        <w:t>Распознаванию и Представлению Мультимедийной Информации</w:t>
      </w:r>
      <w:r w:rsidR="00727243" w:rsidRPr="000761E3">
        <w:rPr>
          <w:rFonts w:ascii="Times New Roman" w:hAnsi="Times New Roman" w:cs="Times New Roman"/>
          <w:sz w:val="24"/>
          <w:szCs w:val="24"/>
        </w:rPr>
        <w:t xml:space="preserve">» будет систематически исследовать обработку мультимедийной информации, в частности особенности на уровне сигналов, получаемых с помощью различных датчиков. Это сделает возможным идентификацию и поиск </w:t>
      </w:r>
      <w:proofErr w:type="spellStart"/>
      <w:r w:rsidR="00727243" w:rsidRPr="000761E3">
        <w:rPr>
          <w:rFonts w:ascii="Times New Roman" w:hAnsi="Times New Roman" w:cs="Times New Roman"/>
          <w:sz w:val="24"/>
          <w:szCs w:val="24"/>
        </w:rPr>
        <w:t>мультимодальной</w:t>
      </w:r>
      <w:proofErr w:type="spellEnd"/>
      <w:r w:rsidR="00727243" w:rsidRPr="000761E3">
        <w:rPr>
          <w:rFonts w:ascii="Times New Roman" w:hAnsi="Times New Roman" w:cs="Times New Roman"/>
          <w:sz w:val="24"/>
          <w:szCs w:val="24"/>
        </w:rPr>
        <w:t xml:space="preserve"> информации, а также исследование методов эффективного вычисления с использованием мультимедийных данных. Особое внимание будет уделено анализу изображений, видео и речи, поиску информации о документах и мультимедийных данных, обработке изображений, </w:t>
      </w:r>
      <w:r w:rsidR="00B95740" w:rsidRPr="000761E3">
        <w:rPr>
          <w:rFonts w:ascii="Times New Roman" w:hAnsi="Times New Roman" w:cs="Times New Roman"/>
          <w:sz w:val="24"/>
          <w:szCs w:val="24"/>
        </w:rPr>
        <w:t>визуализации и моделированию</w:t>
      </w:r>
      <w:r w:rsidR="00727243" w:rsidRPr="000761E3">
        <w:rPr>
          <w:rFonts w:ascii="Times New Roman" w:hAnsi="Times New Roman" w:cs="Times New Roman"/>
          <w:sz w:val="24"/>
          <w:szCs w:val="24"/>
        </w:rPr>
        <w:t xml:space="preserve">, включая модели ткани человека, </w:t>
      </w:r>
      <w:r w:rsidR="00727243" w:rsidRPr="000761E3">
        <w:rPr>
          <w:rStyle w:val="tlid-translation"/>
          <w:rFonts w:ascii="Times New Roman" w:hAnsi="Times New Roman" w:cs="Times New Roman"/>
          <w:sz w:val="24"/>
          <w:szCs w:val="24"/>
        </w:rPr>
        <w:t>ускоренные вычисления с использованием специализированного аппаратного обеспечения и методов семантической сети, формальных языков и грамматик.</w:t>
      </w:r>
      <w:r w:rsidR="005F59C5" w:rsidRPr="000761E3">
        <w:rPr>
          <w:rStyle w:val="tlid-translation"/>
          <w:rFonts w:ascii="Times New Roman" w:hAnsi="Times New Roman" w:cs="Times New Roman"/>
          <w:sz w:val="24"/>
          <w:szCs w:val="24"/>
        </w:rPr>
        <w:t xml:space="preserve"> Результаты программы в форме новых методов, приемов и знаний, относящихся к вышеупомянутым областям исследования, будут использованы не только для улучшения параметров существующих применений, но также ожидается, что они будут способствовать созданию совершенно новых применений, которые до сих пор были невыполнимы по техническим и экономическим причинам.</w:t>
      </w:r>
    </w:p>
    <w:p w:rsidR="000761E3" w:rsidRDefault="000761E3" w:rsidP="000761E3">
      <w:pPr>
        <w:spacing w:after="0"/>
        <w:rPr>
          <w:rStyle w:val="tlid-translation"/>
          <w:rFonts w:ascii="Times New Roman" w:hAnsi="Times New Roman" w:cs="Times New Roman"/>
          <w:sz w:val="24"/>
          <w:szCs w:val="24"/>
        </w:rPr>
      </w:pPr>
    </w:p>
    <w:p w:rsidR="000761E3" w:rsidRDefault="000761E3" w:rsidP="00E55E98">
      <w:pPr>
        <w:spacing w:after="0"/>
        <w:rPr>
          <w:rStyle w:val="tlid-translation"/>
          <w:rFonts w:ascii="Times New Roman" w:hAnsi="Times New Roman" w:cs="Times New Roman"/>
          <w:sz w:val="24"/>
          <w:szCs w:val="24"/>
        </w:rPr>
      </w:pPr>
      <w:r>
        <w:rPr>
          <w:rStyle w:val="tlid-translation"/>
          <w:rFonts w:ascii="Times New Roman" w:hAnsi="Times New Roman" w:cs="Times New Roman"/>
          <w:sz w:val="24"/>
          <w:szCs w:val="24"/>
        </w:rPr>
        <w:t>Главной задачей исследовательской группы «Безопасность и Безопасные Архитектуры</w:t>
      </w:r>
      <w:r w:rsidRPr="000761E3">
        <w:rPr>
          <w:rStyle w:val="tlid-translation"/>
          <w:rFonts w:ascii="Times New Roman" w:hAnsi="Times New Roman" w:cs="Times New Roman"/>
          <w:sz w:val="24"/>
          <w:szCs w:val="24"/>
        </w:rPr>
        <w:t xml:space="preserve">, </w:t>
      </w:r>
      <w:r>
        <w:rPr>
          <w:rStyle w:val="tlid-translation"/>
          <w:rFonts w:ascii="Times New Roman" w:hAnsi="Times New Roman" w:cs="Times New Roman"/>
          <w:sz w:val="24"/>
          <w:szCs w:val="24"/>
        </w:rPr>
        <w:t xml:space="preserve">Сети и Протоколы» является систематическая разработка концепции безопасности и надежности в области информационных технологий (т.е. разработка приложений с точки зрения их безопасности и надежности). </w:t>
      </w:r>
      <w:r w:rsidRPr="000761E3">
        <w:rPr>
          <w:rStyle w:val="tlid-translation"/>
          <w:rFonts w:ascii="Times New Roman" w:hAnsi="Times New Roman" w:cs="Times New Roman"/>
          <w:sz w:val="24"/>
          <w:szCs w:val="24"/>
        </w:rPr>
        <w:t>Как преднамеренные, так и случайные злоупотребления информационными технологиями (ИТ) представляют собой одну из основных угроз для современного общества.</w:t>
      </w:r>
      <w:r>
        <w:rPr>
          <w:rStyle w:val="tlid-translation"/>
          <w:rFonts w:ascii="Times New Roman" w:hAnsi="Times New Roman" w:cs="Times New Roman"/>
          <w:sz w:val="24"/>
          <w:szCs w:val="24"/>
        </w:rPr>
        <w:t xml:space="preserve"> </w:t>
      </w:r>
      <w:r w:rsidRPr="000761E3">
        <w:rPr>
          <w:rStyle w:val="tlid-translation"/>
          <w:rFonts w:ascii="Times New Roman" w:hAnsi="Times New Roman" w:cs="Times New Roman"/>
          <w:sz w:val="24"/>
          <w:szCs w:val="24"/>
        </w:rPr>
        <w:t>В контексте знаний и злоупотреблений в сфере ИТ, потребность в безопасности системы становится такой же важной, как ее функционально</w:t>
      </w:r>
      <w:r>
        <w:rPr>
          <w:rStyle w:val="tlid-translation"/>
          <w:rFonts w:ascii="Times New Roman" w:hAnsi="Times New Roman" w:cs="Times New Roman"/>
          <w:sz w:val="24"/>
          <w:szCs w:val="24"/>
        </w:rPr>
        <w:t>сть, цена или стабильность</w:t>
      </w:r>
      <w:r w:rsidRPr="000761E3">
        <w:rPr>
          <w:rStyle w:val="tlid-translation"/>
          <w:rFonts w:ascii="Times New Roman" w:hAnsi="Times New Roman" w:cs="Times New Roman"/>
          <w:sz w:val="24"/>
          <w:szCs w:val="24"/>
        </w:rPr>
        <w:t>.</w:t>
      </w:r>
      <w:r>
        <w:rPr>
          <w:rStyle w:val="tlid-translation"/>
          <w:rFonts w:ascii="Times New Roman" w:hAnsi="Times New Roman" w:cs="Times New Roman"/>
          <w:sz w:val="24"/>
          <w:szCs w:val="24"/>
        </w:rPr>
        <w:t xml:space="preserve"> </w:t>
      </w:r>
      <w:r w:rsidRPr="000761E3">
        <w:rPr>
          <w:rStyle w:val="tlid-translation"/>
          <w:rFonts w:ascii="Times New Roman" w:hAnsi="Times New Roman" w:cs="Times New Roman"/>
          <w:sz w:val="24"/>
          <w:szCs w:val="24"/>
        </w:rPr>
        <w:t>Текущее увеличение сложности компьютерных систем наряду с совокупной срочностью задач, с которыми им приходится сталкиваться, требует</w:t>
      </w:r>
      <w:r w:rsidR="00E55E98">
        <w:rPr>
          <w:rStyle w:val="tlid-translation"/>
          <w:rFonts w:ascii="Times New Roman" w:hAnsi="Times New Roman" w:cs="Times New Roman"/>
          <w:sz w:val="24"/>
          <w:szCs w:val="24"/>
        </w:rPr>
        <w:t xml:space="preserve"> решения крайне важного и довольно</w:t>
      </w:r>
      <w:r w:rsidRPr="000761E3">
        <w:rPr>
          <w:rStyle w:val="tlid-translation"/>
          <w:rFonts w:ascii="Times New Roman" w:hAnsi="Times New Roman" w:cs="Times New Roman"/>
          <w:sz w:val="24"/>
          <w:szCs w:val="24"/>
        </w:rPr>
        <w:t xml:space="preserve"> нетривиального вопроса о том, как обеспечить безошибочную работу этих систем также в ситуациях, когда они не </w:t>
      </w:r>
      <w:r w:rsidRPr="000761E3">
        <w:rPr>
          <w:rStyle w:val="tlid-translation"/>
          <w:rFonts w:ascii="Times New Roman" w:hAnsi="Times New Roman" w:cs="Times New Roman"/>
          <w:sz w:val="24"/>
          <w:szCs w:val="24"/>
        </w:rPr>
        <w:lastRenderedPageBreak/>
        <w:t>подвергаются потенциальным атакам.</w:t>
      </w:r>
      <w:r w:rsidR="00E55E98">
        <w:rPr>
          <w:rStyle w:val="tlid-translation"/>
          <w:rFonts w:ascii="Times New Roman" w:hAnsi="Times New Roman" w:cs="Times New Roman"/>
          <w:sz w:val="24"/>
          <w:szCs w:val="24"/>
        </w:rPr>
        <w:t xml:space="preserve"> </w:t>
      </w:r>
      <w:r w:rsidR="00E55E98" w:rsidRPr="00E55E98">
        <w:rPr>
          <w:rStyle w:val="tlid-translation"/>
          <w:rFonts w:ascii="Times New Roman" w:hAnsi="Times New Roman" w:cs="Times New Roman"/>
          <w:sz w:val="24"/>
          <w:szCs w:val="24"/>
        </w:rPr>
        <w:t>Современные ИТ-исследования, ориентированные на безопасность и надежность, включ</w:t>
      </w:r>
      <w:r w:rsidR="00E55E98">
        <w:rPr>
          <w:rStyle w:val="tlid-translation"/>
          <w:rFonts w:ascii="Times New Roman" w:hAnsi="Times New Roman" w:cs="Times New Roman"/>
          <w:sz w:val="24"/>
          <w:szCs w:val="24"/>
        </w:rPr>
        <w:t>ают в себя широкий круг проблем</w:t>
      </w:r>
      <w:r w:rsidR="00E55E98" w:rsidRPr="00E55E98">
        <w:rPr>
          <w:rStyle w:val="tlid-translation"/>
          <w:rFonts w:ascii="Times New Roman" w:hAnsi="Times New Roman" w:cs="Times New Roman"/>
          <w:sz w:val="24"/>
          <w:szCs w:val="24"/>
        </w:rPr>
        <w:t>, начиная с решения чисто математических задач (например, в области криптографических алгоритмов или формальной проверки) до прикладных исследований (например, аутентификации), при этом используя знания из широкого спектра научных областей (например, биомедицина).</w:t>
      </w:r>
      <w:r w:rsidR="00E55E98">
        <w:rPr>
          <w:rStyle w:val="tlid-translation"/>
          <w:rFonts w:ascii="Times New Roman" w:hAnsi="Times New Roman" w:cs="Times New Roman"/>
          <w:sz w:val="24"/>
          <w:szCs w:val="24"/>
        </w:rPr>
        <w:t xml:space="preserve"> </w:t>
      </w:r>
      <w:r w:rsidR="00E55E98" w:rsidRPr="00E55E98">
        <w:rPr>
          <w:rStyle w:val="tlid-translation"/>
          <w:rFonts w:ascii="Times New Roman" w:hAnsi="Times New Roman" w:cs="Times New Roman"/>
          <w:sz w:val="24"/>
          <w:szCs w:val="24"/>
        </w:rPr>
        <w:t>В рамках исследования разрабатываются и исследуются новые методы и подходы, касающиеся защиты компьютерных систем от атак, раннего обнаружения и идентификации злоумыш</w:t>
      </w:r>
      <w:r w:rsidR="00E55E98">
        <w:rPr>
          <w:rStyle w:val="tlid-translation"/>
          <w:rFonts w:ascii="Times New Roman" w:hAnsi="Times New Roman" w:cs="Times New Roman"/>
          <w:sz w:val="24"/>
          <w:szCs w:val="24"/>
        </w:rPr>
        <w:t>ленника, устранения угроз и т. д</w:t>
      </w:r>
      <w:r w:rsidR="00E55E98" w:rsidRPr="00E55E98">
        <w:rPr>
          <w:rStyle w:val="tlid-translation"/>
          <w:rFonts w:ascii="Times New Roman" w:hAnsi="Times New Roman" w:cs="Times New Roman"/>
          <w:sz w:val="24"/>
          <w:szCs w:val="24"/>
        </w:rPr>
        <w:t>.</w:t>
      </w:r>
      <w:r w:rsidR="00E55E98">
        <w:rPr>
          <w:rStyle w:val="tlid-translation"/>
          <w:rFonts w:ascii="Times New Roman" w:hAnsi="Times New Roman" w:cs="Times New Roman"/>
          <w:sz w:val="24"/>
          <w:szCs w:val="24"/>
        </w:rPr>
        <w:t xml:space="preserve"> </w:t>
      </w:r>
      <w:r w:rsidR="00E55E98" w:rsidRPr="00E55E98">
        <w:rPr>
          <w:rStyle w:val="tlid-translation"/>
          <w:rFonts w:ascii="Times New Roman" w:hAnsi="Times New Roman" w:cs="Times New Roman"/>
          <w:sz w:val="24"/>
          <w:szCs w:val="24"/>
        </w:rPr>
        <w:t xml:space="preserve">Однако эти новые методы также предназначены для надежных компьютерных систем, которые делают минимум количество ошибок и способны к </w:t>
      </w:r>
      <w:proofErr w:type="spellStart"/>
      <w:r w:rsidR="00E55E98" w:rsidRPr="00E55E98">
        <w:rPr>
          <w:rStyle w:val="tlid-translation"/>
          <w:rFonts w:ascii="Times New Roman" w:hAnsi="Times New Roman" w:cs="Times New Roman"/>
          <w:sz w:val="24"/>
          <w:szCs w:val="24"/>
        </w:rPr>
        <w:t>самоконфигурации</w:t>
      </w:r>
      <w:proofErr w:type="spellEnd"/>
      <w:r w:rsidR="00E55E98" w:rsidRPr="00E55E98">
        <w:rPr>
          <w:rStyle w:val="tlid-translation"/>
          <w:rFonts w:ascii="Times New Roman" w:hAnsi="Times New Roman" w:cs="Times New Roman"/>
          <w:sz w:val="24"/>
          <w:szCs w:val="24"/>
        </w:rPr>
        <w:t xml:space="preserve"> и самовосстановлению.</w:t>
      </w:r>
      <w:r w:rsidR="00E55E98">
        <w:rPr>
          <w:rStyle w:val="tlid-translation"/>
          <w:rFonts w:ascii="Times New Roman" w:hAnsi="Times New Roman" w:cs="Times New Roman"/>
          <w:sz w:val="24"/>
          <w:szCs w:val="24"/>
        </w:rPr>
        <w:t xml:space="preserve"> </w:t>
      </w:r>
      <w:r w:rsidR="00E55E98" w:rsidRPr="00E55E98">
        <w:rPr>
          <w:rStyle w:val="tlid-translation"/>
          <w:rFonts w:ascii="Times New Roman" w:hAnsi="Times New Roman" w:cs="Times New Roman"/>
          <w:sz w:val="24"/>
          <w:szCs w:val="24"/>
        </w:rPr>
        <w:t xml:space="preserve">Помимо программного обеспечения, исследование уделяет особое внимание аппаратному обеспечению, безопасность, </w:t>
      </w:r>
      <w:r w:rsidR="00E55E98">
        <w:rPr>
          <w:rStyle w:val="tlid-translation"/>
          <w:rFonts w:ascii="Times New Roman" w:hAnsi="Times New Roman" w:cs="Times New Roman"/>
          <w:sz w:val="24"/>
          <w:szCs w:val="24"/>
        </w:rPr>
        <w:t>надежность и устойчивость к атакам которого</w:t>
      </w:r>
      <w:r w:rsidR="00E55E98" w:rsidRPr="00E55E98">
        <w:rPr>
          <w:rStyle w:val="tlid-translation"/>
          <w:rFonts w:ascii="Times New Roman" w:hAnsi="Times New Roman" w:cs="Times New Roman"/>
          <w:sz w:val="24"/>
          <w:szCs w:val="24"/>
        </w:rPr>
        <w:t xml:space="preserve">, также должны быть обеспечены. </w:t>
      </w:r>
      <w:r w:rsidR="00E55E98">
        <w:rPr>
          <w:rStyle w:val="tlid-translation"/>
          <w:rFonts w:ascii="Times New Roman" w:hAnsi="Times New Roman" w:cs="Times New Roman"/>
          <w:sz w:val="24"/>
          <w:szCs w:val="24"/>
        </w:rPr>
        <w:t>Это касается, например, специализированных встроенных систем и сетей, обеспечивающих</w:t>
      </w:r>
      <w:r w:rsidR="00E55E98" w:rsidRPr="00E55E98">
        <w:rPr>
          <w:rStyle w:val="tlid-translation"/>
          <w:rFonts w:ascii="Times New Roman" w:hAnsi="Times New Roman" w:cs="Times New Roman"/>
          <w:sz w:val="24"/>
          <w:szCs w:val="24"/>
        </w:rPr>
        <w:t xml:space="preserve"> беспроводную связь с окружающей средо</w:t>
      </w:r>
      <w:r w:rsidR="00E55E98">
        <w:rPr>
          <w:rStyle w:val="tlid-translation"/>
          <w:rFonts w:ascii="Times New Roman" w:hAnsi="Times New Roman" w:cs="Times New Roman"/>
          <w:sz w:val="24"/>
          <w:szCs w:val="24"/>
        </w:rPr>
        <w:t xml:space="preserve">й, </w:t>
      </w:r>
      <w:r w:rsidR="00E55E98" w:rsidRPr="00E55E98">
        <w:rPr>
          <w:rStyle w:val="tlid-translation"/>
          <w:rFonts w:ascii="Times New Roman" w:hAnsi="Times New Roman" w:cs="Times New Roman"/>
          <w:sz w:val="24"/>
          <w:szCs w:val="24"/>
        </w:rPr>
        <w:t>также должны быть защищены от преднамеренного и непреднамеренного злоупотребления.</w:t>
      </w:r>
    </w:p>
    <w:p w:rsidR="00E61709" w:rsidRDefault="00E61709" w:rsidP="00E55E98">
      <w:pPr>
        <w:spacing w:after="0"/>
        <w:rPr>
          <w:rStyle w:val="tlid-translation"/>
          <w:rFonts w:ascii="Times New Roman" w:hAnsi="Times New Roman" w:cs="Times New Roman"/>
          <w:sz w:val="24"/>
          <w:szCs w:val="24"/>
        </w:rPr>
      </w:pPr>
    </w:p>
    <w:p w:rsidR="00E61709" w:rsidRPr="00E17C3A" w:rsidRDefault="00E61709" w:rsidP="00931319">
      <w:pPr>
        <w:pStyle w:val="a5"/>
        <w:jc w:val="center"/>
        <w:rPr>
          <w:rStyle w:val="tlid-translation"/>
          <w:rFonts w:ascii="Times New Roman" w:hAnsi="Times New Roman" w:cs="Times New Roman"/>
          <w:sz w:val="40"/>
          <w:szCs w:val="40"/>
        </w:rPr>
      </w:pPr>
      <w:r w:rsidRPr="00E17C3A">
        <w:rPr>
          <w:rStyle w:val="tlid-translation"/>
          <w:rFonts w:ascii="Times New Roman" w:hAnsi="Times New Roman" w:cs="Times New Roman"/>
          <w:sz w:val="40"/>
          <w:szCs w:val="40"/>
        </w:rPr>
        <w:t>Каковы ключевые проблемы в секторе ИТ?</w:t>
      </w:r>
    </w:p>
    <w:p w:rsidR="00E61709" w:rsidRPr="00E17C3A" w:rsidRDefault="00E61709" w:rsidP="00E61709">
      <w:pPr>
        <w:rPr>
          <w:rFonts w:ascii="Times New Roman" w:hAnsi="Times New Roman" w:cs="Times New Roman"/>
          <w:sz w:val="24"/>
          <w:szCs w:val="24"/>
        </w:rPr>
      </w:pPr>
    </w:p>
    <w:p w:rsidR="00E61709" w:rsidRDefault="00E61709" w:rsidP="00E61709">
      <w:pPr>
        <w:spacing w:after="0"/>
        <w:rPr>
          <w:rStyle w:val="tlid-translation"/>
        </w:rPr>
      </w:pPr>
      <w:r>
        <w:t>БКО</w:t>
      </w:r>
      <w:r w:rsidRPr="00E61709">
        <w:t xml:space="preserve">, </w:t>
      </w:r>
      <w:r w:rsidR="00FB71C1">
        <w:t>Аккредитованный</w:t>
      </w:r>
      <w:r>
        <w:t xml:space="preserve"> ИТ Институт опубликовал отчет для цифровых лидеров в 2018 году</w:t>
      </w:r>
      <w:r w:rsidRPr="00E61709">
        <w:t xml:space="preserve">, </w:t>
      </w:r>
      <w:r>
        <w:rPr>
          <w:rStyle w:val="tlid-translation"/>
        </w:rPr>
        <w:t>в котором рассматривались возможности, навыки и этика, необходимые ИТ-организациям в ближайшем будущем.</w:t>
      </w:r>
      <w:r w:rsidRPr="00E61709">
        <w:rPr>
          <w:rStyle w:val="tlid-translation"/>
        </w:rPr>
        <w:t xml:space="preserve"> </w:t>
      </w:r>
      <w:r>
        <w:rPr>
          <w:rStyle w:val="tlid-translation"/>
        </w:rPr>
        <w:t>Он показал</w:t>
      </w:r>
      <w:r w:rsidRPr="00E61709">
        <w:rPr>
          <w:rStyle w:val="tlid-translation"/>
        </w:rPr>
        <w:t xml:space="preserve">, </w:t>
      </w:r>
      <w:r>
        <w:rPr>
          <w:rStyle w:val="tlid-translation"/>
        </w:rPr>
        <w:t>что трансформация бизнеса и организационные изменения были главными приоритетами</w:t>
      </w:r>
      <w:r w:rsidRPr="00E61709">
        <w:rPr>
          <w:rStyle w:val="tlid-translation"/>
        </w:rPr>
        <w:t>,</w:t>
      </w:r>
      <w:r w:rsidR="00FB71C1">
        <w:rPr>
          <w:rStyle w:val="tlid-translation"/>
        </w:rPr>
        <w:t xml:space="preserve"> и должности</w:t>
      </w:r>
      <w:r>
        <w:rPr>
          <w:rStyle w:val="tlid-translation"/>
        </w:rPr>
        <w:t xml:space="preserve"> в управлении изменениями</w:t>
      </w:r>
      <w:r w:rsidRPr="00E61709">
        <w:rPr>
          <w:rStyle w:val="tlid-translation"/>
        </w:rPr>
        <w:t xml:space="preserve">, </w:t>
      </w:r>
      <w:r>
        <w:rPr>
          <w:rStyle w:val="tlid-translation"/>
        </w:rPr>
        <w:t>консультации по трансформации и бизнес-ана</w:t>
      </w:r>
      <w:r w:rsidR="00FB71C1">
        <w:rPr>
          <w:rStyle w:val="tlid-translation"/>
        </w:rPr>
        <w:t>лизе будут более значимыми</w:t>
      </w:r>
      <w:r>
        <w:rPr>
          <w:rStyle w:val="tlid-translation"/>
        </w:rPr>
        <w:t xml:space="preserve">. </w:t>
      </w:r>
    </w:p>
    <w:p w:rsidR="00E61709" w:rsidRPr="00E61709" w:rsidRDefault="00E61709" w:rsidP="00E61709">
      <w:pPr>
        <w:spacing w:after="0"/>
        <w:rPr>
          <w:rStyle w:val="tlid-translation"/>
        </w:rPr>
      </w:pPr>
    </w:p>
    <w:p w:rsidR="00E61709" w:rsidRDefault="00FB71C1" w:rsidP="00E61709">
      <w:pPr>
        <w:spacing w:after="0"/>
        <w:rPr>
          <w:rStyle w:val="tlid-translation"/>
        </w:rPr>
      </w:pPr>
      <w:r>
        <w:rPr>
          <w:rStyle w:val="tlid-translation"/>
        </w:rPr>
        <w:t>Специфические навыки, определенные</w:t>
      </w:r>
      <w:r w:rsidR="00E61709" w:rsidRPr="00E61709">
        <w:rPr>
          <w:rStyle w:val="tlid-translation"/>
        </w:rPr>
        <w:t xml:space="preserve"> этими организациями, включали в себя те, которые </w:t>
      </w:r>
      <w:r>
        <w:rPr>
          <w:rStyle w:val="tlid-translation"/>
        </w:rPr>
        <w:t>будут</w:t>
      </w:r>
      <w:r w:rsidR="00E61709">
        <w:rPr>
          <w:rStyle w:val="tlid-translation"/>
        </w:rPr>
        <w:t xml:space="preserve"> </w:t>
      </w:r>
      <w:r w:rsidR="00E61709" w:rsidRPr="00E61709">
        <w:rPr>
          <w:rStyle w:val="tlid-translation"/>
        </w:rPr>
        <w:t xml:space="preserve">вполне ожидаемы - например, </w:t>
      </w:r>
      <w:proofErr w:type="spellStart"/>
      <w:r w:rsidR="00E61709" w:rsidRPr="00E61709">
        <w:rPr>
          <w:rStyle w:val="tlid-translation"/>
        </w:rPr>
        <w:t>кибербе</w:t>
      </w:r>
      <w:r>
        <w:rPr>
          <w:rStyle w:val="tlid-translation"/>
        </w:rPr>
        <w:t>зопасность</w:t>
      </w:r>
      <w:proofErr w:type="spellEnd"/>
      <w:r>
        <w:rPr>
          <w:rStyle w:val="tlid-translation"/>
        </w:rPr>
        <w:t xml:space="preserve"> и облако</w:t>
      </w:r>
      <w:r w:rsidRPr="00FB71C1">
        <w:rPr>
          <w:rStyle w:val="tlid-translation"/>
        </w:rPr>
        <w:t xml:space="preserve">, </w:t>
      </w:r>
      <w:r>
        <w:rPr>
          <w:rStyle w:val="tlid-translation"/>
        </w:rPr>
        <w:t>благодаря новым секторам</w:t>
      </w:r>
      <w:r w:rsidR="00E61709" w:rsidRPr="00E61709">
        <w:rPr>
          <w:rStyle w:val="tlid-translation"/>
        </w:rPr>
        <w:t xml:space="preserve"> - например, модель «как услуга».</w:t>
      </w:r>
    </w:p>
    <w:p w:rsidR="00B23180" w:rsidRDefault="00B23180" w:rsidP="00E61709">
      <w:pPr>
        <w:spacing w:after="0"/>
        <w:rPr>
          <w:rStyle w:val="tlid-translation"/>
        </w:rPr>
      </w:pPr>
    </w:p>
    <w:p w:rsidR="00B23180" w:rsidRDefault="00B23180" w:rsidP="00E61709">
      <w:pPr>
        <w:spacing w:after="0"/>
      </w:pPr>
      <w:r w:rsidRPr="00B23180">
        <w:t>В ходе опроса только 14% ор</w:t>
      </w:r>
      <w:r w:rsidR="00FB71C1">
        <w:t>ганизаций отметили, что им требовались</w:t>
      </w:r>
      <w:r>
        <w:t xml:space="preserve"> более</w:t>
      </w:r>
      <w:r w:rsidRPr="00B23180">
        <w:t xml:space="preserve"> большие бюджеты - они на сам</w:t>
      </w:r>
      <w:r>
        <w:t>ом деле хотели обучить и натренировать</w:t>
      </w:r>
      <w:r w:rsidRPr="00B23180">
        <w:t xml:space="preserve"> существующий персонал. Э</w:t>
      </w:r>
      <w:r w:rsidR="00FB71C1">
        <w:t>то означает, что выпускники, настроенные на обучение</w:t>
      </w:r>
      <w:r w:rsidRPr="00B23180">
        <w:t>, имеют хорошие возможности для участия в индустрии, которая так сосредоточена на личностном развитии.</w:t>
      </w:r>
    </w:p>
    <w:p w:rsidR="00B23180" w:rsidRDefault="00B23180" w:rsidP="00E61709">
      <w:pPr>
        <w:spacing w:after="0"/>
      </w:pPr>
    </w:p>
    <w:p w:rsidR="00B23180" w:rsidRDefault="00B23180" w:rsidP="00B23180">
      <w:pPr>
        <w:spacing w:after="0"/>
      </w:pPr>
      <w:r w:rsidRPr="00B23180">
        <w:t>К другим областям, готовым для карьеры, относятся</w:t>
      </w:r>
      <w:r>
        <w:t xml:space="preserve"> гибкие методологии, мобильная разработка и разработка приложений, интернет вещей и - растущие</w:t>
      </w:r>
      <w:r w:rsidRPr="00B23180">
        <w:t xml:space="preserve"> в последние годы - искусственный интеллект и машинное обучение.</w:t>
      </w:r>
      <w:r>
        <w:t xml:space="preserve"> Манипулирование данными – это навык</w:t>
      </w:r>
      <w:r w:rsidRPr="00B23180">
        <w:t xml:space="preserve">, </w:t>
      </w:r>
      <w:r>
        <w:t>который нельзя игнорировать</w:t>
      </w:r>
      <w:r w:rsidRPr="00B23180">
        <w:t xml:space="preserve">, </w:t>
      </w:r>
      <w:r>
        <w:t>во многих его проявлениях</w:t>
      </w:r>
      <w:r w:rsidRPr="00B23180">
        <w:t xml:space="preserve">, </w:t>
      </w:r>
      <w:r>
        <w:t>особенно относител</w:t>
      </w:r>
      <w:r w:rsidR="00FB71C1">
        <w:t>ьно новой роли специалиста по анализу</w:t>
      </w:r>
      <w:r>
        <w:t xml:space="preserve"> данных</w:t>
      </w:r>
      <w:r w:rsidRPr="00B23180">
        <w:t xml:space="preserve">, </w:t>
      </w:r>
      <w:r>
        <w:t>и</w:t>
      </w:r>
      <w:r w:rsidRPr="00B23180">
        <w:t xml:space="preserve">, </w:t>
      </w:r>
      <w:r>
        <w:t>без сомнения</w:t>
      </w:r>
      <w:r w:rsidRPr="00B23180">
        <w:t xml:space="preserve">, </w:t>
      </w:r>
      <w:r w:rsidR="00F535EA">
        <w:t xml:space="preserve">мы будем все больше и больше слышать о ролях в </w:t>
      </w:r>
      <w:proofErr w:type="spellStart"/>
      <w:r w:rsidR="00F535EA">
        <w:t>блокчейне</w:t>
      </w:r>
      <w:proofErr w:type="spellEnd"/>
      <w:r w:rsidR="00F535EA">
        <w:t>.</w:t>
      </w:r>
    </w:p>
    <w:p w:rsidR="00B23180" w:rsidRDefault="00B23180" w:rsidP="00B23180">
      <w:pPr>
        <w:spacing w:after="0"/>
        <w:rPr>
          <w:rStyle w:val="tlid-translation"/>
        </w:rPr>
      </w:pPr>
    </w:p>
    <w:p w:rsidR="00B23180" w:rsidRDefault="00F535EA" w:rsidP="00B23180">
      <w:pPr>
        <w:spacing w:after="0"/>
        <w:rPr>
          <w:rStyle w:val="tlid-translation"/>
        </w:rPr>
      </w:pPr>
      <w:r>
        <w:rPr>
          <w:rStyle w:val="tlid-translation"/>
        </w:rPr>
        <w:t>Есть и другие соображения тоже</w:t>
      </w:r>
      <w:r w:rsidRPr="00F535EA">
        <w:rPr>
          <w:rStyle w:val="tlid-translation"/>
        </w:rPr>
        <w:t xml:space="preserve">, </w:t>
      </w:r>
      <w:r>
        <w:rPr>
          <w:rStyle w:val="tlid-translation"/>
        </w:rPr>
        <w:t>например</w:t>
      </w:r>
      <w:r w:rsidRPr="00F535EA">
        <w:rPr>
          <w:rStyle w:val="tlid-translation"/>
        </w:rPr>
        <w:t xml:space="preserve">, </w:t>
      </w:r>
      <w:r>
        <w:rPr>
          <w:rStyle w:val="tlid-translation"/>
        </w:rPr>
        <w:t>влияние</w:t>
      </w:r>
      <w:r w:rsidRPr="00F535EA">
        <w:rPr>
          <w:rStyle w:val="tlid-translation"/>
        </w:rPr>
        <w:t xml:space="preserve">, </w:t>
      </w:r>
      <w:r>
        <w:rPr>
          <w:rStyle w:val="tlid-translation"/>
        </w:rPr>
        <w:t>которое оказывает действующее или поступающее законодательство на работу</w:t>
      </w:r>
      <w:r w:rsidRPr="00F535EA">
        <w:rPr>
          <w:rStyle w:val="tlid-translation"/>
        </w:rPr>
        <w:t xml:space="preserve">, </w:t>
      </w:r>
      <w:r>
        <w:rPr>
          <w:rStyle w:val="tlid-translation"/>
        </w:rPr>
        <w:t>например,</w:t>
      </w:r>
      <w:r w:rsidR="00FB71C1">
        <w:rPr>
          <w:rStyle w:val="tlid-translation"/>
        </w:rPr>
        <w:t xml:space="preserve"> на</w:t>
      </w:r>
      <w:r>
        <w:rPr>
          <w:rStyle w:val="tlid-translation"/>
        </w:rPr>
        <w:t xml:space="preserve"> роли</w:t>
      </w:r>
      <w:r w:rsidRPr="00F535EA">
        <w:rPr>
          <w:rStyle w:val="tlid-translation"/>
        </w:rPr>
        <w:t xml:space="preserve">, </w:t>
      </w:r>
      <w:r>
        <w:rPr>
          <w:rStyle w:val="tlid-translation"/>
        </w:rPr>
        <w:t>связанные с ОРЗД</w:t>
      </w:r>
      <w:r w:rsidRPr="00F535EA">
        <w:rPr>
          <w:rStyle w:val="tlid-translation"/>
        </w:rPr>
        <w:t xml:space="preserve">, </w:t>
      </w:r>
      <w:r>
        <w:rPr>
          <w:rStyle w:val="tlid-translation"/>
        </w:rPr>
        <w:t>которые имеют значение для профессионалов, работающих с большими</w:t>
      </w:r>
      <w:r w:rsidR="00FB71C1">
        <w:rPr>
          <w:rStyle w:val="tlid-translation"/>
        </w:rPr>
        <w:t xml:space="preserve"> объемами данных</w:t>
      </w:r>
      <w:r>
        <w:rPr>
          <w:rStyle w:val="tlid-translation"/>
        </w:rPr>
        <w:t xml:space="preserve">, которым потребуются такие навыки, как AWS, </w:t>
      </w:r>
      <w:proofErr w:type="spellStart"/>
      <w:r>
        <w:rPr>
          <w:rStyle w:val="tlid-translation"/>
        </w:rPr>
        <w:t>Python</w:t>
      </w:r>
      <w:proofErr w:type="spellEnd"/>
      <w:r>
        <w:rPr>
          <w:rStyle w:val="tlid-translation"/>
        </w:rPr>
        <w:t xml:space="preserve">, </w:t>
      </w:r>
      <w:proofErr w:type="spellStart"/>
      <w:r>
        <w:rPr>
          <w:rStyle w:val="tlid-translation"/>
        </w:rPr>
        <w:t>Hadoop</w:t>
      </w:r>
      <w:proofErr w:type="spellEnd"/>
      <w:r>
        <w:rPr>
          <w:rStyle w:val="tlid-translation"/>
        </w:rPr>
        <w:t xml:space="preserve">, </w:t>
      </w:r>
      <w:proofErr w:type="spellStart"/>
      <w:r>
        <w:rPr>
          <w:rStyle w:val="tlid-translation"/>
        </w:rPr>
        <w:t>Spark</w:t>
      </w:r>
      <w:proofErr w:type="spellEnd"/>
      <w:r>
        <w:rPr>
          <w:rStyle w:val="tlid-translation"/>
        </w:rPr>
        <w:t xml:space="preserve">, </w:t>
      </w:r>
      <w:proofErr w:type="spellStart"/>
      <w:r>
        <w:rPr>
          <w:rStyle w:val="tlid-translation"/>
        </w:rPr>
        <w:t>Cloudera</w:t>
      </w:r>
      <w:proofErr w:type="spellEnd"/>
      <w:r>
        <w:rPr>
          <w:rStyle w:val="tlid-translation"/>
        </w:rPr>
        <w:t xml:space="preserve">, </w:t>
      </w:r>
      <w:proofErr w:type="spellStart"/>
      <w:r>
        <w:rPr>
          <w:rStyle w:val="tlid-translation"/>
        </w:rPr>
        <w:t>MongoDB</w:t>
      </w:r>
      <w:proofErr w:type="spellEnd"/>
      <w:r>
        <w:rPr>
          <w:rStyle w:val="tlid-translation"/>
        </w:rPr>
        <w:t xml:space="preserve">, </w:t>
      </w:r>
      <w:proofErr w:type="spellStart"/>
      <w:r>
        <w:rPr>
          <w:rStyle w:val="tlid-translation"/>
        </w:rPr>
        <w:t>Hive</w:t>
      </w:r>
      <w:proofErr w:type="spellEnd"/>
      <w:r>
        <w:rPr>
          <w:rStyle w:val="tlid-translation"/>
        </w:rPr>
        <w:t xml:space="preserve">, </w:t>
      </w:r>
      <w:proofErr w:type="spellStart"/>
      <w:r>
        <w:rPr>
          <w:rStyle w:val="tlid-translation"/>
        </w:rPr>
        <w:t>Tableau</w:t>
      </w:r>
      <w:proofErr w:type="spellEnd"/>
      <w:r>
        <w:rPr>
          <w:rStyle w:val="tlid-translation"/>
        </w:rPr>
        <w:t xml:space="preserve">, </w:t>
      </w:r>
      <w:proofErr w:type="spellStart"/>
      <w:r>
        <w:rPr>
          <w:rStyle w:val="tlid-translation"/>
        </w:rPr>
        <w:t>Java</w:t>
      </w:r>
      <w:proofErr w:type="spellEnd"/>
      <w:r>
        <w:rPr>
          <w:rStyle w:val="tlid-translation"/>
        </w:rPr>
        <w:t xml:space="preserve"> и так далее.</w:t>
      </w:r>
    </w:p>
    <w:p w:rsidR="00B23180" w:rsidRPr="00E17C3A" w:rsidRDefault="00B23180" w:rsidP="00B23180">
      <w:pPr>
        <w:spacing w:after="0"/>
        <w:rPr>
          <w:rStyle w:val="tlid-translation"/>
          <w:rFonts w:ascii="Times New Roman" w:hAnsi="Times New Roman" w:cs="Times New Roman"/>
          <w:sz w:val="24"/>
          <w:szCs w:val="24"/>
        </w:rPr>
      </w:pPr>
    </w:p>
    <w:p w:rsidR="00E17C3A" w:rsidRDefault="00E17C3A" w:rsidP="006876F9">
      <w:pPr>
        <w:pStyle w:val="a5"/>
        <w:jc w:val="center"/>
        <w:rPr>
          <w:rStyle w:val="tlid-translation"/>
          <w:rFonts w:ascii="Times New Roman" w:hAnsi="Times New Roman" w:cs="Times New Roman"/>
          <w:sz w:val="40"/>
          <w:szCs w:val="40"/>
        </w:rPr>
      </w:pPr>
    </w:p>
    <w:p w:rsidR="00E17C3A" w:rsidRDefault="00E17C3A" w:rsidP="006876F9">
      <w:pPr>
        <w:pStyle w:val="a5"/>
        <w:jc w:val="center"/>
        <w:rPr>
          <w:rStyle w:val="tlid-translation"/>
          <w:rFonts w:ascii="Times New Roman" w:hAnsi="Times New Roman" w:cs="Times New Roman"/>
          <w:sz w:val="40"/>
          <w:szCs w:val="40"/>
        </w:rPr>
      </w:pPr>
    </w:p>
    <w:p w:rsidR="006876F9" w:rsidRDefault="006876F9" w:rsidP="006876F9">
      <w:pPr>
        <w:pStyle w:val="a5"/>
        <w:jc w:val="center"/>
        <w:rPr>
          <w:rStyle w:val="tlid-translation"/>
          <w:rFonts w:ascii="Times New Roman" w:hAnsi="Times New Roman" w:cs="Times New Roman"/>
          <w:sz w:val="40"/>
          <w:szCs w:val="40"/>
        </w:rPr>
      </w:pPr>
      <w:r w:rsidRPr="00E17C3A">
        <w:rPr>
          <w:rStyle w:val="tlid-translation"/>
          <w:rFonts w:ascii="Times New Roman" w:hAnsi="Times New Roman" w:cs="Times New Roman"/>
          <w:sz w:val="40"/>
          <w:szCs w:val="40"/>
        </w:rPr>
        <w:lastRenderedPageBreak/>
        <w:t>Что такое ИКТ?</w:t>
      </w:r>
    </w:p>
    <w:p w:rsidR="00E17C3A" w:rsidRPr="00E17C3A" w:rsidRDefault="00E17C3A" w:rsidP="00E17C3A">
      <w:pPr>
        <w:rPr>
          <w:rFonts w:ascii="Times New Roman" w:hAnsi="Times New Roman" w:cs="Times New Roman"/>
          <w:sz w:val="24"/>
          <w:szCs w:val="24"/>
        </w:rPr>
      </w:pPr>
    </w:p>
    <w:p w:rsidR="006876F9" w:rsidRPr="006876F9" w:rsidRDefault="006876F9" w:rsidP="00B23180">
      <w:pPr>
        <w:spacing w:after="0"/>
        <w:rPr>
          <w:rStyle w:val="tlid-translation"/>
        </w:rPr>
      </w:pPr>
      <w:r>
        <w:rPr>
          <w:rStyle w:val="tlid-translation"/>
        </w:rPr>
        <w:t>Информационно-коммуникационные технологии (ИКТ) - это общий термин, который охватывает все быстро развивающиеся, эволюционирующие и объединяющиеся технологии компьютеров, программного обеспечения, сетей, телекоммуникаций, интернета, программирования и информационных систем. Исторически многие из этих областей развивались отдельно, в разных компани</w:t>
      </w:r>
      <w:r w:rsidR="003A7C33">
        <w:rPr>
          <w:rStyle w:val="tlid-translation"/>
        </w:rPr>
        <w:t xml:space="preserve">ях, отделах и </w:t>
      </w:r>
      <w:r>
        <w:rPr>
          <w:rStyle w:val="tlid-translation"/>
        </w:rPr>
        <w:t>группах</w:t>
      </w:r>
      <w:r w:rsidR="003A7C33">
        <w:rPr>
          <w:rStyle w:val="tlid-translation"/>
        </w:rPr>
        <w:t xml:space="preserve"> исследования и разработки</w:t>
      </w:r>
      <w:r>
        <w:rPr>
          <w:rStyle w:val="tlid-translation"/>
        </w:rPr>
        <w:t>,</w:t>
      </w:r>
      <w:r w:rsidR="003A7C33">
        <w:rPr>
          <w:rStyle w:val="tlid-translation"/>
        </w:rPr>
        <w:t xml:space="preserve"> и в ра</w:t>
      </w:r>
      <w:r w:rsidR="00360322">
        <w:rPr>
          <w:rStyle w:val="tlid-translation"/>
        </w:rPr>
        <w:t>зное время. В условиях быстрого улучшения</w:t>
      </w:r>
      <w:r>
        <w:rPr>
          <w:rStyle w:val="tlid-translation"/>
        </w:rPr>
        <w:t xml:space="preserve"> вычислительной</w:t>
      </w:r>
      <w:r w:rsidR="00360322">
        <w:rPr>
          <w:rStyle w:val="tlid-translation"/>
        </w:rPr>
        <w:t xml:space="preserve"> мощности компьютеров, прогресса сетевых технологий, улучшения</w:t>
      </w:r>
      <w:r>
        <w:rPr>
          <w:rStyle w:val="tlid-translation"/>
        </w:rPr>
        <w:t xml:space="preserve"> инте</w:t>
      </w:r>
      <w:r w:rsidR="00360322">
        <w:rPr>
          <w:rStyle w:val="tlid-translation"/>
        </w:rPr>
        <w:t>рфейса программирования, широкого внедрения</w:t>
      </w:r>
      <w:r>
        <w:rPr>
          <w:rStyle w:val="tlid-translation"/>
        </w:rPr>
        <w:t xml:space="preserve"> </w:t>
      </w:r>
      <w:r w:rsidR="00360322">
        <w:rPr>
          <w:rStyle w:val="tlid-translation"/>
        </w:rPr>
        <w:t>интернет-протоколов, интеграции</w:t>
      </w:r>
      <w:r>
        <w:rPr>
          <w:rStyle w:val="tlid-translation"/>
        </w:rPr>
        <w:t xml:space="preserve"> в организационные стра</w:t>
      </w:r>
      <w:r w:rsidR="00360322">
        <w:rPr>
          <w:rStyle w:val="tlid-translation"/>
        </w:rPr>
        <w:t>тегические операции и повышения</w:t>
      </w:r>
      <w:r>
        <w:rPr>
          <w:rStyle w:val="tlid-translation"/>
        </w:rPr>
        <w:t xml:space="preserve"> квалификации персонала и</w:t>
      </w:r>
      <w:r w:rsidR="00360322">
        <w:rPr>
          <w:rStyle w:val="tlid-translation"/>
        </w:rPr>
        <w:t xml:space="preserve"> компетенции пользователей, однако эти</w:t>
      </w:r>
      <w:r>
        <w:rPr>
          <w:rStyle w:val="tlid-translation"/>
        </w:rPr>
        <w:t xml:space="preserve"> области быстро сходятся.</w:t>
      </w:r>
      <w:r>
        <w:br/>
      </w:r>
      <w:r>
        <w:br/>
      </w:r>
      <w:r w:rsidR="00903025">
        <w:rPr>
          <w:rStyle w:val="tlid-translation"/>
        </w:rPr>
        <w:t>Когда</w:t>
      </w:r>
      <w:r>
        <w:rPr>
          <w:rStyle w:val="tlid-translation"/>
        </w:rPr>
        <w:t xml:space="preserve"> термин</w:t>
      </w:r>
      <w:r w:rsidR="00903025">
        <w:rPr>
          <w:rStyle w:val="tlid-translation"/>
        </w:rPr>
        <w:t xml:space="preserve"> начинает широко использоваться</w:t>
      </w:r>
      <w:r>
        <w:rPr>
          <w:rStyle w:val="tlid-translation"/>
        </w:rPr>
        <w:t xml:space="preserve"> за пределами Соединенных Штатов, ИКТ становится все более узнаваемым в США, поскольку эта конвергенция происходит чаще по всему миру, и спрос на профессионалов, обладающих знаниями и навыками для управле</w:t>
      </w:r>
      <w:r w:rsidR="00903025">
        <w:rPr>
          <w:rStyle w:val="tlid-translation"/>
        </w:rPr>
        <w:t>ния растущим числом пересечений</w:t>
      </w:r>
      <w:r>
        <w:rPr>
          <w:rStyle w:val="tlid-translation"/>
        </w:rPr>
        <w:t>, растет.</w:t>
      </w:r>
      <w:r w:rsidR="00360322">
        <w:rPr>
          <w:rStyle w:val="tlid-translation"/>
        </w:rPr>
        <w:t xml:space="preserve"> Научная с</w:t>
      </w:r>
      <w:r>
        <w:rPr>
          <w:rStyle w:val="tlid-translation"/>
        </w:rPr>
        <w:t>тепень в области ИКТ является первым шагом к карьере, кото</w:t>
      </w:r>
      <w:r w:rsidR="00360322">
        <w:rPr>
          <w:rStyle w:val="tlid-translation"/>
        </w:rPr>
        <w:t>рая будет продолжать требоваться</w:t>
      </w:r>
      <w:r>
        <w:rPr>
          <w:rStyle w:val="tlid-translation"/>
        </w:rPr>
        <w:t xml:space="preserve"> по мере того, как технологии продолжают расширять способы создания, хранения и обмена данными.</w:t>
      </w:r>
      <w:r>
        <w:br/>
      </w:r>
      <w:r>
        <w:br/>
      </w:r>
      <w:r>
        <w:rPr>
          <w:rStyle w:val="tlid-translation"/>
        </w:rPr>
        <w:t>ИКТ-студенты приобретают знания и навыки, необходимые для эффективного применения, использования и управления технологиям</w:t>
      </w:r>
      <w:r w:rsidR="00360322">
        <w:rPr>
          <w:rStyle w:val="tlid-translation"/>
        </w:rPr>
        <w:t>и при решении проблем, особенно</w:t>
      </w:r>
      <w:r>
        <w:rPr>
          <w:rStyle w:val="tlid-translation"/>
        </w:rPr>
        <w:t xml:space="preserve"> связанных с инф</w:t>
      </w:r>
      <w:r w:rsidR="00360322">
        <w:rPr>
          <w:rStyle w:val="tlid-translation"/>
        </w:rPr>
        <w:t>ормацией и коммуникацией. Специальности</w:t>
      </w:r>
      <w:r>
        <w:rPr>
          <w:rStyle w:val="tlid-translation"/>
        </w:rPr>
        <w:t xml:space="preserve"> обеспечивают человеческий и организационный акцент на технологии - обучение студентов тому, как быть эффективными пол</w:t>
      </w:r>
      <w:r w:rsidR="00903025">
        <w:rPr>
          <w:rStyle w:val="tlid-translation"/>
        </w:rPr>
        <w:t>ьзователями технологии. Студенты, специализирующиеся на</w:t>
      </w:r>
      <w:r>
        <w:rPr>
          <w:rStyle w:val="tlid-translation"/>
        </w:rPr>
        <w:t xml:space="preserve"> ИКТ, могут рассчитывать на работу на должностях, где они являются связующим звеном между людьми, организациями и технологиями, используемыми для поддержки информационной инфраструктуры этих организаций.</w:t>
      </w:r>
      <w:bookmarkEnd w:id="0"/>
    </w:p>
    <w:sectPr w:rsidR="006876F9" w:rsidRPr="006876F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402"/>
    <w:rsid w:val="00002BA0"/>
    <w:rsid w:val="000761E3"/>
    <w:rsid w:val="00236402"/>
    <w:rsid w:val="00360322"/>
    <w:rsid w:val="003A7C33"/>
    <w:rsid w:val="005522ED"/>
    <w:rsid w:val="005734CC"/>
    <w:rsid w:val="005A1732"/>
    <w:rsid w:val="005E241A"/>
    <w:rsid w:val="005F59C5"/>
    <w:rsid w:val="006876F9"/>
    <w:rsid w:val="00727243"/>
    <w:rsid w:val="00810B11"/>
    <w:rsid w:val="00903025"/>
    <w:rsid w:val="00931319"/>
    <w:rsid w:val="0094707F"/>
    <w:rsid w:val="009F10BC"/>
    <w:rsid w:val="00B23180"/>
    <w:rsid w:val="00B95740"/>
    <w:rsid w:val="00CC64AD"/>
    <w:rsid w:val="00D22C40"/>
    <w:rsid w:val="00DB3F82"/>
    <w:rsid w:val="00E17C3A"/>
    <w:rsid w:val="00E55E98"/>
    <w:rsid w:val="00E61709"/>
    <w:rsid w:val="00F535EA"/>
    <w:rsid w:val="00FB71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77363"/>
  <w15:chartTrackingRefBased/>
  <w15:docId w15:val="{569724B1-0EE5-48D2-A4CF-784AEBC32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22C40"/>
    <w:rPr>
      <w:color w:val="0000FF"/>
      <w:u w:val="single"/>
    </w:rPr>
  </w:style>
  <w:style w:type="paragraph" w:styleId="a4">
    <w:name w:val="Normal (Web)"/>
    <w:basedOn w:val="a"/>
    <w:uiPriority w:val="99"/>
    <w:semiHidden/>
    <w:unhideWhenUsed/>
    <w:rsid w:val="00D22C4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lid-translation">
    <w:name w:val="tlid-translation"/>
    <w:basedOn w:val="a0"/>
    <w:rsid w:val="00727243"/>
  </w:style>
  <w:style w:type="paragraph" w:styleId="a5">
    <w:name w:val="Title"/>
    <w:basedOn w:val="a"/>
    <w:next w:val="a"/>
    <w:link w:val="a6"/>
    <w:uiPriority w:val="10"/>
    <w:qFormat/>
    <w:rsid w:val="00810B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810B1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3142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3</Pages>
  <Words>1193</Words>
  <Characters>6805</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galustovdev@gmail.com</dc:creator>
  <cp:keywords/>
  <dc:description/>
  <cp:lastModifiedBy>galustovdev@gmail.com</cp:lastModifiedBy>
  <cp:revision>13</cp:revision>
  <dcterms:created xsi:type="dcterms:W3CDTF">2019-03-03T18:30:00Z</dcterms:created>
  <dcterms:modified xsi:type="dcterms:W3CDTF">2019-04-27T17:47:00Z</dcterms:modified>
</cp:coreProperties>
</file>